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823FF4C">
      <w:pPr>
        <w:jc w:val="center"/>
        <w:rPr>
          <w:rFonts w:ascii="宋体" w:hAnsi="宋体" w:cs="宋体"/>
          <w:b/>
          <w:color w:val="auto"/>
          <w:kern w:val="0"/>
          <w:sz w:val="44"/>
          <w:szCs w:val="44"/>
          <w:highlight w:val="none"/>
        </w:rPr>
      </w:pPr>
      <w:bookmarkStart w:id="0" w:name="_Toc296602400"/>
      <w:bookmarkStart w:id="1" w:name="_Toc246996898"/>
      <w:bookmarkStart w:id="2" w:name="_Toc324404811"/>
      <w:bookmarkStart w:id="3" w:name="_Toc247085669"/>
      <w:bookmarkStart w:id="4" w:name="_Toc506107265"/>
      <w:bookmarkStart w:id="5" w:name="_Toc461631222"/>
      <w:bookmarkStart w:id="6" w:name="_Toc15058843"/>
      <w:bookmarkStart w:id="7" w:name="OLE_LINK5"/>
      <w:bookmarkStart w:id="8" w:name="OLE_LINK2"/>
      <w:bookmarkStart w:id="9" w:name="OLE_LINK1"/>
      <w:bookmarkStart w:id="10" w:name="OLE_LINK4"/>
      <w:bookmarkStart w:id="11" w:name="OLE_LINK3"/>
    </w:p>
    <w:p w14:paraId="53E72B11">
      <w:pPr>
        <w:pStyle w:val="14"/>
        <w:ind w:left="0" w:leftChars="0" w:firstLine="0" w:firstLineChars="0"/>
        <w:jc w:val="center"/>
        <w:rPr>
          <w:rFonts w:hAnsi="宋体" w:cs="宋体"/>
          <w:b/>
          <w:color w:val="auto"/>
          <w:kern w:val="0"/>
          <w:sz w:val="40"/>
          <w:szCs w:val="40"/>
          <w:highlight w:val="none"/>
        </w:rPr>
      </w:pPr>
    </w:p>
    <w:p w14:paraId="7BC84D48">
      <w:pPr>
        <w:jc w:val="center"/>
        <w:rPr>
          <w:rFonts w:hint="eastAsia" w:ascii="宋体" w:hAnsi="宋体" w:cs="宋体"/>
          <w:b/>
          <w:bCs w:val="0"/>
          <w:color w:val="auto"/>
          <w:sz w:val="40"/>
          <w:szCs w:val="40"/>
          <w:highlight w:val="none"/>
        </w:rPr>
      </w:pPr>
      <w:r>
        <w:rPr>
          <w:rFonts w:hint="eastAsia" w:hAnsi="宋体" w:cs="宋体"/>
          <w:b/>
          <w:bCs w:val="0"/>
          <w:color w:val="auto"/>
          <w:kern w:val="0"/>
          <w:sz w:val="40"/>
          <w:szCs w:val="40"/>
          <w:highlight w:val="none"/>
        </w:rPr>
        <w:t>滁州铜鑫</w:t>
      </w:r>
      <w:r>
        <w:rPr>
          <w:rFonts w:hint="eastAsia" w:hAnsi="宋体" w:cs="宋体"/>
          <w:b/>
          <w:bCs w:val="0"/>
          <w:color w:val="auto"/>
          <w:kern w:val="0"/>
          <w:sz w:val="40"/>
          <w:szCs w:val="40"/>
          <w:highlight w:val="none"/>
          <w:lang w:eastAsia="zh-CN"/>
        </w:rPr>
        <w:t>矿业</w:t>
      </w:r>
      <w:r>
        <w:rPr>
          <w:rFonts w:hint="eastAsia" w:hAnsi="宋体" w:cs="宋体"/>
          <w:b/>
          <w:bCs w:val="0"/>
          <w:color w:val="auto"/>
          <w:kern w:val="0"/>
          <w:sz w:val="40"/>
          <w:szCs w:val="40"/>
          <w:highlight w:val="none"/>
        </w:rPr>
        <w:t>尾矿库闭库工程</w:t>
      </w:r>
      <w:r>
        <w:rPr>
          <w:rFonts w:hint="eastAsia" w:hAnsi="宋体" w:cs="宋体"/>
          <w:b/>
          <w:bCs w:val="0"/>
          <w:color w:val="auto"/>
          <w:sz w:val="40"/>
          <w:szCs w:val="40"/>
          <w:highlight w:val="none"/>
          <w:lang w:eastAsia="zh-CN"/>
        </w:rPr>
        <w:t>滩</w:t>
      </w:r>
      <w:r>
        <w:rPr>
          <w:rFonts w:hint="eastAsia" w:ascii="宋体" w:hAnsi="宋体" w:cs="宋体"/>
          <w:b/>
          <w:bCs w:val="0"/>
          <w:color w:val="auto"/>
          <w:sz w:val="40"/>
          <w:szCs w:val="40"/>
          <w:highlight w:val="none"/>
        </w:rPr>
        <w:t>面</w:t>
      </w:r>
      <w:r>
        <w:rPr>
          <w:rFonts w:hint="eastAsia" w:hAnsi="宋体" w:cs="宋体"/>
          <w:b/>
          <w:bCs w:val="0"/>
          <w:color w:val="auto"/>
          <w:sz w:val="40"/>
          <w:szCs w:val="40"/>
          <w:highlight w:val="none"/>
          <w:lang w:eastAsia="zh-CN"/>
        </w:rPr>
        <w:t>主</w:t>
      </w:r>
      <w:r>
        <w:rPr>
          <w:rFonts w:hint="eastAsia" w:ascii="宋体" w:hAnsi="宋体" w:cs="宋体"/>
          <w:b/>
          <w:bCs w:val="0"/>
          <w:color w:val="auto"/>
          <w:sz w:val="40"/>
          <w:szCs w:val="40"/>
          <w:highlight w:val="none"/>
        </w:rPr>
        <w:t>排水沟</w:t>
      </w:r>
    </w:p>
    <w:p w14:paraId="315F1AF8">
      <w:pPr>
        <w:jc w:val="center"/>
        <w:rPr>
          <w:rFonts w:ascii="宋体" w:hAnsi="宋体"/>
          <w:b/>
          <w:bCs w:val="0"/>
          <w:color w:val="auto"/>
          <w:sz w:val="40"/>
          <w:szCs w:val="40"/>
          <w:highlight w:val="none"/>
        </w:rPr>
      </w:pPr>
      <w:r>
        <w:rPr>
          <w:rFonts w:hint="eastAsia" w:hAnsi="宋体" w:cs="宋体"/>
          <w:b/>
          <w:bCs w:val="0"/>
          <w:color w:val="auto"/>
          <w:sz w:val="40"/>
          <w:szCs w:val="40"/>
          <w:highlight w:val="none"/>
          <w:lang w:eastAsia="zh-CN"/>
        </w:rPr>
        <w:t>及</w:t>
      </w:r>
      <w:r>
        <w:rPr>
          <w:rFonts w:hint="eastAsia" w:ascii="宋体" w:hAnsi="宋体" w:cs="宋体"/>
          <w:b/>
          <w:bCs w:val="0"/>
          <w:color w:val="auto"/>
          <w:sz w:val="40"/>
          <w:szCs w:val="40"/>
          <w:highlight w:val="none"/>
          <w:lang w:eastAsia="zh-CN"/>
        </w:rPr>
        <w:t>溢洪道</w:t>
      </w:r>
      <w:r>
        <w:rPr>
          <w:rFonts w:hint="eastAsia" w:hAnsi="宋体" w:cs="宋体"/>
          <w:b/>
          <w:bCs w:val="0"/>
          <w:color w:val="auto"/>
          <w:kern w:val="0"/>
          <w:sz w:val="40"/>
          <w:szCs w:val="40"/>
          <w:highlight w:val="none"/>
        </w:rPr>
        <w:t>施工劳务项目</w:t>
      </w:r>
    </w:p>
    <w:p w14:paraId="6AC882A8">
      <w:pPr>
        <w:pStyle w:val="14"/>
        <w:ind w:firstLine="420"/>
        <w:rPr>
          <w:color w:val="auto"/>
          <w:highlight w:val="none"/>
        </w:rPr>
      </w:pPr>
    </w:p>
    <w:p w14:paraId="2F618D86">
      <w:pPr>
        <w:jc w:val="center"/>
        <w:rPr>
          <w:color w:val="auto"/>
          <w:sz w:val="28"/>
          <w:szCs w:val="28"/>
          <w:highlight w:val="none"/>
        </w:rPr>
      </w:pPr>
      <w:r>
        <w:rPr>
          <w:rFonts w:hint="eastAsia" w:ascii="宋体" w:hAnsi="宋体"/>
          <w:b/>
          <w:bCs/>
          <w:color w:val="auto"/>
          <w:sz w:val="96"/>
          <w:szCs w:val="96"/>
          <w:highlight w:val="none"/>
        </w:rPr>
        <w:t xml:space="preserve">招 </w:t>
      </w:r>
      <w:r>
        <w:rPr>
          <w:rFonts w:hint="eastAsia" w:ascii="宋体"/>
          <w:b/>
          <w:bCs/>
          <w:color w:val="auto"/>
          <w:sz w:val="96"/>
          <w:szCs w:val="96"/>
          <w:highlight w:val="none"/>
        </w:rPr>
        <w:t xml:space="preserve">标 </w:t>
      </w:r>
      <w:r>
        <w:rPr>
          <w:rFonts w:hint="eastAsia" w:ascii="宋体" w:hAnsi="宋体"/>
          <w:b/>
          <w:bCs/>
          <w:color w:val="auto"/>
          <w:sz w:val="96"/>
          <w:szCs w:val="96"/>
          <w:highlight w:val="none"/>
        </w:rPr>
        <w:t>文 件</w:t>
      </w:r>
    </w:p>
    <w:p w14:paraId="55480789">
      <w:pPr>
        <w:spacing w:line="400" w:lineRule="exact"/>
        <w:jc w:val="center"/>
        <w:rPr>
          <w:rFonts w:ascii="宋体" w:hAnsi="宋体"/>
          <w:b/>
          <w:color w:val="auto"/>
          <w:sz w:val="39"/>
          <w:highlight w:val="none"/>
        </w:rPr>
      </w:pPr>
    </w:p>
    <w:p w14:paraId="0E203769">
      <w:pPr>
        <w:spacing w:line="400" w:lineRule="exact"/>
        <w:jc w:val="center"/>
        <w:rPr>
          <w:rFonts w:hint="default"/>
          <w:color w:val="auto"/>
          <w:sz w:val="28"/>
          <w:szCs w:val="28"/>
          <w:highlight w:val="none"/>
          <w:lang w:val="en-US" w:eastAsia="zh-CN"/>
        </w:rPr>
      </w:pPr>
      <w:r>
        <w:rPr>
          <w:rFonts w:hint="eastAsia"/>
          <w:color w:val="auto"/>
          <w:sz w:val="28"/>
          <w:szCs w:val="28"/>
          <w:highlight w:val="none"/>
        </w:rPr>
        <w:t>项目编号：HXJY1110001051560001</w:t>
      </w:r>
      <w:r>
        <w:rPr>
          <w:rFonts w:hint="eastAsia"/>
          <w:color w:val="auto"/>
          <w:sz w:val="28"/>
          <w:szCs w:val="28"/>
          <w:highlight w:val="none"/>
          <w:lang w:val="en-US" w:eastAsia="zh-CN"/>
        </w:rPr>
        <w:t>001</w:t>
      </w:r>
    </w:p>
    <w:p w14:paraId="2910AACA">
      <w:pPr>
        <w:pStyle w:val="14"/>
        <w:ind w:firstLine="420"/>
        <w:rPr>
          <w:color w:val="auto"/>
          <w:highlight w:val="none"/>
        </w:rPr>
      </w:pPr>
    </w:p>
    <w:p w14:paraId="162692E3">
      <w:pPr>
        <w:rPr>
          <w:color w:val="auto"/>
          <w:highlight w:val="none"/>
        </w:rPr>
      </w:pPr>
    </w:p>
    <w:p w14:paraId="4B6F7E69">
      <w:pPr>
        <w:pStyle w:val="14"/>
        <w:ind w:firstLine="420"/>
        <w:rPr>
          <w:color w:val="auto"/>
          <w:highlight w:val="none"/>
        </w:rPr>
      </w:pPr>
    </w:p>
    <w:p w14:paraId="22ED3132">
      <w:pPr>
        <w:rPr>
          <w:color w:val="auto"/>
          <w:highlight w:val="none"/>
        </w:rPr>
      </w:pPr>
    </w:p>
    <w:p w14:paraId="1E7B6443">
      <w:pPr>
        <w:pStyle w:val="14"/>
        <w:ind w:firstLine="420"/>
        <w:rPr>
          <w:color w:val="auto"/>
          <w:highlight w:val="none"/>
        </w:rPr>
      </w:pPr>
    </w:p>
    <w:p w14:paraId="59278BAB">
      <w:pPr>
        <w:rPr>
          <w:color w:val="auto"/>
          <w:highlight w:val="none"/>
        </w:rPr>
      </w:pPr>
    </w:p>
    <w:p w14:paraId="09E68775">
      <w:pPr>
        <w:pStyle w:val="14"/>
        <w:ind w:firstLine="420"/>
        <w:rPr>
          <w:color w:val="auto"/>
          <w:highlight w:val="none"/>
        </w:rPr>
      </w:pPr>
    </w:p>
    <w:p w14:paraId="31F78035">
      <w:pPr>
        <w:rPr>
          <w:color w:val="auto"/>
          <w:highlight w:val="none"/>
        </w:rPr>
      </w:pPr>
    </w:p>
    <w:p w14:paraId="1FB8A8C1">
      <w:pPr>
        <w:pStyle w:val="14"/>
        <w:ind w:firstLine="420"/>
        <w:rPr>
          <w:color w:val="auto"/>
          <w:highlight w:val="none"/>
        </w:rPr>
      </w:pPr>
    </w:p>
    <w:p w14:paraId="12C54CF9">
      <w:pPr>
        <w:rPr>
          <w:color w:val="auto"/>
          <w:highlight w:val="none"/>
        </w:rPr>
      </w:pPr>
    </w:p>
    <w:p w14:paraId="055CAC0E">
      <w:pPr>
        <w:pStyle w:val="14"/>
        <w:ind w:firstLine="420"/>
        <w:rPr>
          <w:color w:val="auto"/>
          <w:highlight w:val="none"/>
        </w:rPr>
      </w:pPr>
    </w:p>
    <w:p w14:paraId="733854A7">
      <w:pPr>
        <w:spacing w:line="720" w:lineRule="exact"/>
        <w:rPr>
          <w:b/>
          <w:bCs/>
          <w:color w:val="auto"/>
          <w:sz w:val="28"/>
          <w:szCs w:val="28"/>
          <w:highlight w:val="none"/>
        </w:rPr>
      </w:pPr>
    </w:p>
    <w:p w14:paraId="018BCF5D">
      <w:pPr>
        <w:spacing w:beforeLines="50" w:afterLines="50" w:line="700" w:lineRule="exact"/>
        <w:jc w:val="center"/>
        <w:outlineLvl w:val="0"/>
        <w:rPr>
          <w:rFonts w:ascii="宋体"/>
          <w:b/>
          <w:color w:val="auto"/>
          <w:sz w:val="32"/>
          <w:szCs w:val="32"/>
          <w:highlight w:val="none"/>
        </w:rPr>
      </w:pPr>
      <w:bookmarkStart w:id="12" w:name="_Toc32059"/>
      <w:bookmarkStart w:id="13" w:name="_Toc25057"/>
      <w:bookmarkStart w:id="14" w:name="_Toc6223"/>
      <w:r>
        <w:rPr>
          <w:rFonts w:hint="eastAsia" w:ascii="宋体"/>
          <w:b/>
          <w:color w:val="auto"/>
          <w:sz w:val="32"/>
          <w:szCs w:val="32"/>
          <w:highlight w:val="none"/>
        </w:rPr>
        <w:t>招 标 人：</w:t>
      </w:r>
      <w:r>
        <w:rPr>
          <w:rFonts w:hint="eastAsia" w:ascii="宋体"/>
          <w:b/>
          <w:color w:val="auto"/>
          <w:sz w:val="32"/>
          <w:szCs w:val="32"/>
          <w:highlight w:val="none"/>
          <w:u w:val="single"/>
        </w:rPr>
        <w:t>滁州琅琊山矿业工程技术有限公司</w:t>
      </w:r>
      <w:r>
        <w:rPr>
          <w:rFonts w:hint="eastAsia" w:ascii="宋体"/>
          <w:b/>
          <w:color w:val="auto"/>
          <w:sz w:val="32"/>
          <w:szCs w:val="32"/>
          <w:highlight w:val="none"/>
        </w:rPr>
        <w:t>（盖单位章）</w:t>
      </w:r>
      <w:bookmarkEnd w:id="12"/>
      <w:bookmarkEnd w:id="13"/>
      <w:bookmarkEnd w:id="14"/>
    </w:p>
    <w:p w14:paraId="14306EF4">
      <w:pPr>
        <w:spacing w:beforeLines="50" w:afterLines="50" w:line="700" w:lineRule="exact"/>
        <w:rPr>
          <w:rFonts w:ascii="宋体"/>
          <w:b/>
          <w:color w:val="auto"/>
          <w:sz w:val="32"/>
          <w:szCs w:val="32"/>
          <w:highlight w:val="none"/>
          <w:u w:val="single"/>
        </w:rPr>
      </w:pPr>
      <w:r>
        <w:rPr>
          <w:rFonts w:hint="eastAsia" w:ascii="宋体"/>
          <w:b/>
          <w:color w:val="auto"/>
          <w:sz w:val="32"/>
          <w:szCs w:val="32"/>
          <w:highlight w:val="none"/>
        </w:rPr>
        <w:t>招标代理机构：</w:t>
      </w:r>
      <w:r>
        <w:rPr>
          <w:rFonts w:hint="eastAsia" w:ascii="宋体"/>
          <w:b/>
          <w:color w:val="auto"/>
          <w:sz w:val="32"/>
          <w:szCs w:val="32"/>
          <w:highlight w:val="none"/>
          <w:u w:val="single"/>
        </w:rPr>
        <w:t>滁州市城投工程咨询管理有限公司</w:t>
      </w:r>
      <w:r>
        <w:rPr>
          <w:rFonts w:hint="eastAsia" w:ascii="宋体"/>
          <w:b/>
          <w:color w:val="auto"/>
          <w:sz w:val="32"/>
          <w:szCs w:val="32"/>
          <w:highlight w:val="none"/>
        </w:rPr>
        <w:t>（盖单位章）</w:t>
      </w:r>
    </w:p>
    <w:p w14:paraId="4F518B3B">
      <w:pPr>
        <w:spacing w:beforeLines="50" w:afterLines="50" w:line="700" w:lineRule="exact"/>
        <w:jc w:val="center"/>
        <w:rPr>
          <w:rFonts w:ascii="宋体"/>
          <w:b/>
          <w:color w:val="auto"/>
          <w:sz w:val="32"/>
          <w:szCs w:val="32"/>
          <w:highlight w:val="none"/>
        </w:rPr>
      </w:pPr>
      <w:r>
        <w:rPr>
          <w:rFonts w:hint="eastAsia" w:ascii="宋体"/>
          <w:b/>
          <w:color w:val="auto"/>
          <w:sz w:val="32"/>
          <w:szCs w:val="32"/>
          <w:highlight w:val="none"/>
          <w:u w:val="single"/>
        </w:rPr>
        <w:t>2026</w:t>
      </w:r>
      <w:r>
        <w:rPr>
          <w:rFonts w:hint="eastAsia" w:ascii="宋体"/>
          <w:b/>
          <w:color w:val="auto"/>
          <w:sz w:val="32"/>
          <w:szCs w:val="32"/>
          <w:highlight w:val="none"/>
        </w:rPr>
        <w:t>年</w:t>
      </w:r>
      <w:r>
        <w:rPr>
          <w:rFonts w:hint="eastAsia" w:ascii="宋体"/>
          <w:b/>
          <w:color w:val="auto"/>
          <w:sz w:val="32"/>
          <w:szCs w:val="32"/>
          <w:highlight w:val="none"/>
          <w:u w:val="single"/>
        </w:rPr>
        <w:t xml:space="preserve"> </w:t>
      </w:r>
      <w:r>
        <w:rPr>
          <w:rFonts w:hint="eastAsia" w:ascii="宋体"/>
          <w:b/>
          <w:color w:val="auto"/>
          <w:sz w:val="32"/>
          <w:szCs w:val="32"/>
          <w:highlight w:val="none"/>
          <w:u w:val="single"/>
          <w:lang w:val="en-US" w:eastAsia="zh-CN"/>
        </w:rPr>
        <w:t>2</w:t>
      </w:r>
      <w:r>
        <w:rPr>
          <w:rFonts w:hint="eastAsia" w:ascii="宋体"/>
          <w:b/>
          <w:color w:val="auto"/>
          <w:sz w:val="32"/>
          <w:szCs w:val="32"/>
          <w:highlight w:val="none"/>
        </w:rPr>
        <w:t>月</w:t>
      </w:r>
      <w:r>
        <w:rPr>
          <w:rFonts w:hint="eastAsia" w:ascii="宋体"/>
          <w:b/>
          <w:color w:val="auto"/>
          <w:sz w:val="32"/>
          <w:szCs w:val="32"/>
          <w:highlight w:val="none"/>
          <w:u w:val="single"/>
          <w:lang w:val="en-US" w:eastAsia="zh-CN"/>
        </w:rPr>
        <w:t>6</w:t>
      </w:r>
      <w:r>
        <w:rPr>
          <w:rFonts w:hint="eastAsia" w:ascii="宋体"/>
          <w:b/>
          <w:color w:val="auto"/>
          <w:sz w:val="32"/>
          <w:szCs w:val="32"/>
          <w:highlight w:val="none"/>
        </w:rPr>
        <w:t>日</w:t>
      </w:r>
    </w:p>
    <w:p w14:paraId="64EA0B5F">
      <w:pPr>
        <w:jc w:val="center"/>
        <w:rPr>
          <w:color w:val="auto"/>
          <w:sz w:val="44"/>
          <w:szCs w:val="44"/>
          <w:highlight w:val="none"/>
        </w:rPr>
        <w:sectPr>
          <w:headerReference r:id="rId3" w:type="default"/>
          <w:footerReference r:id="rId4" w:type="default"/>
          <w:pgSz w:w="11906" w:h="16838"/>
          <w:pgMar w:top="1134" w:right="1417" w:bottom="1134" w:left="1417" w:header="851" w:footer="992" w:gutter="0"/>
          <w:cols w:space="720" w:num="1"/>
          <w:docGrid w:type="lines" w:linePitch="312" w:charSpace="0"/>
        </w:sectPr>
      </w:pPr>
    </w:p>
    <w:p w14:paraId="35475B6E">
      <w:pPr>
        <w:spacing w:line="700" w:lineRule="exact"/>
        <w:jc w:val="center"/>
        <w:rPr>
          <w:color w:val="auto"/>
          <w:sz w:val="44"/>
          <w:szCs w:val="44"/>
          <w:highlight w:val="none"/>
        </w:rPr>
      </w:pPr>
    </w:p>
    <w:p w14:paraId="63D1F4C1">
      <w:pPr>
        <w:spacing w:line="700" w:lineRule="exact"/>
        <w:jc w:val="center"/>
        <w:rPr>
          <w:color w:val="auto"/>
          <w:sz w:val="44"/>
          <w:szCs w:val="44"/>
          <w:highlight w:val="none"/>
        </w:rPr>
      </w:pPr>
      <w:r>
        <w:rPr>
          <w:rFonts w:hint="eastAsia"/>
          <w:color w:val="auto"/>
          <w:sz w:val="44"/>
          <w:szCs w:val="44"/>
          <w:highlight w:val="none"/>
        </w:rPr>
        <w:t>目   录</w:t>
      </w:r>
      <w:bookmarkEnd w:id="0"/>
      <w:bookmarkEnd w:id="1"/>
      <w:bookmarkEnd w:id="2"/>
      <w:bookmarkEnd w:id="3"/>
      <w:bookmarkEnd w:id="4"/>
      <w:bookmarkEnd w:id="5"/>
      <w:bookmarkEnd w:id="6"/>
      <w:bookmarkStart w:id="15" w:name="_Toc179632527"/>
      <w:bookmarkStart w:id="16" w:name="_Toc152042287"/>
      <w:bookmarkStart w:id="17" w:name="_Toc152045511"/>
      <w:bookmarkStart w:id="18" w:name="_Toc144974479"/>
    </w:p>
    <w:sdt>
      <w:sdtPr>
        <w:rPr>
          <w:rFonts w:ascii="宋体" w:hAnsi="宋体"/>
          <w:color w:val="auto"/>
          <w:szCs w:val="20"/>
          <w:highlight w:val="none"/>
        </w:rPr>
        <w:id w:val="147483512"/>
        <w:docPartObj>
          <w:docPartGallery w:val="Table of Contents"/>
          <w:docPartUnique/>
        </w:docPartObj>
      </w:sdtPr>
      <w:sdtEndPr>
        <w:rPr>
          <w:rFonts w:ascii="宋体" w:hAnsi="Times New Roman"/>
          <w:color w:val="auto"/>
          <w:szCs w:val="20"/>
          <w:highlight w:val="none"/>
        </w:rPr>
      </w:sdtEndPr>
      <w:sdtContent>
        <w:p w14:paraId="5744A8A6">
          <w:pPr>
            <w:jc w:val="center"/>
            <w:rPr>
              <w:color w:val="auto"/>
              <w:highlight w:val="none"/>
            </w:rPr>
          </w:pPr>
        </w:p>
        <w:p w14:paraId="58F9818E">
          <w:pPr>
            <w:pStyle w:val="32"/>
            <w:tabs>
              <w:tab w:val="right" w:leader="dot" w:pos="9072"/>
            </w:tabs>
            <w:rPr>
              <w:rFonts w:asciiTheme="majorEastAsia" w:hAnsiTheme="majorEastAsia" w:eastAsiaTheme="majorEastAsia" w:cstheme="majorEastAsia"/>
              <w:b w:val="0"/>
              <w:bCs w:val="0"/>
              <w:color w:val="auto"/>
              <w:sz w:val="28"/>
              <w:szCs w:val="28"/>
              <w:highlight w:val="none"/>
            </w:rPr>
          </w:pPr>
          <w:r>
            <w:rPr>
              <w:color w:val="auto"/>
              <w:sz w:val="24"/>
              <w:szCs w:val="24"/>
              <w:highlight w:val="none"/>
            </w:rPr>
            <w:fldChar w:fldCharType="begin"/>
          </w:r>
          <w:r>
            <w:rPr>
              <w:color w:val="auto"/>
              <w:sz w:val="24"/>
              <w:szCs w:val="24"/>
              <w:highlight w:val="none"/>
            </w:rPr>
            <w:instrText xml:space="preserve">TOC \o "1-1" \h \u </w:instrText>
          </w:r>
          <w:r>
            <w:rPr>
              <w:color w:val="auto"/>
              <w:sz w:val="24"/>
              <w:szCs w:val="24"/>
              <w:highlight w:val="none"/>
            </w:rPr>
            <w:fldChar w:fldCharType="separate"/>
          </w:r>
          <w:r>
            <w:rPr>
              <w:color w:val="auto"/>
              <w:highlight w:val="none"/>
            </w:rPr>
            <w:fldChar w:fldCharType="begin"/>
          </w:r>
          <w:r>
            <w:rPr>
              <w:color w:val="auto"/>
              <w:highlight w:val="none"/>
            </w:rPr>
            <w:instrText xml:space="preserve"> HYPERLINK \l "_Toc13072" </w:instrText>
          </w:r>
          <w:r>
            <w:rPr>
              <w:color w:val="auto"/>
              <w:highlight w:val="none"/>
            </w:rPr>
            <w:fldChar w:fldCharType="separate"/>
          </w:r>
          <w:r>
            <w:rPr>
              <w:rFonts w:hint="eastAsia" w:asciiTheme="majorEastAsia" w:hAnsiTheme="majorEastAsia" w:eastAsiaTheme="majorEastAsia" w:cstheme="majorEastAsia"/>
              <w:b w:val="0"/>
              <w:bCs w:val="0"/>
              <w:color w:val="auto"/>
              <w:sz w:val="28"/>
              <w:szCs w:val="28"/>
              <w:highlight w:val="none"/>
            </w:rPr>
            <w:t>A、招标公告信息</w:t>
          </w:r>
          <w:r>
            <w:rPr>
              <w:rFonts w:hint="eastAsia" w:asciiTheme="majorEastAsia" w:hAnsiTheme="majorEastAsia" w:eastAsiaTheme="majorEastAsia" w:cstheme="majorEastAsia"/>
              <w:b w:val="0"/>
              <w:bCs w:val="0"/>
              <w:color w:val="auto"/>
              <w:sz w:val="28"/>
              <w:szCs w:val="28"/>
              <w:highlight w:val="none"/>
            </w:rPr>
            <w:tab/>
          </w:r>
          <w:r>
            <w:rPr>
              <w:rFonts w:hint="eastAsia" w:asciiTheme="majorEastAsia" w:hAnsiTheme="majorEastAsia" w:eastAsiaTheme="majorEastAsia" w:cstheme="majorEastAsia"/>
              <w:b w:val="0"/>
              <w:bCs w:val="0"/>
              <w:color w:val="auto"/>
              <w:sz w:val="28"/>
              <w:szCs w:val="28"/>
              <w:highlight w:val="none"/>
            </w:rPr>
            <w:fldChar w:fldCharType="begin"/>
          </w:r>
          <w:r>
            <w:rPr>
              <w:rFonts w:hint="eastAsia" w:asciiTheme="majorEastAsia" w:hAnsiTheme="majorEastAsia" w:eastAsiaTheme="majorEastAsia" w:cstheme="majorEastAsia"/>
              <w:b w:val="0"/>
              <w:bCs w:val="0"/>
              <w:color w:val="auto"/>
              <w:sz w:val="28"/>
              <w:szCs w:val="28"/>
              <w:highlight w:val="none"/>
            </w:rPr>
            <w:instrText xml:space="preserve"> PAGEREF _Toc13072 \h </w:instrText>
          </w:r>
          <w:r>
            <w:rPr>
              <w:rFonts w:hint="eastAsia" w:asciiTheme="majorEastAsia" w:hAnsiTheme="majorEastAsia" w:eastAsiaTheme="majorEastAsia" w:cstheme="majorEastAsia"/>
              <w:b w:val="0"/>
              <w:bCs w:val="0"/>
              <w:color w:val="auto"/>
              <w:sz w:val="28"/>
              <w:szCs w:val="28"/>
              <w:highlight w:val="none"/>
            </w:rPr>
            <w:fldChar w:fldCharType="separate"/>
          </w:r>
          <w:r>
            <w:rPr>
              <w:rFonts w:asciiTheme="majorEastAsia" w:hAnsiTheme="majorEastAsia" w:eastAsiaTheme="majorEastAsia" w:cstheme="majorEastAsia"/>
              <w:b w:val="0"/>
              <w:bCs w:val="0"/>
              <w:color w:val="auto"/>
              <w:sz w:val="28"/>
              <w:szCs w:val="28"/>
              <w:highlight w:val="none"/>
            </w:rPr>
            <w:t>2</w:t>
          </w:r>
          <w:r>
            <w:rPr>
              <w:rFonts w:hint="eastAsia" w:asciiTheme="majorEastAsia" w:hAnsiTheme="majorEastAsia" w:eastAsiaTheme="majorEastAsia" w:cstheme="majorEastAsia"/>
              <w:b w:val="0"/>
              <w:bCs w:val="0"/>
              <w:color w:val="auto"/>
              <w:sz w:val="28"/>
              <w:szCs w:val="28"/>
              <w:highlight w:val="none"/>
            </w:rPr>
            <w:fldChar w:fldCharType="end"/>
          </w:r>
          <w:r>
            <w:rPr>
              <w:rFonts w:hint="eastAsia" w:asciiTheme="majorEastAsia" w:hAnsiTheme="majorEastAsia" w:eastAsiaTheme="majorEastAsia" w:cstheme="majorEastAsia"/>
              <w:b w:val="0"/>
              <w:bCs w:val="0"/>
              <w:color w:val="auto"/>
              <w:sz w:val="28"/>
              <w:szCs w:val="28"/>
              <w:highlight w:val="none"/>
            </w:rPr>
            <w:fldChar w:fldCharType="end"/>
          </w:r>
        </w:p>
        <w:p w14:paraId="2F9FCBA6">
          <w:pPr>
            <w:pStyle w:val="32"/>
            <w:tabs>
              <w:tab w:val="right" w:leader="dot" w:pos="9072"/>
            </w:tabs>
            <w:rPr>
              <w:rFonts w:asciiTheme="majorEastAsia" w:hAnsiTheme="majorEastAsia" w:eastAsiaTheme="majorEastAsia" w:cstheme="majorEastAsia"/>
              <w:b w:val="0"/>
              <w:bCs w:val="0"/>
              <w:color w:val="auto"/>
              <w:sz w:val="28"/>
              <w:szCs w:val="28"/>
              <w:highlight w:val="none"/>
            </w:rPr>
          </w:pPr>
          <w:r>
            <w:rPr>
              <w:color w:val="auto"/>
              <w:highlight w:val="none"/>
            </w:rPr>
            <w:fldChar w:fldCharType="begin"/>
          </w:r>
          <w:r>
            <w:rPr>
              <w:color w:val="auto"/>
              <w:highlight w:val="none"/>
            </w:rPr>
            <w:instrText xml:space="preserve"> HYPERLINK \l "_Toc26469" </w:instrText>
          </w:r>
          <w:r>
            <w:rPr>
              <w:color w:val="auto"/>
              <w:highlight w:val="none"/>
            </w:rPr>
            <w:fldChar w:fldCharType="separate"/>
          </w:r>
          <w:r>
            <w:rPr>
              <w:rFonts w:hint="eastAsia" w:asciiTheme="majorEastAsia" w:hAnsiTheme="majorEastAsia" w:eastAsiaTheme="majorEastAsia" w:cstheme="majorEastAsia"/>
              <w:b w:val="0"/>
              <w:bCs w:val="0"/>
              <w:color w:val="auto"/>
              <w:sz w:val="28"/>
              <w:szCs w:val="28"/>
              <w:highlight w:val="none"/>
            </w:rPr>
            <w:t>第一章  投标人须知</w:t>
          </w:r>
          <w:r>
            <w:rPr>
              <w:rFonts w:hint="eastAsia" w:asciiTheme="majorEastAsia" w:hAnsiTheme="majorEastAsia" w:eastAsiaTheme="majorEastAsia" w:cstheme="majorEastAsia"/>
              <w:b w:val="0"/>
              <w:bCs w:val="0"/>
              <w:color w:val="auto"/>
              <w:sz w:val="28"/>
              <w:szCs w:val="28"/>
              <w:highlight w:val="none"/>
            </w:rPr>
            <w:tab/>
          </w:r>
          <w:r>
            <w:rPr>
              <w:rFonts w:hint="eastAsia" w:asciiTheme="majorEastAsia" w:hAnsiTheme="majorEastAsia" w:eastAsiaTheme="majorEastAsia" w:cstheme="majorEastAsia"/>
              <w:b w:val="0"/>
              <w:bCs w:val="0"/>
              <w:color w:val="auto"/>
              <w:sz w:val="28"/>
              <w:szCs w:val="28"/>
              <w:highlight w:val="none"/>
            </w:rPr>
            <w:fldChar w:fldCharType="begin"/>
          </w:r>
          <w:r>
            <w:rPr>
              <w:rFonts w:hint="eastAsia" w:asciiTheme="majorEastAsia" w:hAnsiTheme="majorEastAsia" w:eastAsiaTheme="majorEastAsia" w:cstheme="majorEastAsia"/>
              <w:b w:val="0"/>
              <w:bCs w:val="0"/>
              <w:color w:val="auto"/>
              <w:sz w:val="28"/>
              <w:szCs w:val="28"/>
              <w:highlight w:val="none"/>
            </w:rPr>
            <w:instrText xml:space="preserve"> PAGEREF _Toc26469 \h </w:instrText>
          </w:r>
          <w:r>
            <w:rPr>
              <w:rFonts w:hint="eastAsia" w:asciiTheme="majorEastAsia" w:hAnsiTheme="majorEastAsia" w:eastAsiaTheme="majorEastAsia" w:cstheme="majorEastAsia"/>
              <w:b w:val="0"/>
              <w:bCs w:val="0"/>
              <w:color w:val="auto"/>
              <w:sz w:val="28"/>
              <w:szCs w:val="28"/>
              <w:highlight w:val="none"/>
            </w:rPr>
            <w:fldChar w:fldCharType="separate"/>
          </w:r>
          <w:r>
            <w:rPr>
              <w:rFonts w:asciiTheme="majorEastAsia" w:hAnsiTheme="majorEastAsia" w:eastAsiaTheme="majorEastAsia" w:cstheme="majorEastAsia"/>
              <w:b w:val="0"/>
              <w:bCs w:val="0"/>
              <w:color w:val="auto"/>
              <w:sz w:val="28"/>
              <w:szCs w:val="28"/>
              <w:highlight w:val="none"/>
            </w:rPr>
            <w:t>6</w:t>
          </w:r>
          <w:r>
            <w:rPr>
              <w:rFonts w:hint="eastAsia" w:asciiTheme="majorEastAsia" w:hAnsiTheme="majorEastAsia" w:eastAsiaTheme="majorEastAsia" w:cstheme="majorEastAsia"/>
              <w:b w:val="0"/>
              <w:bCs w:val="0"/>
              <w:color w:val="auto"/>
              <w:sz w:val="28"/>
              <w:szCs w:val="28"/>
              <w:highlight w:val="none"/>
            </w:rPr>
            <w:fldChar w:fldCharType="end"/>
          </w:r>
          <w:r>
            <w:rPr>
              <w:rFonts w:hint="eastAsia" w:asciiTheme="majorEastAsia" w:hAnsiTheme="majorEastAsia" w:eastAsiaTheme="majorEastAsia" w:cstheme="majorEastAsia"/>
              <w:b w:val="0"/>
              <w:bCs w:val="0"/>
              <w:color w:val="auto"/>
              <w:sz w:val="28"/>
              <w:szCs w:val="28"/>
              <w:highlight w:val="none"/>
            </w:rPr>
            <w:fldChar w:fldCharType="end"/>
          </w:r>
        </w:p>
        <w:p w14:paraId="4FC88664">
          <w:pPr>
            <w:pStyle w:val="32"/>
            <w:tabs>
              <w:tab w:val="right" w:leader="dot" w:pos="9072"/>
            </w:tabs>
            <w:rPr>
              <w:rFonts w:asciiTheme="majorEastAsia" w:hAnsiTheme="majorEastAsia" w:eastAsiaTheme="majorEastAsia" w:cstheme="majorEastAsia"/>
              <w:b w:val="0"/>
              <w:bCs w:val="0"/>
              <w:color w:val="auto"/>
              <w:sz w:val="28"/>
              <w:szCs w:val="28"/>
              <w:highlight w:val="none"/>
            </w:rPr>
          </w:pPr>
          <w:r>
            <w:rPr>
              <w:color w:val="auto"/>
              <w:highlight w:val="none"/>
            </w:rPr>
            <w:fldChar w:fldCharType="begin"/>
          </w:r>
          <w:r>
            <w:rPr>
              <w:color w:val="auto"/>
              <w:highlight w:val="none"/>
            </w:rPr>
            <w:instrText xml:space="preserve"> HYPERLINK \l "_Toc20688" </w:instrText>
          </w:r>
          <w:r>
            <w:rPr>
              <w:color w:val="auto"/>
              <w:highlight w:val="none"/>
            </w:rPr>
            <w:fldChar w:fldCharType="separate"/>
          </w:r>
          <w:r>
            <w:rPr>
              <w:rFonts w:hint="eastAsia" w:asciiTheme="majorEastAsia" w:hAnsiTheme="majorEastAsia" w:eastAsiaTheme="majorEastAsia" w:cstheme="majorEastAsia"/>
              <w:b w:val="0"/>
              <w:bCs w:val="0"/>
              <w:color w:val="auto"/>
              <w:sz w:val="28"/>
              <w:szCs w:val="28"/>
              <w:highlight w:val="none"/>
            </w:rPr>
            <w:t>第二章  资格审查办法</w:t>
          </w:r>
          <w:r>
            <w:rPr>
              <w:rFonts w:hint="eastAsia" w:asciiTheme="majorEastAsia" w:hAnsiTheme="majorEastAsia" w:eastAsiaTheme="majorEastAsia" w:cstheme="majorEastAsia"/>
              <w:b w:val="0"/>
              <w:bCs w:val="0"/>
              <w:color w:val="auto"/>
              <w:sz w:val="28"/>
              <w:szCs w:val="28"/>
              <w:highlight w:val="none"/>
            </w:rPr>
            <w:tab/>
          </w:r>
          <w:r>
            <w:rPr>
              <w:rFonts w:hint="eastAsia" w:asciiTheme="majorEastAsia" w:hAnsiTheme="majorEastAsia" w:eastAsiaTheme="majorEastAsia" w:cstheme="majorEastAsia"/>
              <w:b w:val="0"/>
              <w:bCs w:val="0"/>
              <w:color w:val="auto"/>
              <w:sz w:val="28"/>
              <w:szCs w:val="28"/>
              <w:highlight w:val="none"/>
            </w:rPr>
            <w:fldChar w:fldCharType="begin"/>
          </w:r>
          <w:r>
            <w:rPr>
              <w:rFonts w:hint="eastAsia" w:asciiTheme="majorEastAsia" w:hAnsiTheme="majorEastAsia" w:eastAsiaTheme="majorEastAsia" w:cstheme="majorEastAsia"/>
              <w:b w:val="0"/>
              <w:bCs w:val="0"/>
              <w:color w:val="auto"/>
              <w:sz w:val="28"/>
              <w:szCs w:val="28"/>
              <w:highlight w:val="none"/>
            </w:rPr>
            <w:instrText xml:space="preserve"> PAGEREF _Toc20688 \h </w:instrText>
          </w:r>
          <w:r>
            <w:rPr>
              <w:rFonts w:hint="eastAsia" w:asciiTheme="majorEastAsia" w:hAnsiTheme="majorEastAsia" w:eastAsiaTheme="majorEastAsia" w:cstheme="majorEastAsia"/>
              <w:b w:val="0"/>
              <w:bCs w:val="0"/>
              <w:color w:val="auto"/>
              <w:sz w:val="28"/>
              <w:szCs w:val="28"/>
              <w:highlight w:val="none"/>
            </w:rPr>
            <w:fldChar w:fldCharType="separate"/>
          </w:r>
          <w:r>
            <w:rPr>
              <w:rFonts w:asciiTheme="majorEastAsia" w:hAnsiTheme="majorEastAsia" w:eastAsiaTheme="majorEastAsia" w:cstheme="majorEastAsia"/>
              <w:b w:val="0"/>
              <w:bCs w:val="0"/>
              <w:color w:val="auto"/>
              <w:sz w:val="28"/>
              <w:szCs w:val="28"/>
              <w:highlight w:val="none"/>
            </w:rPr>
            <w:t>20</w:t>
          </w:r>
          <w:r>
            <w:rPr>
              <w:rFonts w:hint="eastAsia" w:asciiTheme="majorEastAsia" w:hAnsiTheme="majorEastAsia" w:eastAsiaTheme="majorEastAsia" w:cstheme="majorEastAsia"/>
              <w:b w:val="0"/>
              <w:bCs w:val="0"/>
              <w:color w:val="auto"/>
              <w:sz w:val="28"/>
              <w:szCs w:val="28"/>
              <w:highlight w:val="none"/>
            </w:rPr>
            <w:fldChar w:fldCharType="end"/>
          </w:r>
          <w:r>
            <w:rPr>
              <w:rFonts w:hint="eastAsia" w:asciiTheme="majorEastAsia" w:hAnsiTheme="majorEastAsia" w:eastAsiaTheme="majorEastAsia" w:cstheme="majorEastAsia"/>
              <w:b w:val="0"/>
              <w:bCs w:val="0"/>
              <w:color w:val="auto"/>
              <w:sz w:val="28"/>
              <w:szCs w:val="28"/>
              <w:highlight w:val="none"/>
            </w:rPr>
            <w:fldChar w:fldCharType="end"/>
          </w:r>
        </w:p>
        <w:p w14:paraId="17E18535">
          <w:pPr>
            <w:pStyle w:val="32"/>
            <w:tabs>
              <w:tab w:val="right" w:leader="dot" w:pos="9072"/>
            </w:tabs>
            <w:rPr>
              <w:rFonts w:asciiTheme="majorEastAsia" w:hAnsiTheme="majorEastAsia" w:eastAsiaTheme="majorEastAsia" w:cstheme="majorEastAsia"/>
              <w:b w:val="0"/>
              <w:bCs w:val="0"/>
              <w:color w:val="auto"/>
              <w:sz w:val="28"/>
              <w:szCs w:val="28"/>
              <w:highlight w:val="none"/>
            </w:rPr>
          </w:pPr>
          <w:r>
            <w:rPr>
              <w:color w:val="auto"/>
              <w:highlight w:val="none"/>
            </w:rPr>
            <w:fldChar w:fldCharType="begin"/>
          </w:r>
          <w:r>
            <w:rPr>
              <w:color w:val="auto"/>
              <w:highlight w:val="none"/>
            </w:rPr>
            <w:instrText xml:space="preserve"> HYPERLINK \l "_Toc1216" </w:instrText>
          </w:r>
          <w:r>
            <w:rPr>
              <w:color w:val="auto"/>
              <w:highlight w:val="none"/>
            </w:rPr>
            <w:fldChar w:fldCharType="separate"/>
          </w:r>
          <w:r>
            <w:rPr>
              <w:rFonts w:hint="eastAsia" w:asciiTheme="majorEastAsia" w:hAnsiTheme="majorEastAsia" w:eastAsiaTheme="majorEastAsia" w:cstheme="majorEastAsia"/>
              <w:b w:val="0"/>
              <w:bCs w:val="0"/>
              <w:color w:val="auto"/>
              <w:kern w:val="0"/>
              <w:sz w:val="28"/>
              <w:szCs w:val="28"/>
              <w:highlight w:val="none"/>
            </w:rPr>
            <w:t>第三章  评标办法</w:t>
          </w:r>
          <w:r>
            <w:rPr>
              <w:rFonts w:hint="eastAsia" w:asciiTheme="majorEastAsia" w:hAnsiTheme="majorEastAsia" w:eastAsiaTheme="majorEastAsia" w:cstheme="majorEastAsia"/>
              <w:b w:val="0"/>
              <w:bCs w:val="0"/>
              <w:color w:val="auto"/>
              <w:sz w:val="28"/>
              <w:szCs w:val="28"/>
              <w:highlight w:val="none"/>
            </w:rPr>
            <w:tab/>
          </w:r>
          <w:r>
            <w:rPr>
              <w:rFonts w:hint="eastAsia" w:asciiTheme="majorEastAsia" w:hAnsiTheme="majorEastAsia" w:eastAsiaTheme="majorEastAsia" w:cstheme="majorEastAsia"/>
              <w:b w:val="0"/>
              <w:bCs w:val="0"/>
              <w:color w:val="auto"/>
              <w:sz w:val="28"/>
              <w:szCs w:val="28"/>
              <w:highlight w:val="none"/>
            </w:rPr>
            <w:fldChar w:fldCharType="begin"/>
          </w:r>
          <w:r>
            <w:rPr>
              <w:rFonts w:hint="eastAsia" w:asciiTheme="majorEastAsia" w:hAnsiTheme="majorEastAsia" w:eastAsiaTheme="majorEastAsia" w:cstheme="majorEastAsia"/>
              <w:b w:val="0"/>
              <w:bCs w:val="0"/>
              <w:color w:val="auto"/>
              <w:sz w:val="28"/>
              <w:szCs w:val="28"/>
              <w:highlight w:val="none"/>
            </w:rPr>
            <w:instrText xml:space="preserve"> PAGEREF _Toc1216 \h </w:instrText>
          </w:r>
          <w:r>
            <w:rPr>
              <w:rFonts w:hint="eastAsia" w:asciiTheme="majorEastAsia" w:hAnsiTheme="majorEastAsia" w:eastAsiaTheme="majorEastAsia" w:cstheme="majorEastAsia"/>
              <w:b w:val="0"/>
              <w:bCs w:val="0"/>
              <w:color w:val="auto"/>
              <w:sz w:val="28"/>
              <w:szCs w:val="28"/>
              <w:highlight w:val="none"/>
            </w:rPr>
            <w:fldChar w:fldCharType="separate"/>
          </w:r>
          <w:r>
            <w:rPr>
              <w:rFonts w:asciiTheme="majorEastAsia" w:hAnsiTheme="majorEastAsia" w:eastAsiaTheme="majorEastAsia" w:cstheme="majorEastAsia"/>
              <w:b w:val="0"/>
              <w:bCs w:val="0"/>
              <w:color w:val="auto"/>
              <w:sz w:val="28"/>
              <w:szCs w:val="28"/>
              <w:highlight w:val="none"/>
            </w:rPr>
            <w:t>21</w:t>
          </w:r>
          <w:r>
            <w:rPr>
              <w:rFonts w:hint="eastAsia" w:asciiTheme="majorEastAsia" w:hAnsiTheme="majorEastAsia" w:eastAsiaTheme="majorEastAsia" w:cstheme="majorEastAsia"/>
              <w:b w:val="0"/>
              <w:bCs w:val="0"/>
              <w:color w:val="auto"/>
              <w:sz w:val="28"/>
              <w:szCs w:val="28"/>
              <w:highlight w:val="none"/>
            </w:rPr>
            <w:fldChar w:fldCharType="end"/>
          </w:r>
          <w:r>
            <w:rPr>
              <w:rFonts w:hint="eastAsia" w:asciiTheme="majorEastAsia" w:hAnsiTheme="majorEastAsia" w:eastAsiaTheme="majorEastAsia" w:cstheme="majorEastAsia"/>
              <w:b w:val="0"/>
              <w:bCs w:val="0"/>
              <w:color w:val="auto"/>
              <w:sz w:val="28"/>
              <w:szCs w:val="28"/>
              <w:highlight w:val="none"/>
            </w:rPr>
            <w:fldChar w:fldCharType="end"/>
          </w:r>
        </w:p>
        <w:p w14:paraId="2CE1F874">
          <w:pPr>
            <w:pStyle w:val="32"/>
            <w:tabs>
              <w:tab w:val="right" w:leader="dot" w:pos="9072"/>
            </w:tabs>
            <w:rPr>
              <w:rFonts w:asciiTheme="majorEastAsia" w:hAnsiTheme="majorEastAsia" w:eastAsiaTheme="majorEastAsia" w:cstheme="majorEastAsia"/>
              <w:b w:val="0"/>
              <w:bCs w:val="0"/>
              <w:color w:val="auto"/>
              <w:sz w:val="28"/>
              <w:szCs w:val="28"/>
              <w:highlight w:val="none"/>
            </w:rPr>
          </w:pPr>
          <w:r>
            <w:rPr>
              <w:color w:val="auto"/>
              <w:highlight w:val="none"/>
            </w:rPr>
            <w:fldChar w:fldCharType="begin"/>
          </w:r>
          <w:r>
            <w:rPr>
              <w:color w:val="auto"/>
              <w:highlight w:val="none"/>
            </w:rPr>
            <w:instrText xml:space="preserve"> HYPERLINK \l "_Toc19978" </w:instrText>
          </w:r>
          <w:r>
            <w:rPr>
              <w:color w:val="auto"/>
              <w:highlight w:val="none"/>
            </w:rPr>
            <w:fldChar w:fldCharType="separate"/>
          </w:r>
          <w:r>
            <w:rPr>
              <w:rFonts w:hint="eastAsia" w:asciiTheme="majorEastAsia" w:hAnsiTheme="majorEastAsia" w:eastAsiaTheme="majorEastAsia" w:cstheme="majorEastAsia"/>
              <w:b w:val="0"/>
              <w:bCs w:val="0"/>
              <w:color w:val="auto"/>
              <w:kern w:val="0"/>
              <w:sz w:val="28"/>
              <w:szCs w:val="28"/>
              <w:highlight w:val="none"/>
            </w:rPr>
            <w:t>第四章  合同条款及格式</w:t>
          </w:r>
          <w:r>
            <w:rPr>
              <w:rFonts w:hint="eastAsia" w:asciiTheme="majorEastAsia" w:hAnsiTheme="majorEastAsia" w:eastAsiaTheme="majorEastAsia" w:cstheme="majorEastAsia"/>
              <w:b w:val="0"/>
              <w:bCs w:val="0"/>
              <w:color w:val="auto"/>
              <w:sz w:val="28"/>
              <w:szCs w:val="28"/>
              <w:highlight w:val="none"/>
            </w:rPr>
            <w:tab/>
          </w:r>
          <w:r>
            <w:rPr>
              <w:rFonts w:hint="eastAsia" w:asciiTheme="majorEastAsia" w:hAnsiTheme="majorEastAsia" w:eastAsiaTheme="majorEastAsia" w:cstheme="majorEastAsia"/>
              <w:b w:val="0"/>
              <w:bCs w:val="0"/>
              <w:color w:val="auto"/>
              <w:sz w:val="28"/>
              <w:szCs w:val="28"/>
              <w:highlight w:val="none"/>
            </w:rPr>
            <w:fldChar w:fldCharType="begin"/>
          </w:r>
          <w:r>
            <w:rPr>
              <w:rFonts w:hint="eastAsia" w:asciiTheme="majorEastAsia" w:hAnsiTheme="majorEastAsia" w:eastAsiaTheme="majorEastAsia" w:cstheme="majorEastAsia"/>
              <w:b w:val="0"/>
              <w:bCs w:val="0"/>
              <w:color w:val="auto"/>
              <w:sz w:val="28"/>
              <w:szCs w:val="28"/>
              <w:highlight w:val="none"/>
            </w:rPr>
            <w:instrText xml:space="preserve"> PAGEREF _Toc19978 \h </w:instrText>
          </w:r>
          <w:r>
            <w:rPr>
              <w:rFonts w:hint="eastAsia" w:asciiTheme="majorEastAsia" w:hAnsiTheme="majorEastAsia" w:eastAsiaTheme="majorEastAsia" w:cstheme="majorEastAsia"/>
              <w:b w:val="0"/>
              <w:bCs w:val="0"/>
              <w:color w:val="auto"/>
              <w:sz w:val="28"/>
              <w:szCs w:val="28"/>
              <w:highlight w:val="none"/>
            </w:rPr>
            <w:fldChar w:fldCharType="separate"/>
          </w:r>
          <w:r>
            <w:rPr>
              <w:rFonts w:asciiTheme="majorEastAsia" w:hAnsiTheme="majorEastAsia" w:eastAsiaTheme="majorEastAsia" w:cstheme="majorEastAsia"/>
              <w:b w:val="0"/>
              <w:bCs w:val="0"/>
              <w:color w:val="auto"/>
              <w:sz w:val="28"/>
              <w:szCs w:val="28"/>
              <w:highlight w:val="none"/>
            </w:rPr>
            <w:t>27</w:t>
          </w:r>
          <w:r>
            <w:rPr>
              <w:rFonts w:hint="eastAsia" w:asciiTheme="majorEastAsia" w:hAnsiTheme="majorEastAsia" w:eastAsiaTheme="majorEastAsia" w:cstheme="majorEastAsia"/>
              <w:b w:val="0"/>
              <w:bCs w:val="0"/>
              <w:color w:val="auto"/>
              <w:sz w:val="28"/>
              <w:szCs w:val="28"/>
              <w:highlight w:val="none"/>
            </w:rPr>
            <w:fldChar w:fldCharType="end"/>
          </w:r>
          <w:r>
            <w:rPr>
              <w:rFonts w:hint="eastAsia" w:asciiTheme="majorEastAsia" w:hAnsiTheme="majorEastAsia" w:eastAsiaTheme="majorEastAsia" w:cstheme="majorEastAsia"/>
              <w:b w:val="0"/>
              <w:bCs w:val="0"/>
              <w:color w:val="auto"/>
              <w:sz w:val="28"/>
              <w:szCs w:val="28"/>
              <w:highlight w:val="none"/>
            </w:rPr>
            <w:fldChar w:fldCharType="end"/>
          </w:r>
        </w:p>
        <w:p w14:paraId="544E2916">
          <w:pPr>
            <w:pStyle w:val="32"/>
            <w:tabs>
              <w:tab w:val="right" w:leader="dot" w:pos="9072"/>
            </w:tabs>
            <w:rPr>
              <w:rFonts w:asciiTheme="majorEastAsia" w:hAnsiTheme="majorEastAsia" w:eastAsiaTheme="majorEastAsia" w:cstheme="majorEastAsia"/>
              <w:b w:val="0"/>
              <w:bCs w:val="0"/>
              <w:color w:val="auto"/>
              <w:sz w:val="28"/>
              <w:szCs w:val="28"/>
              <w:highlight w:val="none"/>
            </w:rPr>
          </w:pPr>
          <w:r>
            <w:rPr>
              <w:color w:val="auto"/>
              <w:highlight w:val="none"/>
            </w:rPr>
            <w:fldChar w:fldCharType="begin"/>
          </w:r>
          <w:r>
            <w:rPr>
              <w:color w:val="auto"/>
              <w:highlight w:val="none"/>
            </w:rPr>
            <w:instrText xml:space="preserve"> HYPERLINK \l "_Toc25034" </w:instrText>
          </w:r>
          <w:r>
            <w:rPr>
              <w:color w:val="auto"/>
              <w:highlight w:val="none"/>
            </w:rPr>
            <w:fldChar w:fldCharType="separate"/>
          </w:r>
          <w:r>
            <w:rPr>
              <w:rFonts w:hint="eastAsia" w:asciiTheme="majorEastAsia" w:hAnsiTheme="majorEastAsia" w:eastAsiaTheme="majorEastAsia" w:cstheme="majorEastAsia"/>
              <w:b w:val="0"/>
              <w:bCs w:val="0"/>
              <w:color w:val="auto"/>
              <w:kern w:val="0"/>
              <w:sz w:val="28"/>
              <w:szCs w:val="28"/>
              <w:highlight w:val="none"/>
            </w:rPr>
            <w:t xml:space="preserve">第五章 </w:t>
          </w:r>
          <w:r>
            <w:rPr>
              <w:rFonts w:hint="eastAsia" w:asciiTheme="majorEastAsia" w:hAnsiTheme="majorEastAsia" w:eastAsiaTheme="majorEastAsia" w:cstheme="majorEastAsia"/>
              <w:b w:val="0"/>
              <w:bCs w:val="0"/>
              <w:color w:val="auto"/>
              <w:sz w:val="28"/>
              <w:szCs w:val="28"/>
              <w:highlight w:val="none"/>
            </w:rPr>
            <w:t>工程量清单</w:t>
          </w:r>
          <w:r>
            <w:rPr>
              <w:rFonts w:hint="eastAsia" w:asciiTheme="majorEastAsia" w:hAnsiTheme="majorEastAsia" w:eastAsiaTheme="majorEastAsia" w:cstheme="majorEastAsia"/>
              <w:b w:val="0"/>
              <w:bCs w:val="0"/>
              <w:color w:val="auto"/>
              <w:sz w:val="28"/>
              <w:szCs w:val="28"/>
              <w:highlight w:val="none"/>
            </w:rPr>
            <w:tab/>
          </w:r>
          <w:r>
            <w:rPr>
              <w:rFonts w:hint="eastAsia" w:asciiTheme="majorEastAsia" w:hAnsiTheme="majorEastAsia" w:eastAsiaTheme="majorEastAsia" w:cstheme="majorEastAsia"/>
              <w:b w:val="0"/>
              <w:bCs w:val="0"/>
              <w:color w:val="auto"/>
              <w:sz w:val="28"/>
              <w:szCs w:val="28"/>
              <w:highlight w:val="none"/>
            </w:rPr>
            <w:fldChar w:fldCharType="begin"/>
          </w:r>
          <w:r>
            <w:rPr>
              <w:rFonts w:hint="eastAsia" w:asciiTheme="majorEastAsia" w:hAnsiTheme="majorEastAsia" w:eastAsiaTheme="majorEastAsia" w:cstheme="majorEastAsia"/>
              <w:b w:val="0"/>
              <w:bCs w:val="0"/>
              <w:color w:val="auto"/>
              <w:sz w:val="28"/>
              <w:szCs w:val="28"/>
              <w:highlight w:val="none"/>
            </w:rPr>
            <w:instrText xml:space="preserve"> PAGEREF _Toc25034 \h </w:instrText>
          </w:r>
          <w:r>
            <w:rPr>
              <w:rFonts w:hint="eastAsia" w:asciiTheme="majorEastAsia" w:hAnsiTheme="majorEastAsia" w:eastAsiaTheme="majorEastAsia" w:cstheme="majorEastAsia"/>
              <w:b w:val="0"/>
              <w:bCs w:val="0"/>
              <w:color w:val="auto"/>
              <w:sz w:val="28"/>
              <w:szCs w:val="28"/>
              <w:highlight w:val="none"/>
            </w:rPr>
            <w:fldChar w:fldCharType="separate"/>
          </w:r>
          <w:r>
            <w:rPr>
              <w:rFonts w:asciiTheme="majorEastAsia" w:hAnsiTheme="majorEastAsia" w:eastAsiaTheme="majorEastAsia" w:cstheme="majorEastAsia"/>
              <w:b w:val="0"/>
              <w:bCs w:val="0"/>
              <w:color w:val="auto"/>
              <w:sz w:val="28"/>
              <w:szCs w:val="28"/>
              <w:highlight w:val="none"/>
            </w:rPr>
            <w:t>37</w:t>
          </w:r>
          <w:r>
            <w:rPr>
              <w:rFonts w:hint="eastAsia" w:asciiTheme="majorEastAsia" w:hAnsiTheme="majorEastAsia" w:eastAsiaTheme="majorEastAsia" w:cstheme="majorEastAsia"/>
              <w:b w:val="0"/>
              <w:bCs w:val="0"/>
              <w:color w:val="auto"/>
              <w:sz w:val="28"/>
              <w:szCs w:val="28"/>
              <w:highlight w:val="none"/>
            </w:rPr>
            <w:fldChar w:fldCharType="end"/>
          </w:r>
          <w:r>
            <w:rPr>
              <w:rFonts w:hint="eastAsia" w:asciiTheme="majorEastAsia" w:hAnsiTheme="majorEastAsia" w:eastAsiaTheme="majorEastAsia" w:cstheme="majorEastAsia"/>
              <w:b w:val="0"/>
              <w:bCs w:val="0"/>
              <w:color w:val="auto"/>
              <w:sz w:val="28"/>
              <w:szCs w:val="28"/>
              <w:highlight w:val="none"/>
            </w:rPr>
            <w:fldChar w:fldCharType="end"/>
          </w:r>
        </w:p>
        <w:p w14:paraId="2604C2CE">
          <w:pPr>
            <w:pStyle w:val="32"/>
            <w:tabs>
              <w:tab w:val="right" w:leader="dot" w:pos="9072"/>
            </w:tabs>
            <w:rPr>
              <w:rFonts w:asciiTheme="majorEastAsia" w:hAnsiTheme="majorEastAsia" w:eastAsiaTheme="majorEastAsia" w:cstheme="majorEastAsia"/>
              <w:b w:val="0"/>
              <w:bCs w:val="0"/>
              <w:color w:val="auto"/>
              <w:sz w:val="28"/>
              <w:szCs w:val="28"/>
              <w:highlight w:val="none"/>
            </w:rPr>
          </w:pPr>
          <w:r>
            <w:rPr>
              <w:color w:val="auto"/>
              <w:highlight w:val="none"/>
            </w:rPr>
            <w:fldChar w:fldCharType="begin"/>
          </w:r>
          <w:r>
            <w:rPr>
              <w:color w:val="auto"/>
              <w:highlight w:val="none"/>
            </w:rPr>
            <w:instrText xml:space="preserve"> HYPERLINK \l "_Toc15069" </w:instrText>
          </w:r>
          <w:r>
            <w:rPr>
              <w:color w:val="auto"/>
              <w:highlight w:val="none"/>
            </w:rPr>
            <w:fldChar w:fldCharType="separate"/>
          </w:r>
          <w:r>
            <w:rPr>
              <w:rFonts w:hint="eastAsia" w:asciiTheme="majorEastAsia" w:hAnsiTheme="majorEastAsia" w:eastAsiaTheme="majorEastAsia" w:cstheme="majorEastAsia"/>
              <w:b w:val="0"/>
              <w:bCs w:val="0"/>
              <w:color w:val="auto"/>
              <w:sz w:val="28"/>
              <w:szCs w:val="28"/>
              <w:highlight w:val="none"/>
            </w:rPr>
            <w:t>第六章 图纸</w:t>
          </w:r>
          <w:r>
            <w:rPr>
              <w:rFonts w:hint="eastAsia" w:asciiTheme="majorEastAsia" w:hAnsiTheme="majorEastAsia" w:eastAsiaTheme="majorEastAsia" w:cstheme="majorEastAsia"/>
              <w:b w:val="0"/>
              <w:bCs w:val="0"/>
              <w:color w:val="auto"/>
              <w:sz w:val="28"/>
              <w:szCs w:val="28"/>
              <w:highlight w:val="none"/>
            </w:rPr>
            <w:tab/>
          </w:r>
          <w:r>
            <w:rPr>
              <w:rFonts w:hint="eastAsia" w:asciiTheme="majorEastAsia" w:hAnsiTheme="majorEastAsia" w:eastAsiaTheme="majorEastAsia" w:cstheme="majorEastAsia"/>
              <w:b w:val="0"/>
              <w:bCs w:val="0"/>
              <w:color w:val="auto"/>
              <w:sz w:val="28"/>
              <w:szCs w:val="28"/>
              <w:highlight w:val="none"/>
            </w:rPr>
            <w:fldChar w:fldCharType="begin"/>
          </w:r>
          <w:r>
            <w:rPr>
              <w:rFonts w:hint="eastAsia" w:asciiTheme="majorEastAsia" w:hAnsiTheme="majorEastAsia" w:eastAsiaTheme="majorEastAsia" w:cstheme="majorEastAsia"/>
              <w:b w:val="0"/>
              <w:bCs w:val="0"/>
              <w:color w:val="auto"/>
              <w:sz w:val="28"/>
              <w:szCs w:val="28"/>
              <w:highlight w:val="none"/>
            </w:rPr>
            <w:instrText xml:space="preserve"> PAGEREF _Toc15069 \h </w:instrText>
          </w:r>
          <w:r>
            <w:rPr>
              <w:rFonts w:hint="eastAsia" w:asciiTheme="majorEastAsia" w:hAnsiTheme="majorEastAsia" w:eastAsiaTheme="majorEastAsia" w:cstheme="majorEastAsia"/>
              <w:b w:val="0"/>
              <w:bCs w:val="0"/>
              <w:color w:val="auto"/>
              <w:sz w:val="28"/>
              <w:szCs w:val="28"/>
              <w:highlight w:val="none"/>
            </w:rPr>
            <w:fldChar w:fldCharType="separate"/>
          </w:r>
          <w:r>
            <w:rPr>
              <w:rFonts w:asciiTheme="majorEastAsia" w:hAnsiTheme="majorEastAsia" w:eastAsiaTheme="majorEastAsia" w:cstheme="majorEastAsia"/>
              <w:b w:val="0"/>
              <w:bCs w:val="0"/>
              <w:color w:val="auto"/>
              <w:sz w:val="28"/>
              <w:szCs w:val="28"/>
              <w:highlight w:val="none"/>
            </w:rPr>
            <w:t>37</w:t>
          </w:r>
          <w:r>
            <w:rPr>
              <w:rFonts w:hint="eastAsia" w:asciiTheme="majorEastAsia" w:hAnsiTheme="majorEastAsia" w:eastAsiaTheme="majorEastAsia" w:cstheme="majorEastAsia"/>
              <w:b w:val="0"/>
              <w:bCs w:val="0"/>
              <w:color w:val="auto"/>
              <w:sz w:val="28"/>
              <w:szCs w:val="28"/>
              <w:highlight w:val="none"/>
            </w:rPr>
            <w:fldChar w:fldCharType="end"/>
          </w:r>
          <w:r>
            <w:rPr>
              <w:rFonts w:hint="eastAsia" w:asciiTheme="majorEastAsia" w:hAnsiTheme="majorEastAsia" w:eastAsiaTheme="majorEastAsia" w:cstheme="majorEastAsia"/>
              <w:b w:val="0"/>
              <w:bCs w:val="0"/>
              <w:color w:val="auto"/>
              <w:sz w:val="28"/>
              <w:szCs w:val="28"/>
              <w:highlight w:val="none"/>
            </w:rPr>
            <w:fldChar w:fldCharType="end"/>
          </w:r>
        </w:p>
        <w:p w14:paraId="2D00B7D5">
          <w:pPr>
            <w:pStyle w:val="32"/>
            <w:tabs>
              <w:tab w:val="right" w:leader="dot" w:pos="9072"/>
            </w:tabs>
            <w:rPr>
              <w:rFonts w:asciiTheme="majorEastAsia" w:hAnsiTheme="majorEastAsia" w:eastAsiaTheme="majorEastAsia" w:cstheme="majorEastAsia"/>
              <w:b w:val="0"/>
              <w:bCs w:val="0"/>
              <w:color w:val="auto"/>
              <w:sz w:val="28"/>
              <w:szCs w:val="28"/>
              <w:highlight w:val="none"/>
            </w:rPr>
          </w:pPr>
          <w:r>
            <w:rPr>
              <w:color w:val="auto"/>
              <w:highlight w:val="none"/>
            </w:rPr>
            <w:fldChar w:fldCharType="begin"/>
          </w:r>
          <w:r>
            <w:rPr>
              <w:color w:val="auto"/>
              <w:highlight w:val="none"/>
            </w:rPr>
            <w:instrText xml:space="preserve"> HYPERLINK \l "_Toc3756" </w:instrText>
          </w:r>
          <w:r>
            <w:rPr>
              <w:color w:val="auto"/>
              <w:highlight w:val="none"/>
            </w:rPr>
            <w:fldChar w:fldCharType="separate"/>
          </w:r>
          <w:r>
            <w:rPr>
              <w:rFonts w:hint="eastAsia" w:asciiTheme="majorEastAsia" w:hAnsiTheme="majorEastAsia" w:eastAsiaTheme="majorEastAsia" w:cstheme="majorEastAsia"/>
              <w:b w:val="0"/>
              <w:bCs w:val="0"/>
              <w:color w:val="auto"/>
              <w:sz w:val="28"/>
              <w:szCs w:val="28"/>
              <w:highlight w:val="none"/>
            </w:rPr>
            <w:t>第七章  投标文件格式</w:t>
          </w:r>
          <w:r>
            <w:rPr>
              <w:rFonts w:hint="eastAsia" w:asciiTheme="majorEastAsia" w:hAnsiTheme="majorEastAsia" w:eastAsiaTheme="majorEastAsia" w:cstheme="majorEastAsia"/>
              <w:b w:val="0"/>
              <w:bCs w:val="0"/>
              <w:color w:val="auto"/>
              <w:sz w:val="28"/>
              <w:szCs w:val="28"/>
              <w:highlight w:val="none"/>
            </w:rPr>
            <w:tab/>
          </w:r>
          <w:r>
            <w:rPr>
              <w:rFonts w:hint="eastAsia" w:asciiTheme="majorEastAsia" w:hAnsiTheme="majorEastAsia" w:eastAsiaTheme="majorEastAsia" w:cstheme="majorEastAsia"/>
              <w:b w:val="0"/>
              <w:bCs w:val="0"/>
              <w:color w:val="auto"/>
              <w:sz w:val="28"/>
              <w:szCs w:val="28"/>
              <w:highlight w:val="none"/>
            </w:rPr>
            <w:fldChar w:fldCharType="begin"/>
          </w:r>
          <w:r>
            <w:rPr>
              <w:rFonts w:hint="eastAsia" w:asciiTheme="majorEastAsia" w:hAnsiTheme="majorEastAsia" w:eastAsiaTheme="majorEastAsia" w:cstheme="majorEastAsia"/>
              <w:b w:val="0"/>
              <w:bCs w:val="0"/>
              <w:color w:val="auto"/>
              <w:sz w:val="28"/>
              <w:szCs w:val="28"/>
              <w:highlight w:val="none"/>
            </w:rPr>
            <w:instrText xml:space="preserve"> PAGEREF _Toc3756 \h </w:instrText>
          </w:r>
          <w:r>
            <w:rPr>
              <w:rFonts w:hint="eastAsia" w:asciiTheme="majorEastAsia" w:hAnsiTheme="majorEastAsia" w:eastAsiaTheme="majorEastAsia" w:cstheme="majorEastAsia"/>
              <w:b w:val="0"/>
              <w:bCs w:val="0"/>
              <w:color w:val="auto"/>
              <w:sz w:val="28"/>
              <w:szCs w:val="28"/>
              <w:highlight w:val="none"/>
            </w:rPr>
            <w:fldChar w:fldCharType="separate"/>
          </w:r>
          <w:r>
            <w:rPr>
              <w:rFonts w:asciiTheme="majorEastAsia" w:hAnsiTheme="majorEastAsia" w:eastAsiaTheme="majorEastAsia" w:cstheme="majorEastAsia"/>
              <w:b w:val="0"/>
              <w:bCs w:val="0"/>
              <w:color w:val="auto"/>
              <w:sz w:val="28"/>
              <w:szCs w:val="28"/>
              <w:highlight w:val="none"/>
            </w:rPr>
            <w:t>38</w:t>
          </w:r>
          <w:r>
            <w:rPr>
              <w:rFonts w:hint="eastAsia" w:asciiTheme="majorEastAsia" w:hAnsiTheme="majorEastAsia" w:eastAsiaTheme="majorEastAsia" w:cstheme="majorEastAsia"/>
              <w:b w:val="0"/>
              <w:bCs w:val="0"/>
              <w:color w:val="auto"/>
              <w:sz w:val="28"/>
              <w:szCs w:val="28"/>
              <w:highlight w:val="none"/>
            </w:rPr>
            <w:fldChar w:fldCharType="end"/>
          </w:r>
          <w:r>
            <w:rPr>
              <w:rFonts w:hint="eastAsia" w:asciiTheme="majorEastAsia" w:hAnsiTheme="majorEastAsia" w:eastAsiaTheme="majorEastAsia" w:cstheme="majorEastAsia"/>
              <w:b w:val="0"/>
              <w:bCs w:val="0"/>
              <w:color w:val="auto"/>
              <w:sz w:val="28"/>
              <w:szCs w:val="28"/>
              <w:highlight w:val="none"/>
            </w:rPr>
            <w:fldChar w:fldCharType="end"/>
          </w:r>
        </w:p>
        <w:p w14:paraId="7E23D711">
          <w:pPr>
            <w:pStyle w:val="32"/>
            <w:tabs>
              <w:tab w:val="right" w:leader="dot" w:pos="9072"/>
            </w:tabs>
            <w:rPr>
              <w:color w:val="auto"/>
              <w:highlight w:val="none"/>
            </w:rPr>
          </w:pPr>
          <w:r>
            <w:rPr>
              <w:color w:val="auto"/>
              <w:highlight w:val="none"/>
            </w:rPr>
            <w:fldChar w:fldCharType="begin"/>
          </w:r>
          <w:r>
            <w:rPr>
              <w:color w:val="auto"/>
              <w:highlight w:val="none"/>
            </w:rPr>
            <w:instrText xml:space="preserve"> HYPERLINK \l "_Toc5348" </w:instrText>
          </w:r>
          <w:r>
            <w:rPr>
              <w:color w:val="auto"/>
              <w:highlight w:val="none"/>
            </w:rPr>
            <w:fldChar w:fldCharType="separate"/>
          </w:r>
          <w:r>
            <w:rPr>
              <w:rFonts w:hint="eastAsia" w:asciiTheme="majorEastAsia" w:hAnsiTheme="majorEastAsia" w:eastAsiaTheme="majorEastAsia" w:cstheme="majorEastAsia"/>
              <w:b w:val="0"/>
              <w:bCs w:val="0"/>
              <w:color w:val="auto"/>
              <w:sz w:val="28"/>
              <w:szCs w:val="28"/>
              <w:highlight w:val="none"/>
            </w:rPr>
            <w:t>第八章  招标单位、招标代理机构对本招标文件的确认</w:t>
          </w:r>
          <w:r>
            <w:rPr>
              <w:rFonts w:hint="eastAsia" w:asciiTheme="majorEastAsia" w:hAnsiTheme="majorEastAsia" w:eastAsiaTheme="majorEastAsia" w:cstheme="majorEastAsia"/>
              <w:b w:val="0"/>
              <w:bCs w:val="0"/>
              <w:color w:val="auto"/>
              <w:sz w:val="28"/>
              <w:szCs w:val="28"/>
              <w:highlight w:val="none"/>
            </w:rPr>
            <w:tab/>
          </w:r>
          <w:r>
            <w:rPr>
              <w:rFonts w:hint="eastAsia" w:asciiTheme="majorEastAsia" w:hAnsiTheme="majorEastAsia" w:eastAsiaTheme="majorEastAsia" w:cstheme="majorEastAsia"/>
              <w:b w:val="0"/>
              <w:bCs w:val="0"/>
              <w:color w:val="auto"/>
              <w:sz w:val="28"/>
              <w:szCs w:val="28"/>
              <w:highlight w:val="none"/>
            </w:rPr>
            <w:fldChar w:fldCharType="begin"/>
          </w:r>
          <w:r>
            <w:rPr>
              <w:rFonts w:hint="eastAsia" w:asciiTheme="majorEastAsia" w:hAnsiTheme="majorEastAsia" w:eastAsiaTheme="majorEastAsia" w:cstheme="majorEastAsia"/>
              <w:b w:val="0"/>
              <w:bCs w:val="0"/>
              <w:color w:val="auto"/>
              <w:sz w:val="28"/>
              <w:szCs w:val="28"/>
              <w:highlight w:val="none"/>
            </w:rPr>
            <w:instrText xml:space="preserve"> PAGEREF _Toc5348 \h </w:instrText>
          </w:r>
          <w:r>
            <w:rPr>
              <w:rFonts w:hint="eastAsia" w:asciiTheme="majorEastAsia" w:hAnsiTheme="majorEastAsia" w:eastAsiaTheme="majorEastAsia" w:cstheme="majorEastAsia"/>
              <w:b w:val="0"/>
              <w:bCs w:val="0"/>
              <w:color w:val="auto"/>
              <w:sz w:val="28"/>
              <w:szCs w:val="28"/>
              <w:highlight w:val="none"/>
            </w:rPr>
            <w:fldChar w:fldCharType="separate"/>
          </w:r>
          <w:r>
            <w:rPr>
              <w:rFonts w:asciiTheme="majorEastAsia" w:hAnsiTheme="majorEastAsia" w:eastAsiaTheme="majorEastAsia" w:cstheme="majorEastAsia"/>
              <w:b w:val="0"/>
              <w:bCs w:val="0"/>
              <w:color w:val="auto"/>
              <w:sz w:val="28"/>
              <w:szCs w:val="28"/>
              <w:highlight w:val="none"/>
            </w:rPr>
            <w:t>39</w:t>
          </w:r>
          <w:r>
            <w:rPr>
              <w:rFonts w:hint="eastAsia" w:asciiTheme="majorEastAsia" w:hAnsiTheme="majorEastAsia" w:eastAsiaTheme="majorEastAsia" w:cstheme="majorEastAsia"/>
              <w:b w:val="0"/>
              <w:bCs w:val="0"/>
              <w:color w:val="auto"/>
              <w:sz w:val="28"/>
              <w:szCs w:val="28"/>
              <w:highlight w:val="none"/>
            </w:rPr>
            <w:fldChar w:fldCharType="end"/>
          </w:r>
          <w:r>
            <w:rPr>
              <w:rFonts w:hint="eastAsia" w:asciiTheme="majorEastAsia" w:hAnsiTheme="majorEastAsia" w:eastAsiaTheme="majorEastAsia" w:cstheme="majorEastAsia"/>
              <w:b w:val="0"/>
              <w:bCs w:val="0"/>
              <w:color w:val="auto"/>
              <w:sz w:val="28"/>
              <w:szCs w:val="28"/>
              <w:highlight w:val="none"/>
            </w:rPr>
            <w:fldChar w:fldCharType="end"/>
          </w:r>
        </w:p>
        <w:p w14:paraId="017104A6">
          <w:pPr>
            <w:pStyle w:val="14"/>
            <w:spacing w:line="700" w:lineRule="exact"/>
            <w:ind w:left="0" w:leftChars="0" w:firstLine="420"/>
            <w:jc w:val="left"/>
            <w:rPr>
              <w:color w:val="auto"/>
              <w:szCs w:val="24"/>
              <w:highlight w:val="none"/>
            </w:rPr>
          </w:pPr>
          <w:r>
            <w:rPr>
              <w:color w:val="auto"/>
              <w:szCs w:val="24"/>
              <w:highlight w:val="none"/>
            </w:rPr>
            <w:fldChar w:fldCharType="end"/>
          </w:r>
        </w:p>
      </w:sdtContent>
    </w:sdt>
    <w:p w14:paraId="68FD074C">
      <w:pPr>
        <w:rPr>
          <w:color w:val="auto"/>
          <w:highlight w:val="none"/>
        </w:rPr>
      </w:pPr>
    </w:p>
    <w:p w14:paraId="22826D64">
      <w:pPr>
        <w:pStyle w:val="43"/>
        <w:spacing w:line="700" w:lineRule="exact"/>
        <w:jc w:val="left"/>
        <w:rPr>
          <w:color w:val="auto"/>
          <w:sz w:val="24"/>
          <w:szCs w:val="24"/>
          <w:highlight w:val="none"/>
        </w:rPr>
        <w:sectPr>
          <w:footerReference r:id="rId5" w:type="default"/>
          <w:pgSz w:w="11906" w:h="16838"/>
          <w:pgMar w:top="1134" w:right="1417" w:bottom="1134" w:left="1417" w:header="851" w:footer="992" w:gutter="0"/>
          <w:pgNumType w:start="1"/>
          <w:cols w:space="720" w:num="1"/>
          <w:docGrid w:type="lines" w:linePitch="312" w:charSpace="0"/>
        </w:sectPr>
      </w:pPr>
    </w:p>
    <w:bookmarkEnd w:id="15"/>
    <w:bookmarkEnd w:id="16"/>
    <w:bookmarkEnd w:id="17"/>
    <w:bookmarkEnd w:id="18"/>
    <w:p w14:paraId="2DEB231C">
      <w:pPr>
        <w:pStyle w:val="14"/>
        <w:ind w:left="0" w:leftChars="0" w:firstLine="0" w:firstLineChars="0"/>
        <w:jc w:val="center"/>
        <w:rPr>
          <w:bCs/>
          <w:color w:val="auto"/>
          <w:sz w:val="32"/>
          <w:szCs w:val="32"/>
          <w:highlight w:val="none"/>
        </w:rPr>
      </w:pPr>
      <w:bookmarkStart w:id="19" w:name="_Toc27034"/>
      <w:bookmarkStart w:id="20" w:name="_Toc78803320"/>
      <w:bookmarkStart w:id="21" w:name="_Toc13072"/>
      <w:bookmarkStart w:id="22" w:name="_Toc144974495"/>
      <w:bookmarkStart w:id="23" w:name="_Toc246996916"/>
      <w:bookmarkStart w:id="24" w:name="_Toc247085687"/>
      <w:bookmarkStart w:id="25" w:name="_Toc152045527"/>
      <w:bookmarkStart w:id="26" w:name="_Toc324404813"/>
      <w:bookmarkStart w:id="27" w:name="_Toc15058844"/>
      <w:bookmarkStart w:id="28" w:name="_Toc35424883"/>
      <w:bookmarkStart w:id="29" w:name="_Toc35425050"/>
      <w:bookmarkStart w:id="30" w:name="_Toc179632544"/>
      <w:bookmarkStart w:id="31" w:name="_Toc152042303"/>
      <w:bookmarkStart w:id="32" w:name="_Toc246996173"/>
      <w:bookmarkStart w:id="33" w:name="_Toc506107267"/>
      <w:r>
        <w:rPr>
          <w:rFonts w:hint="eastAsia" w:hAnsi="宋体" w:cs="宋体"/>
          <w:b/>
          <w:color w:val="auto"/>
          <w:kern w:val="0"/>
          <w:sz w:val="32"/>
          <w:szCs w:val="32"/>
          <w:highlight w:val="none"/>
        </w:rPr>
        <w:t>A、</w:t>
      </w:r>
      <w:r>
        <w:rPr>
          <w:rFonts w:hint="eastAsia" w:hAnsi="宋体" w:cs="宋体"/>
          <w:b/>
          <w:color w:val="auto"/>
          <w:kern w:val="0"/>
          <w:sz w:val="32"/>
          <w:szCs w:val="32"/>
          <w:highlight w:val="none"/>
          <w:lang w:eastAsia="zh-CN"/>
        </w:rPr>
        <w:t>滁州铜鑫矿业尾矿库闭库工程滩面主排水沟及溢洪道施工劳务项目</w:t>
      </w:r>
      <w:r>
        <w:rPr>
          <w:rFonts w:hint="eastAsia"/>
          <w:b/>
          <w:color w:val="auto"/>
          <w:sz w:val="32"/>
          <w:szCs w:val="32"/>
          <w:highlight w:val="none"/>
        </w:rPr>
        <w:t>公告信息</w:t>
      </w:r>
      <w:bookmarkEnd w:id="19"/>
      <w:bookmarkEnd w:id="20"/>
      <w:bookmarkEnd w:id="21"/>
    </w:p>
    <w:tbl>
      <w:tblPr>
        <w:tblStyle w:val="46"/>
        <w:tblW w:w="9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3"/>
        <w:gridCol w:w="7997"/>
      </w:tblGrid>
      <w:tr w14:paraId="3A0CC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930" w:type="dxa"/>
            <w:gridSpan w:val="2"/>
            <w:vAlign w:val="center"/>
          </w:tcPr>
          <w:p w14:paraId="2855C795">
            <w:pPr>
              <w:spacing w:line="400" w:lineRule="exact"/>
              <w:jc w:val="center"/>
              <w:rPr>
                <w:rFonts w:ascii="宋体" w:hAnsi="宋体" w:cs="宋体"/>
                <w:bCs/>
                <w:color w:val="auto"/>
                <w:kern w:val="1"/>
                <w:szCs w:val="21"/>
                <w:highlight w:val="none"/>
              </w:rPr>
            </w:pPr>
            <w:r>
              <w:rPr>
                <w:rFonts w:hint="eastAsia" w:ascii="宋体" w:hAnsi="宋体" w:cs="宋体"/>
                <w:b/>
                <w:bCs/>
                <w:color w:val="auto"/>
                <w:szCs w:val="21"/>
                <w:highlight w:val="none"/>
              </w:rPr>
              <w:t>招标条件</w:t>
            </w:r>
          </w:p>
        </w:tc>
      </w:tr>
      <w:tr w14:paraId="5F518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933" w:type="dxa"/>
            <w:vAlign w:val="center"/>
          </w:tcPr>
          <w:p w14:paraId="7E54EAD9">
            <w:pPr>
              <w:spacing w:line="400" w:lineRule="exact"/>
              <w:jc w:val="center"/>
              <w:rPr>
                <w:rFonts w:ascii="宋体" w:hAnsi="宋体" w:cs="宋体"/>
                <w:bCs/>
                <w:color w:val="auto"/>
                <w:kern w:val="1"/>
                <w:szCs w:val="21"/>
                <w:highlight w:val="none"/>
              </w:rPr>
            </w:pPr>
            <w:r>
              <w:rPr>
                <w:rFonts w:hint="eastAsia" w:ascii="宋体" w:hAnsi="宋体" w:cs="宋体"/>
                <w:bCs/>
                <w:color w:val="auto"/>
                <w:kern w:val="1"/>
                <w:szCs w:val="21"/>
                <w:highlight w:val="none"/>
              </w:rPr>
              <w:t>项目</w:t>
            </w:r>
            <w:r>
              <w:rPr>
                <w:rFonts w:hint="eastAsia" w:ascii="宋体" w:hAnsi="宋体" w:cs="宋体"/>
                <w:color w:val="auto"/>
                <w:kern w:val="0"/>
                <w:szCs w:val="21"/>
                <w:highlight w:val="none"/>
              </w:rPr>
              <w:t>名称</w:t>
            </w:r>
          </w:p>
        </w:tc>
        <w:tc>
          <w:tcPr>
            <w:tcW w:w="7997" w:type="dxa"/>
            <w:vAlign w:val="center"/>
          </w:tcPr>
          <w:p w14:paraId="3953417D">
            <w:pPr>
              <w:jc w:val="left"/>
              <w:rPr>
                <w:rFonts w:ascii="宋体" w:hAnsi="宋体" w:cs="宋体"/>
                <w:bCs/>
                <w:color w:val="auto"/>
                <w:kern w:val="1"/>
                <w:szCs w:val="21"/>
                <w:highlight w:val="none"/>
              </w:rPr>
            </w:pPr>
            <w:r>
              <w:rPr>
                <w:rFonts w:hint="eastAsia" w:hAnsi="宋体" w:cs="宋体"/>
                <w:b w:val="0"/>
                <w:bCs/>
                <w:color w:val="auto"/>
                <w:kern w:val="0"/>
                <w:sz w:val="21"/>
                <w:szCs w:val="21"/>
                <w:highlight w:val="none"/>
              </w:rPr>
              <w:t>滁州铜鑫</w:t>
            </w:r>
            <w:r>
              <w:rPr>
                <w:rFonts w:hint="eastAsia" w:hAnsi="宋体" w:cs="宋体"/>
                <w:b w:val="0"/>
                <w:bCs/>
                <w:color w:val="auto"/>
                <w:kern w:val="0"/>
                <w:sz w:val="21"/>
                <w:szCs w:val="21"/>
                <w:highlight w:val="none"/>
                <w:lang w:eastAsia="zh-CN"/>
              </w:rPr>
              <w:t>矿业</w:t>
            </w:r>
            <w:r>
              <w:rPr>
                <w:rFonts w:hint="eastAsia" w:hAnsi="宋体" w:cs="宋体"/>
                <w:b w:val="0"/>
                <w:bCs/>
                <w:color w:val="auto"/>
                <w:kern w:val="0"/>
                <w:sz w:val="21"/>
                <w:szCs w:val="21"/>
                <w:highlight w:val="none"/>
              </w:rPr>
              <w:t>尾矿库闭库工程</w:t>
            </w:r>
            <w:r>
              <w:rPr>
                <w:rFonts w:hint="eastAsia" w:hAnsi="宋体" w:cs="宋体"/>
                <w:b w:val="0"/>
                <w:bCs/>
                <w:color w:val="auto"/>
                <w:sz w:val="21"/>
                <w:szCs w:val="21"/>
                <w:highlight w:val="none"/>
                <w:lang w:eastAsia="zh-CN"/>
              </w:rPr>
              <w:t>滩</w:t>
            </w:r>
            <w:r>
              <w:rPr>
                <w:rFonts w:hint="eastAsia" w:ascii="宋体" w:hAnsi="宋体" w:cs="宋体"/>
                <w:b w:val="0"/>
                <w:bCs/>
                <w:color w:val="auto"/>
                <w:sz w:val="21"/>
                <w:szCs w:val="21"/>
                <w:highlight w:val="none"/>
              </w:rPr>
              <w:t>面</w:t>
            </w:r>
            <w:r>
              <w:rPr>
                <w:rFonts w:hint="eastAsia" w:hAnsi="宋体" w:cs="宋体"/>
                <w:b w:val="0"/>
                <w:bCs/>
                <w:color w:val="auto"/>
                <w:sz w:val="21"/>
                <w:szCs w:val="21"/>
                <w:highlight w:val="none"/>
                <w:lang w:eastAsia="zh-CN"/>
              </w:rPr>
              <w:t>主</w:t>
            </w:r>
            <w:r>
              <w:rPr>
                <w:rFonts w:hint="eastAsia" w:ascii="宋体" w:hAnsi="宋体" w:cs="宋体"/>
                <w:b w:val="0"/>
                <w:bCs/>
                <w:color w:val="auto"/>
                <w:sz w:val="21"/>
                <w:szCs w:val="21"/>
                <w:highlight w:val="none"/>
              </w:rPr>
              <w:t>排水沟</w:t>
            </w:r>
            <w:r>
              <w:rPr>
                <w:rFonts w:hint="eastAsia" w:hAnsi="宋体" w:cs="宋体"/>
                <w:b w:val="0"/>
                <w:bCs/>
                <w:color w:val="auto"/>
                <w:sz w:val="21"/>
                <w:szCs w:val="21"/>
                <w:highlight w:val="none"/>
                <w:lang w:eastAsia="zh-CN"/>
              </w:rPr>
              <w:t>及</w:t>
            </w:r>
            <w:r>
              <w:rPr>
                <w:rFonts w:hint="eastAsia" w:ascii="宋体" w:hAnsi="宋体" w:cs="宋体"/>
                <w:b w:val="0"/>
                <w:bCs/>
                <w:color w:val="auto"/>
                <w:sz w:val="21"/>
                <w:szCs w:val="21"/>
                <w:highlight w:val="none"/>
                <w:lang w:eastAsia="zh-CN"/>
              </w:rPr>
              <w:t>溢洪道</w:t>
            </w:r>
            <w:r>
              <w:rPr>
                <w:rFonts w:hint="eastAsia" w:hAnsi="宋体" w:cs="宋体"/>
                <w:b w:val="0"/>
                <w:bCs/>
                <w:color w:val="auto"/>
                <w:kern w:val="0"/>
                <w:sz w:val="21"/>
                <w:szCs w:val="21"/>
                <w:highlight w:val="none"/>
              </w:rPr>
              <w:t>施工劳务项目</w:t>
            </w:r>
          </w:p>
        </w:tc>
      </w:tr>
      <w:tr w14:paraId="523A8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933" w:type="dxa"/>
            <w:vAlign w:val="center"/>
          </w:tcPr>
          <w:p w14:paraId="7FA017C1">
            <w:pPr>
              <w:spacing w:line="400" w:lineRule="exact"/>
              <w:jc w:val="center"/>
              <w:rPr>
                <w:rFonts w:ascii="宋体" w:hAnsi="宋体" w:cs="宋体"/>
                <w:bCs/>
                <w:color w:val="auto"/>
                <w:kern w:val="1"/>
                <w:szCs w:val="21"/>
                <w:highlight w:val="none"/>
              </w:rPr>
            </w:pPr>
            <w:bookmarkStart w:id="34" w:name="OLE_LINK31"/>
            <w:bookmarkStart w:id="35" w:name="OLE_LINK32"/>
            <w:r>
              <w:rPr>
                <w:rFonts w:hint="eastAsia" w:ascii="宋体" w:hAnsi="宋体" w:cs="宋体"/>
                <w:bCs/>
                <w:color w:val="auto"/>
                <w:kern w:val="1"/>
                <w:szCs w:val="21"/>
                <w:highlight w:val="none"/>
              </w:rPr>
              <w:t>项目编号</w:t>
            </w:r>
            <w:bookmarkEnd w:id="34"/>
            <w:bookmarkEnd w:id="35"/>
          </w:p>
        </w:tc>
        <w:tc>
          <w:tcPr>
            <w:tcW w:w="7997" w:type="dxa"/>
          </w:tcPr>
          <w:p w14:paraId="790E82BC">
            <w:pPr>
              <w:spacing w:line="400" w:lineRule="exact"/>
              <w:jc w:val="left"/>
              <w:rPr>
                <w:rFonts w:ascii="宋体" w:hAnsi="宋体" w:cs="宋体"/>
                <w:bCs/>
                <w:color w:val="auto"/>
                <w:kern w:val="1"/>
                <w:szCs w:val="21"/>
                <w:highlight w:val="none"/>
              </w:rPr>
            </w:pPr>
            <w:r>
              <w:rPr>
                <w:rFonts w:hint="eastAsia" w:ascii="宋体" w:hAnsi="宋体" w:cs="宋体"/>
                <w:bCs/>
                <w:color w:val="auto"/>
                <w:kern w:val="1"/>
                <w:szCs w:val="21"/>
                <w:highlight w:val="none"/>
              </w:rPr>
              <w:t>HXJY1110001051560001</w:t>
            </w:r>
            <w:r>
              <w:rPr>
                <w:rFonts w:hint="eastAsia" w:ascii="宋体" w:hAnsi="宋体" w:cs="宋体"/>
                <w:bCs/>
                <w:color w:val="auto"/>
                <w:kern w:val="1"/>
                <w:szCs w:val="21"/>
                <w:highlight w:val="none"/>
                <w:lang w:val="en-US" w:eastAsia="zh-CN"/>
              </w:rPr>
              <w:t>001</w:t>
            </w:r>
          </w:p>
        </w:tc>
      </w:tr>
      <w:tr w14:paraId="2EEC3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33" w:type="dxa"/>
            <w:vAlign w:val="center"/>
          </w:tcPr>
          <w:p w14:paraId="5FF7FF80">
            <w:pPr>
              <w:widowControl/>
              <w:spacing w:line="400" w:lineRule="exact"/>
              <w:jc w:val="center"/>
              <w:rPr>
                <w:rFonts w:ascii="宋体" w:hAnsi="宋体" w:cs="宋体"/>
                <w:color w:val="auto"/>
                <w:kern w:val="0"/>
                <w:szCs w:val="21"/>
                <w:highlight w:val="none"/>
              </w:rPr>
            </w:pPr>
            <w:r>
              <w:rPr>
                <w:rFonts w:hint="eastAsia" w:ascii="宋体" w:hAnsi="宋体" w:cs="宋体"/>
                <w:bCs/>
                <w:snapToGrid w:val="0"/>
                <w:color w:val="auto"/>
                <w:kern w:val="0"/>
                <w:szCs w:val="21"/>
                <w:highlight w:val="none"/>
              </w:rPr>
              <w:t>招标人</w:t>
            </w:r>
          </w:p>
        </w:tc>
        <w:tc>
          <w:tcPr>
            <w:tcW w:w="7997" w:type="dxa"/>
            <w:vAlign w:val="center"/>
          </w:tcPr>
          <w:p w14:paraId="48874DEF">
            <w:pPr>
              <w:spacing w:line="400" w:lineRule="exact"/>
              <w:jc w:val="left"/>
              <w:rPr>
                <w:rFonts w:ascii="宋体" w:hAnsi="宋体" w:cs="宋体"/>
                <w:bCs/>
                <w:color w:val="auto"/>
                <w:kern w:val="1"/>
                <w:szCs w:val="21"/>
                <w:highlight w:val="none"/>
              </w:rPr>
            </w:pPr>
            <w:r>
              <w:rPr>
                <w:rFonts w:hint="eastAsia" w:ascii="宋体" w:hAnsi="宋体" w:cs="宋体"/>
                <w:bCs/>
                <w:color w:val="auto"/>
                <w:kern w:val="1"/>
                <w:szCs w:val="21"/>
                <w:highlight w:val="none"/>
              </w:rPr>
              <w:t>滁州琅琊山矿业工程技术有限公司</w:t>
            </w:r>
          </w:p>
        </w:tc>
      </w:tr>
      <w:tr w14:paraId="36852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14:paraId="3F69BDEC">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项目业主</w:t>
            </w:r>
          </w:p>
        </w:tc>
        <w:tc>
          <w:tcPr>
            <w:tcW w:w="7997" w:type="dxa"/>
            <w:vAlign w:val="center"/>
          </w:tcPr>
          <w:p w14:paraId="23D78213">
            <w:pPr>
              <w:widowControl/>
              <w:spacing w:line="400" w:lineRule="exact"/>
              <w:jc w:val="left"/>
              <w:rPr>
                <w:rFonts w:ascii="宋体" w:hAnsi="宋体" w:cs="宋体"/>
                <w:color w:val="auto"/>
                <w:szCs w:val="21"/>
                <w:highlight w:val="none"/>
              </w:rPr>
            </w:pPr>
            <w:r>
              <w:rPr>
                <w:rFonts w:hint="eastAsia" w:ascii="宋体" w:hAnsi="宋体" w:cs="宋体"/>
                <w:color w:val="auto"/>
                <w:szCs w:val="21"/>
                <w:highlight w:val="none"/>
              </w:rPr>
              <w:t>滁州琅琊山矿业工程技术有限公司</w:t>
            </w:r>
          </w:p>
        </w:tc>
      </w:tr>
      <w:tr w14:paraId="3E070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14:paraId="7CF6022D">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资金来源</w:t>
            </w:r>
          </w:p>
        </w:tc>
        <w:tc>
          <w:tcPr>
            <w:tcW w:w="7997" w:type="dxa"/>
            <w:vAlign w:val="center"/>
          </w:tcPr>
          <w:p w14:paraId="06109833">
            <w:pPr>
              <w:widowControl/>
              <w:spacing w:line="400" w:lineRule="exact"/>
              <w:jc w:val="left"/>
              <w:rPr>
                <w:rFonts w:ascii="宋体" w:hAnsi="宋体" w:cs="宋体"/>
                <w:color w:val="auto"/>
                <w:szCs w:val="21"/>
                <w:highlight w:val="none"/>
              </w:rPr>
            </w:pPr>
            <w:r>
              <w:rPr>
                <w:rFonts w:hint="eastAsia" w:ascii="宋体" w:hAnsi="宋体" w:cs="宋体"/>
                <w:color w:val="auto"/>
                <w:szCs w:val="21"/>
                <w:highlight w:val="none"/>
              </w:rPr>
              <w:t>自筹资金</w:t>
            </w:r>
          </w:p>
        </w:tc>
      </w:tr>
      <w:tr w14:paraId="67FF6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14:paraId="52B8A6CC">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项目出资比例</w:t>
            </w:r>
          </w:p>
        </w:tc>
        <w:tc>
          <w:tcPr>
            <w:tcW w:w="7997" w:type="dxa"/>
            <w:vAlign w:val="center"/>
          </w:tcPr>
          <w:p w14:paraId="4410C0E5">
            <w:pPr>
              <w:widowControl/>
              <w:spacing w:line="400" w:lineRule="exact"/>
              <w:jc w:val="left"/>
              <w:rPr>
                <w:rFonts w:ascii="宋体" w:hAnsi="宋体" w:cs="宋体"/>
                <w:color w:val="auto"/>
                <w:szCs w:val="21"/>
                <w:highlight w:val="none"/>
              </w:rPr>
            </w:pPr>
            <w:r>
              <w:rPr>
                <w:rFonts w:hint="eastAsia" w:ascii="宋体" w:hAnsi="宋体" w:cs="宋体"/>
                <w:color w:val="auto"/>
                <w:szCs w:val="21"/>
                <w:highlight w:val="none"/>
              </w:rPr>
              <w:t>100%</w:t>
            </w:r>
          </w:p>
        </w:tc>
      </w:tr>
      <w:tr w14:paraId="7640A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14:paraId="72AE4110">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招标方式</w:t>
            </w:r>
          </w:p>
        </w:tc>
        <w:tc>
          <w:tcPr>
            <w:tcW w:w="7997" w:type="dxa"/>
            <w:vAlign w:val="center"/>
          </w:tcPr>
          <w:p w14:paraId="094E85F7">
            <w:pPr>
              <w:widowControl/>
              <w:spacing w:line="400" w:lineRule="exact"/>
              <w:jc w:val="left"/>
              <w:rPr>
                <w:rFonts w:ascii="宋体" w:hAnsi="宋体" w:cs="宋体"/>
                <w:color w:val="auto"/>
                <w:szCs w:val="21"/>
                <w:highlight w:val="none"/>
              </w:rPr>
            </w:pPr>
            <w:r>
              <w:rPr>
                <w:rFonts w:hint="eastAsia" w:ascii="宋体" w:hAnsi="宋体" w:cs="宋体"/>
                <w:color w:val="auto"/>
                <w:kern w:val="0"/>
                <w:szCs w:val="21"/>
                <w:highlight w:val="none"/>
              </w:rPr>
              <w:t>公开招标</w:t>
            </w:r>
          </w:p>
        </w:tc>
      </w:tr>
      <w:tr w14:paraId="0426B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14:paraId="5E78C4A8">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评标办法</w:t>
            </w:r>
          </w:p>
        </w:tc>
        <w:tc>
          <w:tcPr>
            <w:tcW w:w="7997" w:type="dxa"/>
            <w:vAlign w:val="center"/>
          </w:tcPr>
          <w:p w14:paraId="1A6EC3D7">
            <w:pPr>
              <w:widowControl/>
              <w:spacing w:line="400" w:lineRule="exact"/>
              <w:jc w:val="left"/>
              <w:rPr>
                <w:rFonts w:ascii="宋体" w:hAnsi="宋体" w:cs="宋体"/>
                <w:color w:val="auto"/>
                <w:szCs w:val="21"/>
                <w:highlight w:val="none"/>
              </w:rPr>
            </w:pPr>
            <w:r>
              <w:rPr>
                <w:rFonts w:hint="eastAsia" w:ascii="宋体" w:hAnsi="宋体" w:cs="宋体"/>
                <w:color w:val="auto"/>
                <w:kern w:val="0"/>
                <w:szCs w:val="21"/>
                <w:highlight w:val="none"/>
              </w:rPr>
              <w:t>综合评估法</w:t>
            </w:r>
          </w:p>
        </w:tc>
      </w:tr>
      <w:tr w14:paraId="44902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vAlign w:val="center"/>
          </w:tcPr>
          <w:p w14:paraId="5EC02312">
            <w:pPr>
              <w:widowControl/>
              <w:spacing w:line="400" w:lineRule="exact"/>
              <w:jc w:val="center"/>
              <w:rPr>
                <w:rFonts w:ascii="宋体" w:hAnsi="宋体" w:cs="宋体"/>
                <w:color w:val="auto"/>
                <w:szCs w:val="21"/>
                <w:highlight w:val="none"/>
              </w:rPr>
            </w:pPr>
            <w:r>
              <w:rPr>
                <w:rFonts w:hint="eastAsia" w:ascii="宋体" w:hAnsi="宋体" w:cs="宋体"/>
                <w:b/>
                <w:bCs/>
                <w:color w:val="auto"/>
                <w:szCs w:val="21"/>
                <w:highlight w:val="none"/>
              </w:rPr>
              <w:t>项目概况与招标范围</w:t>
            </w:r>
          </w:p>
        </w:tc>
      </w:tr>
      <w:tr w14:paraId="3D057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14:paraId="7DB0636E">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招标项目名称</w:t>
            </w:r>
          </w:p>
        </w:tc>
        <w:tc>
          <w:tcPr>
            <w:tcW w:w="7997" w:type="dxa"/>
            <w:vAlign w:val="center"/>
          </w:tcPr>
          <w:p w14:paraId="0F03575B">
            <w:pPr>
              <w:widowControl/>
              <w:spacing w:line="400" w:lineRule="exact"/>
              <w:jc w:val="left"/>
              <w:rPr>
                <w:rFonts w:ascii="宋体" w:hAnsi="宋体" w:cs="宋体"/>
                <w:color w:val="auto"/>
                <w:szCs w:val="21"/>
                <w:highlight w:val="none"/>
              </w:rPr>
            </w:pPr>
            <w:r>
              <w:rPr>
                <w:rFonts w:hint="eastAsia" w:hAnsi="宋体" w:cs="宋体"/>
                <w:b w:val="0"/>
                <w:bCs/>
                <w:color w:val="auto"/>
                <w:kern w:val="0"/>
                <w:sz w:val="21"/>
                <w:szCs w:val="21"/>
                <w:highlight w:val="none"/>
              </w:rPr>
              <w:t>滁州铜鑫</w:t>
            </w:r>
            <w:r>
              <w:rPr>
                <w:rFonts w:hint="eastAsia" w:hAnsi="宋体" w:cs="宋体"/>
                <w:b w:val="0"/>
                <w:bCs/>
                <w:color w:val="auto"/>
                <w:kern w:val="0"/>
                <w:sz w:val="21"/>
                <w:szCs w:val="21"/>
                <w:highlight w:val="none"/>
                <w:lang w:eastAsia="zh-CN"/>
              </w:rPr>
              <w:t>矿业</w:t>
            </w:r>
            <w:r>
              <w:rPr>
                <w:rFonts w:hint="eastAsia" w:hAnsi="宋体" w:cs="宋体"/>
                <w:b w:val="0"/>
                <w:bCs/>
                <w:color w:val="auto"/>
                <w:kern w:val="0"/>
                <w:sz w:val="21"/>
                <w:szCs w:val="21"/>
                <w:highlight w:val="none"/>
              </w:rPr>
              <w:t>尾矿库闭库工程</w:t>
            </w:r>
            <w:r>
              <w:rPr>
                <w:rFonts w:hint="eastAsia" w:hAnsi="宋体" w:cs="宋体"/>
                <w:b w:val="0"/>
                <w:bCs/>
                <w:color w:val="auto"/>
                <w:sz w:val="21"/>
                <w:szCs w:val="21"/>
                <w:highlight w:val="none"/>
                <w:lang w:eastAsia="zh-CN"/>
              </w:rPr>
              <w:t>滩</w:t>
            </w:r>
            <w:r>
              <w:rPr>
                <w:rFonts w:hint="eastAsia" w:ascii="宋体" w:hAnsi="宋体" w:cs="宋体"/>
                <w:b w:val="0"/>
                <w:bCs/>
                <w:color w:val="auto"/>
                <w:sz w:val="21"/>
                <w:szCs w:val="21"/>
                <w:highlight w:val="none"/>
              </w:rPr>
              <w:t>面</w:t>
            </w:r>
            <w:r>
              <w:rPr>
                <w:rFonts w:hint="eastAsia" w:hAnsi="宋体" w:cs="宋体"/>
                <w:b w:val="0"/>
                <w:bCs/>
                <w:color w:val="auto"/>
                <w:sz w:val="21"/>
                <w:szCs w:val="21"/>
                <w:highlight w:val="none"/>
                <w:lang w:eastAsia="zh-CN"/>
              </w:rPr>
              <w:t>主</w:t>
            </w:r>
            <w:r>
              <w:rPr>
                <w:rFonts w:hint="eastAsia" w:ascii="宋体" w:hAnsi="宋体" w:cs="宋体"/>
                <w:b w:val="0"/>
                <w:bCs/>
                <w:color w:val="auto"/>
                <w:sz w:val="21"/>
                <w:szCs w:val="21"/>
                <w:highlight w:val="none"/>
              </w:rPr>
              <w:t>排水沟</w:t>
            </w:r>
            <w:r>
              <w:rPr>
                <w:rFonts w:hint="eastAsia" w:hAnsi="宋体" w:cs="宋体"/>
                <w:b w:val="0"/>
                <w:bCs/>
                <w:color w:val="auto"/>
                <w:sz w:val="21"/>
                <w:szCs w:val="21"/>
                <w:highlight w:val="none"/>
                <w:lang w:eastAsia="zh-CN"/>
              </w:rPr>
              <w:t>及</w:t>
            </w:r>
            <w:r>
              <w:rPr>
                <w:rFonts w:hint="eastAsia" w:ascii="宋体" w:hAnsi="宋体" w:cs="宋体"/>
                <w:b w:val="0"/>
                <w:bCs/>
                <w:color w:val="auto"/>
                <w:sz w:val="21"/>
                <w:szCs w:val="21"/>
                <w:highlight w:val="none"/>
                <w:lang w:eastAsia="zh-CN"/>
              </w:rPr>
              <w:t>溢洪道</w:t>
            </w:r>
            <w:r>
              <w:rPr>
                <w:rFonts w:hint="eastAsia" w:hAnsi="宋体" w:cs="宋体"/>
                <w:b w:val="0"/>
                <w:bCs/>
                <w:color w:val="auto"/>
                <w:kern w:val="0"/>
                <w:sz w:val="21"/>
                <w:szCs w:val="21"/>
                <w:highlight w:val="none"/>
              </w:rPr>
              <w:t>施工劳务项目</w:t>
            </w:r>
          </w:p>
        </w:tc>
      </w:tr>
      <w:tr w14:paraId="63BC9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14:paraId="1D2A3004">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标段划分</w:t>
            </w:r>
          </w:p>
        </w:tc>
        <w:tc>
          <w:tcPr>
            <w:tcW w:w="7997" w:type="dxa"/>
            <w:vAlign w:val="center"/>
          </w:tcPr>
          <w:p w14:paraId="15FE46E9">
            <w:pPr>
              <w:widowControl/>
              <w:spacing w:line="400" w:lineRule="exact"/>
              <w:jc w:val="left"/>
              <w:rPr>
                <w:rFonts w:ascii="宋体" w:hAnsi="宋体" w:cs="宋体"/>
                <w:color w:val="auto"/>
                <w:kern w:val="0"/>
                <w:szCs w:val="21"/>
                <w:highlight w:val="none"/>
              </w:rPr>
            </w:pPr>
            <w:r>
              <w:rPr>
                <w:rFonts w:hint="eastAsia" w:ascii="宋体" w:hAnsi="宋体" w:cs="宋体"/>
                <w:color w:val="auto"/>
                <w:szCs w:val="21"/>
                <w:highlight w:val="none"/>
              </w:rPr>
              <w:t>一个标段</w:t>
            </w:r>
          </w:p>
        </w:tc>
      </w:tr>
      <w:tr w14:paraId="61135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14:paraId="4E8B7A44">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建设地点</w:t>
            </w:r>
          </w:p>
        </w:tc>
        <w:tc>
          <w:tcPr>
            <w:tcW w:w="7997" w:type="dxa"/>
            <w:vAlign w:val="center"/>
          </w:tcPr>
          <w:p w14:paraId="4AF6AEA7">
            <w:pPr>
              <w:pStyle w:val="14"/>
              <w:spacing w:line="400" w:lineRule="exact"/>
              <w:ind w:left="0" w:leftChars="0" w:firstLine="0" w:firstLineChars="0"/>
              <w:rPr>
                <w:rFonts w:hAnsi="宋体" w:cs="宋体"/>
                <w:color w:val="auto"/>
                <w:szCs w:val="21"/>
                <w:highlight w:val="none"/>
              </w:rPr>
            </w:pPr>
            <w:r>
              <w:rPr>
                <w:rFonts w:hint="eastAsia" w:hAnsi="宋体" w:cs="宋体"/>
                <w:color w:val="auto"/>
                <w:szCs w:val="21"/>
                <w:highlight w:val="none"/>
              </w:rPr>
              <w:t>招标人指定地点</w:t>
            </w:r>
          </w:p>
        </w:tc>
      </w:tr>
      <w:tr w14:paraId="7A3AB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14:paraId="472DF3C8">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建设规模</w:t>
            </w:r>
          </w:p>
        </w:tc>
        <w:tc>
          <w:tcPr>
            <w:tcW w:w="7997" w:type="dxa"/>
            <w:vAlign w:val="center"/>
          </w:tcPr>
          <w:p w14:paraId="47CEC406">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滁州铜鑫矿业有限责任公司尾矿库位于滁州市西部，尾矿库闭库工程主要内容包括：</w:t>
            </w:r>
          </w:p>
          <w:p w14:paraId="698DD66C">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1）尾矿库坝体整治：坝体降低，重建坝面、坝肩排水沟及坝面排水沟上部挡墙。</w:t>
            </w:r>
          </w:p>
          <w:p w14:paraId="30040A72">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2）尾矿库排洪（水）系统整治：全断面封堵斜槽-隧洞老排洪系统；新增地表明沟排水设施，重建右坝肩溢洪道。</w:t>
            </w:r>
          </w:p>
          <w:p w14:paraId="5872AEED">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3）库内滩面整治：设置坝前安全超高区，调整滩面地表形态，封场复垦；设置滩面排水主沟和滩面排水支沟。</w:t>
            </w:r>
          </w:p>
          <w:p w14:paraId="4E1765EF">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4）监测设施整治：充分利旧使用现有监测设施，并局部进行改建和增设，确保动态掌握尾矿库安全状态。</w:t>
            </w:r>
          </w:p>
          <w:p w14:paraId="0EFD78D1">
            <w:pPr>
              <w:pStyle w:val="14"/>
              <w:spacing w:line="400" w:lineRule="exact"/>
              <w:ind w:left="0" w:leftChars="0" w:firstLine="0" w:firstLineChars="0"/>
              <w:rPr>
                <w:rFonts w:hAnsi="宋体" w:cs="宋体"/>
                <w:color w:val="auto"/>
                <w:szCs w:val="21"/>
                <w:highlight w:val="none"/>
              </w:rPr>
            </w:pPr>
            <w:r>
              <w:rPr>
                <w:rFonts w:hint="eastAsia" w:hAnsi="宋体" w:cs="宋体"/>
                <w:color w:val="auto"/>
                <w:szCs w:val="21"/>
                <w:highlight w:val="none"/>
              </w:rPr>
              <w:t>5）辅助设施整治，充分利旧使用现有辅助设施，并增设进入库区尾部的巡检道路。</w:t>
            </w:r>
          </w:p>
        </w:tc>
      </w:tr>
      <w:tr w14:paraId="1350B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14:paraId="6551FD35">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合同估算价</w:t>
            </w:r>
          </w:p>
        </w:tc>
        <w:tc>
          <w:tcPr>
            <w:tcW w:w="7997" w:type="dxa"/>
            <w:vAlign w:val="center"/>
          </w:tcPr>
          <w:p w14:paraId="4A9A1D61">
            <w:pPr>
              <w:widowControl/>
              <w:spacing w:line="400" w:lineRule="exact"/>
              <w:jc w:val="left"/>
              <w:rPr>
                <w:rFonts w:ascii="宋体" w:hAnsi="宋体" w:cs="宋体"/>
                <w:color w:val="auto"/>
                <w:szCs w:val="21"/>
                <w:highlight w:val="none"/>
              </w:rPr>
            </w:pPr>
            <w:r>
              <w:rPr>
                <w:rFonts w:hint="eastAsia" w:ascii="宋体" w:hAnsi="宋体" w:cs="宋体"/>
                <w:color w:val="auto"/>
                <w:szCs w:val="21"/>
                <w:highlight w:val="none"/>
              </w:rPr>
              <w:t>本工程总投资约</w:t>
            </w:r>
            <w:r>
              <w:rPr>
                <w:rFonts w:hint="eastAsia" w:ascii="宋体" w:hAnsi="宋体" w:cs="宋体"/>
                <w:color w:val="auto"/>
                <w:szCs w:val="21"/>
                <w:highlight w:val="none"/>
                <w:lang w:val="en-US" w:eastAsia="zh-CN"/>
              </w:rPr>
              <w:t>120.0</w:t>
            </w:r>
            <w:r>
              <w:rPr>
                <w:rFonts w:hint="eastAsia" w:ascii="宋体" w:hAnsi="宋体" w:cs="宋体"/>
                <w:color w:val="auto"/>
                <w:szCs w:val="21"/>
                <w:highlight w:val="none"/>
              </w:rPr>
              <w:t>万元（</w:t>
            </w:r>
            <w:r>
              <w:rPr>
                <w:rFonts w:hint="eastAsia" w:ascii="宋体" w:hAnsi="宋体" w:cs="宋体"/>
                <w:color w:val="auto"/>
                <w:szCs w:val="21"/>
                <w:highlight w:val="none"/>
                <w:lang w:eastAsia="zh-CN"/>
              </w:rPr>
              <w:t>不含</w:t>
            </w:r>
            <w:r>
              <w:rPr>
                <w:rFonts w:hint="eastAsia" w:ascii="宋体" w:hAnsi="宋体" w:cs="宋体"/>
                <w:color w:val="auto"/>
                <w:szCs w:val="21"/>
                <w:highlight w:val="none"/>
              </w:rPr>
              <w:t>税）。</w:t>
            </w:r>
          </w:p>
        </w:tc>
      </w:tr>
      <w:tr w14:paraId="60BF0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14:paraId="0B61779D">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计划工期</w:t>
            </w:r>
          </w:p>
        </w:tc>
        <w:tc>
          <w:tcPr>
            <w:tcW w:w="7997" w:type="dxa"/>
            <w:vAlign w:val="center"/>
          </w:tcPr>
          <w:p w14:paraId="552B9C95">
            <w:pPr>
              <w:widowControl/>
              <w:spacing w:line="400" w:lineRule="exact"/>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不高于</w:t>
            </w:r>
            <w:r>
              <w:rPr>
                <w:rFonts w:hint="eastAsia" w:ascii="宋体" w:hAnsi="宋体" w:cs="宋体"/>
                <w:color w:val="auto"/>
                <w:szCs w:val="21"/>
                <w:highlight w:val="none"/>
                <w:lang w:val="en-US" w:eastAsia="zh-CN"/>
              </w:rPr>
              <w:t>60</w:t>
            </w:r>
            <w:r>
              <w:rPr>
                <w:rFonts w:hint="eastAsia" w:ascii="宋体" w:hAnsi="宋体" w:cs="宋体"/>
                <w:color w:val="auto"/>
                <w:szCs w:val="21"/>
                <w:highlight w:val="none"/>
              </w:rPr>
              <w:t>个日历天</w:t>
            </w:r>
            <w:r>
              <w:rPr>
                <w:rFonts w:hint="eastAsia" w:ascii="宋体" w:hAnsi="宋体" w:cs="宋体"/>
                <w:color w:val="auto"/>
                <w:szCs w:val="21"/>
                <w:highlight w:val="none"/>
                <w:lang w:eastAsia="zh-CN"/>
              </w:rPr>
              <w:t>。</w:t>
            </w:r>
          </w:p>
        </w:tc>
      </w:tr>
      <w:tr w14:paraId="4302F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14:paraId="0FCBB5F3">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招标范围</w:t>
            </w:r>
          </w:p>
        </w:tc>
        <w:tc>
          <w:tcPr>
            <w:tcW w:w="7997" w:type="dxa"/>
            <w:vAlign w:val="center"/>
          </w:tcPr>
          <w:p w14:paraId="3E727FC4">
            <w:pPr>
              <w:spacing w:line="400" w:lineRule="exact"/>
              <w:rPr>
                <w:rFonts w:ascii="宋体" w:hAnsi="宋体" w:cs="宋体"/>
                <w:color w:val="auto"/>
                <w:szCs w:val="21"/>
                <w:highlight w:val="none"/>
              </w:rPr>
            </w:pPr>
            <w:bookmarkStart w:id="36" w:name="OLE_LINK39"/>
            <w:bookmarkStart w:id="37" w:name="OLE_LINK37"/>
            <w:bookmarkStart w:id="38" w:name="OLE_LINK38"/>
            <w:bookmarkStart w:id="39" w:name="OLE_LINK36"/>
            <w:bookmarkStart w:id="40" w:name="OLE_LINK35"/>
            <w:r>
              <w:rPr>
                <w:rFonts w:hint="eastAsia" w:hAnsi="宋体" w:cs="宋体"/>
                <w:b w:val="0"/>
                <w:bCs/>
                <w:color w:val="auto"/>
                <w:kern w:val="0"/>
                <w:sz w:val="21"/>
                <w:szCs w:val="21"/>
                <w:highlight w:val="none"/>
              </w:rPr>
              <w:t>滁州铜鑫</w:t>
            </w:r>
            <w:r>
              <w:rPr>
                <w:rFonts w:hint="eastAsia" w:hAnsi="宋体" w:cs="宋体"/>
                <w:b w:val="0"/>
                <w:bCs/>
                <w:color w:val="auto"/>
                <w:kern w:val="0"/>
                <w:sz w:val="21"/>
                <w:szCs w:val="21"/>
                <w:highlight w:val="none"/>
                <w:lang w:eastAsia="zh-CN"/>
              </w:rPr>
              <w:t>矿业</w:t>
            </w:r>
            <w:r>
              <w:rPr>
                <w:rFonts w:hint="eastAsia" w:hAnsi="宋体" w:cs="宋体"/>
                <w:b w:val="0"/>
                <w:bCs/>
                <w:color w:val="auto"/>
                <w:kern w:val="0"/>
                <w:sz w:val="21"/>
                <w:szCs w:val="21"/>
                <w:highlight w:val="none"/>
              </w:rPr>
              <w:t>尾矿库闭库工程</w:t>
            </w:r>
            <w:r>
              <w:rPr>
                <w:rFonts w:hint="eastAsia" w:hAnsi="宋体" w:cs="宋体"/>
                <w:b w:val="0"/>
                <w:bCs/>
                <w:color w:val="auto"/>
                <w:sz w:val="21"/>
                <w:szCs w:val="21"/>
                <w:highlight w:val="none"/>
                <w:lang w:eastAsia="zh-CN"/>
              </w:rPr>
              <w:t>滩</w:t>
            </w:r>
            <w:r>
              <w:rPr>
                <w:rFonts w:hint="eastAsia" w:ascii="宋体" w:hAnsi="宋体" w:cs="宋体"/>
                <w:b w:val="0"/>
                <w:bCs/>
                <w:color w:val="auto"/>
                <w:sz w:val="21"/>
                <w:szCs w:val="21"/>
                <w:highlight w:val="none"/>
              </w:rPr>
              <w:t>面</w:t>
            </w:r>
            <w:r>
              <w:rPr>
                <w:rFonts w:hint="eastAsia" w:hAnsi="宋体" w:cs="宋体"/>
                <w:b w:val="0"/>
                <w:bCs/>
                <w:color w:val="auto"/>
                <w:sz w:val="21"/>
                <w:szCs w:val="21"/>
                <w:highlight w:val="none"/>
                <w:lang w:eastAsia="zh-CN"/>
              </w:rPr>
              <w:t>主</w:t>
            </w:r>
            <w:r>
              <w:rPr>
                <w:rFonts w:hint="eastAsia" w:ascii="宋体" w:hAnsi="宋体" w:cs="宋体"/>
                <w:b w:val="0"/>
                <w:bCs/>
                <w:color w:val="auto"/>
                <w:sz w:val="21"/>
                <w:szCs w:val="21"/>
                <w:highlight w:val="none"/>
              </w:rPr>
              <w:t>排水沟</w:t>
            </w:r>
            <w:r>
              <w:rPr>
                <w:rFonts w:hint="eastAsia" w:hAnsi="宋体" w:cs="宋体"/>
                <w:b w:val="0"/>
                <w:bCs/>
                <w:color w:val="auto"/>
                <w:sz w:val="21"/>
                <w:szCs w:val="21"/>
                <w:highlight w:val="none"/>
                <w:lang w:eastAsia="zh-CN"/>
              </w:rPr>
              <w:t>及</w:t>
            </w:r>
            <w:r>
              <w:rPr>
                <w:rFonts w:hint="eastAsia" w:ascii="宋体" w:hAnsi="宋体" w:cs="宋体"/>
                <w:b w:val="0"/>
                <w:bCs/>
                <w:color w:val="auto"/>
                <w:sz w:val="21"/>
                <w:szCs w:val="21"/>
                <w:highlight w:val="none"/>
                <w:lang w:eastAsia="zh-CN"/>
              </w:rPr>
              <w:t>溢洪道</w:t>
            </w:r>
            <w:r>
              <w:rPr>
                <w:rFonts w:hint="eastAsia" w:hAnsi="宋体" w:cs="宋体"/>
                <w:b w:val="0"/>
                <w:bCs/>
                <w:color w:val="auto"/>
                <w:kern w:val="0"/>
                <w:sz w:val="21"/>
                <w:szCs w:val="21"/>
                <w:highlight w:val="none"/>
              </w:rPr>
              <w:t>施工劳务项目</w:t>
            </w:r>
            <w:r>
              <w:rPr>
                <w:rFonts w:hint="eastAsia" w:ascii="宋体" w:hAnsi="宋体" w:cs="宋体"/>
                <w:bCs/>
                <w:color w:val="auto"/>
                <w:kern w:val="0"/>
                <w:szCs w:val="21"/>
                <w:highlight w:val="none"/>
              </w:rPr>
              <w:t>工程量清单</w:t>
            </w:r>
            <w:bookmarkEnd w:id="36"/>
            <w:bookmarkEnd w:id="37"/>
            <w:bookmarkEnd w:id="38"/>
            <w:r>
              <w:rPr>
                <w:rFonts w:hint="eastAsia" w:ascii="宋体" w:hAnsi="宋体" w:cs="宋体"/>
                <w:bCs/>
                <w:color w:val="auto"/>
                <w:kern w:val="0"/>
                <w:szCs w:val="21"/>
                <w:highlight w:val="none"/>
              </w:rPr>
              <w:t>及该清单项目施工图纸内的全部内容。其中</w:t>
            </w:r>
            <w:r>
              <w:rPr>
                <w:rFonts w:hint="eastAsia" w:ascii="宋体" w:hAnsi="宋体" w:cs="宋体"/>
                <w:bCs/>
                <w:color w:val="auto"/>
                <w:szCs w:val="21"/>
                <w:highlight w:val="none"/>
              </w:rPr>
              <w:t>滩面</w:t>
            </w:r>
            <w:r>
              <w:rPr>
                <w:rFonts w:hint="eastAsia" w:hAnsi="宋体" w:cs="宋体"/>
                <w:bCs/>
                <w:color w:val="auto"/>
                <w:szCs w:val="21"/>
                <w:highlight w:val="none"/>
                <w:lang w:eastAsia="zh-CN"/>
              </w:rPr>
              <w:t>主</w:t>
            </w:r>
            <w:r>
              <w:rPr>
                <w:rFonts w:hint="eastAsia" w:ascii="宋体" w:hAnsi="宋体" w:cs="宋体"/>
                <w:bCs/>
                <w:color w:val="auto"/>
                <w:szCs w:val="21"/>
                <w:highlight w:val="none"/>
              </w:rPr>
              <w:t>排水沟</w:t>
            </w:r>
            <w:r>
              <w:rPr>
                <w:rFonts w:hint="eastAsia" w:ascii="宋体" w:hAnsi="宋体" w:cs="宋体"/>
                <w:bCs/>
                <w:color w:val="auto"/>
                <w:szCs w:val="21"/>
                <w:highlight w:val="none"/>
                <w:lang w:eastAsia="zh-CN"/>
              </w:rPr>
              <w:t>、溢洪道</w:t>
            </w:r>
            <w:r>
              <w:rPr>
                <w:rFonts w:hint="eastAsia" w:ascii="宋体" w:hAnsi="宋体" w:cs="宋体"/>
                <w:bCs/>
                <w:color w:val="auto"/>
                <w:szCs w:val="21"/>
                <w:highlight w:val="none"/>
              </w:rPr>
              <w:t>基础开挖、换填、回填由招标方负责完成。</w:t>
            </w:r>
            <w:r>
              <w:rPr>
                <w:rFonts w:hint="eastAsia" w:ascii="宋体" w:hAnsi="宋体" w:cs="宋体"/>
                <w:bCs/>
                <w:color w:val="auto"/>
                <w:kern w:val="0"/>
                <w:szCs w:val="21"/>
                <w:highlight w:val="none"/>
              </w:rPr>
              <w:t>招标方提供的主要材料为钢筋、C30商砼，其余材料由中标方自行采购，采购费用包含在相应项目全费用综合单价内。提供的钢筋和C30商砼运至施工区域。钢筋场内加工倒运、C30商砼场内泵送或倒运、施工临时便道的钢板铺设维护均由中标方负责，甲方不再支付任何费用。</w:t>
            </w:r>
            <w:bookmarkStart w:id="41" w:name="OLE_LINK6"/>
            <w:bookmarkStart w:id="42" w:name="OLE_LINK7"/>
            <w:r>
              <w:rPr>
                <w:rFonts w:hint="eastAsia" w:ascii="宋体" w:hAnsi="宋体" w:cs="宋体"/>
                <w:bCs/>
                <w:color w:val="auto"/>
                <w:kern w:val="0"/>
                <w:szCs w:val="21"/>
                <w:highlight w:val="none"/>
              </w:rPr>
              <w:t>该项目需在</w:t>
            </w:r>
            <w:r>
              <w:rPr>
                <w:rFonts w:hint="eastAsia" w:ascii="宋体" w:hAnsi="宋体" w:cs="宋体"/>
                <w:color w:val="auto"/>
                <w:szCs w:val="21"/>
                <w:highlight w:val="none"/>
                <w:lang w:eastAsia="zh-CN"/>
              </w:rPr>
              <w:t>本项目开工令发出之日起</w:t>
            </w:r>
            <w:r>
              <w:rPr>
                <w:rFonts w:hint="eastAsia" w:ascii="宋体" w:hAnsi="宋体" w:cs="宋体"/>
                <w:color w:val="auto"/>
                <w:szCs w:val="21"/>
                <w:highlight w:val="none"/>
                <w:lang w:val="en-US" w:eastAsia="zh-CN"/>
              </w:rPr>
              <w:t>60</w:t>
            </w:r>
            <w:r>
              <w:rPr>
                <w:rFonts w:hint="eastAsia" w:ascii="宋体" w:hAnsi="宋体" w:cs="宋体"/>
                <w:color w:val="auto"/>
                <w:szCs w:val="21"/>
                <w:highlight w:val="none"/>
              </w:rPr>
              <w:t>个日历天</w:t>
            </w:r>
            <w:r>
              <w:rPr>
                <w:rFonts w:hint="eastAsia" w:ascii="宋体" w:hAnsi="宋体" w:cs="宋体"/>
                <w:bCs/>
                <w:color w:val="auto"/>
                <w:szCs w:val="21"/>
                <w:highlight w:val="none"/>
              </w:rPr>
              <w:t>内完工</w:t>
            </w:r>
            <w:r>
              <w:rPr>
                <w:rFonts w:hint="eastAsia" w:ascii="宋体" w:hAnsi="宋体" w:cs="宋体"/>
                <w:bCs/>
                <w:color w:val="auto"/>
                <w:kern w:val="0"/>
                <w:szCs w:val="21"/>
                <w:highlight w:val="none"/>
              </w:rPr>
              <w:t>，</w:t>
            </w:r>
            <w:bookmarkEnd w:id="41"/>
            <w:bookmarkEnd w:id="42"/>
            <w:r>
              <w:rPr>
                <w:rFonts w:hint="eastAsia" w:ascii="宋体" w:hAnsi="宋体" w:cs="宋体"/>
                <w:bCs/>
                <w:color w:val="auto"/>
                <w:kern w:val="0"/>
                <w:szCs w:val="21"/>
                <w:highlight w:val="none"/>
              </w:rPr>
              <w:t>逾期按10000.00元/天扣除履约保证金，履约保证金不足，在结算款中继续扣除不足部分。</w:t>
            </w:r>
            <w:bookmarkEnd w:id="39"/>
            <w:bookmarkEnd w:id="40"/>
          </w:p>
        </w:tc>
      </w:tr>
      <w:tr w14:paraId="29D9A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14:paraId="1B8C363A">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项目类别</w:t>
            </w:r>
          </w:p>
        </w:tc>
        <w:tc>
          <w:tcPr>
            <w:tcW w:w="7997" w:type="dxa"/>
            <w:vAlign w:val="center"/>
          </w:tcPr>
          <w:p w14:paraId="3E137722">
            <w:pPr>
              <w:widowControl/>
              <w:spacing w:line="400" w:lineRule="exact"/>
              <w:jc w:val="left"/>
              <w:rPr>
                <w:rFonts w:ascii="宋体" w:hAnsi="宋体" w:cs="宋体"/>
                <w:color w:val="auto"/>
                <w:szCs w:val="21"/>
                <w:highlight w:val="none"/>
              </w:rPr>
            </w:pPr>
            <w:r>
              <w:rPr>
                <w:rFonts w:hint="eastAsia" w:ascii="宋体" w:hAnsi="宋体" w:cs="宋体"/>
                <w:color w:val="auto"/>
                <w:szCs w:val="21"/>
                <w:highlight w:val="none"/>
              </w:rPr>
              <w:t>工程施工（劳务发包）</w:t>
            </w:r>
          </w:p>
        </w:tc>
      </w:tr>
      <w:tr w14:paraId="52D03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vAlign w:val="center"/>
          </w:tcPr>
          <w:p w14:paraId="25EEEA89">
            <w:pPr>
              <w:widowControl/>
              <w:spacing w:line="400" w:lineRule="exact"/>
              <w:jc w:val="center"/>
              <w:rPr>
                <w:rFonts w:ascii="宋体" w:hAnsi="宋体" w:cs="宋体"/>
                <w:b/>
                <w:color w:val="auto"/>
                <w:szCs w:val="21"/>
                <w:highlight w:val="none"/>
              </w:rPr>
            </w:pPr>
            <w:r>
              <w:rPr>
                <w:rFonts w:hint="eastAsia" w:ascii="宋体" w:hAnsi="宋体" w:cs="宋体"/>
                <w:b/>
                <w:color w:val="auto"/>
                <w:szCs w:val="21"/>
                <w:highlight w:val="none"/>
              </w:rPr>
              <w:t>投标人资格要求</w:t>
            </w:r>
          </w:p>
        </w:tc>
      </w:tr>
      <w:tr w14:paraId="7171C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14:paraId="0DC0DD00">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投标人资质要求</w:t>
            </w:r>
          </w:p>
        </w:tc>
        <w:tc>
          <w:tcPr>
            <w:tcW w:w="7997" w:type="dxa"/>
            <w:vAlign w:val="center"/>
          </w:tcPr>
          <w:p w14:paraId="49CF11D4">
            <w:pPr>
              <w:widowControl/>
              <w:spacing w:line="400" w:lineRule="exact"/>
              <w:jc w:val="left"/>
              <w:rPr>
                <w:color w:val="auto"/>
                <w:highlight w:val="none"/>
              </w:rPr>
            </w:pPr>
            <w:r>
              <w:rPr>
                <w:rFonts w:hint="eastAsia" w:ascii="宋体" w:hAnsi="宋体" w:cs="宋体"/>
                <w:color w:val="auto"/>
                <w:szCs w:val="21"/>
                <w:highlight w:val="none"/>
              </w:rPr>
              <w:t>投标人须同时具备施工劳务资质，且具有有效的安全生产许可证。</w:t>
            </w:r>
          </w:p>
        </w:tc>
      </w:tr>
      <w:tr w14:paraId="51C68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14:paraId="7B0DE2B8">
            <w:pPr>
              <w:widowControl/>
              <w:spacing w:line="400" w:lineRule="exact"/>
              <w:jc w:val="center"/>
              <w:rPr>
                <w:rFonts w:ascii="宋体" w:hAnsi="宋体" w:cs="宋体"/>
                <w:color w:val="auto"/>
                <w:kern w:val="0"/>
                <w:szCs w:val="21"/>
                <w:highlight w:val="none"/>
              </w:rPr>
            </w:pPr>
            <w:r>
              <w:rPr>
                <w:rFonts w:hint="eastAsia" w:ascii="宋体" w:hAnsi="宋体" w:cs="宋体"/>
                <w:bCs/>
                <w:snapToGrid w:val="0"/>
                <w:color w:val="auto"/>
                <w:kern w:val="0"/>
                <w:szCs w:val="21"/>
                <w:highlight w:val="none"/>
              </w:rPr>
              <w:t>投标人</w:t>
            </w:r>
            <w:r>
              <w:rPr>
                <w:rFonts w:hint="eastAsia" w:ascii="宋体" w:hAnsi="宋体" w:cs="宋体"/>
                <w:color w:val="auto"/>
                <w:szCs w:val="21"/>
                <w:highlight w:val="none"/>
              </w:rPr>
              <w:t>信誉要求</w:t>
            </w:r>
          </w:p>
        </w:tc>
        <w:tc>
          <w:tcPr>
            <w:tcW w:w="7997" w:type="dxa"/>
            <w:vAlign w:val="center"/>
          </w:tcPr>
          <w:p w14:paraId="56CD0A60">
            <w:pPr>
              <w:widowControl/>
              <w:spacing w:line="400" w:lineRule="exact"/>
              <w:jc w:val="left"/>
              <w:rPr>
                <w:rFonts w:ascii="宋体" w:hAnsi="宋体" w:cs="宋体"/>
                <w:color w:val="auto"/>
                <w:szCs w:val="21"/>
                <w:highlight w:val="none"/>
              </w:rPr>
            </w:pPr>
            <w:r>
              <w:rPr>
                <w:rFonts w:hint="eastAsia" w:ascii="宋体" w:hAnsi="宋体" w:cs="宋体"/>
                <w:color w:val="auto"/>
                <w:szCs w:val="21"/>
                <w:highlight w:val="none"/>
              </w:rPr>
              <w:t>1.投标人不得存在以下情形：</w:t>
            </w:r>
          </w:p>
          <w:p w14:paraId="5705C386">
            <w:pPr>
              <w:widowControl/>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①被列入“信用中国”网站“失信被执行人”的；</w:t>
            </w:r>
          </w:p>
          <w:p w14:paraId="2517CF2E">
            <w:pPr>
              <w:widowControl/>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②被列入“信用中国”网站“重大税收违法失信主体”的；</w:t>
            </w:r>
          </w:p>
          <w:p w14:paraId="5246272F">
            <w:pPr>
              <w:widowControl/>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③被列入“信用中国”网站“拖欠农民工工资失信联合惩戒对象名单”的；</w:t>
            </w:r>
          </w:p>
          <w:p w14:paraId="2CA23042">
            <w:pPr>
              <w:widowControl/>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④被列入“信用中国”网站 “严重失信主体名单”的；</w:t>
            </w:r>
          </w:p>
          <w:p w14:paraId="2FAD697B">
            <w:pPr>
              <w:widowControl/>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⑤在“信用中国”网站上披露的仍在公示期的严重失信行为(具体行为类别及判定依据见附件2)的；</w:t>
            </w:r>
          </w:p>
          <w:p w14:paraId="15A4B7BC">
            <w:pPr>
              <w:widowControl/>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⑥被列入国家企业信用信息公示系统网站“经营异常名录”或者“严重违法失信名单”的；</w:t>
            </w:r>
          </w:p>
          <w:p w14:paraId="403C0BE8">
            <w:pPr>
              <w:widowControl/>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⑦前三年有行贿犯罪行为的单位和个人；</w:t>
            </w:r>
          </w:p>
          <w:p w14:paraId="3BEA863F">
            <w:pPr>
              <w:widowControl/>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⑧被滁州市县两级公管部门及各行业主管部门取消在一定期限内的投标资格且在取消期限内的；</w:t>
            </w:r>
          </w:p>
          <w:p w14:paraId="41497C1B">
            <w:pPr>
              <w:widowControl/>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⑨因拖欠农民工工资被县级及以上有关行政主管部门限制投标资格且在限制期限内的；</w:t>
            </w:r>
          </w:p>
          <w:p w14:paraId="3FE1A84B">
            <w:pPr>
              <w:widowControl/>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⑩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p w14:paraId="445DEB3B">
            <w:pPr>
              <w:widowControl/>
              <w:spacing w:line="400" w:lineRule="exact"/>
              <w:jc w:val="left"/>
              <w:rPr>
                <w:rFonts w:ascii="宋体" w:hAnsi="宋体" w:cs="宋体"/>
                <w:color w:val="auto"/>
                <w:szCs w:val="21"/>
                <w:highlight w:val="none"/>
              </w:rPr>
            </w:pPr>
            <w:r>
              <w:rPr>
                <w:rFonts w:hint="eastAsia" w:ascii="宋体" w:hAnsi="宋体" w:cs="宋体"/>
                <w:color w:val="auto"/>
                <w:szCs w:val="21"/>
                <w:highlight w:val="none"/>
              </w:rPr>
              <w:t>2.投标人所属分公司、办事处等分支机构存在第1条信誉要求①-⑩项情形之一的，接受其被确定为中标人。</w:t>
            </w:r>
          </w:p>
          <w:p w14:paraId="1FCDFF2D">
            <w:pPr>
              <w:pStyle w:val="14"/>
              <w:spacing w:line="400" w:lineRule="exact"/>
              <w:ind w:left="0" w:leftChars="0" w:firstLine="420"/>
              <w:rPr>
                <w:rFonts w:hAnsi="宋体" w:cs="宋体"/>
                <w:color w:val="auto"/>
                <w:szCs w:val="21"/>
                <w:highlight w:val="none"/>
              </w:rPr>
            </w:pPr>
            <w:r>
              <w:rPr>
                <w:rFonts w:hint="eastAsia" w:hAnsi="宋体" w:cs="宋体"/>
                <w:color w:val="auto"/>
                <w:szCs w:val="21"/>
                <w:highlight w:val="none"/>
              </w:rPr>
              <w:t>备注：第1、2条按照附件1“关于联合惩戒失信行为加强信用查询管理的通知”查询或承诺。</w:t>
            </w:r>
          </w:p>
        </w:tc>
      </w:tr>
      <w:tr w14:paraId="79FF3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14:paraId="6F66F97B">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联合体投标</w:t>
            </w:r>
          </w:p>
        </w:tc>
        <w:tc>
          <w:tcPr>
            <w:tcW w:w="7997" w:type="dxa"/>
            <w:vAlign w:val="center"/>
          </w:tcPr>
          <w:p w14:paraId="1ABFDCC2">
            <w:pPr>
              <w:widowControl/>
              <w:spacing w:line="400" w:lineRule="exact"/>
              <w:jc w:val="left"/>
              <w:rPr>
                <w:rFonts w:ascii="宋体" w:hAnsi="宋体" w:cs="宋体"/>
                <w:color w:val="auto"/>
                <w:kern w:val="0"/>
                <w:szCs w:val="21"/>
                <w:highlight w:val="none"/>
              </w:rPr>
            </w:pPr>
            <w:r>
              <w:rPr>
                <w:rFonts w:hint="eastAsia" w:ascii="宋体" w:hAnsi="宋体" w:cs="宋体"/>
                <w:color w:val="auto"/>
                <w:szCs w:val="21"/>
                <w:highlight w:val="none"/>
              </w:rPr>
              <w:t>本次招标不接受联合体投标。</w:t>
            </w:r>
          </w:p>
        </w:tc>
      </w:tr>
      <w:tr w14:paraId="669F2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vAlign w:val="center"/>
          </w:tcPr>
          <w:p w14:paraId="4130BF67">
            <w:pPr>
              <w:widowControl/>
              <w:spacing w:line="400" w:lineRule="exact"/>
              <w:jc w:val="center"/>
              <w:rPr>
                <w:rFonts w:ascii="宋体" w:hAnsi="宋体" w:cs="宋体"/>
                <w:b/>
                <w:color w:val="auto"/>
                <w:szCs w:val="21"/>
                <w:highlight w:val="none"/>
              </w:rPr>
            </w:pPr>
            <w:r>
              <w:rPr>
                <w:rFonts w:hint="eastAsia" w:ascii="宋体" w:hAnsi="宋体" w:cs="宋体"/>
                <w:b/>
                <w:color w:val="auto"/>
                <w:szCs w:val="21"/>
                <w:highlight w:val="none"/>
              </w:rPr>
              <w:t>招标文件的获取</w:t>
            </w:r>
          </w:p>
        </w:tc>
      </w:tr>
      <w:tr w14:paraId="7EC89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14:paraId="295A5472">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获取时间</w:t>
            </w:r>
          </w:p>
        </w:tc>
        <w:tc>
          <w:tcPr>
            <w:tcW w:w="7997" w:type="dxa"/>
            <w:vAlign w:val="center"/>
          </w:tcPr>
          <w:p w14:paraId="7067BDFE">
            <w:pPr>
              <w:widowControl/>
              <w:spacing w:line="400" w:lineRule="exact"/>
              <w:jc w:val="left"/>
              <w:rPr>
                <w:rFonts w:ascii="宋体" w:hAnsi="宋体" w:cs="宋体"/>
                <w:color w:val="auto"/>
                <w:szCs w:val="21"/>
                <w:highlight w:val="none"/>
              </w:rPr>
            </w:pPr>
            <w:r>
              <w:rPr>
                <w:rFonts w:hint="eastAsia" w:ascii="宋体" w:hAnsi="宋体" w:cs="宋体"/>
                <w:bCs/>
                <w:snapToGrid w:val="0"/>
                <w:color w:val="auto"/>
                <w:kern w:val="0"/>
                <w:szCs w:val="21"/>
                <w:highlight w:val="none"/>
              </w:rPr>
              <w:t>2026 年</w:t>
            </w:r>
            <w:r>
              <w:rPr>
                <w:rFonts w:hint="eastAsia" w:ascii="宋体" w:hAnsi="宋体" w:cs="宋体"/>
                <w:bCs/>
                <w:snapToGrid w:val="0"/>
                <w:color w:val="auto"/>
                <w:kern w:val="0"/>
                <w:szCs w:val="21"/>
                <w:highlight w:val="none"/>
                <w:lang w:val="en-US" w:eastAsia="zh-CN"/>
              </w:rPr>
              <w:t>2</w:t>
            </w:r>
            <w:r>
              <w:rPr>
                <w:rFonts w:hint="eastAsia" w:ascii="宋体" w:hAnsi="宋体" w:cs="宋体"/>
                <w:bCs/>
                <w:snapToGrid w:val="0"/>
                <w:color w:val="auto"/>
                <w:kern w:val="0"/>
                <w:szCs w:val="21"/>
                <w:highlight w:val="none"/>
              </w:rPr>
              <w:t>月</w:t>
            </w:r>
            <w:r>
              <w:rPr>
                <w:rFonts w:hint="eastAsia" w:ascii="宋体" w:hAnsi="宋体" w:cs="宋体"/>
                <w:bCs/>
                <w:snapToGrid w:val="0"/>
                <w:color w:val="auto"/>
                <w:kern w:val="0"/>
                <w:szCs w:val="21"/>
                <w:highlight w:val="none"/>
                <w:lang w:val="en-US" w:eastAsia="zh-CN"/>
              </w:rPr>
              <w:t>6</w:t>
            </w:r>
            <w:r>
              <w:rPr>
                <w:rFonts w:hint="eastAsia" w:ascii="宋体" w:hAnsi="宋体" w:cs="宋体"/>
                <w:bCs/>
                <w:snapToGrid w:val="0"/>
                <w:color w:val="auto"/>
                <w:kern w:val="0"/>
                <w:szCs w:val="21"/>
                <w:highlight w:val="none"/>
              </w:rPr>
              <w:t>日 17 时 00 分至2026年</w:t>
            </w:r>
            <w:r>
              <w:rPr>
                <w:rFonts w:hint="eastAsia" w:ascii="宋体" w:hAnsi="宋体" w:cs="宋体"/>
                <w:bCs/>
                <w:snapToGrid w:val="0"/>
                <w:color w:val="auto"/>
                <w:kern w:val="0"/>
                <w:szCs w:val="21"/>
                <w:highlight w:val="none"/>
                <w:lang w:val="en-US" w:eastAsia="zh-CN"/>
              </w:rPr>
              <w:t>2</w:t>
            </w:r>
            <w:r>
              <w:rPr>
                <w:rFonts w:hint="eastAsia" w:ascii="宋体" w:hAnsi="宋体" w:cs="宋体"/>
                <w:bCs/>
                <w:snapToGrid w:val="0"/>
                <w:color w:val="auto"/>
                <w:kern w:val="0"/>
                <w:szCs w:val="21"/>
                <w:highlight w:val="none"/>
              </w:rPr>
              <w:t>月</w:t>
            </w:r>
            <w:r>
              <w:rPr>
                <w:rFonts w:hint="eastAsia" w:ascii="宋体" w:hAnsi="宋体" w:cs="宋体"/>
                <w:bCs/>
                <w:snapToGrid w:val="0"/>
                <w:color w:val="auto"/>
                <w:kern w:val="0"/>
                <w:szCs w:val="21"/>
                <w:highlight w:val="none"/>
                <w:lang w:val="en-US" w:eastAsia="zh-CN"/>
              </w:rPr>
              <w:t>11</w:t>
            </w:r>
            <w:r>
              <w:rPr>
                <w:rFonts w:hint="eastAsia" w:ascii="宋体" w:hAnsi="宋体" w:cs="宋体"/>
                <w:bCs/>
                <w:snapToGrid w:val="0"/>
                <w:color w:val="auto"/>
                <w:kern w:val="0"/>
                <w:szCs w:val="21"/>
                <w:highlight w:val="none"/>
              </w:rPr>
              <w:t>日 9 时 00 分。</w:t>
            </w:r>
          </w:p>
        </w:tc>
      </w:tr>
      <w:tr w14:paraId="65315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14:paraId="621F585A">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获取方式</w:t>
            </w:r>
          </w:p>
        </w:tc>
        <w:tc>
          <w:tcPr>
            <w:tcW w:w="7997" w:type="dxa"/>
            <w:vAlign w:val="center"/>
          </w:tcPr>
          <w:p w14:paraId="7E9EEF25">
            <w:pPr>
              <w:spacing w:line="400" w:lineRule="exact"/>
              <w:jc w:val="left"/>
              <w:textAlignment w:val="baseline"/>
              <w:rPr>
                <w:rFonts w:ascii="宋体" w:hAnsi="宋体" w:cs="宋体"/>
                <w:color w:val="auto"/>
                <w:szCs w:val="21"/>
                <w:highlight w:val="none"/>
              </w:rPr>
            </w:pPr>
            <w:r>
              <w:rPr>
                <w:rFonts w:hint="eastAsia" w:ascii="宋体" w:hAnsi="宋体" w:cs="宋体"/>
                <w:bCs/>
                <w:snapToGrid w:val="0"/>
                <w:color w:val="auto"/>
                <w:kern w:val="0"/>
                <w:szCs w:val="21"/>
                <w:highlight w:val="none"/>
              </w:rPr>
              <w:t>潜在投标人须登录滁州市城投工程咨询管理有限公司（https://www.czctgczx.com/）查阅并下载招标文件。</w:t>
            </w:r>
          </w:p>
        </w:tc>
      </w:tr>
      <w:tr w14:paraId="1D8B4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14:paraId="29DC0EBB">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招标公告发布时间</w:t>
            </w:r>
          </w:p>
        </w:tc>
        <w:tc>
          <w:tcPr>
            <w:tcW w:w="7997" w:type="dxa"/>
            <w:vAlign w:val="center"/>
          </w:tcPr>
          <w:p w14:paraId="5D129358">
            <w:pPr>
              <w:widowControl/>
              <w:spacing w:line="400" w:lineRule="exact"/>
              <w:jc w:val="left"/>
              <w:rPr>
                <w:rFonts w:ascii="宋体" w:hAnsi="宋体" w:cs="宋体"/>
                <w:color w:val="auto"/>
                <w:kern w:val="0"/>
                <w:szCs w:val="21"/>
                <w:highlight w:val="none"/>
              </w:rPr>
            </w:pPr>
            <w:r>
              <w:rPr>
                <w:rFonts w:hint="eastAsia" w:ascii="宋体" w:hAnsi="宋体" w:cs="宋体"/>
                <w:color w:val="auto"/>
                <w:szCs w:val="21"/>
                <w:highlight w:val="none"/>
              </w:rPr>
              <w:t>2026年</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日</w:t>
            </w:r>
          </w:p>
        </w:tc>
      </w:tr>
      <w:tr w14:paraId="15543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14:paraId="74B1FB92">
            <w:pPr>
              <w:widowControl/>
              <w:spacing w:line="400" w:lineRule="exact"/>
              <w:jc w:val="center"/>
              <w:rPr>
                <w:rFonts w:ascii="宋体" w:hAnsi="宋体" w:cs="宋体"/>
                <w:color w:val="auto"/>
                <w:kern w:val="0"/>
                <w:szCs w:val="21"/>
                <w:highlight w:val="none"/>
              </w:rPr>
            </w:pPr>
            <w:r>
              <w:rPr>
                <w:rFonts w:hint="eastAsia" w:ascii="宋体" w:hAnsi="宋体" w:cs="宋体"/>
                <w:color w:val="auto"/>
                <w:szCs w:val="21"/>
                <w:highlight w:val="none"/>
              </w:rPr>
              <w:t>投标文件递交的截止时间</w:t>
            </w:r>
          </w:p>
        </w:tc>
        <w:tc>
          <w:tcPr>
            <w:tcW w:w="7997" w:type="dxa"/>
            <w:vAlign w:val="center"/>
          </w:tcPr>
          <w:p w14:paraId="3742C562">
            <w:pPr>
              <w:widowControl/>
              <w:spacing w:line="400" w:lineRule="exact"/>
              <w:jc w:val="left"/>
              <w:rPr>
                <w:rFonts w:ascii="宋体" w:hAnsi="宋体" w:cs="宋体"/>
                <w:color w:val="auto"/>
                <w:szCs w:val="21"/>
                <w:highlight w:val="none"/>
              </w:rPr>
            </w:pPr>
            <w:r>
              <w:rPr>
                <w:rFonts w:hint="eastAsia" w:ascii="宋体" w:hAnsi="宋体" w:cs="宋体"/>
                <w:bCs/>
                <w:snapToGrid w:val="0"/>
                <w:color w:val="auto"/>
                <w:kern w:val="0"/>
                <w:szCs w:val="21"/>
                <w:highlight w:val="none"/>
              </w:rPr>
              <w:t>2026年</w:t>
            </w:r>
            <w:r>
              <w:rPr>
                <w:rFonts w:hint="eastAsia" w:ascii="宋体" w:hAnsi="宋体" w:cs="宋体"/>
                <w:bCs/>
                <w:snapToGrid w:val="0"/>
                <w:color w:val="auto"/>
                <w:kern w:val="0"/>
                <w:szCs w:val="21"/>
                <w:highlight w:val="none"/>
                <w:lang w:val="en-US" w:eastAsia="zh-CN"/>
              </w:rPr>
              <w:t>2</w:t>
            </w:r>
            <w:r>
              <w:rPr>
                <w:rFonts w:hint="eastAsia" w:ascii="宋体" w:hAnsi="宋体" w:cs="宋体"/>
                <w:bCs/>
                <w:snapToGrid w:val="0"/>
                <w:color w:val="auto"/>
                <w:kern w:val="0"/>
                <w:szCs w:val="21"/>
                <w:highlight w:val="none"/>
              </w:rPr>
              <w:t>月</w:t>
            </w:r>
            <w:r>
              <w:rPr>
                <w:rFonts w:hint="eastAsia" w:ascii="宋体" w:hAnsi="宋体" w:cs="宋体"/>
                <w:bCs/>
                <w:snapToGrid w:val="0"/>
                <w:color w:val="auto"/>
                <w:kern w:val="0"/>
                <w:szCs w:val="21"/>
                <w:highlight w:val="none"/>
                <w:lang w:val="en-US" w:eastAsia="zh-CN"/>
              </w:rPr>
              <w:t>11</w:t>
            </w:r>
            <w:r>
              <w:rPr>
                <w:rFonts w:hint="eastAsia" w:ascii="宋体" w:hAnsi="宋体" w:cs="宋体"/>
                <w:bCs/>
                <w:snapToGrid w:val="0"/>
                <w:color w:val="auto"/>
                <w:kern w:val="0"/>
                <w:szCs w:val="21"/>
                <w:highlight w:val="none"/>
              </w:rPr>
              <w:t>日</w:t>
            </w:r>
            <w:r>
              <w:rPr>
                <w:rFonts w:hint="eastAsia" w:ascii="宋体" w:hAnsi="宋体" w:cs="宋体"/>
                <w:color w:val="auto"/>
                <w:szCs w:val="21"/>
                <w:highlight w:val="none"/>
              </w:rPr>
              <w:t>9时00分</w:t>
            </w:r>
          </w:p>
        </w:tc>
      </w:tr>
      <w:tr w14:paraId="252E5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14:paraId="033F454F">
            <w:pPr>
              <w:widowControl/>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投标文件递交的方式</w:t>
            </w:r>
          </w:p>
        </w:tc>
        <w:tc>
          <w:tcPr>
            <w:tcW w:w="7997" w:type="dxa"/>
            <w:vAlign w:val="center"/>
          </w:tcPr>
          <w:p w14:paraId="6E25F6A7">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本项目仅接受加密电子投标文件投标人在投标截止时间前通过新点电子交易平台后在【滁州专区】</w:t>
            </w:r>
          </w:p>
          <w:p w14:paraId="06045E8B">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（https://www.etrading.cn/BREpointSSO/login/oauth2login?regioncode=DQ_ChuZhou）交易系统递交电子投标文件。</w:t>
            </w:r>
          </w:p>
          <w:p w14:paraId="5CA93C81">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网上开标，投标人登录滁州市城投工程咨询有限公司不见面开标系统参与网上开标（网址：http://js.etrading.cn/EpointBidOpening/bidopeninghallaction/hall/login）</w:t>
            </w:r>
          </w:p>
        </w:tc>
      </w:tr>
      <w:tr w14:paraId="4D104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933" w:type="dxa"/>
            <w:vAlign w:val="center"/>
          </w:tcPr>
          <w:p w14:paraId="39B63DD5">
            <w:pPr>
              <w:widowControl/>
              <w:spacing w:line="400" w:lineRule="exact"/>
              <w:jc w:val="center"/>
              <w:rPr>
                <w:rFonts w:ascii="宋体" w:hAnsi="宋体" w:cs="宋体"/>
                <w:color w:val="auto"/>
                <w:kern w:val="0"/>
                <w:szCs w:val="21"/>
                <w:highlight w:val="none"/>
              </w:rPr>
            </w:pPr>
            <w:r>
              <w:rPr>
                <w:rFonts w:hint="eastAsia" w:ascii="宋体" w:hAnsi="宋体" w:cs="宋体"/>
                <w:color w:val="auto"/>
                <w:szCs w:val="21"/>
                <w:highlight w:val="none"/>
              </w:rPr>
              <w:t>开标时间</w:t>
            </w:r>
          </w:p>
        </w:tc>
        <w:tc>
          <w:tcPr>
            <w:tcW w:w="7997" w:type="dxa"/>
            <w:vAlign w:val="center"/>
          </w:tcPr>
          <w:p w14:paraId="7A245E7B">
            <w:pPr>
              <w:widowControl/>
              <w:spacing w:line="400" w:lineRule="exact"/>
              <w:jc w:val="left"/>
              <w:rPr>
                <w:rFonts w:ascii="宋体" w:hAnsi="宋体" w:cs="宋体"/>
                <w:color w:val="auto"/>
                <w:kern w:val="0"/>
                <w:szCs w:val="21"/>
                <w:highlight w:val="none"/>
              </w:rPr>
            </w:pPr>
            <w:r>
              <w:rPr>
                <w:rFonts w:hint="eastAsia" w:ascii="宋体" w:hAnsi="宋体" w:cs="宋体"/>
                <w:color w:val="auto"/>
                <w:szCs w:val="21"/>
                <w:highlight w:val="none"/>
              </w:rPr>
              <w:t>2026年</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日9时00分</w:t>
            </w:r>
          </w:p>
        </w:tc>
      </w:tr>
      <w:tr w14:paraId="73657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933" w:type="dxa"/>
            <w:vAlign w:val="center"/>
          </w:tcPr>
          <w:p w14:paraId="1FFCD829">
            <w:pPr>
              <w:widowControl/>
              <w:spacing w:line="400" w:lineRule="exact"/>
              <w:jc w:val="center"/>
              <w:rPr>
                <w:rFonts w:ascii="宋体" w:hAnsi="宋体" w:cs="宋体"/>
                <w:color w:val="auto"/>
                <w:kern w:val="0"/>
                <w:szCs w:val="21"/>
                <w:highlight w:val="none"/>
              </w:rPr>
            </w:pPr>
            <w:r>
              <w:rPr>
                <w:rFonts w:hint="eastAsia" w:ascii="宋体" w:hAnsi="宋体" w:cs="宋体"/>
                <w:color w:val="auto"/>
                <w:szCs w:val="21"/>
                <w:highlight w:val="none"/>
              </w:rPr>
              <w:t>开标地点</w:t>
            </w:r>
          </w:p>
        </w:tc>
        <w:tc>
          <w:tcPr>
            <w:tcW w:w="7997" w:type="dxa"/>
            <w:vAlign w:val="center"/>
          </w:tcPr>
          <w:p w14:paraId="3D12A6E1">
            <w:pPr>
              <w:widowControl/>
              <w:spacing w:line="400" w:lineRule="exact"/>
              <w:jc w:val="left"/>
              <w:rPr>
                <w:rFonts w:ascii="宋体" w:hAnsi="宋体" w:cs="宋体"/>
                <w:color w:val="auto"/>
                <w:szCs w:val="21"/>
                <w:highlight w:val="none"/>
              </w:rPr>
            </w:pPr>
            <w:r>
              <w:rPr>
                <w:rFonts w:hint="eastAsia" w:ascii="宋体" w:hAnsi="宋体" w:cs="宋体"/>
                <w:color w:val="auto"/>
                <w:szCs w:val="21"/>
                <w:highlight w:val="none"/>
              </w:rPr>
              <w:t>网上开标</w:t>
            </w:r>
          </w:p>
        </w:tc>
      </w:tr>
      <w:tr w14:paraId="542F1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14:paraId="263AEDB0">
            <w:pPr>
              <w:widowControl/>
              <w:spacing w:line="400" w:lineRule="exact"/>
              <w:jc w:val="center"/>
              <w:rPr>
                <w:rFonts w:ascii="宋体" w:hAnsi="宋体" w:cs="宋体"/>
                <w:color w:val="auto"/>
                <w:kern w:val="0"/>
                <w:szCs w:val="21"/>
                <w:highlight w:val="none"/>
              </w:rPr>
            </w:pPr>
            <w:r>
              <w:rPr>
                <w:rFonts w:hint="eastAsia" w:ascii="宋体" w:hAnsi="宋体" w:cs="宋体"/>
                <w:color w:val="auto"/>
                <w:szCs w:val="21"/>
                <w:highlight w:val="none"/>
              </w:rPr>
              <w:t>招标文件价格</w:t>
            </w:r>
          </w:p>
        </w:tc>
        <w:tc>
          <w:tcPr>
            <w:tcW w:w="7997" w:type="dxa"/>
            <w:vAlign w:val="center"/>
          </w:tcPr>
          <w:p w14:paraId="1A50AA01">
            <w:pPr>
              <w:widowControl/>
              <w:spacing w:line="400" w:lineRule="exact"/>
              <w:jc w:val="left"/>
              <w:rPr>
                <w:rFonts w:ascii="宋体" w:hAnsi="宋体" w:cs="宋体"/>
                <w:color w:val="auto"/>
                <w:szCs w:val="21"/>
                <w:highlight w:val="none"/>
              </w:rPr>
            </w:pPr>
            <w:r>
              <w:rPr>
                <w:rFonts w:hint="eastAsia" w:ascii="宋体" w:hAnsi="宋体" w:cs="宋体"/>
                <w:color w:val="auto"/>
                <w:szCs w:val="21"/>
                <w:highlight w:val="none"/>
              </w:rPr>
              <w:t>0元</w:t>
            </w:r>
          </w:p>
        </w:tc>
      </w:tr>
      <w:tr w14:paraId="5B48E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14:paraId="095CE280">
            <w:pPr>
              <w:widowControl/>
              <w:spacing w:line="400" w:lineRule="exact"/>
              <w:jc w:val="center"/>
              <w:rPr>
                <w:rFonts w:ascii="宋体" w:hAnsi="宋体" w:cs="宋体"/>
                <w:color w:val="auto"/>
                <w:szCs w:val="21"/>
                <w:highlight w:val="none"/>
              </w:rPr>
            </w:pPr>
            <w:r>
              <w:rPr>
                <w:rFonts w:hint="eastAsia" w:ascii="宋体" w:hAnsi="宋体" w:cs="宋体"/>
                <w:color w:val="auto"/>
                <w:szCs w:val="21"/>
                <w:highlight w:val="none"/>
              </w:rPr>
              <w:t>发布公告的媒介</w:t>
            </w:r>
          </w:p>
        </w:tc>
        <w:tc>
          <w:tcPr>
            <w:tcW w:w="7997" w:type="dxa"/>
            <w:vAlign w:val="center"/>
          </w:tcPr>
          <w:p w14:paraId="53DCB972">
            <w:pPr>
              <w:widowControl/>
              <w:spacing w:line="400" w:lineRule="exact"/>
              <w:jc w:val="left"/>
              <w:rPr>
                <w:rFonts w:ascii="宋体" w:hAnsi="宋体" w:cs="宋体"/>
                <w:color w:val="auto"/>
                <w:szCs w:val="21"/>
                <w:highlight w:val="none"/>
              </w:rPr>
            </w:pPr>
            <w:r>
              <w:rPr>
                <w:rFonts w:hint="eastAsia" w:ascii="宋体" w:hAnsi="宋体" w:cs="宋体"/>
                <w:color w:val="auto"/>
                <w:szCs w:val="21"/>
                <w:highlight w:val="none"/>
              </w:rPr>
              <w:t>滁州市城投工程咨询管理有限公司（https://www.czctgczx.com/）</w:t>
            </w:r>
          </w:p>
        </w:tc>
      </w:tr>
      <w:tr w14:paraId="4E90A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vAlign w:val="center"/>
          </w:tcPr>
          <w:p w14:paraId="6CA3845A">
            <w:pPr>
              <w:widowControl/>
              <w:spacing w:line="400" w:lineRule="exact"/>
              <w:jc w:val="center"/>
              <w:rPr>
                <w:rFonts w:ascii="宋体" w:hAnsi="宋体" w:cs="宋体"/>
                <w:b/>
                <w:color w:val="auto"/>
                <w:kern w:val="0"/>
                <w:szCs w:val="21"/>
                <w:highlight w:val="none"/>
              </w:rPr>
            </w:pPr>
            <w:r>
              <w:rPr>
                <w:rFonts w:hint="eastAsia" w:ascii="宋体" w:hAnsi="宋体" w:cs="宋体"/>
                <w:b/>
                <w:color w:val="auto"/>
                <w:szCs w:val="21"/>
                <w:highlight w:val="none"/>
              </w:rPr>
              <w:t>投标保证金收取</w:t>
            </w:r>
          </w:p>
        </w:tc>
      </w:tr>
      <w:tr w14:paraId="11693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14:paraId="2CA57953">
            <w:pPr>
              <w:widowControl/>
              <w:spacing w:line="400" w:lineRule="exact"/>
              <w:jc w:val="center"/>
              <w:rPr>
                <w:rFonts w:ascii="宋体" w:hAnsi="宋体" w:cs="宋体"/>
                <w:color w:val="auto"/>
                <w:szCs w:val="21"/>
                <w:highlight w:val="none"/>
              </w:rPr>
            </w:pPr>
            <w:r>
              <w:rPr>
                <w:rFonts w:hint="eastAsia" w:ascii="宋体" w:hAnsi="宋体" w:cs="宋体"/>
                <w:color w:val="auto"/>
                <w:szCs w:val="21"/>
                <w:highlight w:val="none"/>
              </w:rPr>
              <w:t>保证金收取</w:t>
            </w:r>
          </w:p>
        </w:tc>
        <w:tc>
          <w:tcPr>
            <w:tcW w:w="7997" w:type="dxa"/>
            <w:vAlign w:val="center"/>
          </w:tcPr>
          <w:p w14:paraId="5A4B1876">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□不要求。</w:t>
            </w:r>
          </w:p>
          <w:p w14:paraId="4ADDE836">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☑要求，投标保证金的金额：</w:t>
            </w:r>
            <w:r>
              <w:rPr>
                <w:rFonts w:hint="eastAsia" w:ascii="宋体" w:hAnsi="宋体" w:cs="宋体"/>
                <w:color w:val="auto"/>
                <w:szCs w:val="21"/>
                <w:highlight w:val="none"/>
                <w:lang w:val="en-US" w:eastAsia="zh-CN"/>
              </w:rPr>
              <w:t>1.5</w:t>
            </w:r>
            <w:r>
              <w:rPr>
                <w:rFonts w:hint="eastAsia" w:ascii="宋体" w:hAnsi="宋体" w:cs="宋体"/>
                <w:color w:val="auto"/>
                <w:szCs w:val="21"/>
                <w:highlight w:val="none"/>
              </w:rPr>
              <w:t>万元（若中标转为履约保证金，不足部分须在合同签订前补齐；不中标5个工作日无息退还）。</w:t>
            </w:r>
          </w:p>
          <w:p w14:paraId="29296745">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 xml:space="preserve">投标保证金的形式：☑银行转账 </w:t>
            </w:r>
          </w:p>
          <w:p w14:paraId="69367949">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投标保证金须投标截止时间前交纳完毕；投标保证金须从投标人基本账户转入以下账户，投标保证金付款人的账户名称必须与投标人名称一致，不接受汇票和结算卡汇入，以资金到账时间为确认保证金交纳完毕时间。</w:t>
            </w:r>
          </w:p>
          <w:p w14:paraId="72D2D75C">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 xml:space="preserve">户  名：滁州琅琊山矿业工程技术有限公司            </w:t>
            </w:r>
          </w:p>
          <w:p w14:paraId="65C78F4D">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 xml:space="preserve">开户行：中国工商银行股份有限公司滁州醉翁亭支行     </w:t>
            </w:r>
          </w:p>
          <w:p w14:paraId="1AD73D18">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账  号：1313262219000029216</w:t>
            </w:r>
          </w:p>
          <w:p w14:paraId="605BE607">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保证金到账截止时间同投标文件递交截止时间，交纳保证金时须在交易附言中注明：“</w:t>
            </w:r>
            <w:r>
              <w:rPr>
                <w:rFonts w:hint="eastAsia" w:hAnsi="宋体" w:cs="宋体"/>
                <w:b w:val="0"/>
                <w:bCs/>
                <w:color w:val="auto"/>
                <w:kern w:val="0"/>
                <w:sz w:val="21"/>
                <w:szCs w:val="21"/>
                <w:highlight w:val="none"/>
              </w:rPr>
              <w:t>滁州铜鑫</w:t>
            </w:r>
            <w:r>
              <w:rPr>
                <w:rFonts w:hint="eastAsia" w:hAnsi="宋体" w:cs="宋体"/>
                <w:b w:val="0"/>
                <w:bCs/>
                <w:color w:val="auto"/>
                <w:kern w:val="0"/>
                <w:sz w:val="21"/>
                <w:szCs w:val="21"/>
                <w:highlight w:val="none"/>
                <w:lang w:eastAsia="zh-CN"/>
              </w:rPr>
              <w:t>矿业</w:t>
            </w:r>
            <w:r>
              <w:rPr>
                <w:rFonts w:hint="eastAsia" w:hAnsi="宋体" w:cs="宋体"/>
                <w:b w:val="0"/>
                <w:bCs/>
                <w:color w:val="auto"/>
                <w:kern w:val="0"/>
                <w:sz w:val="21"/>
                <w:szCs w:val="21"/>
                <w:highlight w:val="none"/>
              </w:rPr>
              <w:t>尾矿库闭库工程</w:t>
            </w:r>
            <w:r>
              <w:rPr>
                <w:rFonts w:hint="eastAsia" w:hAnsi="宋体" w:cs="宋体"/>
                <w:b w:val="0"/>
                <w:bCs/>
                <w:color w:val="auto"/>
                <w:sz w:val="21"/>
                <w:szCs w:val="21"/>
                <w:highlight w:val="none"/>
                <w:lang w:eastAsia="zh-CN"/>
              </w:rPr>
              <w:t>滩</w:t>
            </w:r>
            <w:r>
              <w:rPr>
                <w:rFonts w:hint="eastAsia" w:ascii="宋体" w:hAnsi="宋体" w:cs="宋体"/>
                <w:b w:val="0"/>
                <w:bCs/>
                <w:color w:val="auto"/>
                <w:sz w:val="21"/>
                <w:szCs w:val="21"/>
                <w:highlight w:val="none"/>
              </w:rPr>
              <w:t>面</w:t>
            </w:r>
            <w:r>
              <w:rPr>
                <w:rFonts w:hint="eastAsia" w:hAnsi="宋体" w:cs="宋体"/>
                <w:b w:val="0"/>
                <w:bCs/>
                <w:color w:val="auto"/>
                <w:sz w:val="21"/>
                <w:szCs w:val="21"/>
                <w:highlight w:val="none"/>
                <w:lang w:eastAsia="zh-CN"/>
              </w:rPr>
              <w:t>主</w:t>
            </w:r>
            <w:r>
              <w:rPr>
                <w:rFonts w:hint="eastAsia" w:ascii="宋体" w:hAnsi="宋体" w:cs="宋体"/>
                <w:b w:val="0"/>
                <w:bCs/>
                <w:color w:val="auto"/>
                <w:sz w:val="21"/>
                <w:szCs w:val="21"/>
                <w:highlight w:val="none"/>
              </w:rPr>
              <w:t>排水沟</w:t>
            </w:r>
            <w:r>
              <w:rPr>
                <w:rFonts w:hint="eastAsia" w:hAnsi="宋体" w:cs="宋体"/>
                <w:b w:val="0"/>
                <w:bCs/>
                <w:color w:val="auto"/>
                <w:sz w:val="21"/>
                <w:szCs w:val="21"/>
                <w:highlight w:val="none"/>
                <w:lang w:eastAsia="zh-CN"/>
              </w:rPr>
              <w:t>及</w:t>
            </w:r>
            <w:r>
              <w:rPr>
                <w:rFonts w:hint="eastAsia" w:ascii="宋体" w:hAnsi="宋体" w:cs="宋体"/>
                <w:b w:val="0"/>
                <w:bCs/>
                <w:color w:val="auto"/>
                <w:sz w:val="21"/>
                <w:szCs w:val="21"/>
                <w:highlight w:val="none"/>
                <w:lang w:eastAsia="zh-CN"/>
              </w:rPr>
              <w:t>溢洪道</w:t>
            </w:r>
            <w:r>
              <w:rPr>
                <w:rFonts w:hint="eastAsia" w:hAnsi="宋体" w:cs="宋体"/>
                <w:b w:val="0"/>
                <w:bCs/>
                <w:color w:val="auto"/>
                <w:kern w:val="0"/>
                <w:sz w:val="21"/>
                <w:szCs w:val="21"/>
                <w:highlight w:val="none"/>
              </w:rPr>
              <w:t>施工劳务项目</w:t>
            </w:r>
            <w:r>
              <w:rPr>
                <w:rFonts w:hint="eastAsia" w:ascii="宋体" w:hAnsi="宋体" w:cs="宋体"/>
                <w:color w:val="auto"/>
                <w:szCs w:val="21"/>
                <w:highlight w:val="none"/>
              </w:rPr>
              <w:t xml:space="preserve">”投标保证金。 </w:t>
            </w:r>
          </w:p>
          <w:p w14:paraId="6F1018E3">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注：各投标人请严格按照招标公告和招标文件载明的银行、账户汇入投标保证金，否则在开标时将无法查询保证金是否到账，导致评标委员会否决其投标！</w:t>
            </w:r>
          </w:p>
        </w:tc>
      </w:tr>
      <w:tr w14:paraId="1827A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vAlign w:val="center"/>
          </w:tcPr>
          <w:p w14:paraId="1C162699">
            <w:pPr>
              <w:spacing w:line="400" w:lineRule="exact"/>
              <w:jc w:val="center"/>
              <w:rPr>
                <w:rFonts w:ascii="宋体" w:hAnsi="宋体" w:cs="宋体"/>
                <w:color w:val="auto"/>
                <w:szCs w:val="21"/>
                <w:highlight w:val="none"/>
              </w:rPr>
            </w:pPr>
            <w:r>
              <w:rPr>
                <w:rFonts w:hint="eastAsia" w:ascii="宋体" w:hAnsi="宋体" w:cs="宋体"/>
                <w:b/>
                <w:color w:val="auto"/>
                <w:kern w:val="0"/>
                <w:szCs w:val="21"/>
                <w:highlight w:val="none"/>
              </w:rPr>
              <w:t>其他说明</w:t>
            </w:r>
          </w:p>
        </w:tc>
      </w:tr>
      <w:tr w14:paraId="6D3D5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vAlign w:val="center"/>
          </w:tcPr>
          <w:p w14:paraId="61BA1BBB">
            <w:pPr>
              <w:spacing w:line="400" w:lineRule="exact"/>
              <w:jc w:val="left"/>
              <w:rPr>
                <w:rFonts w:ascii="宋体" w:hAnsi="宋体" w:cs="宋体"/>
                <w:bCs/>
                <w:color w:val="auto"/>
                <w:kern w:val="0"/>
                <w:szCs w:val="21"/>
                <w:highlight w:val="none"/>
              </w:rPr>
            </w:pPr>
            <w:r>
              <w:rPr>
                <w:rFonts w:hint="eastAsia" w:ascii="宋体" w:hAnsi="宋体" w:cs="宋体"/>
                <w:bCs/>
                <w:color w:val="auto"/>
                <w:kern w:val="0"/>
                <w:szCs w:val="21"/>
                <w:highlight w:val="none"/>
              </w:rPr>
              <w:t>1.投标人从滁州市城投工程咨询管理有限公司（https://www.czctgczx.com/）下载。</w:t>
            </w:r>
          </w:p>
          <w:p w14:paraId="476A4542">
            <w:pPr>
              <w:spacing w:line="400" w:lineRule="exact"/>
              <w:jc w:val="left"/>
              <w:rPr>
                <w:rFonts w:ascii="宋体" w:hAnsi="宋体" w:cs="宋体"/>
                <w:bCs/>
                <w:color w:val="auto"/>
                <w:kern w:val="0"/>
                <w:szCs w:val="21"/>
                <w:highlight w:val="none"/>
              </w:rPr>
            </w:pPr>
            <w:r>
              <w:rPr>
                <w:rFonts w:hint="eastAsia" w:ascii="宋体" w:hAnsi="宋体" w:cs="宋体"/>
                <w:bCs/>
                <w:color w:val="auto"/>
                <w:kern w:val="0"/>
                <w:szCs w:val="21"/>
                <w:highlight w:val="none"/>
              </w:rPr>
              <w:t>投标人自行承担因未按要求获取招标文件导致无法上传电子投标文件的风险。</w:t>
            </w:r>
          </w:p>
          <w:p w14:paraId="1C038AA9">
            <w:pPr>
              <w:spacing w:line="400" w:lineRule="exact"/>
              <w:jc w:val="left"/>
              <w:rPr>
                <w:rFonts w:ascii="宋体" w:hAnsi="宋体" w:cs="宋体"/>
                <w:bCs/>
                <w:color w:val="auto"/>
                <w:kern w:val="0"/>
                <w:szCs w:val="21"/>
                <w:highlight w:val="none"/>
              </w:rPr>
            </w:pPr>
            <w:r>
              <w:rPr>
                <w:rFonts w:hint="eastAsia" w:ascii="宋体" w:hAnsi="宋体" w:cs="宋体"/>
                <w:bCs/>
                <w:color w:val="auto"/>
                <w:kern w:val="0"/>
                <w:szCs w:val="21"/>
                <w:highlight w:val="none"/>
              </w:rPr>
              <w:t>方式：（1）投标人须登录新点电子交易平台【滁州专区】查询、获取采购文件。首次登录办理入库手续，办理入库不收取任何费用。新点电子招投标统一认证平台使用相关问题（如系统登录、信息登记、录入及提交、数字证书关联等）请拨打服务电话：4009280095-5（工作日）。  </w:t>
            </w:r>
          </w:p>
          <w:p w14:paraId="25C4D523">
            <w:pPr>
              <w:spacing w:line="400" w:lineRule="exact"/>
              <w:jc w:val="left"/>
              <w:rPr>
                <w:rFonts w:ascii="宋体" w:hAnsi="宋体" w:cs="宋体"/>
                <w:bCs/>
                <w:color w:val="auto"/>
                <w:kern w:val="0"/>
                <w:szCs w:val="21"/>
                <w:highlight w:val="none"/>
              </w:rPr>
            </w:pPr>
            <w:r>
              <w:rPr>
                <w:rFonts w:hint="eastAsia" w:ascii="宋体" w:hAnsi="宋体" w:cs="宋体"/>
                <w:bCs/>
                <w:color w:val="auto"/>
                <w:kern w:val="0"/>
                <w:szCs w:val="21"/>
                <w:highlight w:val="none"/>
              </w:rPr>
              <w:t>（2）投标人登录新点电子交易平台【滁州专区】获取招标文件及其它资料（含澄清和补充说明等）。如在招标文件获取过程中遇到系统问题，请拨打技术支持服务热线 4009280095或者网站首页在线客服。</w:t>
            </w:r>
          </w:p>
          <w:p w14:paraId="743A2FF1">
            <w:pPr>
              <w:spacing w:line="400" w:lineRule="exact"/>
              <w:jc w:val="left"/>
              <w:rPr>
                <w:rFonts w:ascii="宋体" w:hAnsi="宋体" w:cs="宋体"/>
                <w:bCs/>
                <w:color w:val="auto"/>
                <w:kern w:val="0"/>
                <w:szCs w:val="21"/>
                <w:highlight w:val="none"/>
              </w:rPr>
            </w:pPr>
            <w:r>
              <w:rPr>
                <w:rFonts w:hint="eastAsia" w:ascii="宋体" w:hAnsi="宋体" w:cs="宋体"/>
                <w:bCs/>
                <w:color w:val="auto"/>
                <w:kern w:val="0"/>
                <w:szCs w:val="21"/>
                <w:highlight w:val="none"/>
              </w:rPr>
              <w:t>2、招标文件及相关资料售价：人民币0元/套（含清单控制价、图纸及澄清答疑文件）</w:t>
            </w:r>
          </w:p>
          <w:p w14:paraId="64077924">
            <w:pPr>
              <w:spacing w:line="400" w:lineRule="exact"/>
              <w:jc w:val="left"/>
              <w:rPr>
                <w:rFonts w:ascii="宋体" w:hAnsi="宋体" w:cs="宋体"/>
                <w:bCs/>
                <w:color w:val="auto"/>
                <w:kern w:val="0"/>
                <w:szCs w:val="21"/>
                <w:highlight w:val="none"/>
              </w:rPr>
            </w:pPr>
            <w:r>
              <w:rPr>
                <w:rFonts w:hint="eastAsia" w:ascii="宋体" w:hAnsi="宋体" w:cs="宋体"/>
                <w:bCs/>
                <w:color w:val="auto"/>
                <w:kern w:val="0"/>
                <w:szCs w:val="21"/>
                <w:highlight w:val="none"/>
              </w:rPr>
              <w:t>3、本项目开评标实行全流程电子化，开标活动在线完成。开标时投标人无需到达开标现场，不接受现场解密，实行远程解密和在线询标。各投标人认真学习《新点电子交易平台投标人操作手册》，务必掌握远程解密方法和在线回复询标方法。</w:t>
            </w:r>
          </w:p>
          <w:p w14:paraId="2965E28F">
            <w:pPr>
              <w:spacing w:line="400" w:lineRule="exact"/>
              <w:jc w:val="left"/>
              <w:rPr>
                <w:rFonts w:ascii="宋体" w:hAnsi="宋体" w:cs="宋体"/>
                <w:bCs/>
                <w:color w:val="auto"/>
                <w:kern w:val="0"/>
                <w:szCs w:val="21"/>
                <w:highlight w:val="none"/>
              </w:rPr>
            </w:pPr>
            <w:r>
              <w:rPr>
                <w:rFonts w:hint="eastAsia" w:ascii="宋体" w:hAnsi="宋体" w:cs="宋体"/>
                <w:bCs/>
                <w:color w:val="auto"/>
                <w:kern w:val="0"/>
                <w:szCs w:val="21"/>
                <w:highlight w:val="none"/>
              </w:rPr>
              <w:t>4、本项目采用不见面开标，投标人登录滁州市城投工程咨询有限公司不见面开标系统参与网上开标（网址：http://js.etrading.cn/EpointBidOpening/bidopeninghallaction/hall/login）。</w:t>
            </w:r>
          </w:p>
          <w:p w14:paraId="3E3F1803">
            <w:pPr>
              <w:spacing w:line="400" w:lineRule="exact"/>
              <w:jc w:val="left"/>
              <w:rPr>
                <w:rFonts w:ascii="宋体" w:hAnsi="宋体" w:cs="宋体"/>
                <w:bCs/>
                <w:color w:val="auto"/>
                <w:kern w:val="0"/>
                <w:szCs w:val="21"/>
                <w:highlight w:val="none"/>
              </w:rPr>
            </w:pPr>
            <w:r>
              <w:rPr>
                <w:rFonts w:hint="eastAsia" w:ascii="宋体" w:hAnsi="宋体" w:cs="宋体"/>
                <w:bCs/>
                <w:color w:val="auto"/>
                <w:kern w:val="0"/>
                <w:szCs w:val="21"/>
                <w:highlight w:val="none"/>
              </w:rPr>
              <w:t>投标人应在投标截止时间之前，登陆新点电子交易平台【滁州专区】上传投标文件</w:t>
            </w:r>
          </w:p>
          <w:p w14:paraId="6957D603">
            <w:pPr>
              <w:spacing w:line="400" w:lineRule="exact"/>
              <w:jc w:val="left"/>
              <w:rPr>
                <w:rFonts w:ascii="宋体" w:hAnsi="宋体" w:cs="宋体"/>
                <w:bCs/>
                <w:color w:val="auto"/>
                <w:kern w:val="0"/>
                <w:szCs w:val="21"/>
                <w:highlight w:val="none"/>
              </w:rPr>
            </w:pPr>
            <w:r>
              <w:rPr>
                <w:rFonts w:hint="eastAsia" w:ascii="宋体" w:hAnsi="宋体" w:cs="宋体"/>
                <w:bCs/>
                <w:color w:val="auto"/>
                <w:kern w:val="0"/>
                <w:szCs w:val="21"/>
                <w:highlight w:val="none"/>
              </w:rPr>
              <w:t>5、本项目仅接受加密电子投标文件投标人在投标截止时间前通过新点电子交易平台后在【滁州专区】</w:t>
            </w:r>
          </w:p>
          <w:p w14:paraId="0CB71007">
            <w:pPr>
              <w:spacing w:line="400" w:lineRule="exact"/>
              <w:jc w:val="left"/>
              <w:rPr>
                <w:rFonts w:ascii="宋体" w:hAnsi="宋体" w:cs="宋体"/>
                <w:bCs/>
                <w:color w:val="auto"/>
                <w:kern w:val="0"/>
                <w:szCs w:val="21"/>
                <w:highlight w:val="none"/>
              </w:rPr>
            </w:pPr>
            <w:r>
              <w:rPr>
                <w:rFonts w:hint="eastAsia" w:ascii="宋体" w:hAnsi="宋体" w:cs="宋体"/>
                <w:bCs/>
                <w:color w:val="auto"/>
                <w:kern w:val="0"/>
                <w:szCs w:val="21"/>
                <w:highlight w:val="none"/>
              </w:rPr>
              <w:t>（https://www.etrading.cn/BREpointSSO/login/oauth2login?regioncode=DQ_ChuZhou）交易系统递交电子投标文件。</w:t>
            </w:r>
          </w:p>
          <w:p w14:paraId="7B4C0ABC">
            <w:pPr>
              <w:spacing w:line="400" w:lineRule="exact"/>
              <w:jc w:val="left"/>
              <w:rPr>
                <w:rFonts w:ascii="宋体" w:hAnsi="宋体" w:cs="宋体"/>
                <w:bCs/>
                <w:color w:val="auto"/>
                <w:kern w:val="0"/>
                <w:szCs w:val="21"/>
                <w:highlight w:val="none"/>
              </w:rPr>
            </w:pPr>
            <w:r>
              <w:rPr>
                <w:rFonts w:hint="eastAsia" w:ascii="宋体" w:hAnsi="宋体" w:cs="宋体"/>
                <w:bCs/>
                <w:color w:val="auto"/>
                <w:kern w:val="0"/>
                <w:szCs w:val="21"/>
                <w:highlight w:val="none"/>
              </w:rPr>
              <w:t>6、公告发布媒介：中国招标投标公共服务平台（http://www.cebpubservice.com/）、安徽省招标投标信息网（http://www.ahtba.org.cn/）、滁州市城投工程咨询管理有限公司（https://www.czctgczx.com/）</w:t>
            </w:r>
          </w:p>
        </w:tc>
      </w:tr>
      <w:tr w14:paraId="71E1F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vAlign w:val="center"/>
          </w:tcPr>
          <w:p w14:paraId="2A13B805">
            <w:pPr>
              <w:widowControl/>
              <w:spacing w:line="40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联系方式</w:t>
            </w:r>
          </w:p>
        </w:tc>
      </w:tr>
      <w:tr w14:paraId="475ED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14:paraId="49C58800">
            <w:pPr>
              <w:widowControl/>
              <w:spacing w:line="400" w:lineRule="exact"/>
              <w:jc w:val="center"/>
              <w:rPr>
                <w:rFonts w:ascii="宋体" w:hAnsi="宋体" w:cs="宋体"/>
                <w:bCs/>
                <w:color w:val="auto"/>
                <w:spacing w:val="-6"/>
                <w:szCs w:val="21"/>
                <w:highlight w:val="none"/>
              </w:rPr>
            </w:pPr>
            <w:r>
              <w:rPr>
                <w:rFonts w:hint="eastAsia" w:ascii="宋体" w:hAnsi="宋体" w:cs="宋体"/>
                <w:bCs/>
                <w:color w:val="auto"/>
                <w:spacing w:val="-6"/>
                <w:szCs w:val="21"/>
                <w:highlight w:val="none"/>
              </w:rPr>
              <w:t>招标人名称</w:t>
            </w:r>
          </w:p>
        </w:tc>
        <w:tc>
          <w:tcPr>
            <w:tcW w:w="7997" w:type="dxa"/>
            <w:vAlign w:val="center"/>
          </w:tcPr>
          <w:p w14:paraId="45A15A3F">
            <w:pPr>
              <w:widowControl/>
              <w:wordWrap w:val="0"/>
              <w:spacing w:line="40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滁州琅琊山矿业工程技术有限公司</w:t>
            </w:r>
          </w:p>
        </w:tc>
      </w:tr>
      <w:tr w14:paraId="30C53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14:paraId="04E9819B">
            <w:pPr>
              <w:widowControl/>
              <w:spacing w:line="400" w:lineRule="exact"/>
              <w:jc w:val="center"/>
              <w:rPr>
                <w:rFonts w:ascii="宋体" w:hAnsi="宋体" w:cs="宋体"/>
                <w:bCs/>
                <w:color w:val="auto"/>
                <w:spacing w:val="-6"/>
                <w:szCs w:val="21"/>
                <w:highlight w:val="none"/>
              </w:rPr>
            </w:pPr>
            <w:r>
              <w:rPr>
                <w:rFonts w:hint="eastAsia" w:ascii="宋体" w:hAnsi="宋体" w:cs="宋体"/>
                <w:bCs/>
                <w:color w:val="auto"/>
                <w:spacing w:val="-6"/>
                <w:szCs w:val="21"/>
                <w:highlight w:val="none"/>
              </w:rPr>
              <w:t>招标人地址</w:t>
            </w:r>
          </w:p>
        </w:tc>
        <w:tc>
          <w:tcPr>
            <w:tcW w:w="7997" w:type="dxa"/>
            <w:vAlign w:val="center"/>
          </w:tcPr>
          <w:p w14:paraId="05C7889F">
            <w:pPr>
              <w:widowControl/>
              <w:wordWrap w:val="0"/>
              <w:spacing w:line="40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安徽省滁州市琅琊区琅琊西路1号</w:t>
            </w:r>
          </w:p>
        </w:tc>
      </w:tr>
      <w:tr w14:paraId="0AE25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14:paraId="280BB7D4">
            <w:pPr>
              <w:widowControl/>
              <w:spacing w:line="400" w:lineRule="exact"/>
              <w:jc w:val="center"/>
              <w:rPr>
                <w:rFonts w:ascii="宋体" w:hAnsi="宋体" w:cs="宋体"/>
                <w:bCs/>
                <w:color w:val="auto"/>
                <w:spacing w:val="-6"/>
                <w:szCs w:val="21"/>
                <w:highlight w:val="none"/>
              </w:rPr>
            </w:pPr>
            <w:r>
              <w:rPr>
                <w:rFonts w:hint="eastAsia" w:ascii="宋体" w:hAnsi="宋体" w:cs="宋体"/>
                <w:bCs/>
                <w:color w:val="auto"/>
                <w:spacing w:val="-6"/>
                <w:szCs w:val="21"/>
                <w:highlight w:val="none"/>
              </w:rPr>
              <w:t>招标人联系人</w:t>
            </w:r>
          </w:p>
        </w:tc>
        <w:tc>
          <w:tcPr>
            <w:tcW w:w="7997" w:type="dxa"/>
            <w:vAlign w:val="center"/>
          </w:tcPr>
          <w:p w14:paraId="5FAC9525">
            <w:pPr>
              <w:widowControl/>
              <w:wordWrap w:val="0"/>
              <w:spacing w:line="40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张经理</w:t>
            </w:r>
          </w:p>
        </w:tc>
      </w:tr>
      <w:tr w14:paraId="5B900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14:paraId="15F7F54F">
            <w:pPr>
              <w:widowControl/>
              <w:spacing w:line="400" w:lineRule="exact"/>
              <w:jc w:val="center"/>
              <w:rPr>
                <w:rFonts w:ascii="宋体" w:hAnsi="宋体" w:cs="宋体"/>
                <w:bCs/>
                <w:color w:val="auto"/>
                <w:spacing w:val="-6"/>
                <w:szCs w:val="21"/>
                <w:highlight w:val="none"/>
              </w:rPr>
            </w:pPr>
            <w:r>
              <w:rPr>
                <w:rFonts w:hint="eastAsia" w:ascii="宋体" w:hAnsi="宋体" w:cs="宋体"/>
                <w:bCs/>
                <w:color w:val="auto"/>
                <w:spacing w:val="-6"/>
                <w:szCs w:val="21"/>
                <w:highlight w:val="none"/>
              </w:rPr>
              <w:t>招标人电话</w:t>
            </w:r>
          </w:p>
        </w:tc>
        <w:tc>
          <w:tcPr>
            <w:tcW w:w="7997" w:type="dxa"/>
            <w:vAlign w:val="center"/>
          </w:tcPr>
          <w:p w14:paraId="672FE3D6">
            <w:pPr>
              <w:widowControl/>
              <w:wordWrap w:val="0"/>
              <w:spacing w:line="400" w:lineRule="exact"/>
              <w:jc w:val="left"/>
              <w:rPr>
                <w:rFonts w:ascii="宋体" w:hAnsi="宋体" w:cs="宋体"/>
                <w:color w:val="auto"/>
                <w:kern w:val="0"/>
                <w:szCs w:val="21"/>
                <w:highlight w:val="none"/>
              </w:rPr>
            </w:pPr>
            <w:r>
              <w:rPr>
                <w:rFonts w:hint="eastAsia" w:ascii="宋体" w:hAnsi="宋体" w:cs="宋体"/>
                <w:color w:val="auto"/>
                <w:szCs w:val="21"/>
                <w:highlight w:val="none"/>
              </w:rPr>
              <w:t>0550-3015523</w:t>
            </w:r>
          </w:p>
        </w:tc>
      </w:tr>
      <w:tr w14:paraId="29A86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14:paraId="49368C86">
            <w:pPr>
              <w:widowControl/>
              <w:spacing w:line="400" w:lineRule="exact"/>
              <w:jc w:val="center"/>
              <w:rPr>
                <w:rFonts w:ascii="宋体" w:hAnsi="宋体" w:cs="宋体"/>
                <w:bCs/>
                <w:color w:val="auto"/>
                <w:spacing w:val="-6"/>
                <w:szCs w:val="21"/>
                <w:highlight w:val="none"/>
              </w:rPr>
            </w:pPr>
            <w:r>
              <w:rPr>
                <w:rFonts w:hint="eastAsia" w:ascii="宋体" w:hAnsi="宋体" w:cs="宋体"/>
                <w:bCs/>
                <w:color w:val="auto"/>
                <w:spacing w:val="-6"/>
                <w:szCs w:val="21"/>
                <w:highlight w:val="none"/>
              </w:rPr>
              <w:t>招标代理机构名称</w:t>
            </w:r>
          </w:p>
        </w:tc>
        <w:tc>
          <w:tcPr>
            <w:tcW w:w="7997" w:type="dxa"/>
            <w:vAlign w:val="center"/>
          </w:tcPr>
          <w:p w14:paraId="1E934323">
            <w:pPr>
              <w:widowControl/>
              <w:wordWrap w:val="0"/>
              <w:spacing w:line="400" w:lineRule="exact"/>
              <w:jc w:val="left"/>
              <w:rPr>
                <w:rFonts w:ascii="宋体" w:hAnsi="宋体" w:cs="宋体"/>
                <w:color w:val="auto"/>
                <w:kern w:val="0"/>
                <w:szCs w:val="21"/>
                <w:highlight w:val="none"/>
              </w:rPr>
            </w:pPr>
            <w:r>
              <w:rPr>
                <w:rFonts w:hint="eastAsia" w:ascii="宋体" w:hAnsi="宋体" w:cs="宋体"/>
                <w:color w:val="auto"/>
                <w:szCs w:val="21"/>
                <w:highlight w:val="none"/>
              </w:rPr>
              <w:t>滁州市城投工程咨询管理有限公司</w:t>
            </w:r>
          </w:p>
        </w:tc>
      </w:tr>
      <w:tr w14:paraId="13B2E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14:paraId="3118C8C9">
            <w:pPr>
              <w:widowControl/>
              <w:spacing w:line="400" w:lineRule="exact"/>
              <w:jc w:val="center"/>
              <w:rPr>
                <w:rFonts w:ascii="宋体" w:hAnsi="宋体" w:cs="宋体"/>
                <w:bCs/>
                <w:color w:val="auto"/>
                <w:spacing w:val="-6"/>
                <w:szCs w:val="21"/>
                <w:highlight w:val="none"/>
              </w:rPr>
            </w:pPr>
            <w:r>
              <w:rPr>
                <w:rFonts w:hint="eastAsia" w:ascii="宋体" w:hAnsi="宋体" w:cs="宋体"/>
                <w:bCs/>
                <w:color w:val="auto"/>
                <w:spacing w:val="-6"/>
                <w:szCs w:val="21"/>
                <w:highlight w:val="none"/>
              </w:rPr>
              <w:t>招标代理机构地址</w:t>
            </w:r>
          </w:p>
        </w:tc>
        <w:tc>
          <w:tcPr>
            <w:tcW w:w="7997" w:type="dxa"/>
            <w:vAlign w:val="center"/>
          </w:tcPr>
          <w:p w14:paraId="592AC3FF">
            <w:pPr>
              <w:widowControl/>
              <w:wordWrap w:val="0"/>
              <w:spacing w:line="400" w:lineRule="exact"/>
              <w:jc w:val="left"/>
              <w:rPr>
                <w:rFonts w:ascii="宋体" w:hAnsi="宋体" w:cs="宋体"/>
                <w:color w:val="auto"/>
                <w:kern w:val="0"/>
                <w:szCs w:val="21"/>
                <w:highlight w:val="none"/>
              </w:rPr>
            </w:pPr>
            <w:r>
              <w:rPr>
                <w:rFonts w:hint="eastAsia" w:ascii="宋体" w:hAnsi="宋体" w:cs="宋体"/>
                <w:color w:val="auto"/>
                <w:szCs w:val="21"/>
                <w:highlight w:val="none"/>
              </w:rPr>
              <w:t>滁州市龙蟠大道109号房产大厦6楼605室</w:t>
            </w:r>
          </w:p>
        </w:tc>
      </w:tr>
      <w:tr w14:paraId="593BA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14:paraId="65918C0D">
            <w:pPr>
              <w:widowControl/>
              <w:spacing w:line="400" w:lineRule="exact"/>
              <w:jc w:val="center"/>
              <w:rPr>
                <w:rFonts w:ascii="宋体" w:hAnsi="宋体" w:cs="宋体"/>
                <w:bCs/>
                <w:color w:val="auto"/>
                <w:spacing w:val="-6"/>
                <w:szCs w:val="21"/>
                <w:highlight w:val="none"/>
              </w:rPr>
            </w:pPr>
            <w:r>
              <w:rPr>
                <w:rFonts w:hint="eastAsia" w:ascii="宋体" w:hAnsi="宋体" w:cs="宋体"/>
                <w:bCs/>
                <w:color w:val="auto"/>
                <w:spacing w:val="-6"/>
                <w:szCs w:val="21"/>
                <w:highlight w:val="none"/>
              </w:rPr>
              <w:t>招标代理机构    联系人</w:t>
            </w:r>
          </w:p>
        </w:tc>
        <w:tc>
          <w:tcPr>
            <w:tcW w:w="7997" w:type="dxa"/>
            <w:vAlign w:val="center"/>
          </w:tcPr>
          <w:p w14:paraId="26BBB73A">
            <w:pPr>
              <w:widowControl/>
              <w:wordWrap w:val="0"/>
              <w:spacing w:line="40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王芳</w:t>
            </w:r>
          </w:p>
        </w:tc>
      </w:tr>
      <w:tr w14:paraId="7183F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14:paraId="0F560AA2">
            <w:pPr>
              <w:widowControl/>
              <w:spacing w:line="400" w:lineRule="exact"/>
              <w:jc w:val="center"/>
              <w:rPr>
                <w:rFonts w:ascii="宋体" w:hAnsi="宋体" w:cs="宋体"/>
                <w:bCs/>
                <w:color w:val="auto"/>
                <w:spacing w:val="-6"/>
                <w:szCs w:val="21"/>
                <w:highlight w:val="none"/>
              </w:rPr>
            </w:pPr>
            <w:r>
              <w:rPr>
                <w:rFonts w:hint="eastAsia" w:ascii="宋体" w:hAnsi="宋体" w:cs="宋体"/>
                <w:bCs/>
                <w:color w:val="auto"/>
                <w:spacing w:val="-6"/>
                <w:szCs w:val="21"/>
                <w:highlight w:val="none"/>
              </w:rPr>
              <w:t>代理机构电话</w:t>
            </w:r>
          </w:p>
        </w:tc>
        <w:tc>
          <w:tcPr>
            <w:tcW w:w="7997" w:type="dxa"/>
            <w:vAlign w:val="center"/>
          </w:tcPr>
          <w:p w14:paraId="5C9E5103">
            <w:pPr>
              <w:widowControl/>
              <w:wordWrap w:val="0"/>
              <w:spacing w:line="400" w:lineRule="exact"/>
              <w:jc w:val="left"/>
              <w:rPr>
                <w:rFonts w:ascii="宋体" w:hAnsi="宋体" w:cs="宋体"/>
                <w:color w:val="auto"/>
                <w:kern w:val="0"/>
                <w:szCs w:val="21"/>
                <w:highlight w:val="none"/>
              </w:rPr>
            </w:pPr>
            <w:r>
              <w:rPr>
                <w:rFonts w:hint="eastAsia" w:ascii="宋体" w:hAnsi="宋体" w:cs="宋体"/>
                <w:color w:val="auto"/>
                <w:szCs w:val="21"/>
                <w:highlight w:val="none"/>
              </w:rPr>
              <w:t>0550-3519519、18955055067</w:t>
            </w:r>
          </w:p>
        </w:tc>
      </w:tr>
    </w:tbl>
    <w:p w14:paraId="7F0B82DB">
      <w:pPr>
        <w:pStyle w:val="43"/>
        <w:spacing w:beforeLines="50" w:afterLines="50" w:line="440" w:lineRule="exact"/>
        <w:rPr>
          <w:bCs/>
          <w:color w:val="auto"/>
          <w:szCs w:val="32"/>
          <w:highlight w:val="none"/>
        </w:rPr>
      </w:pPr>
      <w:bookmarkStart w:id="43" w:name="_Toc78803321"/>
      <w:r>
        <w:rPr>
          <w:rFonts w:hint="eastAsia"/>
          <w:bCs/>
          <w:color w:val="auto"/>
          <w:szCs w:val="32"/>
          <w:highlight w:val="none"/>
        </w:rPr>
        <w:br w:type="page"/>
      </w:r>
      <w:bookmarkStart w:id="44" w:name="_Toc26469"/>
      <w:r>
        <w:rPr>
          <w:rFonts w:hint="eastAsia"/>
          <w:bCs/>
          <w:color w:val="auto"/>
          <w:szCs w:val="32"/>
          <w:highlight w:val="none"/>
        </w:rPr>
        <w:t>第一章  投标人须知</w:t>
      </w:r>
      <w:bookmarkEnd w:id="22"/>
      <w:bookmarkEnd w:id="23"/>
      <w:bookmarkEnd w:id="24"/>
      <w:bookmarkEnd w:id="25"/>
      <w:bookmarkEnd w:id="26"/>
      <w:bookmarkEnd w:id="27"/>
      <w:bookmarkEnd w:id="28"/>
      <w:bookmarkEnd w:id="29"/>
      <w:bookmarkEnd w:id="30"/>
      <w:bookmarkEnd w:id="31"/>
      <w:bookmarkEnd w:id="32"/>
      <w:bookmarkEnd w:id="33"/>
      <w:bookmarkEnd w:id="43"/>
      <w:bookmarkEnd w:id="44"/>
    </w:p>
    <w:p w14:paraId="48A1B42E">
      <w:pPr>
        <w:spacing w:beforeLines="50" w:afterLines="50" w:line="440" w:lineRule="exact"/>
        <w:jc w:val="center"/>
        <w:rPr>
          <w:b/>
          <w:bCs/>
          <w:color w:val="auto"/>
          <w:sz w:val="28"/>
          <w:szCs w:val="28"/>
          <w:highlight w:val="none"/>
        </w:rPr>
      </w:pPr>
      <w:bookmarkStart w:id="45" w:name="_Toc246996917"/>
      <w:bookmarkStart w:id="46" w:name="_Toc15058845"/>
      <w:bookmarkStart w:id="47" w:name="_Toc324404814"/>
      <w:bookmarkStart w:id="48" w:name="_Toc152042304"/>
      <w:bookmarkStart w:id="49" w:name="_Toc247085688"/>
      <w:bookmarkStart w:id="50" w:name="_Toc152045528"/>
      <w:bookmarkStart w:id="51" w:name="_Toc144974496"/>
      <w:bookmarkStart w:id="52" w:name="_Toc506107268"/>
      <w:bookmarkStart w:id="53" w:name="_Toc246996174"/>
      <w:bookmarkStart w:id="54" w:name="_Toc35425051"/>
      <w:bookmarkStart w:id="55" w:name="_Toc35424884"/>
      <w:bookmarkStart w:id="56" w:name="_Toc179632545"/>
      <w:r>
        <w:rPr>
          <w:rFonts w:hint="eastAsia"/>
          <w:b/>
          <w:bCs/>
          <w:color w:val="auto"/>
          <w:sz w:val="28"/>
          <w:szCs w:val="28"/>
          <w:highlight w:val="none"/>
        </w:rPr>
        <w:t>投标人须知前附表</w:t>
      </w:r>
      <w:bookmarkEnd w:id="45"/>
      <w:bookmarkEnd w:id="46"/>
      <w:bookmarkEnd w:id="47"/>
      <w:bookmarkEnd w:id="48"/>
      <w:bookmarkEnd w:id="49"/>
      <w:bookmarkEnd w:id="50"/>
      <w:bookmarkEnd w:id="51"/>
      <w:bookmarkEnd w:id="52"/>
      <w:bookmarkEnd w:id="53"/>
      <w:bookmarkEnd w:id="54"/>
      <w:bookmarkEnd w:id="55"/>
      <w:bookmarkEnd w:id="56"/>
    </w:p>
    <w:tbl>
      <w:tblPr>
        <w:tblStyle w:val="46"/>
        <w:tblW w:w="10328" w:type="dxa"/>
        <w:jc w:val="center"/>
        <w:tblLayout w:type="fixed"/>
        <w:tblCellMar>
          <w:top w:w="0" w:type="dxa"/>
          <w:left w:w="108" w:type="dxa"/>
          <w:bottom w:w="0" w:type="dxa"/>
          <w:right w:w="108" w:type="dxa"/>
        </w:tblCellMar>
      </w:tblPr>
      <w:tblGrid>
        <w:gridCol w:w="868"/>
        <w:gridCol w:w="910"/>
        <w:gridCol w:w="1299"/>
        <w:gridCol w:w="7251"/>
      </w:tblGrid>
      <w:tr w14:paraId="1B5D7F1F">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4EE4EB1">
            <w:pPr>
              <w:spacing w:line="440" w:lineRule="exact"/>
              <w:jc w:val="center"/>
              <w:rPr>
                <w:rFonts w:ascii="宋体" w:hAnsi="宋体" w:cs="宋体"/>
                <w:b/>
                <w:color w:val="auto"/>
                <w:szCs w:val="21"/>
                <w:highlight w:val="none"/>
              </w:rPr>
            </w:pPr>
            <w:bookmarkStart w:id="57" w:name="_Toc179632546"/>
            <w:bookmarkStart w:id="58" w:name="_Toc144974497"/>
            <w:bookmarkStart w:id="59" w:name="_Toc324404815"/>
            <w:bookmarkStart w:id="60" w:name="_Toc506107269"/>
            <w:bookmarkStart w:id="61" w:name="_Toc152045529"/>
            <w:bookmarkStart w:id="62" w:name="_Toc246996918"/>
            <w:bookmarkStart w:id="63" w:name="_Toc247085689"/>
            <w:bookmarkStart w:id="64" w:name="_Toc246996175"/>
            <w:bookmarkStart w:id="65" w:name="_Toc152042305"/>
            <w:r>
              <w:rPr>
                <w:rFonts w:hint="eastAsia" w:ascii="宋体" w:hAnsi="宋体" w:cs="宋体"/>
                <w:b/>
                <w:color w:val="auto"/>
                <w:szCs w:val="21"/>
                <w:highlight w:val="none"/>
              </w:rPr>
              <w:t>序号</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933DE5F">
            <w:pPr>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条  款  名  称</w:t>
            </w:r>
          </w:p>
        </w:tc>
        <w:tc>
          <w:tcPr>
            <w:tcW w:w="7251" w:type="dxa"/>
            <w:tcBorders>
              <w:top w:val="single" w:color="auto" w:sz="4" w:space="0"/>
              <w:left w:val="single" w:color="auto" w:sz="4" w:space="0"/>
              <w:bottom w:val="single" w:color="auto" w:sz="4" w:space="0"/>
              <w:right w:val="single" w:color="auto" w:sz="4" w:space="0"/>
            </w:tcBorders>
            <w:noWrap/>
            <w:vAlign w:val="center"/>
          </w:tcPr>
          <w:p w14:paraId="7C9A06D5">
            <w:pPr>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编  列  内  容</w:t>
            </w:r>
          </w:p>
        </w:tc>
      </w:tr>
      <w:tr w14:paraId="2A1B28FD">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3A204A0">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7A81F08">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招标人</w:t>
            </w:r>
          </w:p>
        </w:tc>
        <w:tc>
          <w:tcPr>
            <w:tcW w:w="7251" w:type="dxa"/>
            <w:tcBorders>
              <w:top w:val="single" w:color="auto" w:sz="4" w:space="0"/>
              <w:left w:val="single" w:color="auto" w:sz="4" w:space="0"/>
              <w:bottom w:val="single" w:color="auto" w:sz="4" w:space="0"/>
              <w:right w:val="single" w:color="auto" w:sz="4" w:space="0"/>
            </w:tcBorders>
            <w:noWrap/>
            <w:vAlign w:val="center"/>
          </w:tcPr>
          <w:p w14:paraId="7A0417A9">
            <w:pPr>
              <w:adjustRightInd w:val="0"/>
              <w:snapToGrid w:val="0"/>
              <w:spacing w:line="440" w:lineRule="exact"/>
              <w:jc w:val="left"/>
              <w:rPr>
                <w:color w:val="auto"/>
                <w:szCs w:val="21"/>
                <w:highlight w:val="none"/>
              </w:rPr>
            </w:pPr>
            <w:r>
              <w:rPr>
                <w:rFonts w:hint="eastAsia" w:ascii="宋体" w:hAnsi="宋体" w:cs="宋体"/>
                <w:color w:val="auto"/>
                <w:kern w:val="0"/>
                <w:szCs w:val="21"/>
                <w:highlight w:val="none"/>
              </w:rPr>
              <w:t>详见招标公告</w:t>
            </w:r>
          </w:p>
        </w:tc>
      </w:tr>
      <w:tr w14:paraId="4D00A682">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46DF387">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3356463">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招标代理机构</w:t>
            </w:r>
          </w:p>
        </w:tc>
        <w:tc>
          <w:tcPr>
            <w:tcW w:w="7251" w:type="dxa"/>
            <w:tcBorders>
              <w:top w:val="single" w:color="auto" w:sz="4" w:space="0"/>
              <w:left w:val="single" w:color="auto" w:sz="4" w:space="0"/>
              <w:bottom w:val="single" w:color="auto" w:sz="4" w:space="0"/>
              <w:right w:val="single" w:color="auto" w:sz="4" w:space="0"/>
            </w:tcBorders>
            <w:noWrap/>
            <w:vAlign w:val="center"/>
          </w:tcPr>
          <w:p w14:paraId="2BA6D0E5">
            <w:pPr>
              <w:adjustRightInd w:val="0"/>
              <w:snapToGrid w:val="0"/>
              <w:spacing w:line="440" w:lineRule="exact"/>
              <w:rPr>
                <w:rFonts w:ascii="宋体" w:hAnsi="宋体" w:cs="宋体"/>
                <w:color w:val="auto"/>
                <w:szCs w:val="21"/>
                <w:highlight w:val="none"/>
              </w:rPr>
            </w:pPr>
            <w:r>
              <w:rPr>
                <w:rFonts w:hint="eastAsia" w:ascii="宋体" w:hAnsi="宋体" w:cs="宋体"/>
                <w:color w:val="auto"/>
                <w:kern w:val="0"/>
                <w:szCs w:val="21"/>
                <w:highlight w:val="none"/>
              </w:rPr>
              <w:t>详见招标公告</w:t>
            </w:r>
          </w:p>
        </w:tc>
      </w:tr>
      <w:tr w14:paraId="1D06BEFB">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FCA957C">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D570F70">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项目名称</w:t>
            </w:r>
          </w:p>
        </w:tc>
        <w:tc>
          <w:tcPr>
            <w:tcW w:w="7251" w:type="dxa"/>
            <w:tcBorders>
              <w:top w:val="single" w:color="auto" w:sz="4" w:space="0"/>
              <w:left w:val="single" w:color="auto" w:sz="4" w:space="0"/>
              <w:bottom w:val="single" w:color="auto" w:sz="4" w:space="0"/>
              <w:right w:val="single" w:color="auto" w:sz="4" w:space="0"/>
            </w:tcBorders>
            <w:noWrap/>
            <w:vAlign w:val="center"/>
          </w:tcPr>
          <w:p w14:paraId="22BD289E">
            <w:pPr>
              <w:adjustRightInd w:val="0"/>
              <w:snapToGrid w:val="0"/>
              <w:spacing w:line="440" w:lineRule="exact"/>
              <w:rPr>
                <w:rFonts w:ascii="宋体" w:hAnsi="宋体" w:cs="宋体"/>
                <w:color w:val="auto"/>
                <w:szCs w:val="21"/>
                <w:highlight w:val="none"/>
              </w:rPr>
            </w:pPr>
            <w:r>
              <w:rPr>
                <w:rFonts w:hint="eastAsia" w:ascii="宋体" w:hAnsi="宋体" w:cs="宋体"/>
                <w:color w:val="auto"/>
                <w:kern w:val="0"/>
                <w:szCs w:val="21"/>
                <w:highlight w:val="none"/>
              </w:rPr>
              <w:t>详见招标公告</w:t>
            </w:r>
          </w:p>
        </w:tc>
      </w:tr>
      <w:tr w14:paraId="125D7FAE">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534A44B8">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28C84F8">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建设地点</w:t>
            </w:r>
          </w:p>
        </w:tc>
        <w:tc>
          <w:tcPr>
            <w:tcW w:w="7251" w:type="dxa"/>
            <w:tcBorders>
              <w:top w:val="single" w:color="auto" w:sz="4" w:space="0"/>
              <w:left w:val="single" w:color="auto" w:sz="4" w:space="0"/>
              <w:bottom w:val="single" w:color="auto" w:sz="4" w:space="0"/>
              <w:right w:val="single" w:color="auto" w:sz="4" w:space="0"/>
            </w:tcBorders>
            <w:noWrap/>
            <w:vAlign w:val="center"/>
          </w:tcPr>
          <w:p w14:paraId="77C8FB41">
            <w:pPr>
              <w:adjustRightInd w:val="0"/>
              <w:snapToGrid w:val="0"/>
              <w:spacing w:line="440" w:lineRule="exact"/>
              <w:rPr>
                <w:rFonts w:ascii="宋体" w:hAnsi="宋体" w:cs="宋体"/>
                <w:color w:val="auto"/>
                <w:szCs w:val="21"/>
                <w:highlight w:val="none"/>
              </w:rPr>
            </w:pPr>
            <w:r>
              <w:rPr>
                <w:rFonts w:hint="eastAsia" w:ascii="宋体" w:hAnsi="宋体" w:cs="宋体"/>
                <w:color w:val="auto"/>
                <w:kern w:val="0"/>
                <w:szCs w:val="21"/>
                <w:highlight w:val="none"/>
              </w:rPr>
              <w:t>详见招标公告</w:t>
            </w:r>
          </w:p>
        </w:tc>
      </w:tr>
      <w:tr w14:paraId="6F1E5863">
        <w:tblPrEx>
          <w:tblCellMar>
            <w:top w:w="0" w:type="dxa"/>
            <w:left w:w="108" w:type="dxa"/>
            <w:bottom w:w="0" w:type="dxa"/>
            <w:right w:w="108" w:type="dxa"/>
          </w:tblCellMar>
        </w:tblPrEx>
        <w:trPr>
          <w:trHeight w:val="555"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5F69847">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6B732F7">
            <w:pPr>
              <w:adjustRightInd w:val="0"/>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资金落实情况</w:t>
            </w:r>
          </w:p>
        </w:tc>
        <w:tc>
          <w:tcPr>
            <w:tcW w:w="7251" w:type="dxa"/>
            <w:tcBorders>
              <w:top w:val="single" w:color="auto" w:sz="4" w:space="0"/>
              <w:left w:val="single" w:color="auto" w:sz="4" w:space="0"/>
              <w:bottom w:val="single" w:color="auto" w:sz="4" w:space="0"/>
              <w:right w:val="single" w:color="auto" w:sz="4" w:space="0"/>
            </w:tcBorders>
            <w:noWrap/>
            <w:vAlign w:val="center"/>
          </w:tcPr>
          <w:p w14:paraId="3BF78AF1">
            <w:pPr>
              <w:adjustRightInd w:val="0"/>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已落实</w:t>
            </w:r>
          </w:p>
        </w:tc>
      </w:tr>
      <w:tr w14:paraId="65178E5D">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62DD30A">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B1AA1D4">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招标范围</w:t>
            </w:r>
          </w:p>
        </w:tc>
        <w:tc>
          <w:tcPr>
            <w:tcW w:w="7251" w:type="dxa"/>
            <w:tcBorders>
              <w:top w:val="single" w:color="auto" w:sz="4" w:space="0"/>
              <w:left w:val="single" w:color="auto" w:sz="4" w:space="0"/>
              <w:bottom w:val="single" w:color="auto" w:sz="4" w:space="0"/>
              <w:right w:val="single" w:color="auto" w:sz="4" w:space="0"/>
            </w:tcBorders>
            <w:noWrap/>
            <w:vAlign w:val="center"/>
          </w:tcPr>
          <w:p w14:paraId="6D4EC89E">
            <w:pPr>
              <w:spacing w:line="440" w:lineRule="exact"/>
              <w:rPr>
                <w:rFonts w:ascii="宋体" w:hAnsi="宋体" w:cs="宋体"/>
                <w:color w:val="auto"/>
                <w:szCs w:val="21"/>
                <w:highlight w:val="none"/>
              </w:rPr>
            </w:pPr>
            <w:r>
              <w:rPr>
                <w:rFonts w:hint="eastAsia"/>
                <w:color w:val="auto"/>
                <w:szCs w:val="21"/>
                <w:highlight w:val="none"/>
              </w:rPr>
              <w:t>详见招标公告</w:t>
            </w:r>
          </w:p>
        </w:tc>
      </w:tr>
      <w:tr w14:paraId="18905B8A">
        <w:tblPrEx>
          <w:tblCellMar>
            <w:top w:w="0" w:type="dxa"/>
            <w:left w:w="108" w:type="dxa"/>
            <w:bottom w:w="0" w:type="dxa"/>
            <w:right w:w="108" w:type="dxa"/>
          </w:tblCellMar>
        </w:tblPrEx>
        <w:trPr>
          <w:trHeight w:val="496"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F60C972">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B5B801C">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评标办法</w:t>
            </w:r>
          </w:p>
        </w:tc>
        <w:tc>
          <w:tcPr>
            <w:tcW w:w="7251" w:type="dxa"/>
            <w:tcBorders>
              <w:top w:val="single" w:color="auto" w:sz="4" w:space="0"/>
              <w:left w:val="single" w:color="auto" w:sz="4" w:space="0"/>
              <w:bottom w:val="single" w:color="auto" w:sz="4" w:space="0"/>
              <w:right w:val="single" w:color="auto" w:sz="4" w:space="0"/>
            </w:tcBorders>
            <w:noWrap/>
            <w:vAlign w:val="center"/>
          </w:tcPr>
          <w:p w14:paraId="730325BE">
            <w:pPr>
              <w:pStyle w:val="94"/>
              <w:spacing w:line="440" w:lineRule="exact"/>
              <w:rPr>
                <w:rFonts w:ascii="宋体" w:hAnsi="宋体" w:cs="宋体"/>
                <w:color w:val="auto"/>
                <w:highlight w:val="none"/>
              </w:rPr>
            </w:pPr>
            <w:r>
              <w:rPr>
                <w:rFonts w:hint="eastAsia" w:ascii="宋体" w:hAnsi="宋体" w:cs="宋体"/>
                <w:color w:val="auto"/>
                <w:highlight w:val="none"/>
              </w:rPr>
              <w:t>综合评估法</w:t>
            </w:r>
          </w:p>
        </w:tc>
      </w:tr>
      <w:tr w14:paraId="44A6F90D">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AB204A9">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28C78C87">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工期</w:t>
            </w:r>
          </w:p>
        </w:tc>
        <w:tc>
          <w:tcPr>
            <w:tcW w:w="7251" w:type="dxa"/>
            <w:tcBorders>
              <w:top w:val="single" w:color="auto" w:sz="4" w:space="0"/>
              <w:left w:val="single" w:color="auto" w:sz="4" w:space="0"/>
              <w:bottom w:val="single" w:color="auto" w:sz="4" w:space="0"/>
              <w:right w:val="single" w:color="auto" w:sz="4" w:space="0"/>
            </w:tcBorders>
            <w:noWrap/>
            <w:vAlign w:val="center"/>
          </w:tcPr>
          <w:p w14:paraId="72A3AA3C">
            <w:pPr>
              <w:autoSpaceDE w:val="0"/>
              <w:autoSpaceDN w:val="0"/>
              <w:adjustRightInd w:val="0"/>
              <w:spacing w:line="480" w:lineRule="exact"/>
              <w:jc w:val="left"/>
              <w:rPr>
                <w:rFonts w:ascii="宋体" w:hAnsi="宋体" w:cs="宋体"/>
                <w:b/>
                <w:color w:val="auto"/>
                <w:szCs w:val="21"/>
                <w:highlight w:val="none"/>
              </w:rPr>
            </w:pPr>
            <w:r>
              <w:rPr>
                <w:rFonts w:hint="eastAsia" w:ascii="宋体" w:hAnsi="宋体" w:cs="宋体"/>
                <w:b/>
                <w:color w:val="auto"/>
                <w:szCs w:val="21"/>
                <w:highlight w:val="none"/>
              </w:rPr>
              <w:t>计划工期：</w:t>
            </w:r>
            <w:r>
              <w:rPr>
                <w:rFonts w:hint="eastAsia" w:ascii="宋体" w:hAnsi="宋体" w:cs="宋体"/>
                <w:b/>
                <w:color w:val="auto"/>
                <w:szCs w:val="21"/>
                <w:highlight w:val="none"/>
                <w:lang w:eastAsia="zh-CN"/>
              </w:rPr>
              <w:t>本项目自开工令发出之日起</w:t>
            </w:r>
            <w:r>
              <w:rPr>
                <w:rFonts w:hint="eastAsia" w:ascii="宋体" w:hAnsi="宋体" w:cs="宋体"/>
                <w:b/>
                <w:color w:val="auto"/>
                <w:szCs w:val="21"/>
                <w:highlight w:val="none"/>
                <w:lang w:val="en-US" w:eastAsia="zh-CN"/>
              </w:rPr>
              <w:t>60</w:t>
            </w:r>
            <w:r>
              <w:rPr>
                <w:rFonts w:hint="eastAsia" w:ascii="宋体" w:hAnsi="宋体" w:cs="宋体"/>
                <w:b/>
                <w:color w:val="auto"/>
                <w:szCs w:val="21"/>
                <w:highlight w:val="none"/>
              </w:rPr>
              <w:t>个日历天内完工，逾期按10000.0元/天扣除履约保证金，履约保证金不足，在结算款中继续扣除不足部分。</w:t>
            </w:r>
          </w:p>
          <w:p w14:paraId="2FF69550">
            <w:pPr>
              <w:adjustRightInd w:val="0"/>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 xml:space="preserve">计划开工日期：双方签订合同时明确 </w:t>
            </w:r>
          </w:p>
          <w:p w14:paraId="79548ABC">
            <w:pPr>
              <w:adjustRightInd w:val="0"/>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 xml:space="preserve">计划竣工日期：双方签订合同时明确  </w:t>
            </w:r>
          </w:p>
        </w:tc>
      </w:tr>
      <w:tr w14:paraId="7F5F9928">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A1A9ADD">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98A9A1E">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质量要求</w:t>
            </w:r>
          </w:p>
        </w:tc>
        <w:tc>
          <w:tcPr>
            <w:tcW w:w="7251" w:type="dxa"/>
            <w:tcBorders>
              <w:top w:val="single" w:color="auto" w:sz="4" w:space="0"/>
              <w:left w:val="single" w:color="auto" w:sz="4" w:space="0"/>
              <w:bottom w:val="single" w:color="auto" w:sz="4" w:space="0"/>
              <w:right w:val="single" w:color="auto" w:sz="4" w:space="0"/>
            </w:tcBorders>
            <w:noWrap/>
            <w:vAlign w:val="center"/>
          </w:tcPr>
          <w:p w14:paraId="54F481EC">
            <w:pPr>
              <w:spacing w:line="440" w:lineRule="exact"/>
              <w:rPr>
                <w:rFonts w:ascii="宋体" w:hAnsi="宋体" w:cs="宋体"/>
                <w:color w:val="auto"/>
                <w:szCs w:val="21"/>
                <w:highlight w:val="none"/>
              </w:rPr>
            </w:pPr>
            <w:r>
              <w:rPr>
                <w:rFonts w:hint="eastAsia" w:ascii="宋体" w:hAnsi="宋体" w:cs="宋体"/>
                <w:color w:val="auto"/>
                <w:kern w:val="0"/>
                <w:szCs w:val="21"/>
                <w:highlight w:val="none"/>
              </w:rPr>
              <w:t>必须达到国家工程施工质量验收</w:t>
            </w:r>
            <w:r>
              <w:rPr>
                <w:rFonts w:hint="eastAsia" w:ascii="宋体" w:hAnsi="宋体" w:cs="宋体"/>
                <w:color w:val="auto"/>
                <w:kern w:val="0"/>
                <w:szCs w:val="21"/>
                <w:highlight w:val="none"/>
                <w:u w:val="single"/>
              </w:rPr>
              <w:t xml:space="preserve"> 合格 </w:t>
            </w:r>
            <w:r>
              <w:rPr>
                <w:rFonts w:hint="eastAsia" w:ascii="宋体" w:hAnsi="宋体" w:cs="宋体"/>
                <w:color w:val="auto"/>
                <w:kern w:val="0"/>
                <w:szCs w:val="21"/>
                <w:highlight w:val="none"/>
              </w:rPr>
              <w:t>标准</w:t>
            </w:r>
            <w:r>
              <w:rPr>
                <w:rFonts w:hint="eastAsia" w:ascii="宋体" w:hAnsi="宋体" w:cs="宋体"/>
                <w:color w:val="auto"/>
                <w:szCs w:val="21"/>
                <w:highlight w:val="none"/>
              </w:rPr>
              <w:t>。所需机械、</w:t>
            </w:r>
            <w:r>
              <w:rPr>
                <w:rFonts w:hAnsi="宋体" w:cs="宋体"/>
                <w:color w:val="auto"/>
                <w:szCs w:val="21"/>
                <w:highlight w:val="none"/>
              </w:rPr>
              <w:t>材料要符合国家相应标准</w:t>
            </w:r>
            <w:r>
              <w:rPr>
                <w:rFonts w:hint="eastAsia" w:hAnsi="宋体" w:cs="宋体"/>
                <w:color w:val="auto"/>
                <w:szCs w:val="21"/>
                <w:highlight w:val="none"/>
              </w:rPr>
              <w:t>。</w:t>
            </w:r>
          </w:p>
        </w:tc>
      </w:tr>
      <w:tr w14:paraId="1E3D6F98">
        <w:tblPrEx>
          <w:tblCellMar>
            <w:top w:w="0" w:type="dxa"/>
            <w:left w:w="108" w:type="dxa"/>
            <w:bottom w:w="0" w:type="dxa"/>
            <w:right w:w="108" w:type="dxa"/>
          </w:tblCellMar>
        </w:tblPrEx>
        <w:trPr>
          <w:trHeight w:val="90" w:hRule="atLeast"/>
          <w:jc w:val="center"/>
        </w:trPr>
        <w:tc>
          <w:tcPr>
            <w:tcW w:w="868" w:type="dxa"/>
            <w:vMerge w:val="restart"/>
            <w:tcBorders>
              <w:top w:val="single" w:color="auto" w:sz="4" w:space="0"/>
              <w:left w:val="single" w:color="auto" w:sz="4" w:space="0"/>
              <w:bottom w:val="single" w:color="auto" w:sz="4" w:space="0"/>
              <w:right w:val="single" w:color="auto" w:sz="4" w:space="0"/>
            </w:tcBorders>
            <w:noWrap/>
            <w:vAlign w:val="center"/>
          </w:tcPr>
          <w:p w14:paraId="02A68BD6">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70CD8DF">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投标人资质条件、能力和信誉</w:t>
            </w:r>
          </w:p>
        </w:tc>
        <w:tc>
          <w:tcPr>
            <w:tcW w:w="7251" w:type="dxa"/>
            <w:tcBorders>
              <w:top w:val="single" w:color="auto" w:sz="4" w:space="0"/>
              <w:left w:val="single" w:color="auto" w:sz="4" w:space="0"/>
              <w:bottom w:val="single" w:color="auto" w:sz="4" w:space="0"/>
              <w:right w:val="single" w:color="auto" w:sz="4" w:space="0"/>
            </w:tcBorders>
            <w:noWrap/>
            <w:vAlign w:val="center"/>
          </w:tcPr>
          <w:p w14:paraId="1AB979CE">
            <w:pPr>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详见招标公告</w:t>
            </w:r>
          </w:p>
        </w:tc>
      </w:tr>
      <w:tr w14:paraId="65EB8449">
        <w:tblPrEx>
          <w:tblCellMar>
            <w:top w:w="0" w:type="dxa"/>
            <w:left w:w="108" w:type="dxa"/>
            <w:bottom w:w="0" w:type="dxa"/>
            <w:right w:w="108" w:type="dxa"/>
          </w:tblCellMar>
        </w:tblPrEx>
        <w:trPr>
          <w:trHeight w:val="575" w:hRule="atLeast"/>
          <w:jc w:val="center"/>
        </w:trPr>
        <w:tc>
          <w:tcPr>
            <w:tcW w:w="868" w:type="dxa"/>
            <w:vMerge w:val="continue"/>
            <w:tcBorders>
              <w:top w:val="single" w:color="auto" w:sz="4" w:space="0"/>
              <w:left w:val="single" w:color="auto" w:sz="4" w:space="0"/>
              <w:bottom w:val="single" w:color="auto" w:sz="4" w:space="0"/>
              <w:right w:val="single" w:color="auto" w:sz="4" w:space="0"/>
            </w:tcBorders>
            <w:noWrap/>
            <w:vAlign w:val="center"/>
          </w:tcPr>
          <w:p w14:paraId="32710637">
            <w:pPr>
              <w:spacing w:line="440" w:lineRule="exact"/>
              <w:jc w:val="center"/>
              <w:rPr>
                <w:rFonts w:ascii="宋体" w:hAnsi="宋体" w:cs="宋体"/>
                <w:color w:val="auto"/>
                <w:szCs w:val="21"/>
                <w:highlight w:val="none"/>
              </w:rPr>
            </w:pP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5F5C87E">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招标文件发布时间</w:t>
            </w:r>
          </w:p>
        </w:tc>
        <w:tc>
          <w:tcPr>
            <w:tcW w:w="7251" w:type="dxa"/>
            <w:tcBorders>
              <w:top w:val="single" w:color="auto" w:sz="4" w:space="0"/>
              <w:left w:val="single" w:color="auto" w:sz="4" w:space="0"/>
              <w:bottom w:val="single" w:color="auto" w:sz="4" w:space="0"/>
              <w:right w:val="single" w:color="auto" w:sz="4" w:space="0"/>
            </w:tcBorders>
            <w:noWrap/>
            <w:vAlign w:val="center"/>
          </w:tcPr>
          <w:p w14:paraId="287429BA">
            <w:pPr>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详见招标公告</w:t>
            </w:r>
          </w:p>
        </w:tc>
      </w:tr>
      <w:tr w14:paraId="32ACCD0F">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4E30807">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E24D4B5">
            <w:pPr>
              <w:spacing w:line="440" w:lineRule="exact"/>
              <w:jc w:val="center"/>
              <w:rPr>
                <w:rFonts w:ascii="宋体" w:hAnsi="宋体" w:cs="宋体"/>
                <w:color w:val="auto"/>
                <w:spacing w:val="-4"/>
                <w:kern w:val="0"/>
                <w:szCs w:val="21"/>
                <w:highlight w:val="none"/>
              </w:rPr>
            </w:pPr>
            <w:r>
              <w:rPr>
                <w:rFonts w:hint="eastAsia" w:ascii="宋体" w:hAnsi="宋体" w:cs="宋体"/>
                <w:color w:val="auto"/>
                <w:spacing w:val="-4"/>
                <w:kern w:val="0"/>
                <w:szCs w:val="21"/>
                <w:highlight w:val="none"/>
              </w:rPr>
              <w:t>踏勘现场</w:t>
            </w:r>
          </w:p>
        </w:tc>
        <w:tc>
          <w:tcPr>
            <w:tcW w:w="7251" w:type="dxa"/>
            <w:tcBorders>
              <w:top w:val="single" w:color="auto" w:sz="4" w:space="0"/>
              <w:left w:val="single" w:color="auto" w:sz="4" w:space="0"/>
              <w:bottom w:val="single" w:color="auto" w:sz="4" w:space="0"/>
              <w:right w:val="single" w:color="auto" w:sz="4" w:space="0"/>
            </w:tcBorders>
            <w:noWrap/>
            <w:vAlign w:val="center"/>
          </w:tcPr>
          <w:p w14:paraId="344399CE">
            <w:pPr>
              <w:pStyle w:val="19"/>
              <w:topLinePunct/>
              <w:spacing w:line="440" w:lineRule="exact"/>
              <w:rPr>
                <w:rFonts w:hAnsi="宋体" w:cs="宋体"/>
                <w:color w:val="auto"/>
                <w:spacing w:val="-4"/>
                <w:kern w:val="0"/>
                <w:sz w:val="21"/>
                <w:szCs w:val="21"/>
                <w:highlight w:val="none"/>
              </w:rPr>
            </w:pPr>
            <w:r>
              <w:rPr>
                <w:rFonts w:hint="eastAsia" w:hAnsi="宋体" w:cs="宋体"/>
                <w:color w:val="auto"/>
                <w:sz w:val="21"/>
                <w:szCs w:val="21"/>
                <w:highlight w:val="none"/>
              </w:rPr>
              <w:t>☑</w:t>
            </w:r>
            <w:r>
              <w:rPr>
                <w:rFonts w:hint="eastAsia" w:hAnsi="宋体" w:cs="宋体"/>
                <w:color w:val="auto"/>
                <w:spacing w:val="-4"/>
                <w:kern w:val="0"/>
                <w:sz w:val="21"/>
                <w:szCs w:val="21"/>
                <w:highlight w:val="none"/>
              </w:rPr>
              <w:t>不组织，投标人自行组织踏勘现场</w:t>
            </w:r>
            <w:r>
              <w:rPr>
                <w:rFonts w:hint="eastAsia" w:hAnsi="宋体" w:cs="宋体"/>
                <w:color w:val="auto"/>
                <w:sz w:val="21"/>
                <w:szCs w:val="21"/>
                <w:highlight w:val="none"/>
              </w:rPr>
              <w:t>；□组织</w:t>
            </w:r>
          </w:p>
        </w:tc>
      </w:tr>
      <w:tr w14:paraId="0092A87A">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B9BA2D3">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94F9F69">
            <w:pPr>
              <w:spacing w:line="440" w:lineRule="exact"/>
              <w:jc w:val="center"/>
              <w:rPr>
                <w:rFonts w:ascii="宋体" w:hAnsi="宋体" w:cs="宋体"/>
                <w:color w:val="auto"/>
                <w:spacing w:val="-4"/>
                <w:kern w:val="0"/>
                <w:szCs w:val="21"/>
                <w:highlight w:val="none"/>
              </w:rPr>
            </w:pPr>
            <w:r>
              <w:rPr>
                <w:rFonts w:hint="eastAsia" w:ascii="宋体" w:hAnsi="宋体" w:cs="宋体"/>
                <w:color w:val="auto"/>
                <w:spacing w:val="-4"/>
                <w:kern w:val="0"/>
                <w:szCs w:val="21"/>
                <w:highlight w:val="none"/>
              </w:rPr>
              <w:t>投标预备会</w:t>
            </w:r>
          </w:p>
        </w:tc>
        <w:tc>
          <w:tcPr>
            <w:tcW w:w="7251" w:type="dxa"/>
            <w:tcBorders>
              <w:top w:val="single" w:color="auto" w:sz="4" w:space="0"/>
              <w:left w:val="single" w:color="auto" w:sz="4" w:space="0"/>
              <w:bottom w:val="single" w:color="auto" w:sz="4" w:space="0"/>
              <w:right w:val="single" w:color="auto" w:sz="4" w:space="0"/>
            </w:tcBorders>
            <w:noWrap/>
            <w:vAlign w:val="center"/>
          </w:tcPr>
          <w:p w14:paraId="29A64045">
            <w:pPr>
              <w:pStyle w:val="19"/>
              <w:topLinePunct/>
              <w:spacing w:line="440" w:lineRule="exact"/>
              <w:rPr>
                <w:rFonts w:hAnsi="宋体" w:cs="宋体"/>
                <w:color w:val="auto"/>
                <w:spacing w:val="-4"/>
                <w:kern w:val="0"/>
                <w:sz w:val="21"/>
                <w:szCs w:val="21"/>
                <w:highlight w:val="none"/>
              </w:rPr>
            </w:pPr>
            <w:r>
              <w:rPr>
                <w:rFonts w:hint="eastAsia" w:hAnsi="宋体" w:cs="宋体"/>
                <w:color w:val="auto"/>
                <w:sz w:val="21"/>
                <w:szCs w:val="21"/>
                <w:highlight w:val="none"/>
              </w:rPr>
              <w:t>☑</w:t>
            </w:r>
            <w:r>
              <w:rPr>
                <w:rFonts w:hint="eastAsia" w:hAnsi="宋体" w:cs="宋体"/>
                <w:color w:val="auto"/>
                <w:spacing w:val="-4"/>
                <w:kern w:val="0"/>
                <w:sz w:val="21"/>
                <w:szCs w:val="21"/>
                <w:highlight w:val="none"/>
              </w:rPr>
              <w:t>不召开</w:t>
            </w:r>
            <w:r>
              <w:rPr>
                <w:rFonts w:hint="eastAsia" w:hAnsi="宋体" w:cs="宋体"/>
                <w:color w:val="auto"/>
                <w:sz w:val="21"/>
                <w:szCs w:val="21"/>
                <w:highlight w:val="none"/>
              </w:rPr>
              <w:t>；□召开</w:t>
            </w:r>
          </w:p>
        </w:tc>
      </w:tr>
      <w:tr w14:paraId="1A0DB9AB">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6BB1359">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2CF2BF02">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投标人提出问题的截止时间及方式</w:t>
            </w:r>
          </w:p>
        </w:tc>
        <w:tc>
          <w:tcPr>
            <w:tcW w:w="7251" w:type="dxa"/>
            <w:tcBorders>
              <w:top w:val="single" w:color="auto" w:sz="4" w:space="0"/>
              <w:left w:val="single" w:color="auto" w:sz="4" w:space="0"/>
              <w:bottom w:val="single" w:color="auto" w:sz="4" w:space="0"/>
              <w:right w:val="single" w:color="auto" w:sz="4" w:space="0"/>
            </w:tcBorders>
            <w:noWrap/>
            <w:vAlign w:val="center"/>
          </w:tcPr>
          <w:p w14:paraId="0EDE2812">
            <w:pPr>
              <w:pStyle w:val="25"/>
              <w:spacing w:line="440" w:lineRule="exact"/>
              <w:rPr>
                <w:rFonts w:hAnsi="宋体" w:cs="宋体"/>
                <w:color w:val="auto"/>
                <w:szCs w:val="21"/>
                <w:highlight w:val="none"/>
              </w:rPr>
            </w:pPr>
            <w:r>
              <w:rPr>
                <w:rFonts w:hint="eastAsia" w:ascii="宋体" w:hAnsi="宋体" w:cs="宋体"/>
                <w:color w:val="auto"/>
                <w:kern w:val="0"/>
                <w:szCs w:val="21"/>
                <w:highlight w:val="none"/>
              </w:rPr>
              <w:t>如投标人对招标文件有疑问，请于</w:t>
            </w:r>
            <w:r>
              <w:rPr>
                <w:rFonts w:hint="eastAsia" w:ascii="宋体" w:hAnsi="宋体" w:cs="宋体"/>
                <w:bCs/>
                <w:color w:val="auto"/>
                <w:szCs w:val="21"/>
                <w:highlight w:val="none"/>
              </w:rPr>
              <w:t xml:space="preserve">2026年 </w:t>
            </w:r>
            <w:r>
              <w:rPr>
                <w:rFonts w:hint="eastAsia" w:ascii="宋体" w:hAnsi="宋体" w:cs="宋体"/>
                <w:bCs/>
                <w:color w:val="auto"/>
                <w:szCs w:val="21"/>
                <w:highlight w:val="none"/>
                <w:lang w:val="en-US" w:eastAsia="zh-CN"/>
              </w:rPr>
              <w:t>2</w:t>
            </w:r>
            <w:r>
              <w:rPr>
                <w:rFonts w:hint="eastAsia" w:ascii="宋体" w:hAnsi="宋体" w:cs="宋体"/>
                <w:bCs/>
                <w:color w:val="auto"/>
                <w:szCs w:val="21"/>
                <w:highlight w:val="none"/>
              </w:rPr>
              <w:t>月</w:t>
            </w:r>
            <w:r>
              <w:rPr>
                <w:rFonts w:hint="eastAsia" w:ascii="宋体" w:hAnsi="宋体" w:cs="宋体"/>
                <w:bCs/>
                <w:color w:val="auto"/>
                <w:szCs w:val="21"/>
                <w:highlight w:val="none"/>
                <w:lang w:val="en-US" w:eastAsia="zh-CN"/>
              </w:rPr>
              <w:t>8</w:t>
            </w:r>
            <w:r>
              <w:rPr>
                <w:rFonts w:hint="eastAsia" w:ascii="宋体" w:hAnsi="宋体" w:cs="宋体"/>
                <w:bCs/>
                <w:color w:val="auto"/>
                <w:szCs w:val="21"/>
                <w:highlight w:val="none"/>
              </w:rPr>
              <w:t>日8时</w:t>
            </w:r>
            <w:r>
              <w:rPr>
                <w:rFonts w:hint="eastAsia" w:ascii="宋体" w:hAnsi="宋体" w:cs="宋体"/>
                <w:color w:val="auto"/>
                <w:szCs w:val="21"/>
                <w:highlight w:val="none"/>
              </w:rPr>
              <w:t>前将疑问内容通过登录新点电子交易平台【滁州专区】线上提出异议</w:t>
            </w:r>
            <w:r>
              <w:rPr>
                <w:rFonts w:hint="eastAsia" w:ascii="Times New Roman" w:hAnsi="宋体" w:cs="宋体"/>
                <w:color w:val="auto"/>
                <w:szCs w:val="21"/>
                <w:highlight w:val="none"/>
              </w:rPr>
              <w:t>。</w:t>
            </w:r>
          </w:p>
        </w:tc>
      </w:tr>
      <w:tr w14:paraId="2F29A4AF">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F1278AD">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23E5944E">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招标人澄清的时间及方式</w:t>
            </w:r>
          </w:p>
        </w:tc>
        <w:tc>
          <w:tcPr>
            <w:tcW w:w="7251" w:type="dxa"/>
            <w:tcBorders>
              <w:top w:val="single" w:color="auto" w:sz="4" w:space="0"/>
              <w:left w:val="single" w:color="auto" w:sz="4" w:space="0"/>
              <w:bottom w:val="single" w:color="auto" w:sz="4" w:space="0"/>
              <w:right w:val="single" w:color="auto" w:sz="4" w:space="0"/>
            </w:tcBorders>
            <w:noWrap/>
            <w:vAlign w:val="center"/>
          </w:tcPr>
          <w:p w14:paraId="50C7A06B">
            <w:pPr>
              <w:spacing w:line="440" w:lineRule="exact"/>
              <w:rPr>
                <w:rFonts w:ascii="宋体" w:hAnsi="宋体" w:cs="宋体"/>
                <w:color w:val="auto"/>
                <w:szCs w:val="21"/>
                <w:highlight w:val="none"/>
              </w:rPr>
            </w:pPr>
            <w:r>
              <w:rPr>
                <w:color w:val="auto"/>
                <w:highlight w:val="none"/>
              </w:rPr>
              <w:fldChar w:fldCharType="begin"/>
            </w:r>
            <w:r>
              <w:rPr>
                <w:color w:val="auto"/>
                <w:highlight w:val="none"/>
              </w:rPr>
              <w:instrText xml:space="preserve"> HYPERLINK "mailto:日11时前将疑问内容以电子邮件形式发送至66267656@qq.com（安徽佳宝信项目管理有限公司邮箱），招标人将在2020年6月" </w:instrText>
            </w:r>
            <w:r>
              <w:rPr>
                <w:color w:val="auto"/>
                <w:highlight w:val="none"/>
              </w:rPr>
              <w:fldChar w:fldCharType="separate"/>
            </w:r>
            <w:r>
              <w:rPr>
                <w:rFonts w:hint="eastAsia" w:ascii="宋体" w:hAnsi="宋体" w:cs="宋体"/>
                <w:color w:val="auto"/>
                <w:szCs w:val="21"/>
                <w:highlight w:val="none"/>
              </w:rPr>
              <w:t>招标人将在2026年</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月</w:t>
            </w:r>
            <w:r>
              <w:rPr>
                <w:rFonts w:hint="eastAsia" w:ascii="宋体" w:hAnsi="宋体" w:cs="宋体"/>
                <w:color w:val="auto"/>
                <w:szCs w:val="21"/>
                <w:highlight w:val="none"/>
              </w:rPr>
              <w:fldChar w:fldCharType="end"/>
            </w:r>
            <w:r>
              <w:rPr>
                <w:rFonts w:hint="eastAsia" w:ascii="宋体" w:hAnsi="宋体" w:cs="宋体"/>
                <w:color w:val="auto"/>
                <w:szCs w:val="21"/>
                <w:highlight w:val="none"/>
                <w:lang w:val="en-US" w:eastAsia="zh-CN"/>
              </w:rPr>
              <w:t xml:space="preserve">10 </w:t>
            </w:r>
            <w:r>
              <w:rPr>
                <w:rFonts w:hint="eastAsia" w:ascii="宋体" w:hAnsi="宋体" w:cs="宋体"/>
                <w:color w:val="auto"/>
                <w:szCs w:val="21"/>
                <w:highlight w:val="none"/>
              </w:rPr>
              <w:t xml:space="preserve">日17时后在滁州市城投工程咨询管理有限公司（https://www.czctgczx.com/） </w:t>
            </w:r>
            <w:r>
              <w:rPr>
                <w:rFonts w:hint="eastAsia" w:ascii="宋体" w:hAnsi="宋体" w:cs="宋体"/>
                <w:color w:val="auto"/>
                <w:kern w:val="0"/>
                <w:szCs w:val="21"/>
                <w:highlight w:val="none"/>
              </w:rPr>
              <w:t>网站予以公告</w:t>
            </w:r>
            <w:r>
              <w:rPr>
                <w:rFonts w:hint="eastAsia" w:ascii="宋体" w:hAnsi="宋体" w:cs="宋体"/>
                <w:color w:val="auto"/>
                <w:szCs w:val="21"/>
                <w:highlight w:val="none"/>
              </w:rPr>
              <w:t>，请各位投标人注意查看有关澄清内容，如不及时查看造成后果由投标人自负。</w:t>
            </w:r>
          </w:p>
        </w:tc>
      </w:tr>
      <w:tr w14:paraId="15F3F8EE">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962BA23">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1E653D4">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分包</w:t>
            </w:r>
          </w:p>
        </w:tc>
        <w:tc>
          <w:tcPr>
            <w:tcW w:w="7251" w:type="dxa"/>
            <w:tcBorders>
              <w:top w:val="single" w:color="auto" w:sz="4" w:space="0"/>
              <w:left w:val="single" w:color="auto" w:sz="4" w:space="0"/>
              <w:bottom w:val="single" w:color="auto" w:sz="4" w:space="0"/>
              <w:right w:val="single" w:color="auto" w:sz="4" w:space="0"/>
            </w:tcBorders>
            <w:noWrap/>
            <w:vAlign w:val="center"/>
          </w:tcPr>
          <w:p w14:paraId="5805AF0F">
            <w:pPr>
              <w:pStyle w:val="19"/>
              <w:spacing w:line="440" w:lineRule="exact"/>
              <w:jc w:val="left"/>
              <w:rPr>
                <w:rFonts w:hAnsi="宋体" w:cs="宋体"/>
                <w:color w:val="auto"/>
                <w:sz w:val="21"/>
                <w:szCs w:val="21"/>
                <w:highlight w:val="none"/>
              </w:rPr>
            </w:pPr>
            <w:r>
              <w:rPr>
                <w:rFonts w:hint="eastAsia" w:hAnsi="宋体" w:cs="宋体"/>
                <w:color w:val="auto"/>
                <w:sz w:val="21"/>
                <w:szCs w:val="21"/>
                <w:highlight w:val="none"/>
              </w:rPr>
              <w:t>☑不允许</w:t>
            </w:r>
          </w:p>
          <w:p w14:paraId="039BF43C">
            <w:pPr>
              <w:spacing w:line="440" w:lineRule="exact"/>
              <w:jc w:val="left"/>
              <w:rPr>
                <w:color w:val="auto"/>
                <w:szCs w:val="21"/>
                <w:highlight w:val="none"/>
              </w:rPr>
            </w:pPr>
            <w:r>
              <w:rPr>
                <w:rFonts w:hint="eastAsia" w:hAnsi="宋体" w:cs="宋体"/>
                <w:color w:val="auto"/>
                <w:szCs w:val="21"/>
                <w:highlight w:val="none"/>
              </w:rPr>
              <w:t>□</w:t>
            </w:r>
            <w:r>
              <w:rPr>
                <w:rFonts w:hint="eastAsia" w:ascii="宋体" w:hAnsi="宋体" w:cs="宋体"/>
                <w:color w:val="auto"/>
                <w:szCs w:val="21"/>
                <w:highlight w:val="none"/>
              </w:rPr>
              <w:t>允许，分包内容要求：/</w:t>
            </w:r>
          </w:p>
          <w:p w14:paraId="4F556ABA">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分包金额要求：/</w:t>
            </w:r>
          </w:p>
          <w:p w14:paraId="27C5F718">
            <w:pPr>
              <w:pStyle w:val="19"/>
              <w:spacing w:line="440" w:lineRule="exact"/>
              <w:jc w:val="left"/>
              <w:rPr>
                <w:color w:val="auto"/>
                <w:highlight w:val="none"/>
              </w:rPr>
            </w:pPr>
            <w:r>
              <w:rPr>
                <w:rFonts w:hint="eastAsia" w:hAnsi="宋体" w:cs="宋体"/>
                <w:color w:val="auto"/>
                <w:sz w:val="21"/>
                <w:szCs w:val="21"/>
                <w:highlight w:val="none"/>
              </w:rPr>
              <w:t>接受分包的第三人资质要求：/</w:t>
            </w:r>
          </w:p>
        </w:tc>
      </w:tr>
      <w:tr w14:paraId="5E4F2B9C">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7FB768E">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2A503B7D">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偏离</w:t>
            </w:r>
          </w:p>
        </w:tc>
        <w:tc>
          <w:tcPr>
            <w:tcW w:w="7251" w:type="dxa"/>
            <w:tcBorders>
              <w:top w:val="single" w:color="auto" w:sz="4" w:space="0"/>
              <w:left w:val="single" w:color="auto" w:sz="4" w:space="0"/>
              <w:bottom w:val="single" w:color="auto" w:sz="4" w:space="0"/>
              <w:right w:val="single" w:color="auto" w:sz="4" w:space="0"/>
            </w:tcBorders>
            <w:noWrap/>
            <w:vAlign w:val="center"/>
          </w:tcPr>
          <w:p w14:paraId="6C34748D">
            <w:pPr>
              <w:pStyle w:val="19"/>
              <w:topLinePunct/>
              <w:spacing w:line="440" w:lineRule="exact"/>
              <w:rPr>
                <w:rFonts w:hAnsi="宋体" w:cs="宋体"/>
                <w:color w:val="auto"/>
                <w:sz w:val="21"/>
                <w:szCs w:val="21"/>
                <w:highlight w:val="none"/>
              </w:rPr>
            </w:pPr>
            <w:r>
              <w:rPr>
                <w:rFonts w:hint="eastAsia"/>
                <w:color w:val="auto"/>
                <w:highlight w:val="none"/>
              </w:rPr>
              <w:t>☑</w:t>
            </w:r>
            <w:r>
              <w:rPr>
                <w:rFonts w:hint="eastAsia" w:hAnsi="宋体" w:cs="宋体"/>
                <w:color w:val="auto"/>
                <w:sz w:val="21"/>
                <w:szCs w:val="21"/>
                <w:highlight w:val="none"/>
              </w:rPr>
              <w:t>不允许；□允许</w:t>
            </w:r>
          </w:p>
        </w:tc>
      </w:tr>
      <w:tr w14:paraId="76422798">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4EFED5C">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F9449D6">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构成招标文件的其他材料</w:t>
            </w:r>
          </w:p>
        </w:tc>
        <w:tc>
          <w:tcPr>
            <w:tcW w:w="7251" w:type="dxa"/>
            <w:tcBorders>
              <w:top w:val="single" w:color="auto" w:sz="4" w:space="0"/>
              <w:left w:val="single" w:color="auto" w:sz="4" w:space="0"/>
              <w:bottom w:val="single" w:color="auto" w:sz="4" w:space="0"/>
              <w:right w:val="single" w:color="auto" w:sz="4" w:space="0"/>
            </w:tcBorders>
            <w:noWrap/>
            <w:vAlign w:val="center"/>
          </w:tcPr>
          <w:p w14:paraId="0E000387">
            <w:pPr>
              <w:spacing w:line="440" w:lineRule="exact"/>
              <w:rPr>
                <w:rFonts w:ascii="宋体" w:hAnsi="宋体" w:cs="宋体"/>
                <w:color w:val="auto"/>
                <w:szCs w:val="21"/>
                <w:highlight w:val="none"/>
              </w:rPr>
            </w:pPr>
            <w:r>
              <w:rPr>
                <w:rFonts w:hint="eastAsia" w:ascii="宋体" w:hAnsi="宋体" w:cs="宋体"/>
                <w:color w:val="auto"/>
                <w:szCs w:val="21"/>
                <w:highlight w:val="none"/>
              </w:rPr>
              <w:t>招标人提供的其他材料及招标澄清答疑文件等。</w:t>
            </w:r>
          </w:p>
        </w:tc>
      </w:tr>
      <w:tr w14:paraId="44F33389">
        <w:tblPrEx>
          <w:tblCellMar>
            <w:top w:w="0" w:type="dxa"/>
            <w:left w:w="108" w:type="dxa"/>
            <w:bottom w:w="0" w:type="dxa"/>
            <w:right w:w="108" w:type="dxa"/>
          </w:tblCellMar>
        </w:tblPrEx>
        <w:trPr>
          <w:trHeight w:val="404"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269A9BB">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F026E7D">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投标人要求澄清招标文件的截止时间及方式</w:t>
            </w:r>
          </w:p>
        </w:tc>
        <w:tc>
          <w:tcPr>
            <w:tcW w:w="7251" w:type="dxa"/>
            <w:tcBorders>
              <w:top w:val="single" w:color="auto" w:sz="4" w:space="0"/>
              <w:left w:val="single" w:color="auto" w:sz="4" w:space="0"/>
              <w:bottom w:val="single" w:color="auto" w:sz="4" w:space="0"/>
              <w:right w:val="single" w:color="auto" w:sz="4" w:space="0"/>
            </w:tcBorders>
            <w:noWrap/>
            <w:vAlign w:val="center"/>
          </w:tcPr>
          <w:p w14:paraId="4972296C">
            <w:pPr>
              <w:spacing w:line="440" w:lineRule="exact"/>
              <w:rPr>
                <w:rFonts w:ascii="宋体" w:hAnsi="宋体" w:cs="宋体"/>
                <w:color w:val="auto"/>
                <w:szCs w:val="21"/>
                <w:highlight w:val="none"/>
              </w:rPr>
            </w:pPr>
            <w:r>
              <w:rPr>
                <w:rFonts w:hint="eastAsia" w:ascii="宋体" w:hAnsi="宋体" w:cs="宋体"/>
                <w:color w:val="auto"/>
                <w:szCs w:val="21"/>
                <w:highlight w:val="none"/>
              </w:rPr>
              <w:t>同本表第13条</w:t>
            </w:r>
          </w:p>
        </w:tc>
      </w:tr>
      <w:tr w14:paraId="086E46C7">
        <w:tblPrEx>
          <w:tblCellMar>
            <w:top w:w="0" w:type="dxa"/>
            <w:left w:w="108" w:type="dxa"/>
            <w:bottom w:w="0" w:type="dxa"/>
            <w:right w:w="108" w:type="dxa"/>
          </w:tblCellMar>
        </w:tblPrEx>
        <w:trPr>
          <w:trHeight w:val="404"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4493937">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6397D5C">
            <w:pPr>
              <w:adjustRightInd w:val="0"/>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增值税税金</w:t>
            </w:r>
          </w:p>
        </w:tc>
        <w:tc>
          <w:tcPr>
            <w:tcW w:w="7251" w:type="dxa"/>
            <w:tcBorders>
              <w:top w:val="single" w:color="auto" w:sz="4" w:space="0"/>
              <w:left w:val="single" w:color="auto" w:sz="4" w:space="0"/>
              <w:bottom w:val="single" w:color="auto" w:sz="4" w:space="0"/>
              <w:right w:val="single" w:color="auto" w:sz="4" w:space="0"/>
            </w:tcBorders>
            <w:noWrap/>
          </w:tcPr>
          <w:p w14:paraId="702BACCB">
            <w:pPr>
              <w:adjustRightInd w:val="0"/>
              <w:snapToGrid w:val="0"/>
              <w:spacing w:line="440" w:lineRule="exact"/>
              <w:rPr>
                <w:rFonts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（1）计税方法：</w:t>
            </w:r>
          </w:p>
          <w:p w14:paraId="505DA7C3">
            <w:pPr>
              <w:adjustRightInd w:val="0"/>
              <w:snapToGrid w:val="0"/>
              <w:spacing w:line="440" w:lineRule="exact"/>
              <w:ind w:firstLine="420" w:firstLineChars="200"/>
              <w:rPr>
                <w:rFonts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☑一般计税方法</w:t>
            </w:r>
          </w:p>
          <w:p w14:paraId="2578153F">
            <w:pPr>
              <w:adjustRightInd w:val="0"/>
              <w:snapToGrid w:val="0"/>
              <w:spacing w:line="440" w:lineRule="exact"/>
              <w:ind w:firstLine="420" w:firstLineChars="200"/>
              <w:rPr>
                <w:rFonts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 xml:space="preserve">□简易计算方法 </w:t>
            </w:r>
          </w:p>
          <w:p w14:paraId="095AC57D">
            <w:pPr>
              <w:adjustRightInd w:val="0"/>
              <w:snapToGrid w:val="0"/>
              <w:spacing w:line="440" w:lineRule="exact"/>
              <w:rPr>
                <w:rFonts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（2）发票类型：</w:t>
            </w:r>
          </w:p>
          <w:p w14:paraId="3219FC12">
            <w:pPr>
              <w:adjustRightInd w:val="0"/>
              <w:snapToGrid w:val="0"/>
              <w:spacing w:line="440" w:lineRule="exact"/>
              <w:ind w:firstLine="420" w:firstLineChars="200"/>
              <w:rPr>
                <w:rFonts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☑增值税专用发票。</w:t>
            </w:r>
          </w:p>
          <w:p w14:paraId="6C3C5BBA">
            <w:pPr>
              <w:adjustRightInd w:val="0"/>
              <w:snapToGrid w:val="0"/>
              <w:spacing w:line="440" w:lineRule="exact"/>
              <w:ind w:firstLine="420" w:firstLineChars="200"/>
              <w:rPr>
                <w:rFonts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□增值税普通发票</w:t>
            </w:r>
          </w:p>
          <w:p w14:paraId="77FC0B51">
            <w:pPr>
              <w:numPr>
                <w:ilvl w:val="0"/>
                <w:numId w:val="1"/>
              </w:numPr>
              <w:adjustRightInd w:val="0"/>
              <w:snapToGrid w:val="0"/>
              <w:spacing w:line="440" w:lineRule="exact"/>
              <w:rPr>
                <w:rFonts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增值税税率按照国家有关规定执行。</w:t>
            </w:r>
          </w:p>
          <w:p w14:paraId="39ED116C">
            <w:pPr>
              <w:pStyle w:val="19"/>
              <w:topLinePunct/>
              <w:adjustRightInd w:val="0"/>
              <w:snapToGrid w:val="0"/>
              <w:spacing w:line="440" w:lineRule="exact"/>
              <w:ind w:firstLine="525" w:firstLineChars="250"/>
              <w:rPr>
                <w:rFonts w:hint="eastAsia" w:hAnsi="宋体" w:cs="宋体"/>
                <w:bCs/>
                <w:snapToGrid w:val="0"/>
                <w:color w:val="auto"/>
                <w:kern w:val="0"/>
                <w:sz w:val="21"/>
                <w:szCs w:val="21"/>
                <w:highlight w:val="none"/>
              </w:rPr>
            </w:pPr>
            <w:r>
              <w:rPr>
                <w:rFonts w:hint="eastAsia" w:hAnsi="宋体" w:cs="宋体"/>
                <w:bCs/>
                <w:snapToGrid w:val="0"/>
                <w:color w:val="auto"/>
                <w:kern w:val="0"/>
                <w:sz w:val="21"/>
                <w:szCs w:val="21"/>
                <w:highlight w:val="none"/>
              </w:rPr>
              <w:t>其它：</w:t>
            </w:r>
            <w:r>
              <w:rPr>
                <w:rFonts w:hint="eastAsia" w:hAnsi="宋体" w:cs="宋体"/>
                <w:bCs/>
                <w:snapToGrid w:val="0"/>
                <w:color w:val="auto"/>
                <w:kern w:val="0"/>
                <w:sz w:val="21"/>
                <w:szCs w:val="21"/>
                <w:highlight w:val="none"/>
                <w:u w:val="single"/>
              </w:rPr>
              <w:t>/</w:t>
            </w:r>
            <w:r>
              <w:rPr>
                <w:rFonts w:hint="eastAsia" w:hAnsi="宋体" w:cs="宋体"/>
                <w:bCs/>
                <w:snapToGrid w:val="0"/>
                <w:color w:val="auto"/>
                <w:kern w:val="0"/>
                <w:sz w:val="21"/>
                <w:szCs w:val="21"/>
                <w:highlight w:val="none"/>
              </w:rPr>
              <w:t xml:space="preserve"> 。</w:t>
            </w:r>
          </w:p>
        </w:tc>
      </w:tr>
      <w:tr w14:paraId="1546566C">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DA78E18">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B2C9455">
            <w:pPr>
              <w:adjustRightInd w:val="0"/>
              <w:snapToGrid w:val="0"/>
              <w:spacing w:line="440" w:lineRule="exact"/>
              <w:jc w:val="center"/>
              <w:rPr>
                <w:rFonts w:ascii="宋体" w:hAnsi="宋体" w:cs="宋体"/>
                <w:color w:val="auto"/>
                <w:szCs w:val="21"/>
                <w:highlight w:val="none"/>
              </w:rPr>
            </w:pPr>
            <w:r>
              <w:rPr>
                <w:rFonts w:hint="eastAsia" w:ascii="宋体" w:hAnsi="宋体" w:cs="宋体"/>
                <w:b/>
                <w:bCs/>
                <w:color w:val="auto"/>
                <w:szCs w:val="21"/>
                <w:highlight w:val="none"/>
              </w:rPr>
              <w:t>最高投标限价</w:t>
            </w:r>
          </w:p>
        </w:tc>
        <w:tc>
          <w:tcPr>
            <w:tcW w:w="7251" w:type="dxa"/>
            <w:tcBorders>
              <w:top w:val="single" w:color="auto" w:sz="4" w:space="0"/>
              <w:left w:val="single" w:color="auto" w:sz="4" w:space="0"/>
              <w:bottom w:val="single" w:color="auto" w:sz="4" w:space="0"/>
              <w:right w:val="single" w:color="auto" w:sz="4" w:space="0"/>
            </w:tcBorders>
            <w:noWrap/>
            <w:vAlign w:val="center"/>
          </w:tcPr>
          <w:p w14:paraId="5CDC7DB5">
            <w:pPr>
              <w:jc w:val="left"/>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公布的最高投标限价：</w:t>
            </w:r>
            <w:r>
              <w:rPr>
                <w:rFonts w:hint="eastAsia" w:ascii="宋体" w:hAnsi="宋体" w:cs="宋体"/>
                <w:color w:val="auto"/>
                <w:sz w:val="21"/>
                <w:szCs w:val="21"/>
                <w:highlight w:val="none"/>
                <w:lang w:val="en-US" w:eastAsia="zh-CN"/>
              </w:rPr>
              <w:t>120.0</w:t>
            </w:r>
            <w:r>
              <w:rPr>
                <w:rFonts w:hint="eastAsia" w:ascii="宋体" w:hAnsi="宋体" w:cs="宋体"/>
                <w:color w:val="auto"/>
                <w:sz w:val="21"/>
                <w:szCs w:val="21"/>
                <w:highlight w:val="none"/>
              </w:rPr>
              <w:t>万元（</w:t>
            </w:r>
            <w:r>
              <w:rPr>
                <w:rFonts w:hint="eastAsia" w:ascii="宋体" w:hAnsi="宋体" w:cs="宋体"/>
                <w:color w:val="auto"/>
                <w:sz w:val="21"/>
                <w:szCs w:val="21"/>
                <w:highlight w:val="none"/>
                <w:lang w:eastAsia="zh-CN"/>
              </w:rPr>
              <w:t>不含</w:t>
            </w:r>
            <w:r>
              <w:rPr>
                <w:rFonts w:hint="eastAsia" w:ascii="宋体" w:hAnsi="宋体" w:cs="宋体"/>
                <w:color w:val="auto"/>
                <w:sz w:val="21"/>
                <w:szCs w:val="21"/>
                <w:highlight w:val="none"/>
              </w:rPr>
              <w:t>税）</w:t>
            </w:r>
            <w:r>
              <w:rPr>
                <w:rFonts w:hint="eastAsia" w:ascii="宋体" w:hAnsi="宋体" w:cs="宋体"/>
                <w:color w:val="auto"/>
                <w:sz w:val="21"/>
                <w:szCs w:val="21"/>
                <w:highlight w:val="none"/>
                <w:lang w:eastAsia="zh-CN"/>
              </w:rPr>
              <w:t>，其中：</w:t>
            </w:r>
            <w:r>
              <w:rPr>
                <w:rFonts w:hint="eastAsia" w:ascii="宋体" w:hAnsi="宋体" w:cs="宋体"/>
                <w:color w:val="auto"/>
                <w:sz w:val="21"/>
                <w:szCs w:val="21"/>
                <w:highlight w:val="none"/>
              </w:rPr>
              <w:t>坝面</w:t>
            </w:r>
            <w:r>
              <w:rPr>
                <w:rFonts w:hint="eastAsia" w:ascii="宋体" w:hAnsi="宋体" w:cs="宋体"/>
                <w:color w:val="auto"/>
                <w:sz w:val="21"/>
                <w:szCs w:val="21"/>
                <w:highlight w:val="none"/>
                <w:lang w:eastAsia="zh-CN"/>
              </w:rPr>
              <w:t>主</w:t>
            </w:r>
            <w:r>
              <w:rPr>
                <w:rFonts w:hint="eastAsia" w:ascii="宋体" w:hAnsi="宋体" w:cs="宋体"/>
                <w:color w:val="auto"/>
                <w:sz w:val="21"/>
                <w:szCs w:val="21"/>
                <w:highlight w:val="none"/>
              </w:rPr>
              <w:t>排水沟</w:t>
            </w:r>
            <w:r>
              <w:rPr>
                <w:rFonts w:hint="eastAsia" w:ascii="宋体" w:hAnsi="宋体" w:cs="宋体"/>
                <w:color w:val="auto"/>
                <w:sz w:val="21"/>
                <w:szCs w:val="21"/>
                <w:highlight w:val="none"/>
                <w:lang w:eastAsia="zh-CN"/>
              </w:rPr>
              <w:t>项目</w:t>
            </w:r>
            <w:r>
              <w:rPr>
                <w:rFonts w:hint="eastAsia" w:ascii="宋体" w:hAnsi="宋体" w:cs="宋体"/>
                <w:color w:val="auto"/>
                <w:sz w:val="21"/>
                <w:szCs w:val="21"/>
                <w:highlight w:val="none"/>
              </w:rPr>
              <w:t>最高投标限价：</w:t>
            </w:r>
            <w:r>
              <w:rPr>
                <w:rFonts w:hint="eastAsia" w:ascii="宋体" w:hAnsi="宋体" w:cs="宋体"/>
                <w:color w:val="auto"/>
                <w:sz w:val="21"/>
                <w:szCs w:val="21"/>
                <w:highlight w:val="none"/>
                <w:lang w:val="en-US" w:eastAsia="zh-CN"/>
              </w:rPr>
              <w:t>71.0万元，</w:t>
            </w:r>
            <w:r>
              <w:rPr>
                <w:rFonts w:hint="eastAsia" w:ascii="宋体" w:hAnsi="宋体"/>
                <w:color w:val="auto"/>
                <w:sz w:val="21"/>
                <w:szCs w:val="21"/>
                <w:highlight w:val="none"/>
                <w:lang w:eastAsia="zh-CN"/>
              </w:rPr>
              <w:t>溢洪道项目</w:t>
            </w:r>
            <w:r>
              <w:rPr>
                <w:rFonts w:hint="eastAsia" w:ascii="宋体" w:hAnsi="宋体" w:cs="宋体"/>
                <w:color w:val="auto"/>
                <w:sz w:val="21"/>
                <w:szCs w:val="21"/>
                <w:highlight w:val="none"/>
              </w:rPr>
              <w:t>最高投标限价：</w:t>
            </w:r>
            <w:r>
              <w:rPr>
                <w:rFonts w:hint="eastAsia" w:ascii="宋体" w:hAnsi="宋体"/>
                <w:color w:val="auto"/>
                <w:sz w:val="21"/>
                <w:szCs w:val="21"/>
                <w:highlight w:val="none"/>
                <w:lang w:val="en-US" w:eastAsia="zh-CN"/>
              </w:rPr>
              <w:t>49.0万元</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高于最高投标限价的，按无效标处理。</w:t>
            </w:r>
          </w:p>
          <w:p w14:paraId="0EF67CFC">
            <w:pPr>
              <w:adjustRightInd w:val="0"/>
              <w:snapToGrid w:val="0"/>
              <w:spacing w:line="440" w:lineRule="exact"/>
              <w:rPr>
                <w:rFonts w:ascii="宋体" w:hAnsi="宋体" w:cs="宋体"/>
                <w:color w:val="auto"/>
                <w:sz w:val="21"/>
                <w:szCs w:val="21"/>
                <w:highlight w:val="none"/>
              </w:rPr>
            </w:pPr>
            <w:r>
              <w:rPr>
                <w:rFonts w:hint="eastAsia" w:ascii="宋体" w:hAnsi="宋体" w:cs="宋体"/>
                <w:color w:val="auto"/>
                <w:sz w:val="21"/>
                <w:szCs w:val="21"/>
                <w:highlight w:val="none"/>
              </w:rPr>
              <w:t>发布时间：</w:t>
            </w:r>
            <w:r>
              <w:rPr>
                <w:rFonts w:hint="eastAsia" w:ascii="宋体" w:hAnsi="宋体" w:cs="宋体"/>
                <w:color w:val="auto"/>
                <w:sz w:val="21"/>
                <w:szCs w:val="21"/>
                <w:highlight w:val="none"/>
                <w:u w:val="single"/>
              </w:rPr>
              <w:t xml:space="preserve">  2026</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2</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lang w:val="en-US" w:eastAsia="zh-CN"/>
              </w:rPr>
              <w:t xml:space="preserve"> 6 </w:t>
            </w:r>
            <w:r>
              <w:rPr>
                <w:rFonts w:hint="eastAsia" w:ascii="宋体" w:hAnsi="宋体" w:cs="宋体"/>
                <w:color w:val="auto"/>
                <w:sz w:val="21"/>
                <w:szCs w:val="21"/>
                <w:highlight w:val="none"/>
              </w:rPr>
              <w:t>日</w:t>
            </w:r>
            <w:r>
              <w:rPr>
                <w:rFonts w:hint="eastAsia" w:ascii="宋体" w:hAnsi="宋体" w:cs="宋体"/>
                <w:color w:val="auto"/>
                <w:sz w:val="21"/>
                <w:szCs w:val="21"/>
                <w:highlight w:val="none"/>
                <w:u w:val="single"/>
              </w:rPr>
              <w:t xml:space="preserve">  17  </w:t>
            </w:r>
            <w:r>
              <w:rPr>
                <w:rFonts w:hint="eastAsia" w:ascii="宋体" w:hAnsi="宋体" w:cs="宋体"/>
                <w:color w:val="auto"/>
                <w:sz w:val="21"/>
                <w:szCs w:val="21"/>
                <w:highlight w:val="none"/>
              </w:rPr>
              <w:t>时前。</w:t>
            </w:r>
          </w:p>
          <w:p w14:paraId="54D93F99">
            <w:pPr>
              <w:rPr>
                <w:color w:val="auto"/>
                <w:highlight w:val="none"/>
              </w:rPr>
            </w:pPr>
            <w:r>
              <w:rPr>
                <w:rFonts w:hint="eastAsia" w:ascii="宋体" w:hAnsi="宋体" w:cs="宋体"/>
                <w:color w:val="auto"/>
                <w:sz w:val="21"/>
                <w:szCs w:val="21"/>
                <w:highlight w:val="none"/>
              </w:rPr>
              <w:t>注：本项目报价根据工程量清单</w:t>
            </w:r>
            <w:r>
              <w:rPr>
                <w:rFonts w:hint="eastAsia" w:ascii="宋体" w:hAnsi="宋体" w:cs="宋体"/>
                <w:color w:val="auto"/>
                <w:sz w:val="21"/>
                <w:szCs w:val="21"/>
                <w:highlight w:val="none"/>
                <w:lang w:eastAsia="zh-CN"/>
              </w:rPr>
              <w:t>报价单</w:t>
            </w:r>
            <w:r>
              <w:rPr>
                <w:rFonts w:hint="eastAsia" w:ascii="宋体" w:hAnsi="宋体" w:cs="宋体"/>
                <w:color w:val="auto"/>
                <w:sz w:val="21"/>
                <w:szCs w:val="21"/>
                <w:highlight w:val="none"/>
              </w:rPr>
              <w:t>要求填报</w:t>
            </w:r>
          </w:p>
        </w:tc>
      </w:tr>
      <w:tr w14:paraId="2D0E8300">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D2862D6">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32808D9">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投标有效期</w:t>
            </w:r>
          </w:p>
        </w:tc>
        <w:tc>
          <w:tcPr>
            <w:tcW w:w="7251" w:type="dxa"/>
            <w:tcBorders>
              <w:top w:val="single" w:color="auto" w:sz="4" w:space="0"/>
              <w:left w:val="single" w:color="auto" w:sz="4" w:space="0"/>
              <w:bottom w:val="single" w:color="auto" w:sz="4" w:space="0"/>
              <w:right w:val="single" w:color="auto" w:sz="4" w:space="0"/>
            </w:tcBorders>
            <w:noWrap/>
            <w:vAlign w:val="center"/>
          </w:tcPr>
          <w:p w14:paraId="70672EC9">
            <w:pPr>
              <w:spacing w:line="440" w:lineRule="exact"/>
              <w:rPr>
                <w:rFonts w:ascii="宋体" w:hAnsi="宋体" w:cs="宋体"/>
                <w:color w:val="auto"/>
                <w:szCs w:val="21"/>
                <w:highlight w:val="none"/>
              </w:rPr>
            </w:pPr>
            <w:r>
              <w:rPr>
                <w:rFonts w:hint="eastAsia" w:ascii="宋体" w:hAnsi="宋体" w:cs="宋体"/>
                <w:color w:val="auto"/>
                <w:kern w:val="0"/>
                <w:szCs w:val="21"/>
                <w:highlight w:val="none"/>
              </w:rPr>
              <w:t>自投标人递交投标文件截止之日起计算90日历天。在此期限内，凡符合本招标文件要求的投标文件均保持有效。</w:t>
            </w:r>
          </w:p>
        </w:tc>
      </w:tr>
      <w:tr w14:paraId="3A223B60">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9CA601A">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B9DE3BC">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投标保证金</w:t>
            </w:r>
          </w:p>
        </w:tc>
        <w:tc>
          <w:tcPr>
            <w:tcW w:w="7251" w:type="dxa"/>
            <w:tcBorders>
              <w:top w:val="single" w:color="auto" w:sz="4" w:space="0"/>
              <w:left w:val="single" w:color="auto" w:sz="4" w:space="0"/>
              <w:bottom w:val="single" w:color="auto" w:sz="4" w:space="0"/>
              <w:right w:val="single" w:color="auto" w:sz="4" w:space="0"/>
            </w:tcBorders>
            <w:noWrap/>
            <w:vAlign w:val="center"/>
          </w:tcPr>
          <w:p w14:paraId="40B9D044">
            <w:pPr>
              <w:spacing w:line="440" w:lineRule="exact"/>
              <w:rPr>
                <w:rFonts w:ascii="宋体" w:hAnsi="宋体" w:cs="宋体"/>
                <w:color w:val="auto"/>
                <w:szCs w:val="21"/>
                <w:highlight w:val="none"/>
              </w:rPr>
            </w:pPr>
            <w:r>
              <w:rPr>
                <w:rFonts w:hint="eastAsia" w:ascii="宋体" w:hAnsi="宋体" w:cs="宋体"/>
                <w:color w:val="auto"/>
                <w:szCs w:val="21"/>
                <w:highlight w:val="none"/>
              </w:rPr>
              <w:t>详见招标公告</w:t>
            </w:r>
          </w:p>
        </w:tc>
      </w:tr>
      <w:tr w14:paraId="4A410B61">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53536D5">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A3BDD87">
            <w:pPr>
              <w:spacing w:line="440" w:lineRule="exact"/>
              <w:jc w:val="center"/>
              <w:rPr>
                <w:rFonts w:ascii="宋体" w:hAnsi="宋体" w:cs="宋体"/>
                <w:color w:val="auto"/>
                <w:szCs w:val="21"/>
                <w:highlight w:val="none"/>
              </w:rPr>
            </w:pPr>
            <w:r>
              <w:rPr>
                <w:rFonts w:hint="eastAsia" w:hAnsi="宋体" w:cs="宋体"/>
                <w:color w:val="auto"/>
                <w:szCs w:val="21"/>
                <w:highlight w:val="none"/>
              </w:rPr>
              <w:t>签字或盖章要求</w:t>
            </w:r>
          </w:p>
        </w:tc>
        <w:tc>
          <w:tcPr>
            <w:tcW w:w="7251" w:type="dxa"/>
            <w:tcBorders>
              <w:top w:val="single" w:color="auto" w:sz="4" w:space="0"/>
              <w:left w:val="single" w:color="auto" w:sz="4" w:space="0"/>
              <w:bottom w:val="single" w:color="auto" w:sz="4" w:space="0"/>
              <w:right w:val="single" w:color="auto" w:sz="4" w:space="0"/>
            </w:tcBorders>
            <w:noWrap/>
            <w:vAlign w:val="center"/>
          </w:tcPr>
          <w:p w14:paraId="5DCDAFD6">
            <w:pPr>
              <w:widowControl/>
              <w:spacing w:line="400" w:lineRule="exact"/>
              <w:jc w:val="left"/>
              <w:rPr>
                <w:rFonts w:ascii="宋体" w:hAnsi="宋体" w:cs="宋体"/>
                <w:color w:val="auto"/>
                <w:szCs w:val="21"/>
                <w:highlight w:val="none"/>
              </w:rPr>
            </w:pPr>
            <w:r>
              <w:rPr>
                <w:rFonts w:hint="eastAsia" w:ascii="宋体" w:hAnsi="宋体" w:cs="宋体"/>
                <w:b/>
                <w:color w:val="auto"/>
                <w:kern w:val="0"/>
                <w:szCs w:val="21"/>
                <w:highlight w:val="none"/>
              </w:rPr>
              <w:t>电子投标文件须按格式文件要求签字或盖章，招标文件格式中要求“签章”部位，指签字或盖章后扫描上传。否则经评委会一致认定按照无效投标处理。</w:t>
            </w:r>
          </w:p>
        </w:tc>
      </w:tr>
      <w:tr w14:paraId="008894B4">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DCAE94E">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89F507F">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投标文件份数及递交要求</w:t>
            </w:r>
          </w:p>
        </w:tc>
        <w:tc>
          <w:tcPr>
            <w:tcW w:w="7251" w:type="dxa"/>
            <w:tcBorders>
              <w:top w:val="single" w:color="auto" w:sz="4" w:space="0"/>
              <w:left w:val="single" w:color="auto" w:sz="4" w:space="0"/>
              <w:bottom w:val="single" w:color="auto" w:sz="4" w:space="0"/>
              <w:right w:val="single" w:color="auto" w:sz="4" w:space="0"/>
            </w:tcBorders>
            <w:noWrap/>
            <w:vAlign w:val="center"/>
          </w:tcPr>
          <w:p w14:paraId="4BF044F1">
            <w:pPr>
              <w:adjustRightInd w:val="0"/>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加密电子投标文件投标人应在投标截止时间前通过新点电子交易平台后在【滁州专区】</w:t>
            </w:r>
          </w:p>
          <w:p w14:paraId="5EE86EA8">
            <w:pPr>
              <w:adjustRightInd w:val="0"/>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（https://www.etrading.cn/BREpointSSO/login/oauth2login?regioncode=DQ_ChuZhou）交易系统递交电子投标文件。</w:t>
            </w:r>
          </w:p>
          <w:p w14:paraId="456BC942">
            <w:pPr>
              <w:adjustRightInd w:val="0"/>
              <w:snapToGrid w:val="0"/>
              <w:spacing w:line="440" w:lineRule="exact"/>
              <w:rPr>
                <w:color w:val="auto"/>
                <w:highlight w:val="none"/>
              </w:rPr>
            </w:pPr>
            <w:r>
              <w:rPr>
                <w:rFonts w:hint="eastAsia" w:ascii="宋体" w:hAnsi="宋体" w:cs="宋体"/>
                <w:color w:val="auto"/>
                <w:szCs w:val="21"/>
                <w:highlight w:val="none"/>
              </w:rPr>
              <w:t>（投标人中标后须递交与网上电子投标文件完全一致的纸质版投标文件，并按要求加盖单位章；份数：正本 1 份，副本 1 份；中标人领取中标通知书时，一并递交给招标代理机构）</w:t>
            </w:r>
          </w:p>
        </w:tc>
      </w:tr>
      <w:tr w14:paraId="29807D4D">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8CDF10F">
            <w:pPr>
              <w:autoSpaceDE w:val="0"/>
              <w:spacing w:line="440" w:lineRule="exact"/>
              <w:jc w:val="center"/>
              <w:rPr>
                <w:rFonts w:ascii="宋体" w:hAnsi="宋体" w:cs="宋体"/>
                <w:color w:val="auto"/>
                <w:szCs w:val="21"/>
                <w:highlight w:val="none"/>
              </w:rPr>
            </w:pPr>
            <w:r>
              <w:rPr>
                <w:rFonts w:hint="eastAsia" w:ascii="宋体" w:hAnsi="宋体" w:cs="宋体"/>
                <w:color w:val="auto"/>
                <w:highlight w:val="none"/>
              </w:rPr>
              <w:t>25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41CD9B9">
            <w:pPr>
              <w:spacing w:line="440" w:lineRule="exact"/>
              <w:jc w:val="center"/>
              <w:rPr>
                <w:rFonts w:ascii="宋体" w:hAnsi="宋体" w:cs="宋体"/>
                <w:color w:val="auto"/>
                <w:szCs w:val="21"/>
                <w:highlight w:val="none"/>
              </w:rPr>
            </w:pPr>
            <w:r>
              <w:rPr>
                <w:rFonts w:hint="eastAsia" w:ascii="宋体"/>
                <w:color w:val="auto"/>
                <w:szCs w:val="21"/>
                <w:highlight w:val="none"/>
              </w:rPr>
              <w:t>投标文件的提交</w:t>
            </w:r>
          </w:p>
        </w:tc>
        <w:tc>
          <w:tcPr>
            <w:tcW w:w="7251" w:type="dxa"/>
            <w:tcBorders>
              <w:top w:val="single" w:color="auto" w:sz="4" w:space="0"/>
              <w:left w:val="single" w:color="auto" w:sz="4" w:space="0"/>
              <w:bottom w:val="single" w:color="auto" w:sz="4" w:space="0"/>
              <w:right w:val="single" w:color="auto" w:sz="4" w:space="0"/>
            </w:tcBorders>
            <w:noWrap/>
            <w:vAlign w:val="center"/>
          </w:tcPr>
          <w:p w14:paraId="78986B7C">
            <w:pPr>
              <w:adjustRightInd w:val="0"/>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标人应在投标截止时间前通过新点电子交易平台后在【滁州专区】</w:t>
            </w:r>
          </w:p>
          <w:p w14:paraId="3CE48F85">
            <w:pPr>
              <w:spacing w:line="440" w:lineRule="exact"/>
              <w:ind w:firstLine="18" w:firstLineChars="9"/>
              <w:rPr>
                <w:rFonts w:ascii="宋体" w:hAnsi="宋体" w:cs="宋体"/>
                <w:color w:val="auto"/>
                <w:szCs w:val="21"/>
                <w:highlight w:val="none"/>
              </w:rPr>
            </w:pPr>
            <w:r>
              <w:rPr>
                <w:rFonts w:hint="eastAsia" w:ascii="宋体" w:hAnsi="宋体" w:cs="宋体"/>
                <w:color w:val="auto"/>
                <w:szCs w:val="21"/>
                <w:highlight w:val="none"/>
              </w:rPr>
              <w:t>（https://www.etrading.cn/BREpointSSO/login/oauth2login?regioncode=DQ_ChuZhou）交易系统递交电子投标文件</w:t>
            </w:r>
          </w:p>
        </w:tc>
      </w:tr>
      <w:tr w14:paraId="35B867B6">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93F1165">
            <w:pPr>
              <w:autoSpaceDE w:val="0"/>
              <w:spacing w:line="440" w:lineRule="exact"/>
              <w:jc w:val="center"/>
              <w:rPr>
                <w:rFonts w:ascii="宋体" w:hAnsi="宋体" w:cs="宋体"/>
                <w:color w:val="auto"/>
                <w:highlight w:val="none"/>
              </w:rPr>
            </w:pPr>
            <w:r>
              <w:rPr>
                <w:rFonts w:hint="eastAsia" w:ascii="宋体" w:hAnsi="宋体" w:cs="宋体"/>
                <w:color w:val="auto"/>
                <w:highlight w:val="none"/>
              </w:rPr>
              <w:t>26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E3CD2CF">
            <w:pPr>
              <w:autoSpaceDE w:val="0"/>
              <w:spacing w:line="440" w:lineRule="exact"/>
              <w:jc w:val="center"/>
              <w:rPr>
                <w:rFonts w:ascii="宋体" w:hAnsi="宋体" w:cs="宋体"/>
                <w:color w:val="auto"/>
                <w:szCs w:val="21"/>
                <w:highlight w:val="none"/>
                <w:u w:color="000000"/>
              </w:rPr>
            </w:pPr>
            <w:r>
              <w:rPr>
                <w:rFonts w:hint="eastAsia" w:ascii="宋体" w:hAnsi="宋体" w:cs="宋体"/>
                <w:color w:val="auto"/>
                <w:szCs w:val="21"/>
                <w:highlight w:val="none"/>
                <w:u w:color="000000"/>
              </w:rPr>
              <w:t>是否允许递交备选投标方案</w:t>
            </w:r>
          </w:p>
        </w:tc>
        <w:tc>
          <w:tcPr>
            <w:tcW w:w="7251" w:type="dxa"/>
            <w:tcBorders>
              <w:top w:val="single" w:color="auto" w:sz="4" w:space="0"/>
              <w:left w:val="single" w:color="auto" w:sz="4" w:space="0"/>
              <w:bottom w:val="single" w:color="auto" w:sz="4" w:space="0"/>
              <w:right w:val="single" w:color="auto" w:sz="4" w:space="0"/>
            </w:tcBorders>
            <w:noWrap/>
            <w:vAlign w:val="center"/>
          </w:tcPr>
          <w:p w14:paraId="585620DF">
            <w:pPr>
              <w:autoSpaceDE w:val="0"/>
              <w:spacing w:line="440" w:lineRule="exact"/>
              <w:jc w:val="left"/>
              <w:rPr>
                <w:rFonts w:ascii="宋体" w:hAnsi="宋体" w:cs="宋体"/>
                <w:color w:val="auto"/>
                <w:szCs w:val="21"/>
                <w:highlight w:val="none"/>
                <w:u w:color="000000"/>
              </w:rPr>
            </w:pPr>
            <w:r>
              <w:rPr>
                <w:rFonts w:hint="eastAsia" w:ascii="宋体" w:hAnsi="宋体" w:cs="宋体"/>
                <w:color w:val="auto"/>
                <w:szCs w:val="21"/>
                <w:highlight w:val="none"/>
                <w:u w:color="000000"/>
              </w:rPr>
              <w:t>☑不允许；</w:t>
            </w:r>
          </w:p>
          <w:p w14:paraId="34BDA703">
            <w:pPr>
              <w:autoSpaceDE w:val="0"/>
              <w:spacing w:line="440" w:lineRule="exact"/>
              <w:jc w:val="left"/>
              <w:rPr>
                <w:rFonts w:ascii="宋体" w:hAnsi="宋体" w:cs="宋体"/>
                <w:color w:val="auto"/>
                <w:szCs w:val="21"/>
                <w:highlight w:val="none"/>
                <w:u w:color="000000"/>
              </w:rPr>
            </w:pPr>
            <w:r>
              <w:rPr>
                <w:rFonts w:hint="eastAsia" w:ascii="宋体" w:hAnsi="宋体" w:cs="宋体"/>
                <w:color w:val="auto"/>
                <w:szCs w:val="21"/>
                <w:highlight w:val="none"/>
                <w:u w:color="000000"/>
              </w:rPr>
              <w:t>□允许：/</w:t>
            </w:r>
          </w:p>
        </w:tc>
      </w:tr>
      <w:tr w14:paraId="2FE241F2">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F1C5082">
            <w:pPr>
              <w:autoSpaceDE w:val="0"/>
              <w:spacing w:line="440" w:lineRule="exact"/>
              <w:jc w:val="center"/>
              <w:rPr>
                <w:rFonts w:ascii="宋体" w:hAnsi="宋体" w:cs="宋体"/>
                <w:color w:val="auto"/>
                <w:szCs w:val="21"/>
                <w:highlight w:val="none"/>
              </w:rPr>
            </w:pPr>
            <w:r>
              <w:rPr>
                <w:rFonts w:hint="eastAsia" w:ascii="宋体" w:hAnsi="宋体" w:cs="宋体"/>
                <w:color w:val="auto"/>
                <w:highlight w:val="none"/>
              </w:rPr>
              <w:t>27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385C385">
            <w:pPr>
              <w:autoSpaceDE w:val="0"/>
              <w:spacing w:line="440" w:lineRule="exact"/>
              <w:jc w:val="center"/>
              <w:rPr>
                <w:rFonts w:ascii="宋体" w:hAnsi="宋体" w:cs="宋体"/>
                <w:color w:val="auto"/>
                <w:szCs w:val="21"/>
                <w:highlight w:val="none"/>
              </w:rPr>
            </w:pPr>
            <w:r>
              <w:rPr>
                <w:rFonts w:hint="eastAsia" w:ascii="宋体" w:hAnsi="宋体" w:cs="宋体"/>
                <w:color w:val="auto"/>
                <w:szCs w:val="21"/>
                <w:highlight w:val="none"/>
                <w:u w:color="000000"/>
              </w:rPr>
              <w:t>是否退还投标文件</w:t>
            </w:r>
          </w:p>
        </w:tc>
        <w:tc>
          <w:tcPr>
            <w:tcW w:w="7251" w:type="dxa"/>
            <w:tcBorders>
              <w:top w:val="single" w:color="auto" w:sz="4" w:space="0"/>
              <w:left w:val="single" w:color="auto" w:sz="4" w:space="0"/>
              <w:bottom w:val="single" w:color="auto" w:sz="4" w:space="0"/>
              <w:right w:val="single" w:color="auto" w:sz="4" w:space="0"/>
            </w:tcBorders>
            <w:noWrap/>
            <w:vAlign w:val="center"/>
          </w:tcPr>
          <w:p w14:paraId="7A53D64C">
            <w:pPr>
              <w:autoSpaceDE w:val="0"/>
              <w:spacing w:line="440" w:lineRule="exact"/>
              <w:rPr>
                <w:rFonts w:ascii="宋体" w:hAnsi="宋体" w:cs="宋体"/>
                <w:color w:val="auto"/>
                <w:szCs w:val="21"/>
                <w:highlight w:val="none"/>
              </w:rPr>
            </w:pPr>
            <w:r>
              <w:rPr>
                <w:rFonts w:hint="eastAsia" w:ascii="宋体" w:hAnsi="宋体" w:cs="宋体"/>
                <w:color w:val="auto"/>
                <w:szCs w:val="21"/>
                <w:highlight w:val="none"/>
                <w:u w:color="000000"/>
              </w:rPr>
              <w:t>否</w:t>
            </w:r>
          </w:p>
        </w:tc>
      </w:tr>
      <w:tr w14:paraId="4F8E2188">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2D9BA35">
            <w:pPr>
              <w:autoSpaceDE w:val="0"/>
              <w:spacing w:line="440" w:lineRule="exact"/>
              <w:jc w:val="center"/>
              <w:rPr>
                <w:rFonts w:ascii="宋体" w:hAnsi="宋体" w:cs="宋体"/>
                <w:color w:val="auto"/>
                <w:szCs w:val="21"/>
                <w:highlight w:val="none"/>
              </w:rPr>
            </w:pPr>
            <w:r>
              <w:rPr>
                <w:rFonts w:hint="eastAsia" w:ascii="宋体" w:hAnsi="宋体" w:cs="宋体"/>
                <w:color w:val="auto"/>
                <w:highlight w:val="none"/>
              </w:rPr>
              <w:t>28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D156831">
            <w:pPr>
              <w:autoSpaceDE w:val="0"/>
              <w:spacing w:line="440" w:lineRule="exact"/>
              <w:jc w:val="center"/>
              <w:rPr>
                <w:rFonts w:ascii="宋体" w:hAnsi="宋体" w:cs="宋体"/>
                <w:color w:val="auto"/>
                <w:szCs w:val="21"/>
                <w:highlight w:val="none"/>
              </w:rPr>
            </w:pPr>
            <w:r>
              <w:rPr>
                <w:rFonts w:hint="eastAsia" w:ascii="宋体" w:hAnsi="宋体" w:cs="宋体"/>
                <w:color w:val="auto"/>
                <w:szCs w:val="21"/>
                <w:highlight w:val="none"/>
                <w:u w:color="000000"/>
              </w:rPr>
              <w:t>开标时间及地点</w:t>
            </w:r>
          </w:p>
        </w:tc>
        <w:tc>
          <w:tcPr>
            <w:tcW w:w="7251" w:type="dxa"/>
            <w:tcBorders>
              <w:top w:val="single" w:color="auto" w:sz="4" w:space="0"/>
              <w:left w:val="single" w:color="auto" w:sz="4" w:space="0"/>
              <w:bottom w:val="single" w:color="auto" w:sz="4" w:space="0"/>
              <w:right w:val="single" w:color="auto" w:sz="4" w:space="0"/>
            </w:tcBorders>
            <w:noWrap/>
            <w:vAlign w:val="center"/>
          </w:tcPr>
          <w:p w14:paraId="06A77147">
            <w:pPr>
              <w:autoSpaceDE w:val="0"/>
              <w:spacing w:line="440" w:lineRule="exact"/>
              <w:rPr>
                <w:rFonts w:ascii="宋体" w:hAnsi="宋体" w:cs="宋体"/>
                <w:color w:val="auto"/>
                <w:szCs w:val="21"/>
                <w:highlight w:val="none"/>
                <w:u w:color="000000"/>
              </w:rPr>
            </w:pPr>
            <w:r>
              <w:rPr>
                <w:rFonts w:hint="eastAsia" w:ascii="宋体" w:hAnsi="宋体" w:cs="宋体"/>
                <w:color w:val="auto"/>
                <w:szCs w:val="21"/>
                <w:highlight w:val="none"/>
                <w:u w:color="000000"/>
              </w:rPr>
              <w:t>开标时间：</w:t>
            </w:r>
            <w:r>
              <w:rPr>
                <w:rFonts w:hint="eastAsia" w:ascii="宋体" w:hAnsi="宋体" w:cs="宋体"/>
                <w:bCs/>
                <w:snapToGrid w:val="0"/>
                <w:color w:val="auto"/>
                <w:kern w:val="0"/>
                <w:szCs w:val="21"/>
                <w:highlight w:val="none"/>
              </w:rPr>
              <w:t>2026年</w:t>
            </w:r>
            <w:r>
              <w:rPr>
                <w:rFonts w:hint="eastAsia" w:ascii="宋体" w:hAnsi="宋体" w:cs="宋体"/>
                <w:bCs/>
                <w:snapToGrid w:val="0"/>
                <w:color w:val="auto"/>
                <w:kern w:val="0"/>
                <w:szCs w:val="21"/>
                <w:highlight w:val="none"/>
                <w:lang w:val="en-US" w:eastAsia="zh-CN"/>
              </w:rPr>
              <w:t>2</w:t>
            </w:r>
            <w:r>
              <w:rPr>
                <w:rFonts w:hint="eastAsia" w:ascii="宋体" w:hAnsi="宋体" w:cs="宋体"/>
                <w:bCs/>
                <w:snapToGrid w:val="0"/>
                <w:color w:val="auto"/>
                <w:kern w:val="0"/>
                <w:szCs w:val="21"/>
                <w:highlight w:val="none"/>
              </w:rPr>
              <w:t>月</w:t>
            </w:r>
            <w:r>
              <w:rPr>
                <w:rFonts w:hint="eastAsia" w:ascii="宋体" w:hAnsi="宋体" w:cs="宋体"/>
                <w:bCs/>
                <w:snapToGrid w:val="0"/>
                <w:color w:val="auto"/>
                <w:kern w:val="0"/>
                <w:szCs w:val="21"/>
                <w:highlight w:val="none"/>
                <w:lang w:val="en-US" w:eastAsia="zh-CN"/>
              </w:rPr>
              <w:t xml:space="preserve"> 11</w:t>
            </w:r>
            <w:r>
              <w:rPr>
                <w:rFonts w:hint="eastAsia" w:ascii="宋体" w:hAnsi="宋体" w:cs="宋体"/>
                <w:bCs/>
                <w:snapToGrid w:val="0"/>
                <w:color w:val="auto"/>
                <w:kern w:val="0"/>
                <w:szCs w:val="21"/>
                <w:highlight w:val="none"/>
              </w:rPr>
              <w:t>日</w:t>
            </w:r>
            <w:r>
              <w:rPr>
                <w:rFonts w:hint="eastAsia" w:ascii="宋体" w:hAnsi="宋体" w:cs="宋体"/>
                <w:color w:val="auto"/>
                <w:szCs w:val="21"/>
                <w:highlight w:val="none"/>
                <w:u w:color="000000"/>
              </w:rPr>
              <w:t>9时00分（北京时间）</w:t>
            </w:r>
          </w:p>
          <w:p w14:paraId="393F23DE">
            <w:pPr>
              <w:wordWrap w:val="0"/>
              <w:adjustRightInd w:val="0"/>
              <w:snapToGrid w:val="0"/>
              <w:spacing w:line="440" w:lineRule="exact"/>
              <w:jc w:val="left"/>
              <w:rPr>
                <w:rFonts w:ascii="宋体" w:hAnsi="宋体" w:cs="宋体"/>
                <w:color w:val="auto"/>
                <w:szCs w:val="21"/>
                <w:highlight w:val="none"/>
              </w:rPr>
            </w:pPr>
            <w:r>
              <w:rPr>
                <w:rFonts w:hint="eastAsia" w:ascii="宋体" w:hAnsi="宋体" w:cs="宋体"/>
                <w:color w:val="auto"/>
                <w:szCs w:val="21"/>
                <w:highlight w:val="none"/>
                <w:u w:color="000000"/>
              </w:rPr>
              <w:t>开标地点：</w:t>
            </w:r>
            <w:r>
              <w:rPr>
                <w:rFonts w:hint="eastAsia" w:ascii="宋体" w:hAnsi="宋体" w:cs="宋体"/>
                <w:color w:val="auto"/>
                <w:szCs w:val="21"/>
                <w:highlight w:val="none"/>
              </w:rPr>
              <w:t>本项目采用不见面开标，</w:t>
            </w:r>
            <w:r>
              <w:rPr>
                <w:rFonts w:hint="eastAsia" w:ascii="宋体" w:hAnsi="宋体" w:cs="宋体"/>
                <w:color w:val="auto"/>
                <w:kern w:val="0"/>
                <w:szCs w:val="21"/>
                <w:highlight w:val="none"/>
              </w:rPr>
              <w:t>投标人登录滁州市城投工程咨询有限公司不见面开标系统参与网上开标（网址：http://js.etrading.cn/EpointBidOpening/bidopeninghallaction/hall/login）</w:t>
            </w:r>
            <w:r>
              <w:rPr>
                <w:rFonts w:hint="eastAsia" w:ascii="宋体" w:hAnsi="宋体" w:cs="宋体"/>
                <w:color w:val="auto"/>
                <w:szCs w:val="21"/>
                <w:highlight w:val="none"/>
              </w:rPr>
              <w:t>。</w:t>
            </w:r>
          </w:p>
          <w:p w14:paraId="1C688638">
            <w:pPr>
              <w:autoSpaceDE w:val="0"/>
              <w:spacing w:line="440" w:lineRule="exact"/>
              <w:rPr>
                <w:rFonts w:ascii="宋体" w:hAnsi="宋体" w:cs="宋体"/>
                <w:color w:val="auto"/>
                <w:szCs w:val="21"/>
                <w:highlight w:val="none"/>
              </w:rPr>
            </w:pPr>
            <w:r>
              <w:rPr>
                <w:rFonts w:hint="eastAsia" w:ascii="宋体" w:hAnsi="宋体" w:cs="宋体"/>
                <w:color w:val="auto"/>
                <w:szCs w:val="21"/>
                <w:highlight w:val="none"/>
              </w:rPr>
              <w:t>投标人应在投标截止时间之前，登陆新点电子交易平台【滁州专区】上传投标文件。</w:t>
            </w:r>
          </w:p>
          <w:p w14:paraId="561E5688">
            <w:pPr>
              <w:pStyle w:val="3"/>
              <w:rPr>
                <w:color w:val="auto"/>
                <w:highlight w:val="none"/>
              </w:rPr>
            </w:pPr>
            <w:r>
              <w:rPr>
                <w:rFonts w:hint="eastAsia" w:ascii="宋体" w:hAnsi="宋体" w:eastAsia="宋体" w:cs="宋体"/>
                <w:b w:val="0"/>
                <w:bCs w:val="0"/>
                <w:color w:val="auto"/>
                <w:szCs w:val="21"/>
                <w:highlight w:val="none"/>
              </w:rPr>
              <w:t>解密时间：解密程序开始后30分钟内（以电子交易系统解密倒计时为准）。</w:t>
            </w:r>
          </w:p>
        </w:tc>
      </w:tr>
      <w:tr w14:paraId="4B9A7FE6">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E9914E1">
            <w:pPr>
              <w:autoSpaceDE w:val="0"/>
              <w:spacing w:line="440" w:lineRule="exact"/>
              <w:jc w:val="center"/>
              <w:rPr>
                <w:rFonts w:ascii="宋体" w:hAnsi="宋体" w:cs="宋体"/>
                <w:color w:val="auto"/>
                <w:szCs w:val="21"/>
                <w:highlight w:val="none"/>
              </w:rPr>
            </w:pPr>
            <w:r>
              <w:rPr>
                <w:rFonts w:hint="eastAsia" w:ascii="宋体" w:hAnsi="宋体" w:cs="宋体"/>
                <w:color w:val="auto"/>
                <w:highlight w:val="none"/>
              </w:rPr>
              <w:t>29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AA18DC4">
            <w:pPr>
              <w:autoSpaceDE w:val="0"/>
              <w:spacing w:line="440" w:lineRule="exact"/>
              <w:jc w:val="center"/>
              <w:rPr>
                <w:rFonts w:ascii="宋体" w:hAnsi="宋体" w:cs="宋体"/>
                <w:color w:val="auto"/>
                <w:szCs w:val="21"/>
                <w:highlight w:val="none"/>
              </w:rPr>
            </w:pPr>
            <w:r>
              <w:rPr>
                <w:rFonts w:hint="eastAsia" w:ascii="宋体" w:hAnsi="宋体" w:cs="宋体"/>
                <w:color w:val="auto"/>
                <w:szCs w:val="21"/>
                <w:highlight w:val="none"/>
                <w:u w:color="000000"/>
              </w:rPr>
              <w:t>开标程序</w:t>
            </w:r>
          </w:p>
        </w:tc>
        <w:tc>
          <w:tcPr>
            <w:tcW w:w="7251" w:type="dxa"/>
            <w:tcBorders>
              <w:top w:val="single" w:color="auto" w:sz="4" w:space="0"/>
              <w:left w:val="single" w:color="auto" w:sz="4" w:space="0"/>
              <w:bottom w:val="single" w:color="auto" w:sz="4" w:space="0"/>
              <w:right w:val="single" w:color="auto" w:sz="4" w:space="0"/>
            </w:tcBorders>
            <w:noWrap/>
            <w:vAlign w:val="center"/>
          </w:tcPr>
          <w:p w14:paraId="2DA1739F">
            <w:pPr>
              <w:autoSpaceDE w:val="0"/>
              <w:spacing w:line="440" w:lineRule="exact"/>
              <w:rPr>
                <w:rFonts w:ascii="宋体" w:hAnsi="宋体" w:cs="宋体"/>
                <w:color w:val="auto"/>
                <w:szCs w:val="21"/>
                <w:highlight w:val="none"/>
              </w:rPr>
            </w:pPr>
            <w:r>
              <w:rPr>
                <w:rFonts w:hint="eastAsia" w:ascii="宋体" w:hAnsi="宋体" w:cs="宋体"/>
                <w:color w:val="auto"/>
                <w:szCs w:val="21"/>
                <w:highlight w:val="none"/>
              </w:rPr>
              <w:t>由代理机构开启电子投标文件，报评标委员会评审。</w:t>
            </w:r>
          </w:p>
        </w:tc>
      </w:tr>
      <w:tr w14:paraId="70425D6F">
        <w:tblPrEx>
          <w:tblCellMar>
            <w:top w:w="0" w:type="dxa"/>
            <w:left w:w="108" w:type="dxa"/>
            <w:bottom w:w="0" w:type="dxa"/>
            <w:right w:w="108" w:type="dxa"/>
          </w:tblCellMar>
        </w:tblPrEx>
        <w:trPr>
          <w:trHeight w:val="488"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3419A7F">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30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AC5714F">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评标委员会的组建</w:t>
            </w:r>
          </w:p>
        </w:tc>
        <w:tc>
          <w:tcPr>
            <w:tcW w:w="7251" w:type="dxa"/>
            <w:tcBorders>
              <w:top w:val="single" w:color="auto" w:sz="4" w:space="0"/>
              <w:left w:val="single" w:color="auto" w:sz="4" w:space="0"/>
              <w:bottom w:val="single" w:color="auto" w:sz="4" w:space="0"/>
              <w:right w:val="single" w:color="auto" w:sz="4" w:space="0"/>
            </w:tcBorders>
            <w:noWrap/>
            <w:vAlign w:val="center"/>
          </w:tcPr>
          <w:p w14:paraId="63436CC9">
            <w:pPr>
              <w:spacing w:line="440" w:lineRule="exact"/>
              <w:rPr>
                <w:rFonts w:ascii="宋体" w:hAnsi="宋体" w:cs="宋体"/>
                <w:color w:val="auto"/>
                <w:szCs w:val="21"/>
                <w:highlight w:val="none"/>
              </w:rPr>
            </w:pPr>
            <w:r>
              <w:rPr>
                <w:rFonts w:hint="eastAsia" w:ascii="宋体" w:hAnsi="宋体" w:cs="宋体"/>
                <w:color w:val="auto"/>
                <w:szCs w:val="21"/>
                <w:highlight w:val="none"/>
                <w:u w:color="000000"/>
              </w:rPr>
              <w:t>评标委员会由招标人依法组建。</w:t>
            </w:r>
          </w:p>
        </w:tc>
      </w:tr>
      <w:tr w14:paraId="3361B03B">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2F7855D">
            <w:pPr>
              <w:spacing w:line="440" w:lineRule="exact"/>
              <w:jc w:val="center"/>
              <w:rPr>
                <w:rFonts w:ascii="宋体" w:hAnsi="宋体" w:cs="宋体"/>
                <w:b/>
                <w:bCs/>
                <w:color w:val="auto"/>
                <w:szCs w:val="21"/>
                <w:highlight w:val="none"/>
              </w:rPr>
            </w:pPr>
            <w:r>
              <w:rPr>
                <w:rFonts w:hint="eastAsia" w:ascii="宋体" w:hAnsi="宋体" w:cs="宋体"/>
                <w:color w:val="auto"/>
                <w:szCs w:val="21"/>
                <w:highlight w:val="none"/>
              </w:rPr>
              <w:t>31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31283F0">
            <w:pPr>
              <w:spacing w:line="440" w:lineRule="exact"/>
              <w:jc w:val="center"/>
              <w:rPr>
                <w:rFonts w:ascii="宋体" w:hAnsi="宋体" w:cs="宋体"/>
                <w:bCs/>
                <w:color w:val="auto"/>
                <w:szCs w:val="21"/>
                <w:highlight w:val="none"/>
              </w:rPr>
            </w:pPr>
            <w:r>
              <w:rPr>
                <w:rFonts w:hint="eastAsia" w:ascii="宋体" w:hAnsi="宋体" w:cs="宋体"/>
                <w:color w:val="auto"/>
                <w:szCs w:val="21"/>
                <w:highlight w:val="none"/>
              </w:rPr>
              <w:t>评标委员会确定中标候选人的人数</w:t>
            </w:r>
          </w:p>
        </w:tc>
        <w:tc>
          <w:tcPr>
            <w:tcW w:w="7251" w:type="dxa"/>
            <w:tcBorders>
              <w:top w:val="single" w:color="auto" w:sz="4" w:space="0"/>
              <w:left w:val="single" w:color="auto" w:sz="4" w:space="0"/>
              <w:bottom w:val="single" w:color="auto" w:sz="4" w:space="0"/>
              <w:right w:val="single" w:color="auto" w:sz="4" w:space="0"/>
            </w:tcBorders>
            <w:noWrap/>
            <w:vAlign w:val="center"/>
          </w:tcPr>
          <w:p w14:paraId="700664B1">
            <w:pPr>
              <w:spacing w:line="440" w:lineRule="exact"/>
              <w:rPr>
                <w:rFonts w:ascii="宋体" w:hAnsi="宋体" w:cs="宋体"/>
                <w:bCs/>
                <w:color w:val="auto"/>
                <w:szCs w:val="21"/>
                <w:highlight w:val="none"/>
              </w:rPr>
            </w:pPr>
            <w:r>
              <w:rPr>
                <w:rFonts w:hint="eastAsia" w:ascii="宋体" w:hAnsi="宋体" w:cs="宋体"/>
                <w:color w:val="auto"/>
                <w:szCs w:val="21"/>
                <w:highlight w:val="none"/>
              </w:rPr>
              <w:t>3名，并标明排序。</w:t>
            </w:r>
          </w:p>
        </w:tc>
      </w:tr>
      <w:tr w14:paraId="504F0B35">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right w:val="single" w:color="auto" w:sz="4" w:space="0"/>
            </w:tcBorders>
            <w:noWrap/>
            <w:vAlign w:val="center"/>
          </w:tcPr>
          <w:p w14:paraId="060BF0B0">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32</w:t>
            </w:r>
          </w:p>
        </w:tc>
        <w:tc>
          <w:tcPr>
            <w:tcW w:w="2209" w:type="dxa"/>
            <w:gridSpan w:val="2"/>
            <w:tcBorders>
              <w:top w:val="single" w:color="auto" w:sz="4" w:space="0"/>
              <w:left w:val="single" w:color="auto" w:sz="4" w:space="0"/>
              <w:right w:val="single" w:color="auto" w:sz="4" w:space="0"/>
            </w:tcBorders>
            <w:noWrap/>
            <w:vAlign w:val="center"/>
          </w:tcPr>
          <w:p w14:paraId="560C38F1">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中标候选人公示媒介</w:t>
            </w:r>
          </w:p>
        </w:tc>
        <w:tc>
          <w:tcPr>
            <w:tcW w:w="7251" w:type="dxa"/>
            <w:tcBorders>
              <w:top w:val="single" w:color="auto" w:sz="4" w:space="0"/>
              <w:left w:val="single" w:color="auto" w:sz="4" w:space="0"/>
              <w:right w:val="single" w:color="auto" w:sz="4" w:space="0"/>
            </w:tcBorders>
            <w:noWrap/>
            <w:vAlign w:val="center"/>
          </w:tcPr>
          <w:p w14:paraId="22573E17">
            <w:pPr>
              <w:spacing w:line="440" w:lineRule="exact"/>
              <w:rPr>
                <w:rFonts w:ascii="宋体" w:hAnsi="宋体" w:cs="宋体"/>
                <w:color w:val="auto"/>
                <w:szCs w:val="21"/>
                <w:highlight w:val="none"/>
              </w:rPr>
            </w:pPr>
            <w:r>
              <w:rPr>
                <w:rFonts w:hint="eastAsia" w:ascii="宋体" w:hAnsi="宋体" w:cs="宋体"/>
                <w:color w:val="auto"/>
                <w:szCs w:val="21"/>
                <w:highlight w:val="none"/>
              </w:rPr>
              <w:t>公示媒介：同招标公告发布媒介</w:t>
            </w:r>
          </w:p>
          <w:p w14:paraId="7962B95F">
            <w:pPr>
              <w:spacing w:line="440" w:lineRule="exact"/>
              <w:rPr>
                <w:rFonts w:ascii="宋体" w:hAnsi="宋体" w:cs="宋体"/>
                <w:color w:val="auto"/>
                <w:szCs w:val="21"/>
                <w:highlight w:val="none"/>
              </w:rPr>
            </w:pPr>
            <w:r>
              <w:rPr>
                <w:rFonts w:hint="eastAsia" w:ascii="宋体" w:hAnsi="宋体" w:cs="宋体"/>
                <w:color w:val="auto"/>
                <w:szCs w:val="21"/>
                <w:highlight w:val="none"/>
              </w:rPr>
              <w:t>公示期限：公示发布次日起3日（如公示第三日为休息日或节假日，则顺延至休息日或节假日后第一个工作日）</w:t>
            </w:r>
          </w:p>
        </w:tc>
      </w:tr>
      <w:tr w14:paraId="2449EB3A">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right w:val="single" w:color="auto" w:sz="4" w:space="0"/>
            </w:tcBorders>
            <w:noWrap/>
            <w:vAlign w:val="center"/>
          </w:tcPr>
          <w:p w14:paraId="11145F63">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33</w:t>
            </w:r>
          </w:p>
        </w:tc>
        <w:tc>
          <w:tcPr>
            <w:tcW w:w="2209" w:type="dxa"/>
            <w:gridSpan w:val="2"/>
            <w:tcBorders>
              <w:top w:val="single" w:color="auto" w:sz="4" w:space="0"/>
              <w:left w:val="single" w:color="auto" w:sz="4" w:space="0"/>
              <w:right w:val="single" w:color="auto" w:sz="4" w:space="0"/>
            </w:tcBorders>
            <w:noWrap/>
            <w:vAlign w:val="center"/>
          </w:tcPr>
          <w:p w14:paraId="652D0DAC">
            <w:pPr>
              <w:adjustRightInd w:val="0"/>
              <w:snapToGrid w:val="0"/>
              <w:spacing w:line="440" w:lineRule="exact"/>
              <w:rPr>
                <w:rFonts w:ascii="宋体" w:hAnsi="宋体" w:cs="宋体"/>
                <w:color w:val="auto"/>
                <w:szCs w:val="21"/>
                <w:highlight w:val="none"/>
              </w:rPr>
            </w:pPr>
            <w:r>
              <w:rPr>
                <w:rFonts w:hint="eastAsia"/>
                <w:color w:val="auto"/>
                <w:szCs w:val="21"/>
                <w:highlight w:val="none"/>
              </w:rPr>
              <w:t>中标通知书发出形式</w:t>
            </w:r>
          </w:p>
        </w:tc>
        <w:tc>
          <w:tcPr>
            <w:tcW w:w="7251" w:type="dxa"/>
            <w:tcBorders>
              <w:top w:val="single" w:color="auto" w:sz="4" w:space="0"/>
              <w:left w:val="single" w:color="auto" w:sz="4" w:space="0"/>
              <w:right w:val="single" w:color="auto" w:sz="4" w:space="0"/>
            </w:tcBorders>
            <w:noWrap/>
            <w:vAlign w:val="center"/>
          </w:tcPr>
          <w:p w14:paraId="0714BDA9">
            <w:pPr>
              <w:widowControl/>
              <w:adjustRightInd w:val="0"/>
              <w:snapToGrid w:val="0"/>
              <w:spacing w:line="440" w:lineRule="exact"/>
              <w:rPr>
                <w:rFonts w:ascii="宋体" w:hAnsi="宋体" w:cs="宋体"/>
                <w:color w:val="auto"/>
                <w:szCs w:val="21"/>
                <w:highlight w:val="none"/>
              </w:rPr>
            </w:pPr>
            <w:r>
              <w:rPr>
                <w:rFonts w:hint="eastAsia" w:ascii="宋体" w:hAnsi="宋体" w:cs="宋体"/>
                <w:color w:val="auto"/>
                <w:szCs w:val="21"/>
                <w:highlight w:val="none"/>
                <w:u w:color="000000"/>
              </w:rPr>
              <w:t>中标通知书须加盖招标人、招标代理公司公章后方可发出。</w:t>
            </w:r>
          </w:p>
        </w:tc>
      </w:tr>
      <w:tr w14:paraId="2452BC17">
        <w:tblPrEx>
          <w:tblCellMar>
            <w:top w:w="0" w:type="dxa"/>
            <w:left w:w="108" w:type="dxa"/>
            <w:bottom w:w="0" w:type="dxa"/>
            <w:right w:w="108" w:type="dxa"/>
          </w:tblCellMar>
        </w:tblPrEx>
        <w:trPr>
          <w:trHeight w:val="97"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E449E5D">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34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AC19641">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履约担保</w:t>
            </w:r>
          </w:p>
        </w:tc>
        <w:tc>
          <w:tcPr>
            <w:tcW w:w="7251" w:type="dxa"/>
            <w:tcBorders>
              <w:top w:val="single" w:color="auto" w:sz="4" w:space="0"/>
              <w:left w:val="single" w:color="auto" w:sz="4" w:space="0"/>
              <w:bottom w:val="single" w:color="auto" w:sz="4" w:space="0"/>
              <w:right w:val="single" w:color="auto" w:sz="4" w:space="0"/>
            </w:tcBorders>
            <w:noWrap/>
            <w:vAlign w:val="center"/>
          </w:tcPr>
          <w:p w14:paraId="6A75121C">
            <w:pPr>
              <w:spacing w:line="440" w:lineRule="exact"/>
              <w:rPr>
                <w:rFonts w:ascii="宋体" w:hAnsi="宋体" w:cs="宋体"/>
                <w:bCs/>
                <w:color w:val="auto"/>
                <w:szCs w:val="21"/>
                <w:highlight w:val="none"/>
              </w:rPr>
            </w:pPr>
            <w:r>
              <w:rPr>
                <w:rFonts w:hint="eastAsia" w:ascii="宋体" w:hAnsi="宋体" w:cs="宋体"/>
                <w:bCs/>
                <w:color w:val="auto"/>
                <w:szCs w:val="21"/>
                <w:highlight w:val="none"/>
              </w:rPr>
              <w:t>履约担保的形式：</w:t>
            </w:r>
            <w:r>
              <w:rPr>
                <w:rFonts w:hint="eastAsia" w:ascii="宋体" w:hAnsi="宋体" w:cs="宋体"/>
                <w:color w:val="auto"/>
                <w:szCs w:val="21"/>
                <w:highlight w:val="none"/>
              </w:rPr>
              <w:t xml:space="preserve">银行转帐 </w:t>
            </w:r>
          </w:p>
          <w:p w14:paraId="35FFFAD7">
            <w:pPr>
              <w:spacing w:line="440" w:lineRule="exact"/>
              <w:rPr>
                <w:rFonts w:ascii="宋体" w:hAnsi="宋体" w:cs="宋体"/>
                <w:color w:val="auto"/>
                <w:szCs w:val="21"/>
                <w:highlight w:val="none"/>
              </w:rPr>
            </w:pPr>
            <w:r>
              <w:rPr>
                <w:rFonts w:hint="eastAsia" w:ascii="宋体" w:hAnsi="宋体" w:cs="宋体"/>
                <w:color w:val="auto"/>
                <w:szCs w:val="21"/>
                <w:highlight w:val="none"/>
              </w:rPr>
              <w:t>履约担保的金额：中标价×2%</w:t>
            </w:r>
          </w:p>
          <w:p w14:paraId="49B2E5C3">
            <w:pPr>
              <w:spacing w:line="440" w:lineRule="exact"/>
              <w:rPr>
                <w:rFonts w:ascii="宋体" w:hAnsi="宋体" w:cs="宋体"/>
                <w:color w:val="auto"/>
                <w:szCs w:val="21"/>
                <w:highlight w:val="none"/>
              </w:rPr>
            </w:pPr>
            <w:r>
              <w:rPr>
                <w:rFonts w:hint="eastAsia" w:ascii="宋体" w:hAnsi="宋体" w:cs="宋体"/>
                <w:color w:val="auto"/>
                <w:szCs w:val="21"/>
                <w:highlight w:val="none"/>
              </w:rPr>
              <w:t>注：投标保证金可转为履约保证金，履约金额不足的可按以上形式补齐。</w:t>
            </w:r>
          </w:p>
          <w:p w14:paraId="0181F927">
            <w:pPr>
              <w:pStyle w:val="42"/>
              <w:spacing w:beforeAutospacing="0" w:afterAutospacing="0" w:line="440" w:lineRule="exact"/>
              <w:jc w:val="both"/>
              <w:rPr>
                <w:color w:val="auto"/>
                <w:sz w:val="21"/>
                <w:szCs w:val="21"/>
                <w:highlight w:val="none"/>
              </w:rPr>
            </w:pPr>
            <w:r>
              <w:rPr>
                <w:rFonts w:hint="eastAsia"/>
                <w:color w:val="auto"/>
                <w:sz w:val="21"/>
                <w:szCs w:val="21"/>
                <w:highlight w:val="none"/>
              </w:rPr>
              <w:t xml:space="preserve">收款单位：中标后另行通知                 </w:t>
            </w:r>
          </w:p>
          <w:p w14:paraId="2D317E45">
            <w:pPr>
              <w:pStyle w:val="42"/>
              <w:spacing w:beforeAutospacing="0" w:afterAutospacing="0" w:line="440" w:lineRule="exact"/>
              <w:jc w:val="both"/>
              <w:rPr>
                <w:color w:val="auto"/>
                <w:sz w:val="21"/>
                <w:szCs w:val="21"/>
                <w:highlight w:val="none"/>
              </w:rPr>
            </w:pPr>
            <w:r>
              <w:rPr>
                <w:rFonts w:hint="eastAsia"/>
                <w:color w:val="auto"/>
                <w:sz w:val="21"/>
                <w:szCs w:val="21"/>
                <w:highlight w:val="none"/>
              </w:rPr>
              <w:t xml:space="preserve">开户银行：中标后另行通知                   </w:t>
            </w:r>
          </w:p>
          <w:p w14:paraId="58C1677C">
            <w:pPr>
              <w:pStyle w:val="42"/>
              <w:spacing w:beforeAutospacing="0" w:afterAutospacing="0" w:line="440" w:lineRule="exact"/>
              <w:jc w:val="both"/>
              <w:rPr>
                <w:color w:val="auto"/>
                <w:sz w:val="21"/>
                <w:szCs w:val="21"/>
                <w:highlight w:val="none"/>
              </w:rPr>
            </w:pPr>
            <w:r>
              <w:rPr>
                <w:rFonts w:hint="eastAsia"/>
                <w:color w:val="auto"/>
                <w:sz w:val="21"/>
                <w:szCs w:val="21"/>
                <w:highlight w:val="none"/>
              </w:rPr>
              <w:t xml:space="preserve">银行账号：中标后另行通知                   </w:t>
            </w:r>
          </w:p>
          <w:p w14:paraId="1C5D6F35">
            <w:pPr>
              <w:spacing w:line="400" w:lineRule="exact"/>
              <w:rPr>
                <w:rFonts w:ascii="宋体" w:hAnsi="宋体" w:cs="宋体"/>
                <w:color w:val="auto"/>
                <w:szCs w:val="21"/>
                <w:highlight w:val="none"/>
              </w:rPr>
            </w:pPr>
            <w:r>
              <w:rPr>
                <w:rFonts w:hint="eastAsia" w:ascii="宋体" w:hAnsi="宋体" w:cs="宋体"/>
                <w:color w:val="auto"/>
                <w:szCs w:val="21"/>
                <w:highlight w:val="none"/>
              </w:rPr>
              <w:t>缴纳时限：中标人须在中标通知书发出后</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日内完成履约保证金缴纳及合同签订。中标单位原因造成合同延期签订的，每延期一天按10000元予以处罚，延期签订情节严重的，招标人有权取消其中标资格。并承担给招标人造成的损失，同时依法承担相应法律责任。</w:t>
            </w:r>
          </w:p>
          <w:p w14:paraId="26B194BA">
            <w:pPr>
              <w:pStyle w:val="42"/>
              <w:spacing w:beforeAutospacing="0" w:afterAutospacing="0" w:line="400" w:lineRule="exact"/>
              <w:jc w:val="both"/>
              <w:rPr>
                <w:color w:val="auto"/>
                <w:sz w:val="21"/>
                <w:szCs w:val="21"/>
                <w:highlight w:val="none"/>
              </w:rPr>
            </w:pPr>
            <w:r>
              <w:rPr>
                <w:rFonts w:hint="eastAsia"/>
                <w:color w:val="auto"/>
                <w:sz w:val="21"/>
                <w:szCs w:val="21"/>
                <w:highlight w:val="none"/>
              </w:rPr>
              <w:t>履约保证金退还时限：履约保证金在合同履行期满且质量验收合格后一个月内退还。</w:t>
            </w:r>
          </w:p>
          <w:p w14:paraId="07316408">
            <w:pPr>
              <w:spacing w:line="440" w:lineRule="exact"/>
              <w:rPr>
                <w:rFonts w:ascii="宋体" w:hAnsi="宋体" w:cs="宋体"/>
                <w:color w:val="auto"/>
                <w:szCs w:val="21"/>
                <w:highlight w:val="none"/>
              </w:rPr>
            </w:pPr>
            <w:r>
              <w:rPr>
                <w:rFonts w:hint="eastAsia" w:ascii="宋体" w:hAnsi="宋体" w:cs="宋体"/>
                <w:color w:val="auto"/>
                <w:szCs w:val="21"/>
                <w:highlight w:val="none"/>
              </w:rPr>
              <w:t>其他相关要求：满足招标人要求。 </w:t>
            </w:r>
          </w:p>
        </w:tc>
      </w:tr>
      <w:tr w14:paraId="02706F27">
        <w:tblPrEx>
          <w:tblCellMar>
            <w:top w:w="0" w:type="dxa"/>
            <w:left w:w="108" w:type="dxa"/>
            <w:bottom w:w="0" w:type="dxa"/>
            <w:right w:w="108" w:type="dxa"/>
          </w:tblCellMar>
        </w:tblPrEx>
        <w:trPr>
          <w:trHeight w:val="9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5CF0CF5D">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35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94215B4">
            <w:pPr>
              <w:spacing w:line="440" w:lineRule="exact"/>
              <w:jc w:val="center"/>
              <w:rPr>
                <w:rFonts w:ascii="宋体" w:hAnsi="宋体" w:cs="宋体"/>
                <w:color w:val="auto"/>
                <w:szCs w:val="21"/>
                <w:highlight w:val="none"/>
              </w:rPr>
            </w:pPr>
            <w:r>
              <w:rPr>
                <w:rFonts w:hint="eastAsia" w:ascii="宋体" w:hAnsi="宋体" w:cs="宋体"/>
                <w:b/>
                <w:bCs/>
                <w:color w:val="auto"/>
                <w:szCs w:val="21"/>
                <w:highlight w:val="none"/>
              </w:rPr>
              <w:t>付款方式</w:t>
            </w:r>
          </w:p>
        </w:tc>
        <w:tc>
          <w:tcPr>
            <w:tcW w:w="7251" w:type="dxa"/>
            <w:tcBorders>
              <w:top w:val="single" w:color="auto" w:sz="4" w:space="0"/>
              <w:left w:val="single" w:color="auto" w:sz="4" w:space="0"/>
              <w:bottom w:val="single" w:color="auto" w:sz="4" w:space="0"/>
              <w:right w:val="single" w:color="auto" w:sz="4" w:space="0"/>
            </w:tcBorders>
            <w:noWrap/>
            <w:vAlign w:val="center"/>
          </w:tcPr>
          <w:p w14:paraId="1F4B8185">
            <w:pPr>
              <w:tabs>
                <w:tab w:val="left" w:pos="1180"/>
                <w:tab w:val="right" w:pos="8306"/>
              </w:tabs>
              <w:spacing w:line="360" w:lineRule="auto"/>
              <w:ind w:left="0" w:leftChars="0" w:firstLine="0" w:firstLineChars="0"/>
              <w:jc w:val="left"/>
              <w:rPr>
                <w:rFonts w:ascii="宋体" w:hAnsi="宋体" w:cs="宋体"/>
                <w:b/>
                <w:bCs w:val="0"/>
                <w:color w:val="auto"/>
                <w:szCs w:val="21"/>
                <w:highlight w:val="none"/>
                <w:u w:val="single"/>
              </w:rPr>
            </w:pPr>
            <w:r>
              <w:rPr>
                <w:rFonts w:hint="eastAsia" w:ascii="宋体" w:hAnsi="宋体" w:cs="宋体"/>
                <w:b/>
                <w:bCs w:val="0"/>
                <w:color w:val="auto"/>
                <w:szCs w:val="21"/>
                <w:highlight w:val="none"/>
              </w:rPr>
              <w:t>1、</w:t>
            </w:r>
            <w:bookmarkStart w:id="66" w:name="OLE_LINK21"/>
            <w:bookmarkStart w:id="67" w:name="OLE_LINK22"/>
            <w:r>
              <w:rPr>
                <w:rFonts w:hint="eastAsia" w:ascii="宋体" w:hAnsi="宋体" w:cs="宋体"/>
                <w:b/>
                <w:bCs w:val="0"/>
                <w:color w:val="auto"/>
                <w:szCs w:val="21"/>
                <w:highlight w:val="none"/>
              </w:rPr>
              <w:t>招标方向中标方</w:t>
            </w:r>
            <w:bookmarkEnd w:id="66"/>
            <w:bookmarkEnd w:id="67"/>
            <w:r>
              <w:rPr>
                <w:rFonts w:hint="eastAsia" w:ascii="宋体" w:hAnsi="宋体" w:cs="宋体"/>
                <w:b/>
                <w:bCs w:val="0"/>
                <w:color w:val="auto"/>
                <w:szCs w:val="21"/>
                <w:highlight w:val="none"/>
              </w:rPr>
              <w:t>预付工程款的时间和数额：</w:t>
            </w:r>
            <w:r>
              <w:rPr>
                <w:rFonts w:hint="eastAsia" w:ascii="宋体" w:hAnsi="宋体" w:cs="宋体"/>
                <w:b/>
                <w:bCs w:val="0"/>
                <w:color w:val="auto"/>
                <w:szCs w:val="21"/>
                <w:highlight w:val="none"/>
                <w:u w:val="single"/>
              </w:rPr>
              <w:t>无预付款。</w:t>
            </w:r>
          </w:p>
          <w:p w14:paraId="1E869004">
            <w:pPr>
              <w:spacing w:line="420" w:lineRule="exact"/>
              <w:ind w:left="0" w:leftChars="0" w:firstLine="0" w:firstLineChars="0"/>
              <w:rPr>
                <w:rFonts w:hint="eastAsia" w:ascii="宋体" w:hAnsi="宋体" w:cs="宋体"/>
                <w:b/>
                <w:bCs w:val="0"/>
                <w:color w:val="auto"/>
                <w:szCs w:val="21"/>
                <w:highlight w:val="none"/>
              </w:rPr>
            </w:pPr>
            <w:r>
              <w:rPr>
                <w:rFonts w:hint="eastAsia" w:ascii="宋体" w:hAnsi="宋体" w:cs="宋体"/>
                <w:b/>
                <w:bCs w:val="0"/>
                <w:color w:val="auto"/>
                <w:szCs w:val="21"/>
                <w:highlight w:val="none"/>
              </w:rPr>
              <w:t>2、招标方向中标方支付工程款（进度款）的时间和方式：</w:t>
            </w:r>
          </w:p>
          <w:p w14:paraId="28903129">
            <w:pPr>
              <w:spacing w:line="400" w:lineRule="exact"/>
              <w:ind w:left="0" w:leftChars="0" w:firstLine="0" w:firstLineChars="0"/>
              <w:rPr>
                <w:rFonts w:hint="eastAsia" w:ascii="宋体" w:hAnsi="宋体" w:cs="宋体"/>
                <w:b/>
                <w:bCs w:val="0"/>
                <w:color w:val="auto"/>
                <w:szCs w:val="21"/>
                <w:highlight w:val="none"/>
              </w:rPr>
            </w:pPr>
            <w:r>
              <w:rPr>
                <w:rFonts w:hint="eastAsia" w:ascii="宋体"/>
                <w:b/>
                <w:bCs w:val="0"/>
                <w:color w:val="auto"/>
                <w:highlight w:val="none"/>
              </w:rPr>
              <w:t>(1)期中支付：</w:t>
            </w:r>
            <w:r>
              <w:rPr>
                <w:rFonts w:hint="eastAsia" w:ascii="宋体" w:hAnsi="宋体" w:cs="宋体"/>
                <w:b/>
                <w:bCs w:val="0"/>
                <w:color w:val="auto"/>
                <w:szCs w:val="21"/>
                <w:highlight w:val="none"/>
              </w:rPr>
              <w:t>甲方根据业主批复的进度款额，按业主与甲方签订的合同付款方式及付款比例，甲方支付给乙方相应工程款，支付时间按业主进度款到账后，乙方提供增值税专用发票后，甲方在十天内支付给乙方相应进度款；</w:t>
            </w:r>
          </w:p>
          <w:p w14:paraId="6A8FA6E0">
            <w:pPr>
              <w:spacing w:line="420" w:lineRule="exact"/>
              <w:ind w:left="0" w:leftChars="0" w:firstLine="0" w:firstLineChars="0"/>
              <w:rPr>
                <w:rFonts w:hint="eastAsia" w:ascii="宋体" w:hAnsi="宋体" w:cs="宋体"/>
                <w:b/>
                <w:bCs w:val="0"/>
                <w:color w:val="auto"/>
                <w:szCs w:val="21"/>
                <w:highlight w:val="none"/>
              </w:rPr>
            </w:pPr>
            <w:r>
              <w:rPr>
                <w:rFonts w:hint="eastAsia" w:ascii="宋体"/>
                <w:b/>
                <w:bCs w:val="0"/>
                <w:color w:val="auto"/>
                <w:highlight w:val="none"/>
              </w:rPr>
              <w:t>（2）竣工结算：</w:t>
            </w:r>
            <w:r>
              <w:rPr>
                <w:rFonts w:hint="eastAsia" w:ascii="宋体" w:hAnsi="宋体" w:cs="宋体"/>
                <w:b/>
                <w:bCs w:val="0"/>
                <w:color w:val="auto"/>
                <w:szCs w:val="21"/>
                <w:highlight w:val="none"/>
              </w:rPr>
              <w:t>全部完工并竣工验收合格后付已完工程价款的80%，审计后付至审计价款的97%，余款3%作质保金，质保期2年，经相关部门确认无质量问题后，一次性付清（无息）；</w:t>
            </w:r>
          </w:p>
          <w:p w14:paraId="680F7278">
            <w:pPr>
              <w:pStyle w:val="14"/>
              <w:ind w:left="0" w:leftChars="0" w:firstLine="0" w:firstLineChars="0"/>
              <w:rPr>
                <w:color w:val="auto"/>
                <w:highlight w:val="none"/>
              </w:rPr>
            </w:pPr>
            <w:r>
              <w:rPr>
                <w:rFonts w:hint="eastAsia" w:ascii="宋体" w:hAnsi="宋体" w:cs="宋体"/>
                <w:b/>
                <w:bCs w:val="0"/>
                <w:color w:val="auto"/>
                <w:highlight w:val="none"/>
              </w:rPr>
              <w:t>（3）</w:t>
            </w:r>
            <w:r>
              <w:rPr>
                <w:rFonts w:hint="eastAsia" w:ascii="宋体" w:hAnsi="宋体" w:cs="宋体"/>
                <w:b/>
                <w:bCs w:val="0"/>
                <w:color w:val="auto"/>
                <w:szCs w:val="21"/>
                <w:highlight w:val="none"/>
              </w:rPr>
              <w:t>发票开具方式：</w:t>
            </w:r>
            <w:r>
              <w:rPr>
                <w:rFonts w:hint="eastAsia" w:ascii="宋体" w:hAnsi="宋体" w:cs="宋体"/>
                <w:b/>
                <w:bCs w:val="0"/>
                <w:color w:val="auto"/>
                <w:szCs w:val="22"/>
                <w:highlight w:val="none"/>
              </w:rPr>
              <w:t>增值税专用发票。</w:t>
            </w:r>
            <w:r>
              <w:rPr>
                <w:rFonts w:hint="eastAsia" w:hAnsi="宋体" w:cs="宋体"/>
                <w:b/>
                <w:bCs w:val="0"/>
                <w:color w:val="auto"/>
                <w:szCs w:val="22"/>
                <w:highlight w:val="none"/>
                <w:lang w:eastAsia="zh-CN"/>
              </w:rPr>
              <w:t>中标方</w:t>
            </w:r>
            <w:r>
              <w:rPr>
                <w:rFonts w:hint="eastAsia" w:cs="宋体" w:asciiTheme="majorEastAsia" w:hAnsiTheme="majorEastAsia" w:eastAsiaTheme="majorEastAsia"/>
                <w:b/>
                <w:bCs w:val="0"/>
                <w:color w:val="auto"/>
                <w:szCs w:val="21"/>
                <w:highlight w:val="none"/>
              </w:rPr>
              <w:t>若不能提供增值税专用发票请款，则甲方有权拒绝付款。</w:t>
            </w:r>
          </w:p>
        </w:tc>
      </w:tr>
      <w:tr w14:paraId="225F1F86">
        <w:tblPrEx>
          <w:tblCellMar>
            <w:top w:w="0" w:type="dxa"/>
            <w:left w:w="108" w:type="dxa"/>
            <w:bottom w:w="0" w:type="dxa"/>
            <w:right w:w="108" w:type="dxa"/>
          </w:tblCellMar>
        </w:tblPrEx>
        <w:trPr>
          <w:trHeight w:val="9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9A744DA">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36</w:t>
            </w:r>
          </w:p>
        </w:tc>
        <w:tc>
          <w:tcPr>
            <w:tcW w:w="220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3FCCECC">
            <w:pPr>
              <w:spacing w:line="400" w:lineRule="exact"/>
              <w:jc w:val="center"/>
              <w:rPr>
                <w:rFonts w:ascii="宋体" w:hAnsi="宋体" w:cs="宋体"/>
                <w:color w:val="auto"/>
                <w:szCs w:val="21"/>
                <w:highlight w:val="none"/>
              </w:rPr>
            </w:pPr>
            <w:r>
              <w:rPr>
                <w:rFonts w:ascii="宋体" w:hAnsi="宋体" w:cs="宋体"/>
                <w:color w:val="auto"/>
                <w:szCs w:val="21"/>
                <w:highlight w:val="none"/>
              </w:rPr>
              <w:t>招标项目现场条件</w:t>
            </w:r>
          </w:p>
        </w:tc>
        <w:tc>
          <w:tcPr>
            <w:tcW w:w="72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4EC5D1">
            <w:pPr>
              <w:spacing w:line="400" w:lineRule="exact"/>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、开标前，投标人应对</w:t>
            </w:r>
            <w:r>
              <w:rPr>
                <w:rFonts w:hint="eastAsia" w:ascii="宋体" w:hAnsi="宋体" w:cs="宋体"/>
                <w:color w:val="auto"/>
                <w:szCs w:val="21"/>
                <w:highlight w:val="none"/>
              </w:rPr>
              <w:t>尾矿库</w:t>
            </w:r>
            <w:r>
              <w:rPr>
                <w:rFonts w:ascii="宋体" w:hAnsi="宋体" w:cs="宋体"/>
                <w:color w:val="auto"/>
                <w:szCs w:val="21"/>
                <w:highlight w:val="none"/>
              </w:rPr>
              <w:t>和其周围环境进行全面的勘查和考察，</w:t>
            </w:r>
            <w:r>
              <w:rPr>
                <w:rFonts w:hint="eastAsia" w:cs="宋体" w:asciiTheme="majorEastAsia" w:hAnsiTheme="majorEastAsia" w:eastAsiaTheme="majorEastAsia"/>
                <w:bCs/>
                <w:color w:val="auto"/>
                <w:szCs w:val="21"/>
                <w:highlight w:val="none"/>
              </w:rPr>
              <w:t>了解项目周边环境及潜在纠纷风险</w:t>
            </w:r>
            <w:r>
              <w:rPr>
                <w:rFonts w:hint="eastAsia" w:cs="宋体" w:asciiTheme="majorEastAsia" w:hAnsiTheme="majorEastAsia" w:eastAsiaTheme="majorEastAsia"/>
                <w:bCs/>
                <w:color w:val="auto"/>
                <w:szCs w:val="21"/>
                <w:highlight w:val="none"/>
                <w:lang w:eastAsia="zh-CN"/>
              </w:rPr>
              <w:t>，</w:t>
            </w:r>
            <w:r>
              <w:rPr>
                <w:rFonts w:ascii="宋体" w:hAnsi="宋体" w:cs="宋体"/>
                <w:color w:val="auto"/>
                <w:szCs w:val="21"/>
                <w:highlight w:val="none"/>
              </w:rPr>
              <w:t>以获取有关编制投标文件和签署</w:t>
            </w:r>
            <w:r>
              <w:rPr>
                <w:rFonts w:hint="eastAsia" w:ascii="宋体" w:hAnsi="宋体" w:cs="宋体"/>
                <w:color w:val="auto"/>
                <w:szCs w:val="21"/>
                <w:highlight w:val="none"/>
                <w:lang w:eastAsia="zh-CN"/>
              </w:rPr>
              <w:t>劳务</w:t>
            </w:r>
            <w:r>
              <w:rPr>
                <w:rFonts w:ascii="宋体" w:hAnsi="宋体" w:cs="宋体"/>
                <w:color w:val="auto"/>
                <w:szCs w:val="21"/>
                <w:highlight w:val="none"/>
              </w:rPr>
              <w:t>合同所需的全部资料</w:t>
            </w:r>
            <w:r>
              <w:rPr>
                <w:rFonts w:hint="eastAsia" w:ascii="宋体" w:hAnsi="宋体" w:cs="宋体"/>
                <w:color w:val="auto"/>
                <w:szCs w:val="21"/>
                <w:highlight w:val="none"/>
                <w:lang w:eastAsia="zh-CN"/>
              </w:rPr>
              <w:t>。</w:t>
            </w:r>
            <w:r>
              <w:rPr>
                <w:rFonts w:hint="eastAsia" w:cs="宋体" w:asciiTheme="majorEastAsia" w:hAnsiTheme="majorEastAsia" w:eastAsiaTheme="majorEastAsia"/>
                <w:bCs/>
                <w:color w:val="auto"/>
                <w:szCs w:val="21"/>
                <w:highlight w:val="none"/>
              </w:rPr>
              <w:t>若</w:t>
            </w:r>
            <w:r>
              <w:rPr>
                <w:rFonts w:hint="eastAsia" w:cs="宋体" w:asciiTheme="majorEastAsia" w:hAnsiTheme="majorEastAsia" w:eastAsiaTheme="majorEastAsia"/>
                <w:bCs/>
                <w:color w:val="auto"/>
                <w:szCs w:val="21"/>
                <w:highlight w:val="none"/>
                <w:lang w:eastAsia="zh-CN"/>
              </w:rPr>
              <w:t>中标方</w:t>
            </w:r>
            <w:r>
              <w:rPr>
                <w:rFonts w:hint="eastAsia" w:cs="宋体" w:asciiTheme="majorEastAsia" w:hAnsiTheme="majorEastAsia" w:eastAsiaTheme="majorEastAsia"/>
                <w:bCs/>
                <w:color w:val="auto"/>
                <w:szCs w:val="21"/>
                <w:highlight w:val="none"/>
              </w:rPr>
              <w:t>未能妥善处理上述纠纷，导致施工受阻、工期延误、甲方遭受行政处罚/经济损失（包括但不限于赔偿款、违约金、诉讼费、律师费）、公司声誉受损等后果，均由</w:t>
            </w:r>
            <w:r>
              <w:rPr>
                <w:rFonts w:hint="eastAsia" w:cs="宋体" w:asciiTheme="majorEastAsia" w:hAnsiTheme="majorEastAsia" w:eastAsiaTheme="majorEastAsia"/>
                <w:bCs/>
                <w:color w:val="auto"/>
                <w:szCs w:val="21"/>
                <w:highlight w:val="none"/>
                <w:lang w:eastAsia="zh-CN"/>
              </w:rPr>
              <w:t>中标方</w:t>
            </w:r>
            <w:r>
              <w:rPr>
                <w:rFonts w:hint="eastAsia" w:cs="宋体" w:asciiTheme="majorEastAsia" w:hAnsiTheme="majorEastAsia" w:eastAsiaTheme="majorEastAsia"/>
                <w:bCs/>
                <w:color w:val="auto"/>
                <w:szCs w:val="21"/>
                <w:highlight w:val="none"/>
              </w:rPr>
              <w:t>独立承担全部责任；同时</w:t>
            </w:r>
            <w:r>
              <w:rPr>
                <w:rFonts w:hint="eastAsia" w:cs="宋体" w:asciiTheme="majorEastAsia" w:hAnsiTheme="majorEastAsia" w:eastAsiaTheme="majorEastAsia"/>
                <w:bCs/>
                <w:color w:val="auto"/>
                <w:szCs w:val="21"/>
                <w:highlight w:val="none"/>
                <w:lang w:eastAsia="zh-CN"/>
              </w:rPr>
              <w:t>中标方</w:t>
            </w:r>
            <w:r>
              <w:rPr>
                <w:rFonts w:hint="eastAsia" w:cs="宋体" w:asciiTheme="majorEastAsia" w:hAnsiTheme="majorEastAsia" w:eastAsiaTheme="majorEastAsia"/>
                <w:bCs/>
                <w:color w:val="auto"/>
                <w:szCs w:val="21"/>
                <w:highlight w:val="none"/>
              </w:rPr>
              <w:t>仍需按合同约定承担工期延误、履约瑕疵等其他违约责任。</w:t>
            </w:r>
            <w:r>
              <w:rPr>
                <w:rFonts w:ascii="宋体" w:hAnsi="宋体" w:cs="宋体"/>
                <w:color w:val="auto"/>
                <w:szCs w:val="21"/>
                <w:highlight w:val="none"/>
              </w:rPr>
              <w:t>现场条件以现状为准，投标人在投标前已全部知悉，如投标人认为不满足</w:t>
            </w:r>
            <w:r>
              <w:rPr>
                <w:rFonts w:hint="eastAsia" w:ascii="宋体" w:hAnsi="宋体" w:cs="宋体"/>
                <w:color w:val="auto"/>
                <w:szCs w:val="21"/>
                <w:highlight w:val="none"/>
              </w:rPr>
              <w:t>生产</w:t>
            </w:r>
            <w:r>
              <w:rPr>
                <w:rFonts w:ascii="宋体" w:hAnsi="宋体" w:cs="宋体"/>
                <w:color w:val="auto"/>
                <w:szCs w:val="21"/>
                <w:highlight w:val="none"/>
              </w:rPr>
              <w:t>施工条件的，费用在报价中综合考虑，中标后不因此增加费用。</w:t>
            </w:r>
          </w:p>
          <w:p w14:paraId="54EBD958">
            <w:pPr>
              <w:spacing w:line="400" w:lineRule="exact"/>
              <w:rPr>
                <w:rFonts w:ascii="宋体" w:hAnsi="宋体" w:cs="宋体"/>
                <w:color w:val="auto"/>
                <w:szCs w:val="21"/>
                <w:highlight w:val="none"/>
              </w:rPr>
            </w:pPr>
            <w:r>
              <w:rPr>
                <w:rFonts w:hint="eastAsia" w:ascii="宋体" w:hAnsi="宋体" w:cs="宋体"/>
                <w:color w:val="auto"/>
                <w:szCs w:val="21"/>
                <w:highlight w:val="none"/>
              </w:rPr>
              <w:t>2、因中标人生产服务导致的地方矛盾由中标人自行处理，由此给招标人带来不利影响和损失的，招标人有权追究中标人的赔偿责任。</w:t>
            </w:r>
          </w:p>
        </w:tc>
      </w:tr>
      <w:tr w14:paraId="45802330">
        <w:tblPrEx>
          <w:tblCellMar>
            <w:top w:w="0" w:type="dxa"/>
            <w:left w:w="108" w:type="dxa"/>
            <w:bottom w:w="0" w:type="dxa"/>
            <w:right w:w="108" w:type="dxa"/>
          </w:tblCellMar>
        </w:tblPrEx>
        <w:trPr>
          <w:trHeight w:val="9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AB0DEAD">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37</w:t>
            </w:r>
          </w:p>
        </w:tc>
        <w:tc>
          <w:tcPr>
            <w:tcW w:w="220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14CE24E">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其他相关要求</w:t>
            </w:r>
          </w:p>
          <w:p w14:paraId="0AEDAA32">
            <w:pPr>
              <w:spacing w:line="400" w:lineRule="exact"/>
              <w:jc w:val="center"/>
              <w:rPr>
                <w:rFonts w:ascii="宋体" w:hAnsi="宋体" w:cs="宋体"/>
                <w:color w:val="auto"/>
                <w:szCs w:val="21"/>
                <w:highlight w:val="none"/>
              </w:rPr>
            </w:pPr>
          </w:p>
        </w:tc>
        <w:tc>
          <w:tcPr>
            <w:tcW w:w="72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E45A5E">
            <w:pPr>
              <w:pStyle w:val="14"/>
              <w:spacing w:line="400" w:lineRule="exact"/>
              <w:ind w:left="0" w:leftChars="0" w:firstLine="0" w:firstLineChars="0"/>
              <w:rPr>
                <w:rFonts w:hAnsi="宋体" w:cs="宋体"/>
                <w:color w:val="auto"/>
                <w:szCs w:val="21"/>
                <w:highlight w:val="none"/>
              </w:rPr>
            </w:pPr>
            <w:r>
              <w:rPr>
                <w:rFonts w:hint="eastAsia" w:hAnsi="宋体" w:cs="宋体"/>
                <w:color w:val="auto"/>
                <w:szCs w:val="21"/>
                <w:highlight w:val="none"/>
              </w:rPr>
              <w:t>⑴本项目不得转包，否则取消其中标资格；</w:t>
            </w:r>
          </w:p>
          <w:p w14:paraId="00E63C0F">
            <w:pPr>
              <w:pStyle w:val="14"/>
              <w:spacing w:line="400" w:lineRule="exact"/>
              <w:ind w:left="0" w:leftChars="0" w:firstLine="0" w:firstLineChars="0"/>
              <w:rPr>
                <w:rFonts w:hAnsi="宋体" w:cs="宋体"/>
                <w:color w:val="auto"/>
                <w:szCs w:val="21"/>
                <w:highlight w:val="none"/>
              </w:rPr>
            </w:pPr>
            <w:r>
              <w:rPr>
                <w:rFonts w:hint="eastAsia" w:hAnsi="宋体" w:cs="宋体"/>
                <w:color w:val="auto"/>
                <w:szCs w:val="21"/>
                <w:highlight w:val="none"/>
              </w:rPr>
              <w:t>⑵中标人应加强安全教育，完善劳动保护措施。由此产生的安全事故及所有后果，由中标人负责并自行承担所有经济损失；</w:t>
            </w:r>
          </w:p>
          <w:p w14:paraId="07F90874">
            <w:pPr>
              <w:pStyle w:val="14"/>
              <w:spacing w:line="400" w:lineRule="exact"/>
              <w:ind w:left="0" w:leftChars="0" w:firstLine="0" w:firstLineChars="0"/>
              <w:rPr>
                <w:rFonts w:hAnsi="宋体" w:cs="宋体"/>
                <w:color w:val="auto"/>
                <w:szCs w:val="21"/>
                <w:highlight w:val="none"/>
              </w:rPr>
            </w:pPr>
            <w:r>
              <w:rPr>
                <w:rFonts w:hint="eastAsia" w:hAnsi="宋体" w:cs="宋体"/>
                <w:color w:val="auto"/>
                <w:szCs w:val="21"/>
                <w:highlight w:val="none"/>
              </w:rPr>
              <w:t>⑶中标人必须按照规定给参与本项目所有施工人员购买相关保险，若发生任何安全事故，所有责任及损失全部由中标人自行承担；</w:t>
            </w:r>
          </w:p>
          <w:p w14:paraId="501AC59C">
            <w:pPr>
              <w:pStyle w:val="14"/>
              <w:spacing w:line="400" w:lineRule="exact"/>
              <w:ind w:left="0" w:leftChars="0" w:firstLine="0" w:firstLineChars="0"/>
              <w:rPr>
                <w:rFonts w:hAnsi="宋体" w:cs="宋体"/>
                <w:color w:val="auto"/>
                <w:szCs w:val="21"/>
                <w:highlight w:val="none"/>
              </w:rPr>
            </w:pPr>
            <w:r>
              <w:rPr>
                <w:rFonts w:hint="eastAsia" w:hAnsi="宋体" w:cs="宋体"/>
                <w:color w:val="auto"/>
                <w:szCs w:val="21"/>
                <w:highlight w:val="none"/>
              </w:rPr>
              <w:t>⑷投标人在开标前自行踏勘项目现场，充分熟知施工场所现状，在施工过程中，中标人必须按照招标人要求进行施工作业，所有机械设备费用、措施费、人工费、材料费、机械进出场费用及使用费、技术组织费等所有费用全部由中标人自行承担，招标人不再另行支付任何费用，中标单位配备施工机具等设备驻场满足本项目使用需求；</w:t>
            </w:r>
          </w:p>
          <w:p w14:paraId="38D5D912">
            <w:pPr>
              <w:pStyle w:val="14"/>
              <w:spacing w:line="400" w:lineRule="exact"/>
              <w:ind w:left="0" w:leftChars="0" w:firstLine="0" w:firstLineChars="0"/>
              <w:rPr>
                <w:rFonts w:hAnsi="宋体" w:cs="宋体"/>
                <w:color w:val="auto"/>
                <w:szCs w:val="21"/>
                <w:highlight w:val="none"/>
              </w:rPr>
            </w:pPr>
            <w:r>
              <w:rPr>
                <w:rFonts w:hint="eastAsia" w:hAnsi="宋体" w:cs="宋体"/>
                <w:color w:val="auto"/>
                <w:szCs w:val="21"/>
                <w:highlight w:val="none"/>
              </w:rPr>
              <w:t>⑸本项目所有的人员、辅助材料等均由中标人负责购买实施，合同期内，材料价格上涨风险因素由中标人自行承担，招标人不再另行支付任何费用，各投标人谨慎报价；</w:t>
            </w:r>
          </w:p>
          <w:p w14:paraId="326A4D68">
            <w:pPr>
              <w:rPr>
                <w:color w:val="auto"/>
                <w:highlight w:val="none"/>
              </w:rPr>
            </w:pPr>
            <w:r>
              <w:rPr>
                <w:rFonts w:hint="eastAsia" w:hAnsi="宋体" w:cs="宋体"/>
                <w:color w:val="auto"/>
                <w:szCs w:val="21"/>
                <w:highlight w:val="none"/>
              </w:rPr>
              <w:t>⑹</w:t>
            </w:r>
            <w:r>
              <w:rPr>
                <w:rFonts w:hint="eastAsia"/>
                <w:color w:val="auto"/>
                <w:highlight w:val="none"/>
              </w:rPr>
              <w:t>施工过程中，</w:t>
            </w:r>
            <w:r>
              <w:rPr>
                <w:rFonts w:hint="eastAsia" w:ascii="宋体" w:hAnsi="宋体" w:cs="宋体"/>
                <w:color w:val="auto"/>
                <w:szCs w:val="21"/>
                <w:highlight w:val="none"/>
              </w:rPr>
              <w:t>因中标人生产服务质量和标准不符合相关要求给招标人带来不利影响和损失的，招标人有权追究中标人的赔偿责任；</w:t>
            </w:r>
          </w:p>
        </w:tc>
      </w:tr>
      <w:tr w14:paraId="478F4310">
        <w:tblPrEx>
          <w:tblCellMar>
            <w:top w:w="0" w:type="dxa"/>
            <w:left w:w="108" w:type="dxa"/>
            <w:bottom w:w="0" w:type="dxa"/>
            <w:right w:w="108" w:type="dxa"/>
          </w:tblCellMar>
        </w:tblPrEx>
        <w:trPr>
          <w:trHeight w:val="9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61F5A66">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38</w:t>
            </w:r>
          </w:p>
        </w:tc>
        <w:tc>
          <w:tcPr>
            <w:tcW w:w="220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CE39187">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知识产权</w:t>
            </w:r>
          </w:p>
        </w:tc>
        <w:tc>
          <w:tcPr>
            <w:tcW w:w="72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30B726">
            <w:pPr>
              <w:spacing w:line="360" w:lineRule="exact"/>
              <w:rPr>
                <w:rFonts w:ascii="宋体" w:hAnsi="宋体" w:cs="宋体"/>
                <w:color w:val="auto"/>
                <w:szCs w:val="21"/>
                <w:highlight w:val="none"/>
              </w:rPr>
            </w:pPr>
            <w:r>
              <w:rPr>
                <w:rFonts w:hint="eastAsia" w:ascii="宋体" w:hAnsi="宋体" w:cs="宋体"/>
                <w:color w:val="auto"/>
                <w:szCs w:val="21"/>
                <w:highlight w:val="none"/>
              </w:rPr>
              <w:t>构成本招标文件各个组成部分的文件，未经招标人书面同意，投标人不得擅自复印和用于非本招标项目所需的其他目的。投标人投标的所有投标文件、设计成果、图纸等资料和所有权、知识产权将归属于招标人，且不得索回。招标人有权全部或者部分使用未中标人投标文件中的技术成果或技术方案等，并不需征得未中标人的书面同意，且不需要支付任何使用费用。</w:t>
            </w:r>
          </w:p>
          <w:p w14:paraId="56F6BFF0">
            <w:pPr>
              <w:spacing w:line="360" w:lineRule="exact"/>
              <w:rPr>
                <w:rFonts w:ascii="宋体" w:hAnsi="宋体" w:cs="宋体"/>
                <w:color w:val="auto"/>
                <w:szCs w:val="21"/>
                <w:highlight w:val="none"/>
              </w:rPr>
            </w:pPr>
            <w:r>
              <w:rPr>
                <w:rFonts w:hint="eastAsia" w:ascii="宋体" w:hAnsi="宋体" w:cs="宋体"/>
                <w:color w:val="auto"/>
                <w:szCs w:val="21"/>
                <w:highlight w:val="none"/>
              </w:rPr>
              <w:t>知识产权的范围及归属：所有投标人的投标文件、设计成果、图纸等资料均应为原创，不得包含侵犯第三方知识产权的行为。否则造成相关责任及索赔由投标人自行承担。</w:t>
            </w:r>
          </w:p>
        </w:tc>
      </w:tr>
      <w:tr w14:paraId="4FF78E71">
        <w:tblPrEx>
          <w:tblCellMar>
            <w:top w:w="0" w:type="dxa"/>
            <w:left w:w="108" w:type="dxa"/>
            <w:bottom w:w="0" w:type="dxa"/>
            <w:right w:w="108" w:type="dxa"/>
          </w:tblCellMar>
        </w:tblPrEx>
        <w:trPr>
          <w:trHeight w:val="9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F90E891">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39</w:t>
            </w:r>
          </w:p>
        </w:tc>
        <w:tc>
          <w:tcPr>
            <w:tcW w:w="220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39C7742">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保密要求</w:t>
            </w:r>
          </w:p>
        </w:tc>
        <w:tc>
          <w:tcPr>
            <w:tcW w:w="72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02AB7C">
            <w:pPr>
              <w:spacing w:line="360" w:lineRule="exact"/>
              <w:rPr>
                <w:rFonts w:ascii="宋体" w:hAnsi="宋体" w:cs="宋体"/>
                <w:color w:val="auto"/>
                <w:szCs w:val="21"/>
                <w:highlight w:val="none"/>
              </w:rPr>
            </w:pPr>
            <w:r>
              <w:rPr>
                <w:rFonts w:hint="eastAsia" w:ascii="宋体" w:hAnsi="宋体" w:cs="宋体"/>
                <w:color w:val="auto"/>
                <w:szCs w:val="21"/>
                <w:highlight w:val="none"/>
              </w:rPr>
              <w:t>招标人提供的相关资料只供本次活动使用，各投标人应承担保密义务，不得擅自拷贝和传播。</w:t>
            </w:r>
          </w:p>
        </w:tc>
      </w:tr>
      <w:tr w14:paraId="25BE9ACC">
        <w:tblPrEx>
          <w:tblCellMar>
            <w:top w:w="0" w:type="dxa"/>
            <w:left w:w="108" w:type="dxa"/>
            <w:bottom w:w="0" w:type="dxa"/>
            <w:right w:w="108" w:type="dxa"/>
          </w:tblCellMar>
        </w:tblPrEx>
        <w:trPr>
          <w:trHeight w:val="90" w:hRule="atLeast"/>
          <w:jc w:val="center"/>
        </w:trPr>
        <w:tc>
          <w:tcPr>
            <w:tcW w:w="10328" w:type="dxa"/>
            <w:gridSpan w:val="4"/>
            <w:tcBorders>
              <w:top w:val="single" w:color="auto" w:sz="4" w:space="0"/>
              <w:left w:val="single" w:color="auto" w:sz="4" w:space="0"/>
              <w:bottom w:val="single" w:color="auto" w:sz="4" w:space="0"/>
              <w:right w:val="single" w:color="auto" w:sz="4" w:space="0"/>
            </w:tcBorders>
            <w:noWrap/>
            <w:vAlign w:val="center"/>
          </w:tcPr>
          <w:p w14:paraId="113E0E1D">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需要补充的其他内容</w:t>
            </w:r>
          </w:p>
        </w:tc>
      </w:tr>
      <w:tr w14:paraId="04824E7B">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10336B29">
            <w:pPr>
              <w:adjustRightInd w:val="0"/>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招标代理服务费</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1879413E">
            <w:pPr>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代理服务具体金额：</w:t>
            </w:r>
            <w:r>
              <w:rPr>
                <w:rFonts w:hint="eastAsia" w:ascii="宋体" w:hAnsi="宋体" w:cs="宋体"/>
                <w:color w:val="auto"/>
                <w:kern w:val="0"/>
                <w:szCs w:val="21"/>
                <w:highlight w:val="none"/>
                <w:lang w:val="en-US" w:eastAsia="zh-CN"/>
              </w:rPr>
              <w:t xml:space="preserve"> 0.83</w:t>
            </w:r>
            <w:r>
              <w:rPr>
                <w:rFonts w:hint="eastAsia" w:ascii="宋体" w:hAnsi="宋体" w:cs="宋体"/>
                <w:color w:val="auto"/>
                <w:kern w:val="0"/>
                <w:szCs w:val="21"/>
                <w:highlight w:val="none"/>
              </w:rPr>
              <w:t>万元。</w:t>
            </w:r>
          </w:p>
          <w:p w14:paraId="43206AB9">
            <w:pPr>
              <w:spacing w:line="440" w:lineRule="exact"/>
              <w:rPr>
                <w:rFonts w:ascii="宋体" w:hAnsi="宋体" w:cs="宋体"/>
                <w:color w:val="auto"/>
                <w:szCs w:val="21"/>
                <w:highlight w:val="none"/>
              </w:rPr>
            </w:pPr>
            <w:r>
              <w:rPr>
                <w:rFonts w:hint="eastAsia" w:ascii="宋体" w:hAnsi="宋体" w:cs="宋体"/>
                <w:color w:val="auto"/>
                <w:kern w:val="0"/>
                <w:szCs w:val="21"/>
                <w:highlight w:val="none"/>
              </w:rPr>
              <w:t>支付主体</w:t>
            </w:r>
            <w:r>
              <w:rPr>
                <w:rFonts w:hint="eastAsia" w:ascii="宋体" w:hAnsi="宋体" w:cs="宋体"/>
                <w:color w:val="auto"/>
                <w:szCs w:val="21"/>
                <w:highlight w:val="none"/>
              </w:rPr>
              <w:t>：</w:t>
            </w:r>
            <w:r>
              <w:rPr>
                <w:rFonts w:hint="eastAsia" w:ascii="宋体" w:hAnsi="宋体" w:cs="宋体"/>
                <w:color w:val="auto"/>
                <w:kern w:val="0"/>
                <w:szCs w:val="21"/>
                <w:highlight w:val="none"/>
              </w:rPr>
              <w:t>由中标单位在领取中标通知书时，一次性支付给代理机构。</w:t>
            </w:r>
          </w:p>
        </w:tc>
      </w:tr>
      <w:tr w14:paraId="586046AB">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0FABAA7A">
            <w:pPr>
              <w:adjustRightInd w:val="0"/>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专家评审劳务费</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44C37DD0">
            <w:pPr>
              <w:adjustRightInd w:val="0"/>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费用或支付标准</w:t>
            </w:r>
            <w:r>
              <w:rPr>
                <w:rFonts w:hint="eastAsia" w:ascii="宋体" w:hAnsi="宋体" w:cs="宋体"/>
                <w:color w:val="auto"/>
                <w:kern w:val="0"/>
                <w:szCs w:val="21"/>
                <w:highlight w:val="none"/>
              </w:rPr>
              <w:t>：按照《滁州市评标专家评标评审劳务费标准》（滁公管【2017】34号）计算，具体以实际发生费用为准。</w:t>
            </w:r>
          </w:p>
          <w:p w14:paraId="0F67094E">
            <w:pPr>
              <w:spacing w:line="440" w:lineRule="exact"/>
              <w:rPr>
                <w:rFonts w:ascii="宋体" w:hAnsi="宋体" w:cs="宋体"/>
                <w:color w:val="auto"/>
                <w:kern w:val="0"/>
                <w:szCs w:val="21"/>
                <w:highlight w:val="none"/>
              </w:rPr>
            </w:pPr>
            <w:r>
              <w:rPr>
                <w:rFonts w:hint="eastAsia"/>
                <w:color w:val="auto"/>
                <w:szCs w:val="21"/>
                <w:highlight w:val="none"/>
              </w:rPr>
              <w:t>支付主体：</w:t>
            </w:r>
            <w:r>
              <w:rPr>
                <w:rFonts w:hint="eastAsia" w:ascii="宋体" w:hAnsi="宋体" w:cs="宋体"/>
                <w:color w:val="auto"/>
                <w:kern w:val="0"/>
                <w:szCs w:val="21"/>
                <w:highlight w:val="none"/>
              </w:rPr>
              <w:t>由中标单位在领取中标通知书时，一次性支付给代理机构。</w:t>
            </w:r>
          </w:p>
        </w:tc>
      </w:tr>
      <w:tr w14:paraId="567B8F3D">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2CF598C2">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其他</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2815132E">
            <w:pPr>
              <w:spacing w:line="440" w:lineRule="exact"/>
              <w:rPr>
                <w:rFonts w:ascii="宋体" w:hAnsi="宋体" w:cs="宋体"/>
                <w:color w:val="auto"/>
                <w:szCs w:val="21"/>
                <w:highlight w:val="none"/>
              </w:rPr>
            </w:pPr>
            <w:r>
              <w:rPr>
                <w:rFonts w:hint="eastAsia" w:ascii="宋体" w:hAnsi="宋体" w:cs="宋体"/>
                <w:color w:val="auto"/>
                <w:szCs w:val="21"/>
                <w:highlight w:val="none"/>
              </w:rPr>
              <w:t>1、本招标文件前后条款若有不一致之处，在澄清答疑时又未作出明确规定时，各投标人的投标文件只要满足其中任一条款，均视为对本招标文件的响应。</w:t>
            </w:r>
          </w:p>
          <w:p w14:paraId="075FF7DA">
            <w:pPr>
              <w:spacing w:line="440" w:lineRule="exact"/>
              <w:rPr>
                <w:rFonts w:ascii="宋体" w:hAnsi="宋体" w:cs="宋体"/>
                <w:color w:val="auto"/>
                <w:szCs w:val="21"/>
                <w:highlight w:val="none"/>
              </w:rPr>
            </w:pPr>
            <w:r>
              <w:rPr>
                <w:rFonts w:hint="eastAsia" w:ascii="宋体" w:hAnsi="宋体" w:cs="宋体"/>
                <w:color w:val="auto"/>
                <w:szCs w:val="21"/>
                <w:highlight w:val="none"/>
              </w:rPr>
              <w:t>2、本项目招标公告与本招标文件不一致之处，以本招标文件为准。</w:t>
            </w:r>
          </w:p>
          <w:p w14:paraId="789757B2">
            <w:pPr>
              <w:spacing w:line="440" w:lineRule="exact"/>
              <w:rPr>
                <w:rFonts w:ascii="宋体" w:hAnsi="宋体" w:cs="宋体"/>
                <w:color w:val="auto"/>
                <w:szCs w:val="21"/>
                <w:highlight w:val="none"/>
              </w:rPr>
            </w:pPr>
            <w:r>
              <w:rPr>
                <w:rFonts w:hint="eastAsia" w:ascii="宋体" w:hAnsi="宋体" w:cs="宋体"/>
                <w:color w:val="auto"/>
                <w:szCs w:val="21"/>
                <w:highlight w:val="none"/>
              </w:rPr>
              <w:t>3、本项目严禁非法转包，一经发现，招标人依法处理。</w:t>
            </w:r>
          </w:p>
          <w:p w14:paraId="705DBA52">
            <w:pPr>
              <w:spacing w:line="440" w:lineRule="exact"/>
              <w:rPr>
                <w:rFonts w:ascii="宋体" w:hAnsi="宋体" w:cs="宋体"/>
                <w:strike/>
                <w:color w:val="auto"/>
                <w:szCs w:val="21"/>
                <w:highlight w:val="none"/>
              </w:rPr>
            </w:pPr>
            <w:r>
              <w:rPr>
                <w:rFonts w:hint="eastAsia" w:ascii="宋体" w:hAnsi="宋体" w:cs="宋体"/>
                <w:color w:val="auto"/>
                <w:szCs w:val="21"/>
                <w:highlight w:val="none"/>
              </w:rPr>
              <w:t>4、本文件的最终解释权归招标人、招标代理机构所有。</w:t>
            </w:r>
          </w:p>
        </w:tc>
      </w:tr>
      <w:tr w14:paraId="10086B05">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301057A9">
            <w:pPr>
              <w:spacing w:line="440" w:lineRule="exact"/>
              <w:jc w:val="center"/>
              <w:rPr>
                <w:rFonts w:ascii="宋体" w:hAnsi="宋体" w:cs="宋体"/>
                <w:b/>
                <w:bCs/>
                <w:color w:val="auto"/>
                <w:sz w:val="22"/>
                <w:szCs w:val="22"/>
                <w:highlight w:val="none"/>
              </w:rPr>
            </w:pPr>
            <w:bookmarkStart w:id="68" w:name="_Toc35424887"/>
            <w:bookmarkStart w:id="69" w:name="_Toc15058846"/>
            <w:bookmarkStart w:id="70" w:name="_Toc5813"/>
            <w:bookmarkStart w:id="71" w:name="_Toc35425053"/>
            <w:bookmarkStart w:id="72" w:name="_Toc78803322"/>
            <w:r>
              <w:rPr>
                <w:rFonts w:hint="eastAsia" w:ascii="宋体" w:hAnsi="宋体" w:cs="宋体"/>
                <w:b/>
                <w:bCs/>
                <w:color w:val="auto"/>
                <w:sz w:val="22"/>
                <w:szCs w:val="22"/>
                <w:highlight w:val="none"/>
              </w:rPr>
              <w:t>其他</w:t>
            </w:r>
          </w:p>
          <w:p w14:paraId="423634F9">
            <w:pPr>
              <w:spacing w:line="440" w:lineRule="exact"/>
              <w:jc w:val="center"/>
              <w:rPr>
                <w:rFonts w:ascii="宋体" w:hAnsi="宋体" w:cs="宋体"/>
                <w:color w:val="auto"/>
                <w:szCs w:val="21"/>
                <w:highlight w:val="none"/>
              </w:rPr>
            </w:pPr>
            <w:r>
              <w:rPr>
                <w:rFonts w:hint="eastAsia" w:ascii="宋体" w:hAnsi="宋体" w:cs="宋体"/>
                <w:b/>
                <w:bCs/>
                <w:color w:val="auto"/>
                <w:sz w:val="22"/>
                <w:szCs w:val="22"/>
                <w:highlight w:val="none"/>
              </w:rPr>
              <w:t>事宜</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60AFF4E2">
            <w:pPr>
              <w:tabs>
                <w:tab w:val="left" w:pos="-108"/>
              </w:tabs>
              <w:spacing w:line="440" w:lineRule="exact"/>
              <w:ind w:left="72"/>
              <w:rPr>
                <w:rFonts w:ascii="宋体" w:hAnsi="宋体" w:cs="宋体"/>
                <w:b/>
                <w:bCs/>
                <w:color w:val="auto"/>
                <w:szCs w:val="21"/>
                <w:highlight w:val="none"/>
              </w:rPr>
            </w:pPr>
            <w:r>
              <w:rPr>
                <w:rFonts w:hint="eastAsia" w:ascii="宋体" w:hAnsi="宋体" w:cs="宋体"/>
                <w:b/>
                <w:bCs/>
                <w:color w:val="auto"/>
                <w:szCs w:val="21"/>
                <w:highlight w:val="none"/>
              </w:rPr>
              <w:t>1、本次招标工作是参照《中华人民共和国招标投标法》等法律法规组织和实施。</w:t>
            </w:r>
          </w:p>
          <w:p w14:paraId="6AF3BE2C">
            <w:pPr>
              <w:spacing w:line="440" w:lineRule="exact"/>
              <w:ind w:firstLine="105" w:firstLineChars="50"/>
              <w:rPr>
                <w:rFonts w:ascii="宋体" w:hAnsi="宋体" w:cs="宋体"/>
                <w:b/>
                <w:bCs/>
                <w:color w:val="auto"/>
                <w:szCs w:val="21"/>
                <w:highlight w:val="none"/>
              </w:rPr>
            </w:pPr>
            <w:r>
              <w:rPr>
                <w:rFonts w:hint="eastAsia" w:ascii="宋体" w:hAnsi="宋体" w:cs="宋体"/>
                <w:b/>
                <w:bCs/>
                <w:color w:val="auto"/>
                <w:szCs w:val="21"/>
                <w:highlight w:val="none"/>
              </w:rPr>
              <w:t>2、本工程评标办法采用综合评估法。如发现招标文件及其评标办法中存在含糊不清、相互矛盾、多种含义以及歧视性不公正条款或违法违规等内容时，请在规定的答疑时间前向招标人反映，逾期不得再对招标文件的条款进行质疑。</w:t>
            </w:r>
          </w:p>
          <w:p w14:paraId="63D494C2">
            <w:pPr>
              <w:spacing w:line="440" w:lineRule="exact"/>
              <w:ind w:firstLine="105" w:firstLineChars="50"/>
              <w:rPr>
                <w:rFonts w:ascii="宋体" w:hAnsi="宋体" w:cs="宋体"/>
                <w:b/>
                <w:bCs/>
                <w:color w:val="auto"/>
                <w:szCs w:val="21"/>
                <w:highlight w:val="none"/>
              </w:rPr>
            </w:pPr>
            <w:r>
              <w:rPr>
                <w:rFonts w:hint="eastAsia" w:ascii="宋体" w:hAnsi="宋体" w:cs="宋体"/>
                <w:b/>
                <w:bCs/>
                <w:color w:val="auto"/>
                <w:szCs w:val="21"/>
                <w:highlight w:val="none"/>
              </w:rPr>
              <w:t>3、各投标人的调研费、差旅费、投标产生的相关费用的税费自理。</w:t>
            </w:r>
          </w:p>
          <w:p w14:paraId="198EA8A5">
            <w:pPr>
              <w:spacing w:line="440" w:lineRule="exact"/>
              <w:ind w:firstLine="105" w:firstLineChars="50"/>
              <w:rPr>
                <w:rFonts w:ascii="宋体" w:hAnsi="宋体" w:cs="宋体"/>
                <w:b/>
                <w:bCs/>
                <w:color w:val="auto"/>
                <w:szCs w:val="21"/>
                <w:highlight w:val="none"/>
              </w:rPr>
            </w:pPr>
            <w:r>
              <w:rPr>
                <w:rFonts w:hint="eastAsia" w:ascii="宋体" w:hAnsi="宋体" w:cs="宋体"/>
                <w:b/>
                <w:bCs/>
                <w:color w:val="auto"/>
                <w:szCs w:val="21"/>
                <w:highlight w:val="none"/>
              </w:rPr>
              <w:t>4、所有提交成果一律不退回。</w:t>
            </w:r>
          </w:p>
          <w:p w14:paraId="75F9C5BD">
            <w:pPr>
              <w:spacing w:line="440" w:lineRule="exact"/>
              <w:ind w:firstLine="105" w:firstLineChars="50"/>
              <w:rPr>
                <w:rFonts w:ascii="宋体" w:hAnsi="宋体" w:cs="宋体"/>
                <w:b/>
                <w:bCs/>
                <w:color w:val="auto"/>
                <w:szCs w:val="21"/>
                <w:highlight w:val="none"/>
              </w:rPr>
            </w:pPr>
            <w:r>
              <w:rPr>
                <w:rFonts w:hint="eastAsia" w:ascii="宋体" w:hAnsi="宋体" w:cs="宋体"/>
                <w:b/>
                <w:bCs/>
                <w:color w:val="auto"/>
                <w:szCs w:val="21"/>
                <w:highlight w:val="none"/>
              </w:rPr>
              <w:t>5、参加本次投标的单位均被视为承认本招标文件的所有条款，并按招标文件规定条款完成投标任务和活动，否则招标人有权取消其投标资格。</w:t>
            </w:r>
          </w:p>
          <w:p w14:paraId="7099DBC5">
            <w:pPr>
              <w:spacing w:line="440" w:lineRule="exact"/>
              <w:ind w:firstLine="105" w:firstLineChars="50"/>
              <w:rPr>
                <w:rFonts w:ascii="宋体" w:hAnsi="宋体" w:cs="宋体"/>
                <w:b/>
                <w:bCs/>
                <w:color w:val="auto"/>
                <w:szCs w:val="21"/>
                <w:highlight w:val="none"/>
              </w:rPr>
            </w:pPr>
            <w:r>
              <w:rPr>
                <w:rFonts w:hint="eastAsia" w:ascii="宋体" w:hAnsi="宋体" w:cs="宋体"/>
                <w:b/>
                <w:bCs/>
                <w:color w:val="auto"/>
                <w:szCs w:val="21"/>
                <w:highlight w:val="none"/>
              </w:rPr>
              <w:t>6、本次招标文件及相应的补充文件、通知等解释权归招标人所有。</w:t>
            </w:r>
          </w:p>
          <w:p w14:paraId="5B61DB77">
            <w:pPr>
              <w:spacing w:line="440" w:lineRule="exact"/>
              <w:ind w:firstLine="105" w:firstLineChars="50"/>
              <w:rPr>
                <w:rFonts w:ascii="宋体" w:hAnsi="宋体" w:cs="宋体"/>
                <w:color w:val="auto"/>
                <w:szCs w:val="21"/>
                <w:highlight w:val="none"/>
              </w:rPr>
            </w:pPr>
            <w:r>
              <w:rPr>
                <w:rFonts w:hint="eastAsia" w:ascii="宋体" w:hAnsi="宋体" w:cs="宋体"/>
                <w:b/>
                <w:bCs/>
                <w:color w:val="auto"/>
                <w:szCs w:val="21"/>
                <w:highlight w:val="none"/>
              </w:rPr>
              <w:t>7、所有投标文件的所有权（包括知识产权）归招标人与投标人所有。</w:t>
            </w:r>
          </w:p>
        </w:tc>
      </w:tr>
      <w:tr w14:paraId="5106862F">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34C41093">
            <w:pPr>
              <w:adjustRightInd w:val="0"/>
              <w:snapToGrid w:val="0"/>
              <w:spacing w:line="440" w:lineRule="exact"/>
              <w:jc w:val="center"/>
              <w:rPr>
                <w:rFonts w:ascii="宋体" w:hAnsi="宋体" w:cs="宋体"/>
                <w:color w:val="auto"/>
                <w:szCs w:val="21"/>
                <w:highlight w:val="none"/>
              </w:rPr>
            </w:pPr>
            <w:r>
              <w:rPr>
                <w:rFonts w:hint="eastAsia" w:ascii="宋体" w:hAnsi="宋体" w:cs="宋体"/>
                <w:b/>
                <w:bCs/>
                <w:color w:val="auto"/>
                <w:szCs w:val="21"/>
                <w:highlight w:val="none"/>
              </w:rPr>
              <w:t>投标软件下载</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7A9E602A">
            <w:pPr>
              <w:adjustRightInd w:val="0"/>
              <w:snapToGrid w:val="0"/>
              <w:spacing w:line="440" w:lineRule="exact"/>
              <w:rPr>
                <w:rFonts w:ascii="宋体" w:hAnsi="宋体" w:cs="宋体"/>
                <w:b/>
                <w:bCs/>
                <w:color w:val="auto"/>
                <w:szCs w:val="21"/>
                <w:highlight w:val="none"/>
              </w:rPr>
            </w:pPr>
            <w:r>
              <w:rPr>
                <w:rFonts w:hint="eastAsia" w:ascii="宋体" w:hAnsi="宋体" w:cs="宋体"/>
                <w:b/>
                <w:bCs/>
                <w:color w:val="auto"/>
                <w:szCs w:val="21"/>
                <w:highlight w:val="none"/>
              </w:rPr>
              <w:t>投标软件制作工具下载：</w:t>
            </w:r>
          </w:p>
          <w:p w14:paraId="0890B94C">
            <w:pPr>
              <w:adjustRightInd w:val="0"/>
              <w:snapToGrid w:val="0"/>
              <w:spacing w:line="440" w:lineRule="exact"/>
              <w:rPr>
                <w:rFonts w:ascii="宋体" w:hAnsi="宋体" w:cs="宋体"/>
                <w:color w:val="auto"/>
                <w:szCs w:val="21"/>
                <w:highlight w:val="none"/>
              </w:rPr>
            </w:pPr>
            <w:r>
              <w:rPr>
                <w:rFonts w:hint="eastAsia" w:ascii="宋体" w:hAnsi="宋体" w:cs="宋体"/>
                <w:b/>
                <w:bCs/>
                <w:color w:val="auto"/>
                <w:szCs w:val="21"/>
                <w:highlight w:val="none"/>
              </w:rPr>
              <w:t>https://download.bqpoint.com/download/downloaddetail.html?SourceFrom=Ztb&amp;ZtbSoftXiaQuCode=0128&amp;ZtbSoftType=tballinclusive</w:t>
            </w:r>
          </w:p>
        </w:tc>
      </w:tr>
      <w:tr w14:paraId="4B3900CB">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3F4923B8">
            <w:pPr>
              <w:adjustRightInd w:val="0"/>
              <w:snapToGrid w:val="0"/>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特说说明</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074EDC7B">
            <w:pPr>
              <w:numPr>
                <w:ilvl w:val="0"/>
                <w:numId w:val="2"/>
              </w:numPr>
              <w:adjustRightInd w:val="0"/>
              <w:snapToGrid w:val="0"/>
              <w:spacing w:line="440" w:lineRule="exact"/>
              <w:rPr>
                <w:rFonts w:hint="eastAsia" w:ascii="黑体" w:hAnsi="黑体" w:eastAsia="黑体" w:cs="黑体"/>
                <w:b/>
                <w:bCs/>
                <w:color w:val="auto"/>
                <w:kern w:val="0"/>
                <w:szCs w:val="21"/>
                <w:highlight w:val="none"/>
                <w:lang w:eastAsia="zh-CN"/>
              </w:rPr>
            </w:pPr>
            <w:r>
              <w:rPr>
                <w:rFonts w:hint="eastAsia" w:ascii="黑体" w:hAnsi="黑体" w:eastAsia="黑体" w:cs="黑体"/>
                <w:b/>
                <w:bCs/>
                <w:color w:val="auto"/>
                <w:kern w:val="0"/>
                <w:szCs w:val="21"/>
                <w:highlight w:val="none"/>
              </w:rPr>
              <w:t>本项目所有施工临时便道的钢板铺设、维护及场内转运商砼及钢筋等均</w:t>
            </w:r>
            <w:r>
              <w:rPr>
                <w:rFonts w:hint="eastAsia" w:ascii="黑体" w:hAnsi="黑体" w:eastAsia="黑体" w:cs="黑体"/>
                <w:b/>
                <w:bCs/>
                <w:color w:val="auto"/>
                <w:kern w:val="0"/>
                <w:szCs w:val="21"/>
                <w:highlight w:val="none"/>
                <w:lang w:val="en-US" w:eastAsia="zh-CN"/>
              </w:rPr>
              <w:t>由</w:t>
            </w:r>
            <w:r>
              <w:rPr>
                <w:rFonts w:hint="eastAsia" w:ascii="黑体" w:hAnsi="黑体" w:eastAsia="黑体" w:cs="黑体"/>
                <w:b/>
                <w:bCs/>
                <w:color w:val="auto"/>
                <w:kern w:val="0"/>
                <w:szCs w:val="21"/>
                <w:highlight w:val="none"/>
              </w:rPr>
              <w:t>投标方负责实施，甲方不再支付任何费用</w:t>
            </w:r>
            <w:r>
              <w:rPr>
                <w:rFonts w:hint="eastAsia" w:ascii="黑体" w:hAnsi="黑体" w:eastAsia="黑体" w:cs="黑体"/>
                <w:b/>
                <w:bCs/>
                <w:color w:val="auto"/>
                <w:kern w:val="0"/>
                <w:szCs w:val="21"/>
                <w:highlight w:val="none"/>
                <w:lang w:eastAsia="zh-CN"/>
              </w:rPr>
              <w:t>。</w:t>
            </w:r>
          </w:p>
          <w:p w14:paraId="39977C9A">
            <w:pPr>
              <w:numPr>
                <w:ilvl w:val="0"/>
                <w:numId w:val="2"/>
              </w:numPr>
              <w:adjustRightInd w:val="0"/>
              <w:snapToGrid w:val="0"/>
              <w:spacing w:line="440" w:lineRule="exact"/>
              <w:rPr>
                <w:rFonts w:hint="eastAsia" w:ascii="黑体" w:hAnsi="黑体" w:eastAsia="黑体" w:cs="黑体"/>
                <w:b/>
                <w:bCs/>
                <w:color w:val="auto"/>
                <w:kern w:val="0"/>
                <w:szCs w:val="21"/>
                <w:highlight w:val="none"/>
                <w:lang w:eastAsia="zh-CN"/>
              </w:rPr>
            </w:pPr>
            <w:r>
              <w:rPr>
                <w:rFonts w:hint="eastAsia" w:ascii="黑体" w:hAnsi="黑体" w:eastAsia="黑体" w:cs="黑体"/>
                <w:b/>
                <w:bCs/>
                <w:color w:val="auto"/>
                <w:kern w:val="0"/>
                <w:szCs w:val="21"/>
                <w:highlight w:val="none"/>
              </w:rPr>
              <w:t>开标前，投标人应对尾矿库和其周围环境进行全面的勘查和考察，了解项目周边环境及潜在纠纷风险</w:t>
            </w:r>
            <w:r>
              <w:rPr>
                <w:rFonts w:hint="eastAsia" w:ascii="黑体" w:hAnsi="黑体" w:eastAsia="黑体" w:cs="黑体"/>
                <w:b/>
                <w:bCs/>
                <w:color w:val="auto"/>
                <w:kern w:val="0"/>
                <w:szCs w:val="21"/>
                <w:highlight w:val="none"/>
                <w:lang w:eastAsia="zh-CN"/>
              </w:rPr>
              <w:t>，</w:t>
            </w:r>
            <w:r>
              <w:rPr>
                <w:rFonts w:hint="eastAsia" w:ascii="黑体" w:hAnsi="黑体" w:eastAsia="黑体" w:cs="黑体"/>
                <w:b/>
                <w:bCs/>
                <w:color w:val="auto"/>
                <w:kern w:val="0"/>
                <w:szCs w:val="21"/>
                <w:highlight w:val="none"/>
              </w:rPr>
              <w:t>以获取有关编制投标文件和签署</w:t>
            </w:r>
            <w:r>
              <w:rPr>
                <w:rFonts w:hint="eastAsia" w:ascii="黑体" w:hAnsi="黑体" w:eastAsia="黑体" w:cs="黑体"/>
                <w:b/>
                <w:bCs/>
                <w:color w:val="auto"/>
                <w:kern w:val="0"/>
                <w:szCs w:val="21"/>
                <w:highlight w:val="none"/>
                <w:lang w:eastAsia="zh-CN"/>
              </w:rPr>
              <w:t>劳务</w:t>
            </w:r>
            <w:r>
              <w:rPr>
                <w:rFonts w:hint="eastAsia" w:ascii="黑体" w:hAnsi="黑体" w:eastAsia="黑体" w:cs="黑体"/>
                <w:b/>
                <w:bCs/>
                <w:color w:val="auto"/>
                <w:kern w:val="0"/>
                <w:szCs w:val="21"/>
                <w:highlight w:val="none"/>
              </w:rPr>
              <w:t>合同所需的全部资料</w:t>
            </w:r>
            <w:r>
              <w:rPr>
                <w:rFonts w:hint="eastAsia" w:ascii="黑体" w:hAnsi="黑体" w:eastAsia="黑体" w:cs="黑体"/>
                <w:b/>
                <w:bCs/>
                <w:color w:val="auto"/>
                <w:kern w:val="0"/>
                <w:szCs w:val="21"/>
                <w:highlight w:val="none"/>
                <w:lang w:eastAsia="zh-CN"/>
              </w:rPr>
              <w:t>。</w:t>
            </w:r>
          </w:p>
          <w:p w14:paraId="4260B994">
            <w:pPr>
              <w:numPr>
                <w:ilvl w:val="0"/>
                <w:numId w:val="2"/>
              </w:numPr>
              <w:adjustRightInd w:val="0"/>
              <w:snapToGrid w:val="0"/>
              <w:spacing w:line="440" w:lineRule="exact"/>
              <w:rPr>
                <w:rFonts w:hint="eastAsia" w:ascii="黑体" w:hAnsi="黑体" w:eastAsia="黑体" w:cs="宋体"/>
                <w:b/>
                <w:bCs/>
                <w:color w:val="auto"/>
                <w:kern w:val="0"/>
                <w:szCs w:val="21"/>
                <w:highlight w:val="none"/>
                <w:lang w:eastAsia="zh-CN"/>
              </w:rPr>
            </w:pPr>
            <w:r>
              <w:rPr>
                <w:rFonts w:hint="eastAsia" w:ascii="黑体" w:hAnsi="黑体" w:eastAsia="黑体" w:cs="黑体"/>
                <w:b/>
                <w:bCs/>
                <w:color w:val="auto"/>
                <w:kern w:val="0"/>
                <w:szCs w:val="21"/>
                <w:highlight w:val="none"/>
                <w:lang w:val="en-US" w:eastAsia="zh-CN"/>
              </w:rPr>
              <w:t>中标方</w:t>
            </w:r>
            <w:r>
              <w:rPr>
                <w:rFonts w:hint="eastAsia" w:ascii="黑体" w:hAnsi="黑体" w:eastAsia="黑体" w:cs="黑体"/>
                <w:b/>
                <w:bCs/>
                <w:color w:val="auto"/>
                <w:kern w:val="0"/>
                <w:szCs w:val="21"/>
                <w:highlight w:val="none"/>
              </w:rPr>
              <w:t>应按不少于该项目投标文件中的</w:t>
            </w:r>
            <w:r>
              <w:rPr>
                <w:rFonts w:hint="eastAsia" w:ascii="黑体" w:hAnsi="黑体" w:eastAsia="黑体" w:cs="黑体"/>
                <w:b/>
                <w:bCs/>
                <w:color w:val="auto"/>
                <w:kern w:val="0"/>
                <w:szCs w:val="21"/>
                <w:highlight w:val="none"/>
                <w:lang w:eastAsia="zh-CN"/>
              </w:rPr>
              <w:t>技术标</w:t>
            </w:r>
            <w:r>
              <w:rPr>
                <w:rFonts w:hint="eastAsia" w:ascii="黑体" w:hAnsi="黑体" w:eastAsia="黑体" w:cs="黑体"/>
                <w:b/>
                <w:bCs/>
                <w:color w:val="auto"/>
                <w:kern w:val="0"/>
                <w:szCs w:val="21"/>
                <w:highlight w:val="none"/>
              </w:rPr>
              <w:t>《施工组织设计》组织人员、机械进场施工，否则甲方有权单方解除合同，并追究乙方的违约责任。</w:t>
            </w:r>
          </w:p>
        </w:tc>
      </w:tr>
    </w:tbl>
    <w:p w14:paraId="16FC5EBC">
      <w:pPr>
        <w:pStyle w:val="3"/>
        <w:spacing w:beforeLines="50" w:afterLines="50" w:line="420" w:lineRule="exact"/>
        <w:ind w:firstLine="482"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 总则</w:t>
      </w:r>
      <w:bookmarkEnd w:id="57"/>
      <w:bookmarkEnd w:id="58"/>
      <w:bookmarkEnd w:id="59"/>
      <w:bookmarkEnd w:id="60"/>
      <w:bookmarkEnd w:id="61"/>
      <w:bookmarkEnd w:id="62"/>
      <w:bookmarkEnd w:id="63"/>
      <w:bookmarkEnd w:id="64"/>
      <w:bookmarkEnd w:id="65"/>
      <w:bookmarkEnd w:id="68"/>
      <w:bookmarkEnd w:id="69"/>
      <w:bookmarkEnd w:id="70"/>
      <w:bookmarkEnd w:id="71"/>
      <w:bookmarkEnd w:id="72"/>
    </w:p>
    <w:p w14:paraId="3A252300">
      <w:pPr>
        <w:pStyle w:val="3"/>
        <w:spacing w:line="420" w:lineRule="exact"/>
        <w:ind w:firstLine="422" w:firstLineChars="200"/>
        <w:rPr>
          <w:rFonts w:ascii="宋体" w:hAnsi="宋体" w:eastAsia="宋体" w:cs="宋体"/>
          <w:color w:val="auto"/>
          <w:kern w:val="44"/>
          <w:highlight w:val="none"/>
        </w:rPr>
      </w:pPr>
      <w:bookmarkStart w:id="73" w:name="_Toc506107270"/>
      <w:bookmarkStart w:id="74" w:name="_Toc246996176"/>
      <w:bookmarkStart w:id="75" w:name="_Toc179632547"/>
      <w:bookmarkStart w:id="76" w:name="_Toc35425054"/>
      <w:bookmarkStart w:id="77" w:name="_Toc246996919"/>
      <w:bookmarkStart w:id="78" w:name="_Toc4678"/>
      <w:bookmarkStart w:id="79" w:name="_Toc144974498"/>
      <w:bookmarkStart w:id="80" w:name="_Toc324404816"/>
      <w:bookmarkStart w:id="81" w:name="_Toc152045530"/>
      <w:bookmarkStart w:id="82" w:name="_Toc152042306"/>
      <w:bookmarkStart w:id="83" w:name="_Toc247085690"/>
      <w:bookmarkStart w:id="84" w:name="_Toc78803323"/>
      <w:bookmarkStart w:id="85" w:name="_Toc35424888"/>
      <w:bookmarkStart w:id="86" w:name="_Toc15058847"/>
      <w:bookmarkStart w:id="87" w:name="_Toc296602421"/>
      <w:r>
        <w:rPr>
          <w:rFonts w:hint="eastAsia" w:ascii="宋体" w:hAnsi="宋体" w:eastAsia="宋体" w:cs="宋体"/>
          <w:color w:val="auto"/>
          <w:kern w:val="44"/>
          <w:highlight w:val="none"/>
        </w:rPr>
        <w:t>1.1 项目概况</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7A596A26">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1.1.1根据《中华人民共和国招标投标法》《中华人民共和国招标投标法实施条例》等有关法律、法规和规章的规定，本招标项目已具备招标条件，现对本项目施工进行招标。</w:t>
      </w:r>
    </w:p>
    <w:p w14:paraId="62A2859D">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1.1.2 本招标项目招标人：见投标人须知前附表。</w:t>
      </w:r>
    </w:p>
    <w:p w14:paraId="101084ED">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1.1.3 本招标项目招标代理机构：见投标人须知前附表。</w:t>
      </w:r>
    </w:p>
    <w:p w14:paraId="45DE3796">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1.1.4 本招标项目名称：见投标人须知前附表。</w:t>
      </w:r>
    </w:p>
    <w:p w14:paraId="37D42D78">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1.1.5 本招标项目建设地点：见投标人须知前附表。</w:t>
      </w:r>
    </w:p>
    <w:p w14:paraId="252D3FD7">
      <w:pPr>
        <w:pStyle w:val="3"/>
        <w:spacing w:line="420" w:lineRule="exact"/>
        <w:ind w:firstLine="422" w:firstLineChars="200"/>
        <w:rPr>
          <w:rFonts w:ascii="宋体" w:hAnsi="宋体" w:eastAsia="宋体" w:cs="宋体"/>
          <w:color w:val="auto"/>
          <w:highlight w:val="none"/>
        </w:rPr>
      </w:pPr>
      <w:bookmarkStart w:id="88" w:name="_Toc247085691"/>
      <w:bookmarkStart w:id="89" w:name="_Toc152042307"/>
      <w:bookmarkStart w:id="90" w:name="_Toc506107271"/>
      <w:bookmarkStart w:id="91" w:name="_Toc324404817"/>
      <w:bookmarkStart w:id="92" w:name="_Toc296602422"/>
      <w:bookmarkStart w:id="93" w:name="_Toc78803324"/>
      <w:bookmarkStart w:id="94" w:name="_Toc15058848"/>
      <w:bookmarkStart w:id="95" w:name="_Toc35424889"/>
      <w:bookmarkStart w:id="96" w:name="_Toc144974499"/>
      <w:bookmarkStart w:id="97" w:name="_Toc179632548"/>
      <w:bookmarkStart w:id="98" w:name="_Toc152045531"/>
      <w:bookmarkStart w:id="99" w:name="_Toc7142"/>
      <w:bookmarkStart w:id="100" w:name="_Toc35425055"/>
      <w:bookmarkStart w:id="101" w:name="_Toc246996177"/>
      <w:bookmarkStart w:id="102" w:name="_Toc246996920"/>
      <w:r>
        <w:rPr>
          <w:rFonts w:hint="eastAsia" w:ascii="宋体" w:hAnsi="宋体" w:eastAsia="宋体" w:cs="宋体"/>
          <w:color w:val="auto"/>
          <w:highlight w:val="none"/>
        </w:rPr>
        <w:t>1.2 资金来源和落实情况</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p w14:paraId="5B545E44">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1.2.1 本招标项目的资金来源及出资比例：见投标人须知前附表。</w:t>
      </w:r>
    </w:p>
    <w:p w14:paraId="2C7F7716">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1.2.2 本招标项目的资金落实情况：见投标人须知前附表。</w:t>
      </w:r>
    </w:p>
    <w:p w14:paraId="3E6EFC5E">
      <w:pPr>
        <w:pStyle w:val="3"/>
        <w:spacing w:line="420" w:lineRule="exact"/>
        <w:ind w:firstLine="422" w:firstLineChars="200"/>
        <w:rPr>
          <w:rFonts w:ascii="宋体" w:hAnsi="宋体" w:eastAsia="宋体" w:cs="宋体"/>
          <w:color w:val="auto"/>
          <w:highlight w:val="none"/>
        </w:rPr>
      </w:pPr>
      <w:bookmarkStart w:id="103" w:name="_Toc35425056"/>
      <w:bookmarkStart w:id="104" w:name="_Toc152045532"/>
      <w:bookmarkStart w:id="105" w:name="_Toc247085692"/>
      <w:bookmarkStart w:id="106" w:name="_Toc6330"/>
      <w:bookmarkStart w:id="107" w:name="_Toc35424890"/>
      <w:bookmarkStart w:id="108" w:name="_Toc152042308"/>
      <w:bookmarkStart w:id="109" w:name="_Toc179632549"/>
      <w:bookmarkStart w:id="110" w:name="_Toc296602423"/>
      <w:bookmarkStart w:id="111" w:name="_Toc15058849"/>
      <w:bookmarkStart w:id="112" w:name="_Toc78803325"/>
      <w:bookmarkStart w:id="113" w:name="_Toc506107272"/>
      <w:bookmarkStart w:id="114" w:name="_Toc246996178"/>
      <w:bookmarkStart w:id="115" w:name="_Toc246996921"/>
      <w:bookmarkStart w:id="116" w:name="_Toc144974500"/>
      <w:bookmarkStart w:id="117" w:name="_Toc324404818"/>
      <w:r>
        <w:rPr>
          <w:rFonts w:hint="eastAsia" w:ascii="宋体" w:hAnsi="宋体" w:eastAsia="宋体" w:cs="宋体"/>
          <w:color w:val="auto"/>
          <w:highlight w:val="none"/>
        </w:rPr>
        <w:t>1.3 招标范围、工期、质量要求</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14:paraId="2E7DEFCF">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1.3.1 本次招标范围：见投标人须知前附表。</w:t>
      </w:r>
    </w:p>
    <w:p w14:paraId="11F0802B">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1.3.2 本招标项目的工期：见投标人须知前附表。</w:t>
      </w:r>
    </w:p>
    <w:p w14:paraId="1771C92C">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1.3.3 本招标项目的质量要求：见投标人须知前附表。</w:t>
      </w:r>
    </w:p>
    <w:p w14:paraId="00287FF6">
      <w:pPr>
        <w:pStyle w:val="3"/>
        <w:spacing w:line="420" w:lineRule="exact"/>
        <w:ind w:firstLine="422" w:firstLineChars="200"/>
        <w:rPr>
          <w:rFonts w:ascii="宋体" w:hAnsi="宋体" w:eastAsia="宋体" w:cs="宋体"/>
          <w:color w:val="auto"/>
          <w:highlight w:val="none"/>
        </w:rPr>
      </w:pPr>
      <w:bookmarkStart w:id="118" w:name="_Toc506107273"/>
      <w:bookmarkStart w:id="119" w:name="_Toc247085693"/>
      <w:bookmarkStart w:id="120" w:name="_Toc15058850"/>
      <w:bookmarkStart w:id="121" w:name="_Toc26897"/>
      <w:bookmarkStart w:id="122" w:name="_Toc246996922"/>
      <w:bookmarkStart w:id="123" w:name="_Toc296602424"/>
      <w:bookmarkStart w:id="124" w:name="_Toc35425057"/>
      <w:bookmarkStart w:id="125" w:name="_Toc144974502"/>
      <w:bookmarkStart w:id="126" w:name="_Toc324404819"/>
      <w:bookmarkStart w:id="127" w:name="_Toc152042310"/>
      <w:bookmarkStart w:id="128" w:name="_Toc78803326"/>
      <w:bookmarkStart w:id="129" w:name="_Toc152045534"/>
      <w:bookmarkStart w:id="130" w:name="_Toc179632551"/>
      <w:bookmarkStart w:id="131" w:name="_Toc35424891"/>
      <w:bookmarkStart w:id="132" w:name="_Toc246996179"/>
      <w:r>
        <w:rPr>
          <w:rFonts w:hint="eastAsia" w:ascii="宋体" w:hAnsi="宋体" w:eastAsia="宋体" w:cs="宋体"/>
          <w:color w:val="auto"/>
          <w:highlight w:val="none"/>
        </w:rPr>
        <w:t>1.4 投标人资格要求</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14:paraId="24CF59C4">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1.4.1 投标人应具备承担本项目施工的资质条件、能力和信誉。</w:t>
      </w:r>
    </w:p>
    <w:p w14:paraId="30F09B3F">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（1）资质条件：见投标人须知前附表；</w:t>
      </w:r>
    </w:p>
    <w:p w14:paraId="40BB5831">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（2）项目经理资格：见投标人须知前附表；</w:t>
      </w:r>
    </w:p>
    <w:p w14:paraId="659A4186">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（3）信誉要求：见投标人须知前附表；</w:t>
      </w:r>
    </w:p>
    <w:p w14:paraId="72C8FBE8">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（4）其他要求：见投标人须知前附表。</w:t>
      </w:r>
    </w:p>
    <w:p w14:paraId="1E5E8010">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1.4.2 投标人不得存在下列情形之一：</w:t>
      </w:r>
    </w:p>
    <w:p w14:paraId="0F2BF75C">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（1）为招标人不具有独立法人资格的附属机构（单位）；</w:t>
      </w:r>
    </w:p>
    <w:p w14:paraId="57CC2B1F">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（2）与招标人存在利害关系且可能影响招标公正性；</w:t>
      </w:r>
    </w:p>
    <w:p w14:paraId="4F88E37C">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（3）与本标段的其他投标人同为一个单位负责人；</w:t>
      </w:r>
    </w:p>
    <w:p w14:paraId="1105584C">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（4）与本标段的其他投标人存在控股、管理关系；</w:t>
      </w:r>
    </w:p>
    <w:p w14:paraId="57D64E29">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（5）为本标段前期准备提供设计或咨询服务的法人或其任何附属机构（单位）；</w:t>
      </w:r>
    </w:p>
    <w:p w14:paraId="66590F23">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（6）为本标段的监理人；</w:t>
      </w:r>
    </w:p>
    <w:p w14:paraId="464BB14D">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（7）为本标段的代建人；</w:t>
      </w:r>
    </w:p>
    <w:p w14:paraId="6944A636">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（8）为本标段的招标代理机构；</w:t>
      </w:r>
    </w:p>
    <w:p w14:paraId="28185D0F">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（9）与本标段的监理人或代建人或招标代理机构同为一个法定代表人；</w:t>
      </w:r>
    </w:p>
    <w:p w14:paraId="19FFE0A2">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（10）与本标段的监理人或代建人或招标代理机构存在控股或参股关系；</w:t>
      </w:r>
    </w:p>
    <w:p w14:paraId="61B5E1AC">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（11）法律法规或投标人须知前附表规定的其他情形。</w:t>
      </w:r>
    </w:p>
    <w:p w14:paraId="61318859">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1.4.3 单位负责人为同一人或者存在控股、管理关系的不同单位，不得同时参加本招标项目投标。</w:t>
      </w:r>
    </w:p>
    <w:p w14:paraId="108BA24C">
      <w:pPr>
        <w:pStyle w:val="3"/>
        <w:spacing w:line="420" w:lineRule="exact"/>
        <w:ind w:firstLine="422" w:firstLineChars="200"/>
        <w:rPr>
          <w:rFonts w:ascii="宋体" w:hAnsi="宋体" w:eastAsia="宋体" w:cs="宋体"/>
          <w:color w:val="auto"/>
          <w:highlight w:val="none"/>
        </w:rPr>
      </w:pPr>
      <w:bookmarkStart w:id="133" w:name="_Toc324404820"/>
      <w:bookmarkStart w:id="134" w:name="_Toc10179"/>
      <w:bookmarkStart w:id="135" w:name="_Toc15058851"/>
      <w:bookmarkStart w:id="136" w:name="_Toc35425058"/>
      <w:bookmarkStart w:id="137" w:name="_Toc152045535"/>
      <w:bookmarkStart w:id="138" w:name="_Toc152042311"/>
      <w:bookmarkStart w:id="139" w:name="_Toc144974503"/>
      <w:bookmarkStart w:id="140" w:name="_Toc246996180"/>
      <w:bookmarkStart w:id="141" w:name="_Toc35424892"/>
      <w:bookmarkStart w:id="142" w:name="_Toc179632552"/>
      <w:bookmarkStart w:id="143" w:name="_Toc296602425"/>
      <w:bookmarkStart w:id="144" w:name="_Toc78803327"/>
      <w:bookmarkStart w:id="145" w:name="_Toc247085694"/>
      <w:bookmarkStart w:id="146" w:name="_Toc506107274"/>
      <w:bookmarkStart w:id="147" w:name="_Toc246996923"/>
      <w:r>
        <w:rPr>
          <w:rFonts w:hint="eastAsia" w:ascii="宋体" w:hAnsi="宋体" w:eastAsia="宋体" w:cs="宋体"/>
          <w:color w:val="auto"/>
          <w:highlight w:val="none"/>
        </w:rPr>
        <w:t>1.5 费用承担</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14:paraId="1662301A">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投标人准备和参加投标活动发生的费用自理。</w:t>
      </w:r>
    </w:p>
    <w:p w14:paraId="2A5ED055">
      <w:pPr>
        <w:pStyle w:val="3"/>
        <w:spacing w:line="420" w:lineRule="exact"/>
        <w:ind w:firstLine="422" w:firstLineChars="200"/>
        <w:rPr>
          <w:rFonts w:ascii="宋体" w:hAnsi="宋体" w:eastAsia="宋体" w:cs="宋体"/>
          <w:color w:val="auto"/>
          <w:highlight w:val="none"/>
        </w:rPr>
      </w:pPr>
      <w:bookmarkStart w:id="148" w:name="_Toc296602426"/>
      <w:bookmarkStart w:id="149" w:name="_Toc324404821"/>
      <w:bookmarkStart w:id="150" w:name="_Toc246996181"/>
      <w:bookmarkStart w:id="151" w:name="_Toc246996924"/>
      <w:bookmarkStart w:id="152" w:name="_Toc506107275"/>
      <w:bookmarkStart w:id="153" w:name="_Toc152042312"/>
      <w:bookmarkStart w:id="154" w:name="_Toc144974504"/>
      <w:bookmarkStart w:id="155" w:name="_Toc78803328"/>
      <w:bookmarkStart w:id="156" w:name="_Toc247085695"/>
      <w:bookmarkStart w:id="157" w:name="_Toc179632553"/>
      <w:bookmarkStart w:id="158" w:name="_Toc4092"/>
      <w:bookmarkStart w:id="159" w:name="_Toc152045536"/>
      <w:bookmarkStart w:id="160" w:name="_Toc35425059"/>
      <w:bookmarkStart w:id="161" w:name="_Toc15058852"/>
      <w:bookmarkStart w:id="162" w:name="_Toc35424893"/>
      <w:r>
        <w:rPr>
          <w:rFonts w:hint="eastAsia" w:ascii="宋体" w:hAnsi="宋体" w:eastAsia="宋体" w:cs="宋体"/>
          <w:color w:val="auto"/>
          <w:highlight w:val="none"/>
        </w:rPr>
        <w:t>1.6 保密</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0DA31836">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参与招标投标活动的各方应对招标文件和投标文件中的商业和技术等秘密保密，违者应对由此造成的后果承担法律责任。 </w:t>
      </w:r>
    </w:p>
    <w:p w14:paraId="51F9A066">
      <w:pPr>
        <w:pStyle w:val="3"/>
        <w:spacing w:line="420" w:lineRule="exact"/>
        <w:ind w:firstLine="422" w:firstLineChars="200"/>
        <w:rPr>
          <w:rFonts w:ascii="宋体" w:hAnsi="宋体" w:eastAsia="宋体" w:cs="宋体"/>
          <w:color w:val="auto"/>
          <w:highlight w:val="none"/>
        </w:rPr>
      </w:pPr>
      <w:bookmarkStart w:id="163" w:name="_Toc144974505"/>
      <w:bookmarkStart w:id="164" w:name="_Toc246996925"/>
      <w:bookmarkStart w:id="165" w:name="_Toc247085696"/>
      <w:bookmarkStart w:id="166" w:name="_Toc296602427"/>
      <w:bookmarkStart w:id="167" w:name="_Toc324404822"/>
      <w:bookmarkStart w:id="168" w:name="_Toc15058853"/>
      <w:bookmarkStart w:id="169" w:name="_Toc246996182"/>
      <w:bookmarkStart w:id="170" w:name="_Toc35425060"/>
      <w:bookmarkStart w:id="171" w:name="_Toc78803329"/>
      <w:bookmarkStart w:id="172" w:name="_Toc35424894"/>
      <w:bookmarkStart w:id="173" w:name="_Toc152045537"/>
      <w:bookmarkStart w:id="174" w:name="_Toc4119"/>
      <w:bookmarkStart w:id="175" w:name="_Toc506107276"/>
      <w:bookmarkStart w:id="176" w:name="_Toc179632554"/>
      <w:bookmarkStart w:id="177" w:name="_Toc152042313"/>
      <w:r>
        <w:rPr>
          <w:rFonts w:hint="eastAsia" w:ascii="宋体" w:hAnsi="宋体" w:eastAsia="宋体" w:cs="宋体"/>
          <w:color w:val="auto"/>
          <w:highlight w:val="none"/>
        </w:rPr>
        <w:t>1.7 语言</w:t>
      </w:r>
      <w:bookmarkEnd w:id="163"/>
      <w:r>
        <w:rPr>
          <w:rFonts w:hint="eastAsia" w:ascii="宋体" w:hAnsi="宋体" w:eastAsia="宋体" w:cs="宋体"/>
          <w:color w:val="auto"/>
          <w:highlight w:val="none"/>
        </w:rPr>
        <w:t>文字</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p w14:paraId="0345D797">
      <w:pPr>
        <w:spacing w:line="420" w:lineRule="exact"/>
        <w:ind w:firstLine="420" w:firstLineChars="200"/>
        <w:jc w:val="left"/>
        <w:rPr>
          <w:rFonts w:ascii="宋体" w:hAnsi="宋体" w:cs="宋体"/>
          <w:color w:val="auto"/>
          <w:szCs w:val="21"/>
          <w:highlight w:val="none"/>
        </w:rPr>
      </w:pPr>
      <w:bookmarkStart w:id="178" w:name="_Toc247085697"/>
      <w:bookmarkStart w:id="179" w:name="_Toc179632555"/>
      <w:bookmarkStart w:id="180" w:name="_Toc152042314"/>
      <w:bookmarkStart w:id="181" w:name="_Toc246996926"/>
      <w:bookmarkStart w:id="182" w:name="_Toc246996183"/>
      <w:bookmarkStart w:id="183" w:name="_Toc144974506"/>
      <w:bookmarkStart w:id="184" w:name="_Toc152045538"/>
      <w:r>
        <w:rPr>
          <w:rFonts w:hint="eastAsia" w:ascii="宋体" w:hAnsi="宋体" w:cs="宋体"/>
          <w:color w:val="auto"/>
          <w:szCs w:val="21"/>
          <w:highlight w:val="none"/>
        </w:rPr>
        <w:t>招标投标文件使用的语言文字为中文。专用术语使用外文的，应附有中文注释。</w:t>
      </w:r>
    </w:p>
    <w:p w14:paraId="307264B4">
      <w:pPr>
        <w:pStyle w:val="3"/>
        <w:spacing w:line="420" w:lineRule="exact"/>
        <w:ind w:firstLine="422" w:firstLineChars="200"/>
        <w:rPr>
          <w:rFonts w:ascii="宋体" w:hAnsi="宋体" w:eastAsia="宋体" w:cs="宋体"/>
          <w:color w:val="auto"/>
          <w:highlight w:val="none"/>
        </w:rPr>
      </w:pPr>
      <w:bookmarkStart w:id="185" w:name="_Toc15058854"/>
      <w:bookmarkStart w:id="186" w:name="_Toc506107277"/>
      <w:bookmarkStart w:id="187" w:name="_Toc296602428"/>
      <w:bookmarkStart w:id="188" w:name="_Toc35425061"/>
      <w:bookmarkStart w:id="189" w:name="_Toc35424895"/>
      <w:bookmarkStart w:id="190" w:name="_Toc78803330"/>
      <w:bookmarkStart w:id="191" w:name="_Toc324404823"/>
      <w:bookmarkStart w:id="192" w:name="_Toc13408"/>
      <w:r>
        <w:rPr>
          <w:rFonts w:hint="eastAsia" w:ascii="宋体" w:hAnsi="宋体" w:eastAsia="宋体" w:cs="宋体"/>
          <w:color w:val="auto"/>
          <w:highlight w:val="none"/>
        </w:rPr>
        <w:t>1.8 计量单位</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14:paraId="5C6452E9">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所有计量均采用中华人民共和国法定计量单位。</w:t>
      </w:r>
    </w:p>
    <w:p w14:paraId="3D7449D4">
      <w:pPr>
        <w:pStyle w:val="3"/>
        <w:spacing w:line="420" w:lineRule="exact"/>
        <w:ind w:firstLine="422" w:firstLineChars="200"/>
        <w:rPr>
          <w:rFonts w:ascii="宋体" w:hAnsi="宋体" w:eastAsia="宋体" w:cs="宋体"/>
          <w:color w:val="auto"/>
          <w:highlight w:val="none"/>
        </w:rPr>
      </w:pPr>
      <w:bookmarkStart w:id="193" w:name="_Toc11493"/>
      <w:bookmarkStart w:id="194" w:name="_Toc247513962"/>
      <w:bookmarkStart w:id="195" w:name="_Toc35424896"/>
      <w:bookmarkStart w:id="196" w:name="_Toc247592876"/>
      <w:bookmarkStart w:id="197" w:name="_Toc15058855"/>
      <w:bookmarkStart w:id="198" w:name="_Toc144974507"/>
      <w:bookmarkStart w:id="199" w:name="_Toc247527563"/>
      <w:bookmarkStart w:id="200" w:name="_Toc296602429"/>
      <w:bookmarkStart w:id="201" w:name="_Toc35425062"/>
      <w:bookmarkStart w:id="202" w:name="_Toc506107278"/>
      <w:bookmarkStart w:id="203" w:name="_Toc152042315"/>
      <w:bookmarkStart w:id="204" w:name="_Toc78803331"/>
      <w:bookmarkStart w:id="205" w:name="_Toc324404824"/>
      <w:bookmarkStart w:id="206" w:name="_Toc152045539"/>
      <w:r>
        <w:rPr>
          <w:rFonts w:hint="eastAsia" w:ascii="宋体" w:hAnsi="宋体" w:eastAsia="宋体" w:cs="宋体"/>
          <w:color w:val="auto"/>
          <w:highlight w:val="none"/>
        </w:rPr>
        <w:t>1.9 踏勘现场</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14:paraId="0A53A692">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1.9.1 投标人须知前附表规定组织踏勘现场的，招标人按投标人须知前附表规定的时间、地点组织投标人踏勘项目现场。 </w:t>
      </w:r>
    </w:p>
    <w:p w14:paraId="27DA0A5E">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1.9.2 投标人踏勘现场发生的费用自理。</w:t>
      </w:r>
    </w:p>
    <w:p w14:paraId="3FEE49BD">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1.9.3 除招标人的原因外，投标人自行负责在踏勘现场中所发生的人员伤亡和财产损失。</w:t>
      </w:r>
    </w:p>
    <w:p w14:paraId="1AB7164F">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1.9.4 招标人在踏勘现场中介绍的工程场地和相关的周边环境情况，供投标人在编制投标文件时参考，招标人不对投标人据此作出的判断和决策负责。</w:t>
      </w:r>
    </w:p>
    <w:p w14:paraId="738C28B7">
      <w:pPr>
        <w:pStyle w:val="3"/>
        <w:spacing w:line="420" w:lineRule="exact"/>
        <w:ind w:firstLine="422" w:firstLineChars="200"/>
        <w:rPr>
          <w:rFonts w:ascii="宋体" w:hAnsi="宋体" w:eastAsia="宋体" w:cs="宋体"/>
          <w:color w:val="auto"/>
          <w:highlight w:val="none"/>
        </w:rPr>
      </w:pPr>
      <w:bookmarkStart w:id="207" w:name="_Toc152045540"/>
      <w:bookmarkStart w:id="208" w:name="_Toc35424897"/>
      <w:bookmarkStart w:id="209" w:name="_Toc15058856"/>
      <w:bookmarkStart w:id="210" w:name="_Toc144974508"/>
      <w:bookmarkStart w:id="211" w:name="_Toc247527564"/>
      <w:bookmarkStart w:id="212" w:name="_Toc247592877"/>
      <w:bookmarkStart w:id="213" w:name="_Toc22954"/>
      <w:bookmarkStart w:id="214" w:name="_Toc78803332"/>
      <w:bookmarkStart w:id="215" w:name="_Toc35425063"/>
      <w:bookmarkStart w:id="216" w:name="_Toc296602430"/>
      <w:bookmarkStart w:id="217" w:name="_Toc506107279"/>
      <w:bookmarkStart w:id="218" w:name="_Toc324404825"/>
      <w:bookmarkStart w:id="219" w:name="_Toc247513963"/>
      <w:bookmarkStart w:id="220" w:name="_Toc152042316"/>
      <w:r>
        <w:rPr>
          <w:rFonts w:hint="eastAsia" w:ascii="宋体" w:hAnsi="宋体" w:eastAsia="宋体" w:cs="宋体"/>
          <w:color w:val="auto"/>
          <w:highlight w:val="none"/>
        </w:rPr>
        <w:t>1.10 投标预备会</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6BD4D185">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1.10.1投标人须知前附表规定召开投标预备会的，招标人按投标人须知前附表规定的时间和地点召开投标预备会，澄清投标人提出的问题。</w:t>
      </w:r>
    </w:p>
    <w:p w14:paraId="0B108216">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1.10.2投标人应在投标人须知前附表规定的时间前，将提出的问题送达招标人，以便招标人澄清。</w:t>
      </w:r>
    </w:p>
    <w:p w14:paraId="2BEEB051">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1.10.3招标人在投标人须知前附表规定的时间，将对投标人所提的问题进行澄清。该澄清内容为招标文件的组成部分。</w:t>
      </w:r>
    </w:p>
    <w:p w14:paraId="244A6977">
      <w:pPr>
        <w:pStyle w:val="3"/>
        <w:spacing w:line="420" w:lineRule="exact"/>
        <w:ind w:firstLine="422" w:firstLineChars="200"/>
        <w:rPr>
          <w:rFonts w:ascii="宋体" w:hAnsi="宋体" w:eastAsia="宋体" w:cs="宋体"/>
          <w:color w:val="auto"/>
          <w:highlight w:val="none"/>
        </w:rPr>
      </w:pPr>
      <w:bookmarkStart w:id="221" w:name="_Toc15058857"/>
      <w:bookmarkStart w:id="222" w:name="_Toc296602431"/>
      <w:bookmarkStart w:id="223" w:name="_Toc506107280"/>
      <w:bookmarkStart w:id="224" w:name="_Toc324404826"/>
      <w:bookmarkStart w:id="225" w:name="_Toc95223347"/>
      <w:bookmarkStart w:id="226" w:name="_Toc83301699"/>
      <w:bookmarkStart w:id="227" w:name="_Toc60061444"/>
      <w:bookmarkStart w:id="228" w:name="_Toc152045542"/>
      <w:bookmarkStart w:id="229" w:name="_Toc35425065"/>
      <w:bookmarkStart w:id="230" w:name="_Toc152042318"/>
      <w:bookmarkStart w:id="231" w:name="_Toc246996930"/>
      <w:bookmarkStart w:id="232" w:name="_Toc4012"/>
      <w:bookmarkStart w:id="233" w:name="_Toc144974510"/>
      <w:bookmarkStart w:id="234" w:name="_Toc179632560"/>
      <w:bookmarkStart w:id="235" w:name="_Toc324404827"/>
      <w:bookmarkStart w:id="236" w:name="_Toc506107281"/>
      <w:bookmarkStart w:id="237" w:name="_Toc246996187"/>
      <w:bookmarkStart w:id="238" w:name="_Toc35424899"/>
      <w:bookmarkStart w:id="239" w:name="_Toc78803334"/>
      <w:bookmarkStart w:id="240" w:name="_Toc247085701"/>
      <w:bookmarkStart w:id="241" w:name="_Toc15058858"/>
      <w:r>
        <w:rPr>
          <w:rFonts w:hint="eastAsia" w:ascii="宋体" w:hAnsi="宋体" w:eastAsia="宋体" w:cs="宋体"/>
          <w:color w:val="auto"/>
          <w:highlight w:val="none"/>
        </w:rPr>
        <w:t xml:space="preserve">1.11 </w:t>
      </w:r>
      <w:bookmarkEnd w:id="221"/>
      <w:bookmarkEnd w:id="222"/>
      <w:bookmarkEnd w:id="223"/>
      <w:bookmarkEnd w:id="224"/>
      <w:r>
        <w:rPr>
          <w:rFonts w:hint="eastAsia" w:ascii="宋体" w:hAnsi="宋体" w:eastAsia="宋体" w:cs="宋体"/>
          <w:color w:val="auto"/>
          <w:highlight w:val="none"/>
        </w:rPr>
        <w:t>分包</w:t>
      </w:r>
      <w:bookmarkEnd w:id="225"/>
      <w:bookmarkEnd w:id="226"/>
      <w:bookmarkEnd w:id="227"/>
    </w:p>
    <w:p w14:paraId="14FF25CD">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1.11.1 投标人拟在中标后将中标项目的部分非主体、非关键性工作进行分包的，应符合以下规定：</w:t>
      </w:r>
    </w:p>
    <w:p w14:paraId="2B63FA11">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（1）分包内容要求：招标人允许分包或不允许分包的专业工程（如有）应在投标人须知前附表中载明；</w:t>
      </w:r>
    </w:p>
    <w:p w14:paraId="7DADF09D">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（2）接受分包的第三人资格要求：分包人的资格能力应与其分包工程的标准和规模相适应，且具备投标人须知前附表中规定的资格条件；</w:t>
      </w:r>
    </w:p>
    <w:p w14:paraId="16736D8A">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（3）其他要求：无。</w:t>
      </w:r>
    </w:p>
    <w:p w14:paraId="1BDF7E61">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1.11.2中标人不得向他人转让中标项目，接受分包的人不得再次分包。中标人应就分包项目向招标人负责，接受分包的人就分包项目承担连带责任。</w:t>
      </w:r>
    </w:p>
    <w:p w14:paraId="2C383030">
      <w:pPr>
        <w:pStyle w:val="3"/>
        <w:spacing w:line="420" w:lineRule="exact"/>
        <w:ind w:firstLine="422" w:firstLineChars="200"/>
        <w:rPr>
          <w:rFonts w:ascii="宋体" w:hAnsi="宋体" w:eastAsia="宋体" w:cs="宋体"/>
          <w:color w:val="auto"/>
          <w:highlight w:val="none"/>
        </w:rPr>
      </w:pPr>
      <w:bookmarkStart w:id="242" w:name="_Toc83301700"/>
      <w:bookmarkStart w:id="243" w:name="_Toc95223348"/>
      <w:bookmarkStart w:id="244" w:name="_Toc60061445"/>
      <w:r>
        <w:rPr>
          <w:rFonts w:hint="eastAsia" w:ascii="宋体" w:hAnsi="宋体" w:eastAsia="宋体" w:cs="宋体"/>
          <w:color w:val="auto"/>
          <w:highlight w:val="none"/>
        </w:rPr>
        <w:t>1.12 偏离</w:t>
      </w:r>
      <w:bookmarkEnd w:id="242"/>
      <w:bookmarkEnd w:id="243"/>
      <w:bookmarkEnd w:id="244"/>
    </w:p>
    <w:p w14:paraId="55385A44">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1.12.1投标文件偏离招标文件某些要求，视为投标文件存在偏差。偏差包括重大偏差和细微偏差。</w:t>
      </w:r>
    </w:p>
    <w:p w14:paraId="10DD20D9">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1.12.2投标文件应对招标文件的实质性要求和条件作出满足性或更有利于招标人的响应，否则，视为投标文件存在重大偏差，投标人的投标将被否决。</w:t>
      </w:r>
    </w:p>
    <w:p w14:paraId="548CA37D">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投标文件存在第三章“评标办法”中所列任一无效投标情形的，均属于存在重大偏差。</w:t>
      </w:r>
    </w:p>
    <w:p w14:paraId="7043E006">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1.12.3投标文件中的下列偏差为细微偏差：</w:t>
      </w:r>
    </w:p>
    <w:p w14:paraId="0E7A4005">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在按照第三章“评标办法”的规定对投标价进行算术性错误修正及其他错误修正后，最终投标报价未超过最高投标限价（如有）或未被否决投标的情况下，出现第三章“评标办法”规定的算术性错误和投标报价的其他错误；</w:t>
      </w:r>
    </w:p>
    <w:p w14:paraId="383884A7">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（2）投标文件个别文字有遗漏错误等不影响投标文件实质性内容的偏差。</w:t>
      </w:r>
    </w:p>
    <w:p w14:paraId="75D0F911">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1.12.4评标委员会对投标文件中的细微偏差按如下规定处理：</w:t>
      </w:r>
    </w:p>
    <w:p w14:paraId="44FC7702">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对于本章第 1.12.3 项（1）目所述的细微偏差，按照第三章“评标办法”的规定予以修正并要求投标人进行澄清；</w:t>
      </w:r>
    </w:p>
    <w:p w14:paraId="1E752804">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对于本章第 1.12.3 项（2）目所述的细微偏差，可要求投标人对细微偏差进行澄清。</w:t>
      </w:r>
    </w:p>
    <w:p w14:paraId="67912FC8">
      <w:pPr>
        <w:pStyle w:val="3"/>
        <w:spacing w:beforeLines="50" w:afterLines="50" w:line="420" w:lineRule="exact"/>
        <w:ind w:firstLine="482"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 招标文件</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14:paraId="7BA746E0">
      <w:pPr>
        <w:pStyle w:val="3"/>
        <w:spacing w:line="420" w:lineRule="exact"/>
        <w:ind w:firstLine="422" w:firstLineChars="200"/>
        <w:rPr>
          <w:rFonts w:ascii="宋体" w:hAnsi="宋体" w:eastAsia="宋体" w:cs="宋体"/>
          <w:color w:val="auto"/>
          <w:highlight w:val="none"/>
        </w:rPr>
      </w:pPr>
      <w:bookmarkStart w:id="245" w:name="_Toc152045543"/>
      <w:bookmarkStart w:id="246" w:name="_Toc247085702"/>
      <w:bookmarkStart w:id="247" w:name="_Toc144974511"/>
      <w:bookmarkStart w:id="248" w:name="_Toc324404828"/>
      <w:bookmarkStart w:id="249" w:name="_Toc152042319"/>
      <w:bookmarkStart w:id="250" w:name="_Toc13213"/>
      <w:bookmarkStart w:id="251" w:name="_Toc296602433"/>
      <w:bookmarkStart w:id="252" w:name="_Toc35425066"/>
      <w:bookmarkStart w:id="253" w:name="_Toc35424900"/>
      <w:bookmarkStart w:id="254" w:name="_Toc15058859"/>
      <w:bookmarkStart w:id="255" w:name="_Toc246996188"/>
      <w:bookmarkStart w:id="256" w:name="_Toc78803335"/>
      <w:bookmarkStart w:id="257" w:name="_Toc179632561"/>
      <w:bookmarkStart w:id="258" w:name="_Toc506107282"/>
      <w:bookmarkStart w:id="259" w:name="_Toc246996931"/>
      <w:r>
        <w:rPr>
          <w:rFonts w:hint="eastAsia" w:ascii="宋体" w:hAnsi="宋体" w:eastAsia="宋体" w:cs="宋体"/>
          <w:color w:val="auto"/>
          <w:highlight w:val="none"/>
        </w:rPr>
        <w:t>2.1 招标文件的组成</w: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14:paraId="6037BC87">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2.1.1 本招标文件包括：</w:t>
      </w:r>
    </w:p>
    <w:p w14:paraId="6716D5AB">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（1）招标公告；</w:t>
      </w:r>
    </w:p>
    <w:p w14:paraId="043F6F37">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（2）投标人须知；</w:t>
      </w:r>
    </w:p>
    <w:p w14:paraId="71D718A0">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（3）资格审查办法</w:t>
      </w:r>
    </w:p>
    <w:p w14:paraId="17C22C65">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（4）评标办法；</w:t>
      </w:r>
    </w:p>
    <w:p w14:paraId="27B7F04F">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（5）合同条款及格式；</w:t>
      </w:r>
    </w:p>
    <w:p w14:paraId="298DEA63">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（6）工程量清单； </w:t>
      </w:r>
    </w:p>
    <w:p w14:paraId="3BCF46D3">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（7）图纸；</w:t>
      </w:r>
    </w:p>
    <w:p w14:paraId="35CAEFEC">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（8）投标文件格式；</w:t>
      </w:r>
    </w:p>
    <w:p w14:paraId="7FA79B14">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（9）投标人须知前附表规定的其他材料。</w:t>
      </w:r>
    </w:p>
    <w:p w14:paraId="4EDF8347">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2.1.2 根据本章第1.10款、第2.2款和第2.3款对招标文件所作的澄清、修改，构成招标文件的组成部分。</w:t>
      </w:r>
    </w:p>
    <w:p w14:paraId="67A8E663">
      <w:pPr>
        <w:pStyle w:val="20"/>
        <w:adjustRightInd w:val="0"/>
        <w:snapToGrid w:val="0"/>
        <w:spacing w:line="420" w:lineRule="exact"/>
        <w:ind w:firstLine="420" w:firstLineChars="200"/>
        <w:rPr>
          <w:color w:val="auto"/>
          <w:highlight w:val="none"/>
        </w:rPr>
      </w:pPr>
      <w:r>
        <w:rPr>
          <w:rFonts w:hint="eastAsia" w:ascii="宋体" w:hAnsi="宋体" w:cs="宋体"/>
          <w:color w:val="auto"/>
          <w:szCs w:val="21"/>
          <w:highlight w:val="none"/>
        </w:rPr>
        <w:t>2.1.3当招标文件、招标文件的澄清或修改等在同一内容的表述上不一致时，以最后发出的文件为准。</w:t>
      </w:r>
    </w:p>
    <w:p w14:paraId="294D17D7">
      <w:pPr>
        <w:pStyle w:val="3"/>
        <w:spacing w:line="420" w:lineRule="exact"/>
        <w:ind w:firstLine="422" w:firstLineChars="200"/>
        <w:rPr>
          <w:rFonts w:ascii="宋体" w:hAnsi="宋体" w:eastAsia="宋体" w:cs="宋体"/>
          <w:color w:val="auto"/>
          <w:highlight w:val="none"/>
        </w:rPr>
      </w:pPr>
      <w:bookmarkStart w:id="260" w:name="_Toc78803336"/>
      <w:bookmarkStart w:id="261" w:name="_Toc32239"/>
      <w:bookmarkStart w:id="262" w:name="_Toc35424901"/>
      <w:bookmarkStart w:id="263" w:name="_Toc144974512"/>
      <w:bookmarkStart w:id="264" w:name="_Toc246996189"/>
      <w:bookmarkStart w:id="265" w:name="_Toc179632562"/>
      <w:bookmarkStart w:id="266" w:name="_Toc152045544"/>
      <w:bookmarkStart w:id="267" w:name="_Toc247085703"/>
      <w:bookmarkStart w:id="268" w:name="_Toc296602434"/>
      <w:bookmarkStart w:id="269" w:name="_Toc506107283"/>
      <w:bookmarkStart w:id="270" w:name="_Toc152042320"/>
      <w:bookmarkStart w:id="271" w:name="_Toc246996932"/>
      <w:bookmarkStart w:id="272" w:name="_Toc15058860"/>
      <w:bookmarkStart w:id="273" w:name="_Toc324404829"/>
      <w:bookmarkStart w:id="274" w:name="_Toc35425067"/>
      <w:r>
        <w:rPr>
          <w:rFonts w:hint="eastAsia" w:ascii="宋体" w:hAnsi="宋体" w:eastAsia="宋体" w:cs="宋体"/>
          <w:color w:val="auto"/>
          <w:highlight w:val="none"/>
        </w:rPr>
        <w:t>2.2 招标文件的</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r>
        <w:rPr>
          <w:rFonts w:hint="eastAsia" w:ascii="宋体" w:hAnsi="宋体" w:eastAsia="宋体" w:cs="宋体"/>
          <w:color w:val="auto"/>
          <w:highlight w:val="none"/>
        </w:rPr>
        <w:t>异议</w:t>
      </w:r>
    </w:p>
    <w:p w14:paraId="10F9F4F2">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投标人或其他利害关系人投标人应仔细阅读和检查招标文件的全部内容，对招标文件有异议的，应在投标人须知前附表规定的时间前以网上留言或书面形式提出。招标人将在滁州市城投工程咨询管理有限公司（https://www.czctgczx.com/）发布，但不指明澄清问题的来源。 </w:t>
      </w:r>
    </w:p>
    <w:p w14:paraId="5382B968">
      <w:pPr>
        <w:pStyle w:val="3"/>
        <w:spacing w:line="420" w:lineRule="exact"/>
        <w:ind w:firstLine="422" w:firstLineChars="200"/>
        <w:rPr>
          <w:rFonts w:ascii="宋体" w:hAnsi="宋体" w:eastAsia="宋体" w:cs="宋体"/>
          <w:color w:val="auto"/>
          <w:highlight w:val="none"/>
        </w:rPr>
      </w:pPr>
      <w:bookmarkStart w:id="275" w:name="_Toc35425068"/>
      <w:bookmarkStart w:id="276" w:name="_Toc246996933"/>
      <w:bookmarkStart w:id="277" w:name="_Toc35424902"/>
      <w:bookmarkStart w:id="278" w:name="_Toc152042321"/>
      <w:bookmarkStart w:id="279" w:name="_Toc144974513"/>
      <w:bookmarkStart w:id="280" w:name="_Toc15058861"/>
      <w:bookmarkStart w:id="281" w:name="_Toc324404830"/>
      <w:bookmarkStart w:id="282" w:name="_Toc247085704"/>
      <w:bookmarkStart w:id="283" w:name="_Toc246996190"/>
      <w:bookmarkStart w:id="284" w:name="_Toc152045545"/>
      <w:bookmarkStart w:id="285" w:name="_Toc506107284"/>
      <w:bookmarkStart w:id="286" w:name="_Toc296602435"/>
      <w:bookmarkStart w:id="287" w:name="_Toc78803337"/>
      <w:bookmarkStart w:id="288" w:name="_Toc179632563"/>
      <w:bookmarkStart w:id="289" w:name="_Toc24633"/>
      <w:r>
        <w:rPr>
          <w:rFonts w:hint="eastAsia" w:ascii="宋体" w:hAnsi="宋体" w:eastAsia="宋体" w:cs="宋体"/>
          <w:color w:val="auto"/>
          <w:highlight w:val="none"/>
        </w:rPr>
        <w:t>2.3 招标文件的</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r>
        <w:rPr>
          <w:rFonts w:hint="eastAsia" w:ascii="宋体" w:hAnsi="宋体" w:eastAsia="宋体" w:cs="宋体"/>
          <w:color w:val="auto"/>
          <w:highlight w:val="none"/>
        </w:rPr>
        <w:t>澄清</w:t>
      </w:r>
    </w:p>
    <w:p w14:paraId="1B0E7EE8">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招标人可以澄清招标文件，并以投标人须知前附表规定澄清的方式在</w:t>
      </w:r>
      <w:r>
        <w:rPr>
          <w:rFonts w:hint="eastAsia" w:ascii="宋体" w:hAnsi="宋体" w:cs="宋体"/>
          <w:color w:val="auto"/>
          <w:spacing w:val="-11"/>
          <w:szCs w:val="21"/>
          <w:highlight w:val="none"/>
        </w:rPr>
        <w:t>滁州市城投工程咨询管理有限公司（https://www.czctgczx.com/）</w:t>
      </w:r>
      <w:r>
        <w:rPr>
          <w:rFonts w:hint="eastAsia" w:ascii="宋体" w:hAnsi="宋体" w:cs="宋体"/>
          <w:color w:val="auto"/>
          <w:szCs w:val="21"/>
          <w:highlight w:val="none"/>
        </w:rPr>
        <w:t>发布。但如果修改内容影响投标文件编制的，将相应延长投标截止时间。</w:t>
      </w:r>
    </w:p>
    <w:p w14:paraId="18222461">
      <w:pPr>
        <w:pStyle w:val="3"/>
        <w:spacing w:beforeLines="50" w:afterLines="50" w:line="420" w:lineRule="exact"/>
        <w:ind w:firstLine="482" w:firstLineChars="200"/>
        <w:rPr>
          <w:rFonts w:ascii="宋体" w:hAnsi="宋体" w:eastAsia="宋体" w:cs="宋体"/>
          <w:color w:val="auto"/>
          <w:sz w:val="24"/>
          <w:szCs w:val="24"/>
          <w:highlight w:val="none"/>
        </w:rPr>
      </w:pPr>
      <w:bookmarkStart w:id="290" w:name="_Toc35425070"/>
      <w:bookmarkStart w:id="291" w:name="_Toc78803339"/>
      <w:bookmarkStart w:id="292" w:name="_Toc152042322"/>
      <w:bookmarkStart w:id="293" w:name="_Toc324404832"/>
      <w:bookmarkStart w:id="294" w:name="_Toc246996934"/>
      <w:bookmarkStart w:id="295" w:name="_Toc246996191"/>
      <w:bookmarkStart w:id="296" w:name="_Toc35424904"/>
      <w:bookmarkStart w:id="297" w:name="_Toc152045546"/>
      <w:bookmarkStart w:id="298" w:name="_Toc15058863"/>
      <w:bookmarkStart w:id="299" w:name="_Toc6464"/>
      <w:bookmarkStart w:id="300" w:name="_Toc506107285"/>
      <w:bookmarkStart w:id="301" w:name="_Toc144974514"/>
      <w:bookmarkStart w:id="302" w:name="_Toc247085705"/>
      <w:bookmarkStart w:id="303" w:name="_Toc179632564"/>
      <w:r>
        <w:rPr>
          <w:rFonts w:hint="eastAsia" w:ascii="宋体" w:hAnsi="宋体" w:eastAsia="宋体" w:cs="宋体"/>
          <w:color w:val="auto"/>
          <w:sz w:val="24"/>
          <w:szCs w:val="24"/>
          <w:highlight w:val="none"/>
        </w:rPr>
        <w:t>3. 投标文件</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14:paraId="20E58989">
      <w:pPr>
        <w:pStyle w:val="3"/>
        <w:spacing w:line="420" w:lineRule="exact"/>
        <w:ind w:firstLine="422" w:firstLineChars="200"/>
        <w:rPr>
          <w:rFonts w:ascii="宋体" w:hAnsi="宋体" w:eastAsia="宋体" w:cs="宋体"/>
          <w:color w:val="auto"/>
          <w:highlight w:val="none"/>
        </w:rPr>
      </w:pPr>
      <w:bookmarkStart w:id="304" w:name="_Toc152042323"/>
      <w:bookmarkStart w:id="305" w:name="_Toc157"/>
      <w:bookmarkStart w:id="306" w:name="_Toc15058864"/>
      <w:bookmarkStart w:id="307" w:name="_Toc144974515"/>
      <w:bookmarkStart w:id="308" w:name="_Toc247085706"/>
      <w:bookmarkStart w:id="309" w:name="_Toc506107286"/>
      <w:bookmarkStart w:id="310" w:name="_Toc246996935"/>
      <w:bookmarkStart w:id="311" w:name="_Toc35424905"/>
      <w:bookmarkStart w:id="312" w:name="_Toc324404833"/>
      <w:bookmarkStart w:id="313" w:name="_Toc246996192"/>
      <w:bookmarkStart w:id="314" w:name="_Toc179632565"/>
      <w:bookmarkStart w:id="315" w:name="_Toc35425071"/>
      <w:bookmarkStart w:id="316" w:name="_Toc78803340"/>
      <w:bookmarkStart w:id="317" w:name="_Toc296602437"/>
      <w:bookmarkStart w:id="318" w:name="_Toc152045547"/>
      <w:r>
        <w:rPr>
          <w:rFonts w:hint="eastAsia" w:ascii="宋体" w:hAnsi="宋体" w:eastAsia="宋体" w:cs="宋体"/>
          <w:color w:val="auto"/>
          <w:highlight w:val="none"/>
        </w:rPr>
        <w:t>3.1 投标文件的组成</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p>
    <w:p w14:paraId="071F0F07">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投标文件的具体组成部分及材料要求详见本招标文件第七章“投标文件格式”。</w:t>
      </w:r>
    </w:p>
    <w:p w14:paraId="56E4F1AD">
      <w:pPr>
        <w:pStyle w:val="3"/>
        <w:spacing w:line="420" w:lineRule="exact"/>
        <w:ind w:firstLine="422" w:firstLineChars="200"/>
        <w:rPr>
          <w:rFonts w:ascii="宋体" w:hAnsi="宋体" w:eastAsia="宋体" w:cs="宋体"/>
          <w:color w:val="auto"/>
          <w:highlight w:val="none"/>
        </w:rPr>
      </w:pPr>
      <w:bookmarkStart w:id="319" w:name="_Toc152045548"/>
      <w:bookmarkStart w:id="320" w:name="_Toc15058865"/>
      <w:bookmarkStart w:id="321" w:name="_Toc35424906"/>
      <w:bookmarkStart w:id="322" w:name="_Toc179632566"/>
      <w:bookmarkStart w:id="323" w:name="_Toc78803341"/>
      <w:bookmarkStart w:id="324" w:name="_Toc296602438"/>
      <w:bookmarkStart w:id="325" w:name="_Toc246996936"/>
      <w:bookmarkStart w:id="326" w:name="_Toc246996193"/>
      <w:bookmarkStart w:id="327" w:name="_Toc324404834"/>
      <w:bookmarkStart w:id="328" w:name="_Toc35425072"/>
      <w:bookmarkStart w:id="329" w:name="_Toc152042324"/>
      <w:bookmarkStart w:id="330" w:name="_Toc506107287"/>
      <w:bookmarkStart w:id="331" w:name="_Toc144974516"/>
      <w:bookmarkStart w:id="332" w:name="_Toc247085707"/>
      <w:bookmarkStart w:id="333" w:name="_Toc6829"/>
      <w:r>
        <w:rPr>
          <w:rFonts w:hint="eastAsia" w:ascii="宋体" w:hAnsi="宋体" w:eastAsia="宋体" w:cs="宋体"/>
          <w:color w:val="auto"/>
          <w:highlight w:val="none"/>
        </w:rPr>
        <w:t>3.2 投标报价</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p>
    <w:p w14:paraId="3509AE02">
      <w:pPr>
        <w:spacing w:line="420" w:lineRule="exact"/>
        <w:ind w:firstLine="420" w:firstLineChars="200"/>
        <w:jc w:val="left"/>
        <w:rPr>
          <w:rFonts w:ascii="宋体" w:hAnsi="宋体" w:cs="宋体"/>
          <w:color w:val="auto"/>
          <w:szCs w:val="21"/>
          <w:highlight w:val="none"/>
        </w:rPr>
      </w:pPr>
      <w:bookmarkStart w:id="334" w:name="_Toc35425073"/>
      <w:bookmarkStart w:id="335" w:name="_Toc144974517"/>
      <w:bookmarkStart w:id="336" w:name="_Toc246996194"/>
      <w:bookmarkStart w:id="337" w:name="_Toc246996937"/>
      <w:bookmarkStart w:id="338" w:name="_Toc179632567"/>
      <w:bookmarkStart w:id="339" w:name="_Toc152042325"/>
      <w:bookmarkStart w:id="340" w:name="_Toc78803342"/>
      <w:bookmarkStart w:id="341" w:name="_Toc152045549"/>
      <w:bookmarkStart w:id="342" w:name="_Toc506107288"/>
      <w:bookmarkStart w:id="343" w:name="_Toc296602439"/>
      <w:bookmarkStart w:id="344" w:name="_Toc15058866"/>
      <w:bookmarkStart w:id="345" w:name="_Toc247085708"/>
      <w:bookmarkStart w:id="346" w:name="_Toc324404835"/>
      <w:bookmarkStart w:id="347" w:name="_Toc35424907"/>
      <w:bookmarkStart w:id="348" w:name="_Toc31735"/>
      <w:r>
        <w:rPr>
          <w:rFonts w:hint="eastAsia" w:ascii="宋体" w:hAnsi="宋体" w:cs="宋体"/>
          <w:color w:val="auto"/>
          <w:szCs w:val="21"/>
          <w:highlight w:val="none"/>
        </w:rPr>
        <w:t>3.2.1投标报价应包括国家规定的增值税税金，除投标人须知前附表另有规定外，增值税税金按一般计税方法计算。投标人应按第六章“投标文件格式”的要求在投标函中进行报价并填写工程量清单相应表格。</w:t>
      </w:r>
    </w:p>
    <w:p w14:paraId="491FD84D">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3.2.2投标人应充分了解本项目的总体情况以及影响投标报价的其他要素。</w:t>
      </w:r>
    </w:p>
    <w:p w14:paraId="6E45E087">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3.2.3投标人在投标截止时间前修改投标函中的投标报价总额，应同时修改“已标价工程量清单”中的相应报价，投标报价总额为各分项金额之和。此修改须符合本章第4.4款的有关要求。</w:t>
      </w:r>
    </w:p>
    <w:p w14:paraId="0C4B43D2">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3.2.4招标人设有最高投标限价的，投标人的投标报价不得超过最高投标限价，最高投标限价在投标人须知前附表中载明。</w:t>
      </w:r>
    </w:p>
    <w:p w14:paraId="6775130F">
      <w:pPr>
        <w:pStyle w:val="3"/>
        <w:spacing w:line="420" w:lineRule="exact"/>
        <w:ind w:firstLine="422" w:firstLineChars="200"/>
        <w:rPr>
          <w:rFonts w:ascii="宋体" w:hAnsi="宋体" w:eastAsia="宋体" w:cs="宋体"/>
          <w:color w:val="auto"/>
          <w:highlight w:val="none"/>
        </w:rPr>
      </w:pPr>
      <w:r>
        <w:rPr>
          <w:rFonts w:hint="eastAsia" w:ascii="宋体" w:hAnsi="宋体" w:eastAsia="宋体" w:cs="宋体"/>
          <w:color w:val="auto"/>
          <w:highlight w:val="none"/>
        </w:rPr>
        <w:t>3.3 投标有效期</w:t>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p>
    <w:p w14:paraId="101FF733">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3.3.1 除投标人须知前附表另有规定外，投标有效期为90天。</w:t>
      </w:r>
    </w:p>
    <w:p w14:paraId="01B95843">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3.3.2在投标有效期内，投标人撤销或修改其投标文件的，应承担招标文件和法律规定的责任。</w:t>
      </w:r>
    </w:p>
    <w:p w14:paraId="24FC290C">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1A7BEAE1">
      <w:pPr>
        <w:pStyle w:val="3"/>
        <w:spacing w:line="420" w:lineRule="exact"/>
        <w:ind w:firstLine="422" w:firstLineChars="200"/>
        <w:rPr>
          <w:rFonts w:ascii="宋体" w:hAnsi="宋体" w:eastAsia="宋体" w:cs="宋体"/>
          <w:color w:val="auto"/>
          <w:highlight w:val="none"/>
        </w:rPr>
      </w:pPr>
      <w:bookmarkStart w:id="349" w:name="_Toc15058867"/>
      <w:bookmarkStart w:id="350" w:name="_Toc246996195"/>
      <w:bookmarkStart w:id="351" w:name="_Toc152042326"/>
      <w:bookmarkStart w:id="352" w:name="_Toc152045550"/>
      <w:bookmarkStart w:id="353" w:name="_Toc35425074"/>
      <w:bookmarkStart w:id="354" w:name="_Toc144974518"/>
      <w:bookmarkStart w:id="355" w:name="_Toc35424908"/>
      <w:bookmarkStart w:id="356" w:name="_Toc246996938"/>
      <w:bookmarkStart w:id="357" w:name="_Toc10714"/>
      <w:bookmarkStart w:id="358" w:name="_Toc296602440"/>
      <w:bookmarkStart w:id="359" w:name="_Toc179632568"/>
      <w:bookmarkStart w:id="360" w:name="_Toc78803343"/>
      <w:bookmarkStart w:id="361" w:name="_Toc506107289"/>
      <w:bookmarkStart w:id="362" w:name="_Toc247085709"/>
      <w:bookmarkStart w:id="363" w:name="_Toc324404836"/>
      <w:r>
        <w:rPr>
          <w:rFonts w:hint="eastAsia" w:ascii="宋体" w:hAnsi="宋体" w:eastAsia="宋体" w:cs="宋体"/>
          <w:color w:val="auto"/>
          <w:highlight w:val="none"/>
        </w:rPr>
        <w:t>3.4 投标保证金</w:t>
      </w:r>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p>
    <w:p w14:paraId="6D75640C">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3.4.1 投标人须知前附表规定递交投标保证金的，投标人在递交投标文件的同时，应按投标人须知前附表规定的金额、担保形式规定的或者事先经过招标人认可的保证金格式递交保证金，并作为其投标文件的组成部分。联合体投标的，其投标保证金由牵头人递交，并应符合投标人须知前附表的规定。</w:t>
      </w:r>
    </w:p>
    <w:p w14:paraId="2D4EBAF8">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无论采取何种形式的投标保证金，投标保证金有效期均应与投标有效期一致（采用保函的保证期截止时间不得早于该项目投标有效期的截止时间）。招标人如果按本章第3.3.3项的规定延长了投标有效期，则投标保证金的有效期也相应延长。</w:t>
      </w:r>
    </w:p>
    <w:p w14:paraId="440B5929">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3.4.2 投标人不按本章第3.4.1项要求提交投标保证金的，评标委员会将否决其投标。</w:t>
      </w:r>
    </w:p>
    <w:p w14:paraId="5F3FEEA9">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3.4.3有下列情形之一的，投标保证金将不予退还： </w:t>
      </w:r>
    </w:p>
    <w:p w14:paraId="344858B6">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（1）投标截止后投标人撤销投标文件的；</w:t>
      </w:r>
    </w:p>
    <w:p w14:paraId="24768C51">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（2）中标人无正当理由不与招标人订立合同，在签订合同时向招标人提出附加条件，或者不按照招标文件要求提交履约保证金的。</w:t>
      </w:r>
    </w:p>
    <w:p w14:paraId="0AEB7D2A">
      <w:pPr>
        <w:pStyle w:val="3"/>
        <w:spacing w:line="420" w:lineRule="exact"/>
        <w:ind w:firstLine="422" w:firstLineChars="200"/>
        <w:rPr>
          <w:rFonts w:ascii="宋体" w:hAnsi="宋体" w:eastAsia="宋体" w:cs="宋体"/>
          <w:color w:val="auto"/>
          <w:highlight w:val="none"/>
        </w:rPr>
      </w:pPr>
      <w:bookmarkStart w:id="364" w:name="_Toc15058868"/>
      <w:bookmarkStart w:id="365" w:name="_Toc35424909"/>
      <w:bookmarkStart w:id="366" w:name="_Toc506107290"/>
      <w:bookmarkStart w:id="367" w:name="_Toc78803344"/>
      <w:bookmarkStart w:id="368" w:name="_Toc19037"/>
      <w:bookmarkStart w:id="369" w:name="_Toc324404837"/>
      <w:bookmarkStart w:id="370" w:name="_Toc296602442"/>
      <w:bookmarkStart w:id="371" w:name="_Toc35425075"/>
      <w:bookmarkStart w:id="372" w:name="_Toc247085711"/>
      <w:bookmarkStart w:id="373" w:name="_Toc179632571"/>
      <w:bookmarkStart w:id="374" w:name="_Toc144974521"/>
      <w:bookmarkStart w:id="375" w:name="_Toc152045553"/>
      <w:bookmarkStart w:id="376" w:name="_Toc246996940"/>
      <w:bookmarkStart w:id="377" w:name="_Toc152042329"/>
      <w:bookmarkStart w:id="378" w:name="_Toc246996197"/>
      <w:r>
        <w:rPr>
          <w:rFonts w:hint="eastAsia" w:ascii="宋体" w:hAnsi="宋体" w:eastAsia="宋体" w:cs="宋体"/>
          <w:color w:val="auto"/>
          <w:highlight w:val="none"/>
        </w:rPr>
        <w:t>3.5投标文件的编制</w:t>
      </w:r>
      <w:bookmarkEnd w:id="364"/>
      <w:bookmarkEnd w:id="365"/>
      <w:bookmarkEnd w:id="366"/>
      <w:bookmarkEnd w:id="367"/>
      <w:bookmarkEnd w:id="368"/>
      <w:bookmarkEnd w:id="369"/>
      <w:bookmarkEnd w:id="370"/>
      <w:bookmarkEnd w:id="371"/>
    </w:p>
    <w:p w14:paraId="6F4271C2">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3.5.1投标文件应按第六章“投标文件格式”进行编写，如有必要，可以增加附页，作为投标文件的组成部分。其中，投标函在满足招标文件实质性要求的基础上，可以提出比招标文件要求更有利于招标人的承诺。施工组织设计编制的特殊要求见投标人须知前附表。</w:t>
      </w:r>
    </w:p>
    <w:bookmarkEnd w:id="372"/>
    <w:bookmarkEnd w:id="373"/>
    <w:bookmarkEnd w:id="374"/>
    <w:bookmarkEnd w:id="375"/>
    <w:bookmarkEnd w:id="376"/>
    <w:bookmarkEnd w:id="377"/>
    <w:bookmarkEnd w:id="378"/>
    <w:p w14:paraId="7B5601E1">
      <w:pPr>
        <w:spacing w:line="420" w:lineRule="exact"/>
        <w:ind w:firstLine="420" w:firstLineChars="200"/>
        <w:jc w:val="left"/>
        <w:rPr>
          <w:rFonts w:ascii="宋体" w:hAnsi="宋体" w:cs="宋体"/>
          <w:color w:val="auto"/>
          <w:szCs w:val="21"/>
          <w:highlight w:val="none"/>
        </w:rPr>
      </w:pPr>
      <w:bookmarkStart w:id="379" w:name="_Toc247085713"/>
      <w:bookmarkStart w:id="380" w:name="_Toc246996942"/>
      <w:bookmarkStart w:id="381" w:name="_Toc246996199"/>
      <w:bookmarkStart w:id="382" w:name="_Toc144974523"/>
      <w:bookmarkStart w:id="383" w:name="_Toc152045555"/>
      <w:bookmarkStart w:id="384" w:name="_Toc324404838"/>
      <w:bookmarkStart w:id="385" w:name="_Toc152042331"/>
      <w:bookmarkStart w:id="386" w:name="_Toc179632573"/>
      <w:r>
        <w:rPr>
          <w:rFonts w:hint="eastAsia" w:ascii="宋体" w:hAnsi="宋体" w:cs="宋体"/>
          <w:color w:val="auto"/>
          <w:szCs w:val="21"/>
          <w:highlight w:val="none"/>
        </w:rPr>
        <w:t>3.5.2本次投标不需要提供纸质投标文件，投标人应按照招标文件的要求，制作、签章、发送加密的电子投标文件。</w:t>
      </w:r>
    </w:p>
    <w:p w14:paraId="7ACC8EBF">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3.5.3投标文件应当对招标文件有关工期、投标有效期、质量要求、技术标准和要求、招标范围等实质性内容作出响应。</w:t>
      </w:r>
    </w:p>
    <w:p w14:paraId="73A09F4E">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3.5.4招标人有权核查投标人在投标文件中提供的资料，若在评标期间发现投标人提供了虚假资料，其投标将被否决；若在签订合同前发现作为中标候选人的投标人提供了虚假资料，招标人有权取消其中标资格；如果签订合同后发现中标人提供了虚假材料，招标人有权解除合同。同时招标人将投标人上述弄虚作假行为上报相关部门处理。</w:t>
      </w:r>
    </w:p>
    <w:p w14:paraId="19F6A258">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3.5.5投标文件的制作应满足以下规定：</w:t>
      </w:r>
    </w:p>
    <w:p w14:paraId="72CC28F5">
      <w:pPr>
        <w:numPr>
          <w:ilvl w:val="0"/>
          <w:numId w:val="3"/>
        </w:num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招标文件中“签章”是指签字或盖章。在第六章“投标文件格式”中要求签章处，投标人应加盖投标人单位电子印章和法定代表人的个人电子印章/电子签名章或直接上传加盖投标人单位印章和法定代表人的印章（或签字）的原件彩色扫描件。</w:t>
      </w:r>
    </w:p>
    <w:p w14:paraId="7B3F7BB3">
      <w:pPr>
        <w:numPr>
          <w:ilvl w:val="0"/>
          <w:numId w:val="3"/>
        </w:num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投标人应对投标文件进行加密，形成加密的投标文件。</w:t>
      </w:r>
    </w:p>
    <w:p w14:paraId="17D1FA48">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3.5.6因投标人自身原因而导致投标文件无法打开、读取，该投标视为无效投标，投标人自行承担由此导致的全部责任。</w:t>
      </w:r>
    </w:p>
    <w:p w14:paraId="0DD4B23C">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3.5.7投标人中标后须递交与网上电子投标文件完全一致的纸质版投标文件，在领取中标通知书时，一并递交给招标代理机构。</w:t>
      </w:r>
    </w:p>
    <w:p w14:paraId="0B158092">
      <w:pPr>
        <w:pStyle w:val="3"/>
        <w:spacing w:line="420" w:lineRule="exact"/>
        <w:ind w:firstLine="422" w:firstLineChars="200"/>
        <w:rPr>
          <w:rFonts w:ascii="宋体" w:hAnsi="宋体" w:eastAsia="宋体" w:cs="宋体"/>
          <w:color w:val="auto"/>
          <w:highlight w:val="none"/>
        </w:rPr>
      </w:pPr>
      <w:r>
        <w:rPr>
          <w:rFonts w:hint="eastAsia" w:ascii="宋体" w:hAnsi="宋体" w:eastAsia="宋体" w:cs="宋体"/>
          <w:color w:val="auto"/>
          <w:highlight w:val="none"/>
        </w:rPr>
        <w:t>3.6 备选投标方案</w:t>
      </w:r>
    </w:p>
    <w:p w14:paraId="14DDEC47">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3.6.1除投标人须知前附表规定允许外，投标人不得递交备选投标方案，否则其投标将被否决。</w:t>
      </w:r>
    </w:p>
    <w:p w14:paraId="2199C0DF">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3.6.2允许投标人递交备选投标方案的，只有中标人所递交的备选投标方案方可予以考虑。评标委员会认为中标人的备选投标方案优于其按照招标文件要求编制的投标方案的，招标人可以接受该备选投标方案。</w:t>
      </w:r>
    </w:p>
    <w:p w14:paraId="65B08D54">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3.6.3投标人提供两个或两个以上投标报价，或在投标文件中提供一个报价，但同时提供两个或两个以上施工组织设计的，视为提供备选方案。</w:t>
      </w:r>
    </w:p>
    <w:p w14:paraId="56498829">
      <w:pPr>
        <w:pStyle w:val="3"/>
        <w:spacing w:beforeLines="50" w:afterLines="50" w:line="420" w:lineRule="exact"/>
        <w:ind w:firstLine="482" w:firstLineChars="200"/>
        <w:rPr>
          <w:rFonts w:ascii="宋体" w:hAnsi="宋体" w:eastAsia="宋体" w:cs="宋体"/>
          <w:color w:val="auto"/>
          <w:sz w:val="24"/>
          <w:szCs w:val="24"/>
          <w:highlight w:val="none"/>
        </w:rPr>
      </w:pPr>
      <w:bookmarkStart w:id="387" w:name="_Toc19455"/>
      <w:bookmarkStart w:id="388" w:name="_Toc78803345"/>
      <w:bookmarkStart w:id="389" w:name="_Toc506107291"/>
      <w:bookmarkStart w:id="390" w:name="_Toc35424910"/>
      <w:bookmarkStart w:id="391" w:name="_Toc15058869"/>
      <w:bookmarkStart w:id="392" w:name="_Toc35425076"/>
      <w:r>
        <w:rPr>
          <w:rFonts w:hint="eastAsia" w:ascii="宋体" w:hAnsi="宋体" w:eastAsia="宋体" w:cs="宋体"/>
          <w:color w:val="auto"/>
          <w:sz w:val="24"/>
          <w:szCs w:val="24"/>
          <w:highlight w:val="none"/>
        </w:rPr>
        <w:t>4.投标</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14:paraId="36D9E439">
      <w:pPr>
        <w:pStyle w:val="3"/>
        <w:spacing w:line="420" w:lineRule="exact"/>
        <w:ind w:firstLine="422" w:firstLineChars="200"/>
        <w:rPr>
          <w:rFonts w:ascii="宋体" w:hAnsi="宋体" w:eastAsia="宋体" w:cs="宋体"/>
          <w:color w:val="auto"/>
          <w:highlight w:val="none"/>
        </w:rPr>
      </w:pPr>
      <w:bookmarkStart w:id="393" w:name="_Toc15058870"/>
      <w:bookmarkStart w:id="394" w:name="_Toc14473"/>
      <w:bookmarkStart w:id="395" w:name="_Toc35425077"/>
      <w:bookmarkStart w:id="396" w:name="_Toc78803346"/>
      <w:bookmarkStart w:id="397" w:name="_Toc35424911"/>
      <w:r>
        <w:rPr>
          <w:rFonts w:hint="eastAsia" w:ascii="宋体" w:hAnsi="宋体" w:eastAsia="宋体" w:cs="宋体"/>
          <w:color w:val="auto"/>
          <w:highlight w:val="none"/>
        </w:rPr>
        <w:t>4.1投标文件</w:t>
      </w:r>
      <w:bookmarkEnd w:id="393"/>
      <w:bookmarkEnd w:id="394"/>
      <w:bookmarkEnd w:id="395"/>
      <w:bookmarkEnd w:id="396"/>
      <w:bookmarkEnd w:id="397"/>
      <w:r>
        <w:rPr>
          <w:rFonts w:hint="eastAsia" w:ascii="宋体" w:hAnsi="宋体" w:eastAsia="宋体" w:cs="宋体"/>
          <w:color w:val="auto"/>
          <w:highlight w:val="none"/>
        </w:rPr>
        <w:t>的提交</w:t>
      </w:r>
    </w:p>
    <w:p w14:paraId="53F32480">
      <w:pPr>
        <w:spacing w:line="44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4.1.1加密电子投标文件投标人应在投标截止时间前通过新点电子交易平台后在【滁州专区】</w:t>
      </w:r>
    </w:p>
    <w:p w14:paraId="13C3822D">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（https://www.etrading.cn/BREpointSSO/login/oauth2login?regioncode=DQ_ChuZhou）交易系统递交电子投标文件。</w:t>
      </w:r>
    </w:p>
    <w:p w14:paraId="658B85AC">
      <w:pPr>
        <w:pStyle w:val="3"/>
        <w:spacing w:line="420" w:lineRule="exact"/>
        <w:ind w:firstLine="422" w:firstLineChars="200"/>
        <w:rPr>
          <w:rFonts w:ascii="宋体" w:hAnsi="宋体" w:eastAsia="宋体" w:cs="宋体"/>
          <w:color w:val="auto"/>
          <w:highlight w:val="none"/>
        </w:rPr>
      </w:pPr>
      <w:bookmarkStart w:id="398" w:name="_Toc152045558"/>
      <w:bookmarkStart w:id="399" w:name="_Toc15058873"/>
      <w:bookmarkStart w:id="400" w:name="_Toc296602446"/>
      <w:bookmarkStart w:id="401" w:name="_Toc506107294"/>
      <w:bookmarkStart w:id="402" w:name="_Toc35425080"/>
      <w:bookmarkStart w:id="403" w:name="_Toc152042334"/>
      <w:bookmarkStart w:id="404" w:name="_Toc246996202"/>
      <w:bookmarkStart w:id="405" w:name="_Toc247085716"/>
      <w:bookmarkStart w:id="406" w:name="_Toc324404841"/>
      <w:bookmarkStart w:id="407" w:name="_Toc78803347"/>
      <w:bookmarkStart w:id="408" w:name="_Toc144974526"/>
      <w:bookmarkStart w:id="409" w:name="_Toc246996945"/>
      <w:bookmarkStart w:id="410" w:name="_Toc19572"/>
      <w:bookmarkStart w:id="411" w:name="_Toc35424914"/>
      <w:bookmarkStart w:id="412" w:name="_Toc179632576"/>
      <w:r>
        <w:rPr>
          <w:rFonts w:hint="eastAsia" w:ascii="宋体" w:hAnsi="宋体" w:eastAsia="宋体" w:cs="宋体"/>
          <w:color w:val="auto"/>
          <w:highlight w:val="none"/>
        </w:rPr>
        <w:t>4.2 投标文件的修改与撤回</w:t>
      </w:r>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p>
    <w:p w14:paraId="38352575">
      <w:pPr>
        <w:spacing w:line="420" w:lineRule="exact"/>
        <w:ind w:firstLine="422" w:firstLineChars="200"/>
        <w:jc w:val="left"/>
        <w:rPr>
          <w:rFonts w:ascii="宋体" w:hAnsi="宋体" w:cs="宋体"/>
          <w:color w:val="auto"/>
          <w:szCs w:val="21"/>
          <w:highlight w:val="none"/>
        </w:rPr>
      </w:pPr>
      <w:r>
        <w:rPr>
          <w:rFonts w:hint="eastAsia" w:ascii="宋体" w:hAnsi="宋体" w:cs="宋体"/>
          <w:b/>
          <w:color w:val="auto"/>
          <w:szCs w:val="21"/>
          <w:highlight w:val="none"/>
        </w:rPr>
        <w:t>4.2.1 在规定的投标截止时间前，投标人可以自行从网上招投标系统撤回已递交的投标文件，并可修改后重新上传，开标时以投标截止时间前投标人最终上传的投标文件为准。</w:t>
      </w:r>
    </w:p>
    <w:p w14:paraId="111BB5EB">
      <w:pPr>
        <w:pStyle w:val="3"/>
        <w:spacing w:beforeLines="50" w:afterLines="50" w:line="420" w:lineRule="exact"/>
        <w:ind w:firstLine="482" w:firstLineChars="200"/>
        <w:rPr>
          <w:rFonts w:ascii="宋体" w:hAnsi="宋体" w:eastAsia="宋体" w:cs="宋体"/>
          <w:color w:val="auto"/>
          <w:sz w:val="24"/>
          <w:szCs w:val="24"/>
          <w:highlight w:val="none"/>
        </w:rPr>
      </w:pPr>
      <w:bookmarkStart w:id="413" w:name="_Toc179632577"/>
      <w:bookmarkStart w:id="414" w:name="_Toc324404842"/>
      <w:bookmarkStart w:id="415" w:name="_Toc35424915"/>
      <w:bookmarkStart w:id="416" w:name="_Toc152045559"/>
      <w:bookmarkStart w:id="417" w:name="_Toc247085717"/>
      <w:bookmarkStart w:id="418" w:name="_Toc78803348"/>
      <w:bookmarkStart w:id="419" w:name="_Toc29639"/>
      <w:bookmarkStart w:id="420" w:name="_Toc246996946"/>
      <w:bookmarkStart w:id="421" w:name="_Toc246996203"/>
      <w:bookmarkStart w:id="422" w:name="_Toc35425081"/>
      <w:bookmarkStart w:id="423" w:name="_Toc15058874"/>
      <w:bookmarkStart w:id="424" w:name="_Toc144974527"/>
      <w:bookmarkStart w:id="425" w:name="_Toc506107295"/>
      <w:bookmarkStart w:id="426" w:name="_Toc152042335"/>
      <w:r>
        <w:rPr>
          <w:rFonts w:hint="eastAsia" w:ascii="宋体" w:hAnsi="宋体" w:eastAsia="宋体" w:cs="宋体"/>
          <w:color w:val="auto"/>
          <w:sz w:val="24"/>
          <w:szCs w:val="24"/>
          <w:highlight w:val="none"/>
        </w:rPr>
        <w:t>5. 开标</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14:paraId="15E5727B">
      <w:pPr>
        <w:pStyle w:val="3"/>
        <w:spacing w:line="420" w:lineRule="exact"/>
        <w:ind w:firstLine="422" w:firstLineChars="200"/>
        <w:rPr>
          <w:rFonts w:ascii="宋体" w:hAnsi="宋体" w:eastAsia="宋体" w:cs="宋体"/>
          <w:color w:val="auto"/>
          <w:highlight w:val="none"/>
        </w:rPr>
      </w:pPr>
      <w:bookmarkStart w:id="427" w:name="_Toc78803349"/>
      <w:bookmarkStart w:id="428" w:name="_Toc144974528"/>
      <w:bookmarkStart w:id="429" w:name="_Toc246996947"/>
      <w:bookmarkStart w:id="430" w:name="_Toc152042336"/>
      <w:bookmarkStart w:id="431" w:name="_Toc35425082"/>
      <w:bookmarkStart w:id="432" w:name="_Toc246996204"/>
      <w:bookmarkStart w:id="433" w:name="_Toc13691"/>
      <w:bookmarkStart w:id="434" w:name="_Toc296602448"/>
      <w:bookmarkStart w:id="435" w:name="_Toc324404843"/>
      <w:bookmarkStart w:id="436" w:name="_Toc152045560"/>
      <w:bookmarkStart w:id="437" w:name="_Toc15058875"/>
      <w:bookmarkStart w:id="438" w:name="_Toc506107296"/>
      <w:bookmarkStart w:id="439" w:name="_Toc35424916"/>
      <w:bookmarkStart w:id="440" w:name="_Toc247085718"/>
      <w:bookmarkStart w:id="441" w:name="_Toc179632578"/>
      <w:r>
        <w:rPr>
          <w:rFonts w:hint="eastAsia" w:ascii="宋体" w:hAnsi="宋体" w:eastAsia="宋体" w:cs="宋体"/>
          <w:color w:val="auto"/>
          <w:highlight w:val="none"/>
        </w:rPr>
        <w:t>5.1 开标时间和地点</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p>
    <w:p w14:paraId="0D7B4262">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招标人在投标人须知前附表规定的投标截止时间（开标时间）和地点公开开标。</w:t>
      </w:r>
    </w:p>
    <w:p w14:paraId="1E0F18CA">
      <w:pPr>
        <w:pStyle w:val="3"/>
        <w:spacing w:line="420" w:lineRule="exact"/>
        <w:ind w:firstLine="422" w:firstLineChars="200"/>
        <w:rPr>
          <w:rFonts w:ascii="宋体" w:hAnsi="宋体" w:eastAsia="宋体" w:cs="宋体"/>
          <w:color w:val="auto"/>
          <w:highlight w:val="none"/>
        </w:rPr>
      </w:pPr>
      <w:bookmarkStart w:id="442" w:name="_Toc152045561"/>
      <w:bookmarkStart w:id="443" w:name="_Toc152042337"/>
      <w:bookmarkStart w:id="444" w:name="_Toc296602449"/>
      <w:bookmarkStart w:id="445" w:name="_Toc246996205"/>
      <w:bookmarkStart w:id="446" w:name="_Toc32451"/>
      <w:bookmarkStart w:id="447" w:name="_Toc144974529"/>
      <w:bookmarkStart w:id="448" w:name="_Toc78803350"/>
      <w:bookmarkStart w:id="449" w:name="_Toc506107297"/>
      <w:bookmarkStart w:id="450" w:name="_Toc247085719"/>
      <w:bookmarkStart w:id="451" w:name="_Toc324404844"/>
      <w:bookmarkStart w:id="452" w:name="_Toc179632579"/>
      <w:bookmarkStart w:id="453" w:name="_Toc35424917"/>
      <w:bookmarkStart w:id="454" w:name="_Toc35425083"/>
      <w:bookmarkStart w:id="455" w:name="_Toc15058876"/>
      <w:bookmarkStart w:id="456" w:name="_Toc246996948"/>
      <w:r>
        <w:rPr>
          <w:rFonts w:hint="eastAsia" w:ascii="宋体" w:hAnsi="宋体" w:eastAsia="宋体" w:cs="宋体"/>
          <w:color w:val="auto"/>
          <w:highlight w:val="none"/>
        </w:rPr>
        <w:t>5.2 开标程序</w:t>
      </w:r>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p>
    <w:p w14:paraId="3DABC46D">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主持人按下列程序进行开标：</w:t>
      </w:r>
      <w:bookmarkStart w:id="457" w:name="_Toc324404845"/>
      <w:bookmarkStart w:id="458" w:name="_Toc296602450"/>
    </w:p>
    <w:p w14:paraId="6B7FCF11">
      <w:pPr>
        <w:spacing w:line="420" w:lineRule="exact"/>
        <w:ind w:firstLine="420" w:firstLineChars="200"/>
        <w:jc w:val="left"/>
        <w:rPr>
          <w:rFonts w:ascii="宋体" w:hAnsi="宋体" w:cs="宋体"/>
          <w:color w:val="auto"/>
          <w:szCs w:val="21"/>
          <w:highlight w:val="none"/>
        </w:rPr>
      </w:pPr>
      <w:bookmarkStart w:id="459" w:name="_Toc15058877"/>
      <w:bookmarkStart w:id="460" w:name="_Toc506107298"/>
      <w:r>
        <w:rPr>
          <w:rFonts w:hint="eastAsia" w:ascii="宋体" w:hAnsi="宋体" w:cs="宋体"/>
          <w:color w:val="auto"/>
          <w:szCs w:val="21"/>
          <w:highlight w:val="none"/>
        </w:rPr>
        <w:t>（1）宣布开标纪律；</w:t>
      </w:r>
      <w:bookmarkEnd w:id="459"/>
    </w:p>
    <w:p w14:paraId="50EE21C4">
      <w:pPr>
        <w:spacing w:line="420" w:lineRule="exact"/>
        <w:ind w:firstLine="420" w:firstLineChars="200"/>
        <w:jc w:val="left"/>
        <w:rPr>
          <w:rFonts w:ascii="宋体" w:hAnsi="宋体" w:cs="宋体"/>
          <w:color w:val="auto"/>
          <w:szCs w:val="21"/>
          <w:highlight w:val="none"/>
        </w:rPr>
      </w:pPr>
      <w:bookmarkStart w:id="461" w:name="_Toc15058878"/>
      <w:r>
        <w:rPr>
          <w:rFonts w:hint="eastAsia" w:ascii="宋体" w:hAnsi="宋体" w:cs="宋体"/>
          <w:color w:val="auto"/>
          <w:szCs w:val="21"/>
          <w:highlight w:val="none"/>
        </w:rPr>
        <w:t>（2）宣布招标人、代理机构主持人等有关人员姓名；</w:t>
      </w:r>
      <w:bookmarkEnd w:id="461"/>
    </w:p>
    <w:p w14:paraId="589585C4">
      <w:pPr>
        <w:spacing w:line="420" w:lineRule="exact"/>
        <w:ind w:firstLine="420" w:firstLineChars="200"/>
        <w:jc w:val="left"/>
        <w:rPr>
          <w:rFonts w:ascii="宋体" w:hAnsi="宋体" w:cs="宋体"/>
          <w:color w:val="auto"/>
          <w:szCs w:val="21"/>
          <w:highlight w:val="none"/>
        </w:rPr>
      </w:pPr>
      <w:bookmarkStart w:id="462" w:name="_Toc15058881"/>
      <w:r>
        <w:rPr>
          <w:rFonts w:hint="eastAsia" w:ascii="宋体" w:hAnsi="宋体" w:cs="宋体"/>
          <w:color w:val="auto"/>
          <w:szCs w:val="21"/>
          <w:highlight w:val="none"/>
        </w:rPr>
        <w:t>（3）公布投标人投标报价等其他内容，并记录在案；</w:t>
      </w:r>
      <w:bookmarkEnd w:id="462"/>
    </w:p>
    <w:p w14:paraId="210636A3">
      <w:pPr>
        <w:spacing w:line="420" w:lineRule="exact"/>
        <w:ind w:firstLine="420" w:firstLineChars="200"/>
        <w:jc w:val="left"/>
        <w:rPr>
          <w:rFonts w:ascii="宋体" w:hAnsi="宋体" w:cs="宋体"/>
          <w:color w:val="auto"/>
          <w:szCs w:val="21"/>
          <w:highlight w:val="none"/>
        </w:rPr>
      </w:pPr>
      <w:bookmarkStart w:id="463" w:name="_Toc15058882"/>
      <w:r>
        <w:rPr>
          <w:rFonts w:hint="eastAsia" w:ascii="宋体" w:hAnsi="宋体" w:cs="宋体"/>
          <w:color w:val="auto"/>
          <w:szCs w:val="21"/>
          <w:highlight w:val="none"/>
        </w:rPr>
        <w:t>（4）开标结束。</w:t>
      </w:r>
      <w:bookmarkEnd w:id="463"/>
    </w:p>
    <w:bookmarkEnd w:id="457"/>
    <w:bookmarkEnd w:id="458"/>
    <w:bookmarkEnd w:id="460"/>
    <w:p w14:paraId="60F9A7B8">
      <w:pPr>
        <w:pStyle w:val="3"/>
        <w:spacing w:beforeLines="50" w:afterLines="50" w:line="420" w:lineRule="exact"/>
        <w:ind w:firstLine="482" w:firstLineChars="200"/>
        <w:rPr>
          <w:rFonts w:ascii="宋体" w:hAnsi="宋体" w:eastAsia="宋体" w:cs="宋体"/>
          <w:color w:val="auto"/>
          <w:sz w:val="24"/>
          <w:szCs w:val="24"/>
          <w:highlight w:val="none"/>
        </w:rPr>
      </w:pPr>
      <w:bookmarkStart w:id="464" w:name="_Toc179632580"/>
      <w:bookmarkStart w:id="465" w:name="_Toc247085720"/>
      <w:bookmarkStart w:id="466" w:name="_Toc144974530"/>
      <w:bookmarkStart w:id="467" w:name="_Toc152042338"/>
      <w:bookmarkStart w:id="468" w:name="_Toc152045562"/>
      <w:bookmarkStart w:id="469" w:name="_Toc35425085"/>
      <w:bookmarkStart w:id="470" w:name="_Toc15058884"/>
      <w:bookmarkStart w:id="471" w:name="_Toc324404846"/>
      <w:bookmarkStart w:id="472" w:name="_Toc78803352"/>
      <w:bookmarkStart w:id="473" w:name="_Toc20689"/>
      <w:bookmarkStart w:id="474" w:name="_Toc506107299"/>
      <w:bookmarkStart w:id="475" w:name="_Toc35424919"/>
      <w:bookmarkStart w:id="476" w:name="_Toc246996206"/>
      <w:bookmarkStart w:id="477" w:name="_Toc246996949"/>
      <w:r>
        <w:rPr>
          <w:rFonts w:hint="eastAsia" w:ascii="宋体" w:hAnsi="宋体" w:eastAsia="宋体" w:cs="宋体"/>
          <w:color w:val="auto"/>
          <w:sz w:val="24"/>
          <w:szCs w:val="24"/>
          <w:highlight w:val="none"/>
        </w:rPr>
        <w:t>6. 评标</w:t>
      </w:r>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p w14:paraId="43DCF1D8">
      <w:pPr>
        <w:pStyle w:val="3"/>
        <w:spacing w:line="420" w:lineRule="exact"/>
        <w:ind w:firstLine="422" w:firstLineChars="200"/>
        <w:rPr>
          <w:rFonts w:ascii="宋体" w:hAnsi="宋体" w:eastAsia="宋体" w:cs="宋体"/>
          <w:color w:val="auto"/>
          <w:highlight w:val="none"/>
        </w:rPr>
      </w:pPr>
      <w:bookmarkStart w:id="478" w:name="_Toc324404847"/>
      <w:bookmarkStart w:id="479" w:name="_Toc14249"/>
      <w:bookmarkStart w:id="480" w:name="_Toc152045563"/>
      <w:bookmarkStart w:id="481" w:name="_Toc15058885"/>
      <w:bookmarkStart w:id="482" w:name="_Toc179632581"/>
      <w:bookmarkStart w:id="483" w:name="_Toc144974531"/>
      <w:bookmarkStart w:id="484" w:name="_Toc35424920"/>
      <w:bookmarkStart w:id="485" w:name="_Toc506107300"/>
      <w:bookmarkStart w:id="486" w:name="_Toc247085721"/>
      <w:bookmarkStart w:id="487" w:name="_Toc78803353"/>
      <w:bookmarkStart w:id="488" w:name="_Toc246996207"/>
      <w:bookmarkStart w:id="489" w:name="_Toc296602452"/>
      <w:bookmarkStart w:id="490" w:name="_Toc152042339"/>
      <w:bookmarkStart w:id="491" w:name="_Toc35425086"/>
      <w:bookmarkStart w:id="492" w:name="_Toc246996950"/>
      <w:r>
        <w:rPr>
          <w:rFonts w:hint="eastAsia" w:ascii="宋体" w:hAnsi="宋体" w:eastAsia="宋体" w:cs="宋体"/>
          <w:color w:val="auto"/>
          <w:highlight w:val="none"/>
        </w:rPr>
        <w:t>6.1 评标委员会</w:t>
      </w:r>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p>
    <w:p w14:paraId="490FFB0E">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6.1.1 评标由招标人依法组建的评标委员会负责。评标委员会由招标人或其委托的招标代理机构熟悉相关业务的代表，以及有关技术、经济等方面的专家组成。</w:t>
      </w:r>
    </w:p>
    <w:p w14:paraId="06C2D6B2">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6.1.2 评标委员会成员有下列情形之一的，应当回避：</w:t>
      </w:r>
    </w:p>
    <w:p w14:paraId="345476F0">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（1）投标人或投标人主要负责人的近亲属；</w:t>
      </w:r>
    </w:p>
    <w:p w14:paraId="05821C2E">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（2）项目主管部门或者行政监督部门的人员；</w:t>
      </w:r>
    </w:p>
    <w:p w14:paraId="535E0AEE">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（3）与投标人有经济利益关系；</w:t>
      </w:r>
    </w:p>
    <w:p w14:paraId="284CECA7">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（4）曾因在招标、评标以及其他与招标投标有关活动中从事违法行为而受过行政处罚或刑事处罚的；</w:t>
      </w:r>
    </w:p>
    <w:p w14:paraId="0F2BEBAE">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（5）与投标人有其他利害关系。</w:t>
      </w:r>
    </w:p>
    <w:p w14:paraId="2D958D01">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6.1.3评标过程中，评标委员会成员有回避事由、擅离职守或因健康等原因不能继续评标的， 招标人有权更换。被更换的评标委员会成员作出的评审结论无效，由更换后的评标委员会成员重新进行评审。</w:t>
      </w:r>
    </w:p>
    <w:p w14:paraId="76ACA04F">
      <w:pPr>
        <w:pStyle w:val="3"/>
        <w:spacing w:line="420" w:lineRule="exact"/>
        <w:ind w:firstLine="422" w:firstLineChars="200"/>
        <w:rPr>
          <w:rFonts w:ascii="宋体" w:hAnsi="宋体" w:eastAsia="宋体" w:cs="宋体"/>
          <w:color w:val="auto"/>
          <w:highlight w:val="none"/>
        </w:rPr>
      </w:pPr>
      <w:bookmarkStart w:id="493" w:name="_Toc247085722"/>
      <w:bookmarkStart w:id="494" w:name="_Toc15058886"/>
      <w:bookmarkStart w:id="495" w:name="_Toc12948"/>
      <w:bookmarkStart w:id="496" w:name="_Toc179632582"/>
      <w:bookmarkStart w:id="497" w:name="_Toc506107301"/>
      <w:bookmarkStart w:id="498" w:name="_Toc78803354"/>
      <w:bookmarkStart w:id="499" w:name="_Toc144974532"/>
      <w:bookmarkStart w:id="500" w:name="_Toc324404848"/>
      <w:bookmarkStart w:id="501" w:name="_Toc35425087"/>
      <w:bookmarkStart w:id="502" w:name="_Toc152042340"/>
      <w:bookmarkStart w:id="503" w:name="_Toc35424921"/>
      <w:bookmarkStart w:id="504" w:name="_Toc246996951"/>
      <w:bookmarkStart w:id="505" w:name="_Toc296602453"/>
      <w:bookmarkStart w:id="506" w:name="_Toc246996208"/>
      <w:bookmarkStart w:id="507" w:name="_Toc152045564"/>
      <w:r>
        <w:rPr>
          <w:rFonts w:hint="eastAsia" w:ascii="宋体" w:hAnsi="宋体" w:eastAsia="宋体" w:cs="宋体"/>
          <w:color w:val="auto"/>
          <w:highlight w:val="none"/>
        </w:rPr>
        <w:t>6.2 评标原则</w:t>
      </w:r>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p>
    <w:p w14:paraId="40EFE7A8">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评标活动遵循公平、公正、科学和择优的原则。</w:t>
      </w:r>
    </w:p>
    <w:p w14:paraId="6FAE7126">
      <w:pPr>
        <w:pStyle w:val="3"/>
        <w:spacing w:line="420" w:lineRule="exact"/>
        <w:ind w:firstLine="422" w:firstLineChars="200"/>
        <w:rPr>
          <w:rFonts w:ascii="宋体" w:hAnsi="宋体" w:eastAsia="宋体" w:cs="宋体"/>
          <w:color w:val="auto"/>
          <w:highlight w:val="none"/>
        </w:rPr>
      </w:pPr>
      <w:bookmarkStart w:id="508" w:name="_Toc247085723"/>
      <w:bookmarkStart w:id="509" w:name="_Toc14892"/>
      <w:bookmarkStart w:id="510" w:name="_Toc15058887"/>
      <w:bookmarkStart w:id="511" w:name="_Toc296602454"/>
      <w:bookmarkStart w:id="512" w:name="_Toc246996952"/>
      <w:bookmarkStart w:id="513" w:name="_Toc144974533"/>
      <w:bookmarkStart w:id="514" w:name="_Toc78803355"/>
      <w:bookmarkStart w:id="515" w:name="_Toc506107302"/>
      <w:bookmarkStart w:id="516" w:name="_Toc35425088"/>
      <w:bookmarkStart w:id="517" w:name="_Toc152045565"/>
      <w:bookmarkStart w:id="518" w:name="_Toc246996209"/>
      <w:bookmarkStart w:id="519" w:name="_Toc179632583"/>
      <w:bookmarkStart w:id="520" w:name="_Toc324404849"/>
      <w:bookmarkStart w:id="521" w:name="_Toc35424922"/>
      <w:bookmarkStart w:id="522" w:name="_Toc152042341"/>
      <w:r>
        <w:rPr>
          <w:rFonts w:hint="eastAsia" w:ascii="宋体" w:hAnsi="宋体" w:eastAsia="宋体" w:cs="宋体"/>
          <w:color w:val="auto"/>
          <w:highlight w:val="none"/>
        </w:rPr>
        <w:t>6.3 评标</w:t>
      </w:r>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p>
    <w:p w14:paraId="07FAA054">
      <w:pPr>
        <w:spacing w:line="420" w:lineRule="exact"/>
        <w:ind w:firstLine="420" w:firstLineChars="200"/>
        <w:jc w:val="left"/>
        <w:rPr>
          <w:rFonts w:ascii="宋体" w:hAnsi="宋体" w:cs="宋体"/>
          <w:color w:val="auto"/>
          <w:szCs w:val="21"/>
          <w:highlight w:val="none"/>
        </w:rPr>
      </w:pPr>
      <w:bookmarkStart w:id="523" w:name="_Toc246996210"/>
      <w:bookmarkStart w:id="524" w:name="_Toc324404850"/>
      <w:bookmarkStart w:id="525" w:name="_Toc152042342"/>
      <w:bookmarkStart w:id="526" w:name="_Toc179632584"/>
      <w:bookmarkStart w:id="527" w:name="_Toc246996953"/>
      <w:bookmarkStart w:id="528" w:name="_Toc247085724"/>
      <w:bookmarkStart w:id="529" w:name="_Toc152045566"/>
      <w:bookmarkStart w:id="530" w:name="_Toc144974534"/>
      <w:r>
        <w:rPr>
          <w:rFonts w:hint="eastAsia" w:ascii="宋体" w:hAnsi="宋体" w:cs="宋体"/>
          <w:color w:val="auto"/>
          <w:szCs w:val="21"/>
          <w:highlight w:val="none"/>
        </w:rPr>
        <w:t>6.3.1评标委员会按照第三章“评标办法”规定的方法、评审因素、标准和程序对投标文件进行评审。第三章“评标办法”没有规定的方法、评审因素和标准，不作为评标依据。</w:t>
      </w:r>
    </w:p>
    <w:p w14:paraId="2139821A">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6.3.2评标完成后，评标委员会应向招标人提交书面评标报告和中标候选人名单。评标委员会推荐中标候选人的人数见投标人须知前附表。</w:t>
      </w:r>
    </w:p>
    <w:p w14:paraId="3EDA11AE">
      <w:pPr>
        <w:pStyle w:val="3"/>
        <w:spacing w:beforeLines="50" w:afterLines="50" w:line="420" w:lineRule="exact"/>
        <w:ind w:firstLine="482" w:firstLineChars="200"/>
        <w:rPr>
          <w:rFonts w:ascii="宋体" w:hAnsi="宋体" w:eastAsia="宋体" w:cs="宋体"/>
          <w:color w:val="auto"/>
          <w:sz w:val="24"/>
          <w:szCs w:val="24"/>
          <w:highlight w:val="none"/>
        </w:rPr>
      </w:pPr>
      <w:bookmarkStart w:id="531" w:name="_Toc26182"/>
      <w:bookmarkStart w:id="532" w:name="_Toc78803356"/>
      <w:bookmarkStart w:id="533" w:name="_Toc35425089"/>
      <w:bookmarkStart w:id="534" w:name="_Toc15058888"/>
      <w:bookmarkStart w:id="535" w:name="_Toc506107303"/>
      <w:bookmarkStart w:id="536" w:name="_Toc35424923"/>
      <w:r>
        <w:rPr>
          <w:rFonts w:hint="eastAsia" w:ascii="宋体" w:hAnsi="宋体" w:eastAsia="宋体" w:cs="宋体"/>
          <w:color w:val="auto"/>
          <w:sz w:val="24"/>
          <w:szCs w:val="24"/>
          <w:highlight w:val="none"/>
        </w:rPr>
        <w:t>7. 合同授予</w:t>
      </w:r>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p>
    <w:p w14:paraId="095748DD">
      <w:pPr>
        <w:pStyle w:val="3"/>
        <w:spacing w:line="420" w:lineRule="exact"/>
        <w:ind w:firstLine="422" w:firstLineChars="200"/>
        <w:rPr>
          <w:rFonts w:ascii="宋体" w:hAnsi="宋体" w:eastAsia="宋体" w:cs="宋体"/>
          <w:color w:val="auto"/>
          <w:highlight w:val="none"/>
        </w:rPr>
      </w:pPr>
      <w:bookmarkStart w:id="537" w:name="_Toc15058890"/>
      <w:bookmarkStart w:id="538" w:name="_Toc506107305"/>
      <w:bookmarkStart w:id="539" w:name="_Toc60061472"/>
      <w:bookmarkStart w:id="540" w:name="_Toc296602457"/>
      <w:bookmarkStart w:id="541" w:name="_Toc324404852"/>
      <w:bookmarkStart w:id="542" w:name="_Toc83301726"/>
      <w:bookmarkStart w:id="543" w:name="_Toc95223374"/>
      <w:bookmarkStart w:id="544" w:name="_Toc4204"/>
      <w:bookmarkStart w:id="545" w:name="_Toc296602458"/>
      <w:bookmarkStart w:id="546" w:name="_Toc144974536"/>
      <w:bookmarkStart w:id="547" w:name="_Toc15058891"/>
      <w:bookmarkStart w:id="548" w:name="_Toc14692"/>
      <w:bookmarkStart w:id="549" w:name="_Toc152042344"/>
      <w:bookmarkStart w:id="550" w:name="_Toc35424927"/>
      <w:bookmarkStart w:id="551" w:name="_Toc179632586"/>
      <w:bookmarkStart w:id="552" w:name="_Toc324404853"/>
      <w:bookmarkStart w:id="553" w:name="_Toc246996955"/>
      <w:bookmarkStart w:id="554" w:name="_Toc78803360"/>
      <w:bookmarkStart w:id="555" w:name="_Toc35425093"/>
      <w:bookmarkStart w:id="556" w:name="_Toc506107306"/>
      <w:bookmarkStart w:id="557" w:name="_Toc247085726"/>
      <w:bookmarkStart w:id="558" w:name="_Toc152045568"/>
      <w:bookmarkStart w:id="559" w:name="_Toc246996212"/>
      <w:r>
        <w:rPr>
          <w:rFonts w:hint="eastAsia" w:ascii="宋体" w:hAnsi="宋体" w:eastAsia="宋体" w:cs="宋体"/>
          <w:color w:val="auto"/>
          <w:highlight w:val="none"/>
        </w:rPr>
        <w:t>7.1 中标候选人公示</w:t>
      </w:r>
      <w:bookmarkEnd w:id="537"/>
      <w:bookmarkEnd w:id="538"/>
      <w:bookmarkEnd w:id="539"/>
      <w:bookmarkEnd w:id="540"/>
      <w:bookmarkEnd w:id="541"/>
      <w:bookmarkEnd w:id="542"/>
      <w:bookmarkEnd w:id="543"/>
    </w:p>
    <w:p w14:paraId="3140D8A8">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招标人在收到评标报告之日起3日内，按照投标人须知前附表规定的公示媒介和期限依法公示。中标候选人公示期不得少于3日。</w:t>
      </w:r>
    </w:p>
    <w:p w14:paraId="3BF12319">
      <w:pPr>
        <w:pStyle w:val="3"/>
        <w:spacing w:line="420" w:lineRule="exact"/>
        <w:ind w:firstLine="422" w:firstLineChars="200"/>
        <w:rPr>
          <w:rFonts w:ascii="宋体" w:hAnsi="宋体" w:eastAsia="宋体" w:cs="宋体"/>
          <w:color w:val="auto"/>
          <w:highlight w:val="none"/>
        </w:rPr>
      </w:pPr>
      <w:r>
        <w:rPr>
          <w:rFonts w:hint="eastAsia" w:ascii="宋体" w:hAnsi="宋体" w:eastAsia="宋体" w:cs="宋体"/>
          <w:color w:val="auto"/>
          <w:highlight w:val="none"/>
        </w:rPr>
        <w:t>7.2 评标结果异议</w:t>
      </w:r>
    </w:p>
    <w:p w14:paraId="3784A4D1">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投标人或其他利害关系人对评标结果有异议的，应在中标候选人公示期内提出。招标人将在收到异议之日起3日内作出答复；作出答复前，将暂停招标投标活动。</w:t>
      </w:r>
    </w:p>
    <w:bookmarkEnd w:id="544"/>
    <w:p w14:paraId="3CDEA1E9">
      <w:pPr>
        <w:pStyle w:val="3"/>
        <w:spacing w:line="420" w:lineRule="exact"/>
        <w:ind w:firstLine="422" w:firstLineChars="200"/>
        <w:rPr>
          <w:rFonts w:ascii="宋体" w:hAnsi="宋体" w:eastAsia="宋体" w:cs="宋体"/>
          <w:color w:val="auto"/>
          <w:highlight w:val="none"/>
        </w:rPr>
      </w:pPr>
      <w:r>
        <w:rPr>
          <w:rFonts w:hint="eastAsia" w:ascii="宋体" w:hAnsi="宋体" w:eastAsia="宋体" w:cs="宋体"/>
          <w:color w:val="auto"/>
          <w:highlight w:val="none"/>
        </w:rPr>
        <w:t>7.3 中标候选人履约能力审查</w:t>
      </w:r>
    </w:p>
    <w:p w14:paraId="74D1CE5F">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中标候选人的经营、财务状况发生较大变化或者存在违法行为，招标人认为可能影响其履约能力的，应当在发出中标通知书前由原评标委员会按照招标文件规定的标准和方法审查确认。</w:t>
      </w:r>
    </w:p>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p w14:paraId="25C358BA">
      <w:pPr>
        <w:pStyle w:val="3"/>
        <w:spacing w:line="420" w:lineRule="exact"/>
        <w:ind w:firstLine="422" w:firstLineChars="200"/>
        <w:rPr>
          <w:rFonts w:ascii="宋体" w:hAnsi="宋体" w:eastAsia="宋体" w:cs="宋体"/>
          <w:color w:val="auto"/>
          <w:highlight w:val="none"/>
        </w:rPr>
      </w:pPr>
      <w:bookmarkStart w:id="560" w:name="_Toc83301727"/>
      <w:bookmarkStart w:id="561" w:name="_Toc95223375"/>
      <w:bookmarkStart w:id="562" w:name="_Toc60061474"/>
      <w:bookmarkStart w:id="563" w:name="_Toc152042346"/>
      <w:bookmarkStart w:id="564" w:name="_Toc35424930"/>
      <w:bookmarkStart w:id="565" w:name="_Toc247085728"/>
      <w:bookmarkStart w:id="566" w:name="_Toc152045570"/>
      <w:bookmarkStart w:id="567" w:name="_Toc144974538"/>
      <w:bookmarkStart w:id="568" w:name="_Toc35425096"/>
      <w:bookmarkStart w:id="569" w:name="_Toc15058893"/>
      <w:bookmarkStart w:id="570" w:name="_Toc246996214"/>
      <w:bookmarkStart w:id="571" w:name="_Toc78803363"/>
      <w:bookmarkStart w:id="572" w:name="_Toc296602460"/>
      <w:bookmarkStart w:id="573" w:name="_Toc246996957"/>
      <w:bookmarkStart w:id="574" w:name="_Toc179632588"/>
      <w:bookmarkStart w:id="575" w:name="_Toc506107308"/>
      <w:bookmarkStart w:id="576" w:name="_Toc324404855"/>
      <w:bookmarkStart w:id="577" w:name="_Toc11010"/>
      <w:r>
        <w:rPr>
          <w:rFonts w:hint="eastAsia" w:ascii="宋体" w:hAnsi="宋体" w:eastAsia="宋体" w:cs="宋体"/>
          <w:color w:val="auto"/>
          <w:highlight w:val="none"/>
        </w:rPr>
        <w:t>7.4 定标</w:t>
      </w:r>
      <w:bookmarkEnd w:id="560"/>
      <w:bookmarkEnd w:id="561"/>
    </w:p>
    <w:p w14:paraId="3717D7CD">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按照投标人须知前附表的规定，招标人或招标人授权的评标委员会依法确定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2F9452B7">
      <w:pPr>
        <w:pStyle w:val="3"/>
        <w:spacing w:line="420" w:lineRule="exact"/>
        <w:ind w:firstLine="422" w:firstLineChars="200"/>
        <w:rPr>
          <w:rFonts w:ascii="宋体" w:hAnsi="宋体" w:eastAsia="宋体" w:cs="宋体"/>
          <w:color w:val="auto"/>
          <w:highlight w:val="none"/>
        </w:rPr>
      </w:pPr>
      <w:bookmarkStart w:id="578" w:name="_Toc83301728"/>
      <w:bookmarkStart w:id="579" w:name="_Toc95223376"/>
      <w:r>
        <w:rPr>
          <w:rFonts w:hint="eastAsia" w:ascii="宋体" w:hAnsi="宋体" w:eastAsia="宋体" w:cs="宋体"/>
          <w:color w:val="auto"/>
          <w:highlight w:val="none"/>
        </w:rPr>
        <w:t>7.5 中标通知</w:t>
      </w:r>
      <w:bookmarkEnd w:id="562"/>
      <w:bookmarkEnd w:id="578"/>
      <w:bookmarkEnd w:id="579"/>
    </w:p>
    <w:p w14:paraId="36C415E7">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在本招标文件规定的投标有效期内，招标人向中标人发出中标通知书，同时将中标结果通知未中标的投标人。</w:t>
      </w:r>
    </w:p>
    <w:p w14:paraId="56C69D18">
      <w:pPr>
        <w:pStyle w:val="3"/>
        <w:spacing w:line="420" w:lineRule="exact"/>
        <w:ind w:firstLine="422" w:firstLineChars="200"/>
        <w:rPr>
          <w:rFonts w:ascii="宋体" w:hAnsi="宋体" w:eastAsia="宋体" w:cs="宋体"/>
          <w:color w:val="auto"/>
          <w:highlight w:val="none"/>
        </w:rPr>
      </w:pPr>
      <w:bookmarkStart w:id="580" w:name="_Toc95223377"/>
      <w:r>
        <w:rPr>
          <w:rFonts w:hint="eastAsia" w:ascii="宋体" w:hAnsi="宋体" w:eastAsia="宋体" w:cs="宋体"/>
          <w:color w:val="auto"/>
          <w:highlight w:val="none"/>
        </w:rPr>
        <w:t>7.6 中标结果公示</w:t>
      </w:r>
      <w:bookmarkEnd w:id="580"/>
    </w:p>
    <w:p w14:paraId="5748D323">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招标人在确定中标人之日起3日内，按照投标人须知前附表规定的公示媒介和期限依法公示中标结果。</w:t>
      </w:r>
    </w:p>
    <w:p w14:paraId="4BFAC61F">
      <w:pPr>
        <w:pStyle w:val="3"/>
        <w:spacing w:line="420" w:lineRule="exact"/>
        <w:ind w:firstLine="422" w:firstLineChars="200"/>
        <w:rPr>
          <w:rFonts w:ascii="宋体" w:hAnsi="宋体" w:eastAsia="宋体" w:cs="宋体"/>
          <w:color w:val="auto"/>
          <w:highlight w:val="none"/>
        </w:rPr>
      </w:pPr>
      <w:bookmarkStart w:id="581" w:name="_Toc152045569"/>
      <w:bookmarkStart w:id="582" w:name="_Toc296602459"/>
      <w:bookmarkStart w:id="583" w:name="_Toc506107307"/>
      <w:bookmarkStart w:id="584" w:name="_Toc246996213"/>
      <w:bookmarkStart w:id="585" w:name="_Toc144974537"/>
      <w:bookmarkStart w:id="586" w:name="_Toc246996956"/>
      <w:bookmarkStart w:id="587" w:name="_Toc179632587"/>
      <w:bookmarkStart w:id="588" w:name="_Toc247085727"/>
      <w:bookmarkStart w:id="589" w:name="_Toc95223378"/>
      <w:bookmarkStart w:id="590" w:name="_Toc324404854"/>
      <w:bookmarkStart w:id="591" w:name="_Toc15058892"/>
      <w:bookmarkStart w:id="592" w:name="_Toc152042345"/>
      <w:bookmarkStart w:id="593" w:name="_Toc60061476"/>
      <w:bookmarkStart w:id="594" w:name="_Toc83301730"/>
      <w:r>
        <w:rPr>
          <w:rFonts w:hint="eastAsia" w:ascii="宋体" w:hAnsi="宋体" w:eastAsia="宋体" w:cs="宋体"/>
          <w:color w:val="auto"/>
          <w:highlight w:val="none"/>
        </w:rPr>
        <w:t>7.8 履约担保</w:t>
      </w:r>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p>
    <w:p w14:paraId="3962E423">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7.8.1在签订合同前，中标人应按投标人须知前附表规定的担保形式和招标文件第四章“合同条款及格式”规定的或者事先经过招标人书面认可的履约担保格式向招标人提交履约担保。联合体中标的，其履约担保应符合投标人须知前附表规定的金额、担保形式和招标文件第四章“合同条款及格式”规定的履约担保格式要求。</w:t>
      </w:r>
    </w:p>
    <w:p w14:paraId="681A48E2">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7.8.2 中标人不能按本章第7.8.1项要求提交履约担保的，视为放弃中标，其投标保证金不予退还，给招标人造成的损失超过投标保证金数额的，中标人还应当对超过部分予以赔偿。</w:t>
      </w:r>
    </w:p>
    <w:p w14:paraId="6654DBD1">
      <w:pPr>
        <w:pStyle w:val="3"/>
        <w:spacing w:line="420" w:lineRule="exact"/>
        <w:ind w:firstLine="422" w:firstLineChars="200"/>
        <w:rPr>
          <w:rFonts w:ascii="宋体" w:hAnsi="宋体" w:eastAsia="宋体" w:cs="宋体"/>
          <w:color w:val="auto"/>
          <w:highlight w:val="none"/>
        </w:rPr>
      </w:pPr>
      <w:bookmarkStart w:id="595" w:name="_Toc95223379"/>
      <w:bookmarkStart w:id="596" w:name="_Toc83301731"/>
      <w:bookmarkStart w:id="597" w:name="_Toc60061477"/>
      <w:r>
        <w:rPr>
          <w:rFonts w:hint="eastAsia" w:ascii="宋体" w:hAnsi="宋体" w:eastAsia="宋体" w:cs="宋体"/>
          <w:color w:val="auto"/>
          <w:highlight w:val="none"/>
        </w:rPr>
        <w:t>7.9 签订合同</w:t>
      </w:r>
      <w:bookmarkEnd w:id="595"/>
      <w:bookmarkEnd w:id="596"/>
      <w:bookmarkEnd w:id="597"/>
    </w:p>
    <w:p w14:paraId="186C0F5E">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7.9.1本招标工程的施工合同将授予按本须知第7.4款规定所确定的中标人。</w:t>
      </w:r>
    </w:p>
    <w:p w14:paraId="45BF9D29">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7.9.2招标人和中标人应当自中标通知书发出之日起</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天内，根据招标文件和中标人的投标文件订立书面合同。中标人无正当理由拒签合同的，在签订合同时向招标人提出附加条件，或不按照招标文件要求提交履约保证金的，招标人取消其中标资格，其投标保证金不予退还；给招标人造成的损失超过投标保证金数额的，中标人还应当对超过部分予以赔偿。</w:t>
      </w:r>
    </w:p>
    <w:p w14:paraId="1AD6CA36">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7.9.3 发出中标通知书后，招标人无正当理由拒签合同的，招标人向中标人退还投标保证金；给中标人造成损失的，还应当赔偿损失。</w:t>
      </w:r>
    </w:p>
    <w:p w14:paraId="65C38E92">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7.9.4 除法定情形外，建设工程合同履行期间项目经理（建造师）不得更换。项目经理（建造师）确需变更的，应根据招标文件要求，变更后的项目经理（建造师）不低于投标文件中拟派项目经理（建造师）的资格条件。</w:t>
      </w:r>
    </w:p>
    <w:p w14:paraId="2A1CA97D">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7.9.5 联合体中标的，联合体各方应当共同与招标人签订合同，就中标项目向招标人承担连带责任。</w:t>
      </w:r>
    </w:p>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p w14:paraId="7DC0DAB9">
      <w:pPr>
        <w:pStyle w:val="3"/>
        <w:spacing w:beforeLines="50" w:afterLines="50" w:line="420" w:lineRule="exact"/>
        <w:ind w:firstLine="422" w:firstLineChars="200"/>
        <w:rPr>
          <w:rFonts w:ascii="宋体" w:hAnsi="宋体" w:eastAsia="宋体" w:cs="宋体"/>
          <w:color w:val="auto"/>
          <w:highlight w:val="none"/>
        </w:rPr>
      </w:pPr>
      <w:bookmarkStart w:id="598" w:name="_Toc144974539"/>
      <w:bookmarkStart w:id="599" w:name="_Toc152042347"/>
      <w:bookmarkStart w:id="600" w:name="_Toc95223381"/>
      <w:bookmarkStart w:id="601" w:name="_Toc152045571"/>
      <w:bookmarkStart w:id="602" w:name="_Toc83301732"/>
      <w:bookmarkStart w:id="603" w:name="_Toc179632589"/>
      <w:bookmarkStart w:id="604" w:name="_Toc60061478"/>
      <w:bookmarkStart w:id="605" w:name="_Toc31686"/>
      <w:bookmarkStart w:id="606" w:name="_Toc78803367"/>
      <w:bookmarkStart w:id="607" w:name="_Toc35425097"/>
      <w:bookmarkStart w:id="608" w:name="_Toc25375"/>
      <w:bookmarkStart w:id="609" w:name="_Toc35424931"/>
      <w:bookmarkStart w:id="610" w:name="_Toc26974"/>
      <w:bookmarkStart w:id="611" w:name="_Toc324404864"/>
      <w:bookmarkStart w:id="612" w:name="_Toc35425105"/>
      <w:bookmarkStart w:id="613" w:name="_Toc35424939"/>
      <w:bookmarkStart w:id="614" w:name="_Toc15058902"/>
      <w:bookmarkStart w:id="615" w:name="_Toc506107317"/>
      <w:bookmarkStart w:id="616" w:name="_Toc296602475"/>
      <w:r>
        <w:rPr>
          <w:rFonts w:hint="eastAsia" w:ascii="宋体" w:hAnsi="宋体" w:eastAsia="宋体" w:cs="宋体"/>
          <w:color w:val="auto"/>
          <w:highlight w:val="none"/>
        </w:rPr>
        <w:t>8. 重新招标和不再招标</w:t>
      </w:r>
      <w:bookmarkEnd w:id="598"/>
      <w:bookmarkEnd w:id="599"/>
      <w:bookmarkEnd w:id="600"/>
      <w:bookmarkEnd w:id="601"/>
      <w:bookmarkEnd w:id="602"/>
      <w:bookmarkEnd w:id="603"/>
      <w:bookmarkEnd w:id="604"/>
    </w:p>
    <w:p w14:paraId="3CB46578">
      <w:pPr>
        <w:pStyle w:val="3"/>
        <w:spacing w:line="420" w:lineRule="exact"/>
        <w:ind w:firstLine="422" w:firstLineChars="200"/>
        <w:rPr>
          <w:rFonts w:ascii="宋体" w:hAnsi="宋体" w:eastAsia="宋体" w:cs="宋体"/>
          <w:color w:val="auto"/>
          <w:highlight w:val="none"/>
        </w:rPr>
      </w:pPr>
      <w:bookmarkStart w:id="617" w:name="_Toc179632590"/>
      <w:bookmarkStart w:id="618" w:name="_Toc95223382"/>
      <w:bookmarkStart w:id="619" w:name="_Toc60061479"/>
      <w:bookmarkStart w:id="620" w:name="_Toc144974540"/>
      <w:bookmarkStart w:id="621" w:name="_Toc83301733"/>
      <w:bookmarkStart w:id="622" w:name="_Toc152045572"/>
      <w:bookmarkStart w:id="623" w:name="_Toc152042348"/>
      <w:r>
        <w:rPr>
          <w:rFonts w:hint="eastAsia" w:ascii="宋体" w:hAnsi="宋体" w:eastAsia="宋体" w:cs="宋体"/>
          <w:color w:val="auto"/>
          <w:highlight w:val="none"/>
        </w:rPr>
        <w:t>8.1 重新招标</w:t>
      </w:r>
      <w:bookmarkEnd w:id="617"/>
      <w:bookmarkEnd w:id="618"/>
      <w:bookmarkEnd w:id="619"/>
      <w:bookmarkEnd w:id="620"/>
      <w:bookmarkEnd w:id="621"/>
      <w:bookmarkEnd w:id="622"/>
      <w:bookmarkEnd w:id="623"/>
    </w:p>
    <w:p w14:paraId="3CF53218">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依法必须招标的项目有下列情形之一的，招标人将重新招标：</w:t>
      </w:r>
    </w:p>
    <w:p w14:paraId="01EE9304">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（1）投标截止时间止，投标人少于3个的；</w:t>
      </w:r>
    </w:p>
    <w:p w14:paraId="1809638F">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（2）经评标委员会评审后否决所有投标的；</w:t>
      </w:r>
    </w:p>
    <w:p w14:paraId="674BA540">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（3）中标候选人均未与招标人签订合同的；</w:t>
      </w:r>
    </w:p>
    <w:p w14:paraId="03D18856">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（4）法律、法规规定的其他情形。</w:t>
      </w:r>
    </w:p>
    <w:p w14:paraId="15A30AF1">
      <w:pPr>
        <w:pStyle w:val="3"/>
        <w:spacing w:line="420" w:lineRule="exact"/>
        <w:ind w:firstLine="422" w:firstLineChars="200"/>
        <w:rPr>
          <w:rFonts w:ascii="宋体" w:hAnsi="宋体" w:eastAsia="宋体" w:cs="宋体"/>
          <w:color w:val="auto"/>
          <w:highlight w:val="none"/>
        </w:rPr>
      </w:pPr>
      <w:bookmarkStart w:id="624" w:name="_Toc179632591"/>
      <w:bookmarkStart w:id="625" w:name="_Toc95223383"/>
      <w:bookmarkStart w:id="626" w:name="_Toc83301734"/>
      <w:bookmarkStart w:id="627" w:name="_Toc60061480"/>
      <w:bookmarkStart w:id="628" w:name="_Toc152042349"/>
      <w:bookmarkStart w:id="629" w:name="_Toc152045573"/>
      <w:bookmarkStart w:id="630" w:name="_Toc144974541"/>
      <w:r>
        <w:rPr>
          <w:rFonts w:hint="eastAsia" w:ascii="宋体" w:hAnsi="宋体" w:eastAsia="宋体" w:cs="宋体"/>
          <w:color w:val="auto"/>
          <w:highlight w:val="none"/>
        </w:rPr>
        <w:t>8.2 不再招标</w:t>
      </w:r>
      <w:bookmarkEnd w:id="624"/>
      <w:bookmarkEnd w:id="625"/>
      <w:bookmarkEnd w:id="626"/>
      <w:bookmarkEnd w:id="627"/>
      <w:bookmarkEnd w:id="628"/>
      <w:bookmarkEnd w:id="629"/>
      <w:bookmarkEnd w:id="630"/>
    </w:p>
    <w:p w14:paraId="34D025F4">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重新招标后投标人仍少于3个或者所有投标被否决的，属于必须审批或核准的工程建设项目，经原审批或核准部门批准后不再进行招标。</w:t>
      </w:r>
    </w:p>
    <w:p w14:paraId="15C2C6A0">
      <w:pPr>
        <w:pStyle w:val="3"/>
        <w:spacing w:beforeLines="50" w:afterLines="50" w:line="420" w:lineRule="exact"/>
        <w:ind w:firstLine="422" w:firstLineChars="200"/>
        <w:rPr>
          <w:rFonts w:ascii="宋体" w:hAnsi="宋体" w:eastAsia="宋体" w:cs="宋体"/>
          <w:color w:val="auto"/>
          <w:highlight w:val="none"/>
        </w:rPr>
      </w:pPr>
      <w:r>
        <w:rPr>
          <w:rFonts w:hint="eastAsia" w:ascii="宋体" w:hAnsi="宋体" w:eastAsia="宋体" w:cs="宋体"/>
          <w:color w:val="auto"/>
          <w:highlight w:val="none"/>
        </w:rPr>
        <w:t>9. 纪律和监督</w:t>
      </w:r>
      <w:bookmarkEnd w:id="605"/>
      <w:bookmarkEnd w:id="606"/>
      <w:bookmarkEnd w:id="607"/>
      <w:bookmarkEnd w:id="608"/>
      <w:bookmarkEnd w:id="609"/>
      <w:bookmarkEnd w:id="610"/>
    </w:p>
    <w:p w14:paraId="638666E8">
      <w:pPr>
        <w:pStyle w:val="3"/>
        <w:spacing w:line="420" w:lineRule="exact"/>
        <w:ind w:firstLine="422" w:firstLineChars="200"/>
        <w:rPr>
          <w:rFonts w:ascii="宋体" w:hAnsi="宋体" w:eastAsia="宋体" w:cs="宋体"/>
          <w:color w:val="auto"/>
          <w:highlight w:val="none"/>
        </w:rPr>
      </w:pPr>
      <w:bookmarkStart w:id="631" w:name="_Toc152042351"/>
      <w:bookmarkStart w:id="632" w:name="_Toc15058895"/>
      <w:bookmarkStart w:id="633" w:name="_Toc296590983"/>
      <w:bookmarkStart w:id="634" w:name="_Toc2855"/>
      <w:bookmarkStart w:id="635" w:name="_Toc78803368"/>
      <w:bookmarkStart w:id="636" w:name="_Toc506107310"/>
      <w:bookmarkStart w:id="637" w:name="_Toc324404857"/>
      <w:bookmarkStart w:id="638" w:name="_Toc246996219"/>
      <w:bookmarkStart w:id="639" w:name="_Toc35425098"/>
      <w:bookmarkStart w:id="640" w:name="_Toc144974543"/>
      <w:bookmarkStart w:id="641" w:name="_Toc35424932"/>
      <w:bookmarkStart w:id="642" w:name="_Toc247085733"/>
      <w:bookmarkStart w:id="643" w:name="_Toc246996962"/>
      <w:bookmarkStart w:id="644" w:name="_Toc152045575"/>
      <w:bookmarkStart w:id="645" w:name="_Toc15607"/>
      <w:bookmarkStart w:id="646" w:name="_Toc179632593"/>
      <w:bookmarkStart w:id="647" w:name="_Toc296602462"/>
      <w:r>
        <w:rPr>
          <w:rFonts w:hint="eastAsia" w:ascii="宋体" w:hAnsi="宋体" w:eastAsia="宋体" w:cs="宋体"/>
          <w:color w:val="auto"/>
          <w:highlight w:val="none"/>
        </w:rPr>
        <w:t>9.1 对招标人的纪律要求</w:t>
      </w:r>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 w14:paraId="6CBBCAC3">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招标人不得泄漏招标投标活动中应当保密的情况和资料，不得与投标人串通损害国家利益、社会公共利益或者他人合法权益。</w:t>
      </w:r>
    </w:p>
    <w:p w14:paraId="5669025F">
      <w:pPr>
        <w:pStyle w:val="3"/>
        <w:spacing w:line="420" w:lineRule="exact"/>
        <w:ind w:firstLine="422" w:firstLineChars="200"/>
        <w:rPr>
          <w:rFonts w:ascii="宋体" w:hAnsi="宋体" w:eastAsia="宋体" w:cs="宋体"/>
          <w:color w:val="auto"/>
          <w:highlight w:val="none"/>
        </w:rPr>
      </w:pPr>
      <w:bookmarkStart w:id="648" w:name="_Toc144974544"/>
      <w:bookmarkStart w:id="649" w:name="_Toc35424933"/>
      <w:bookmarkStart w:id="650" w:name="_Toc296602463"/>
      <w:bookmarkStart w:id="651" w:name="_Toc506107311"/>
      <w:bookmarkStart w:id="652" w:name="_Toc246996220"/>
      <w:bookmarkStart w:id="653" w:name="_Toc35425099"/>
      <w:bookmarkStart w:id="654" w:name="_Toc324404858"/>
      <w:bookmarkStart w:id="655" w:name="_Toc179632594"/>
      <w:bookmarkStart w:id="656" w:name="_Toc15058896"/>
      <w:bookmarkStart w:id="657" w:name="_Toc247085734"/>
      <w:bookmarkStart w:id="658" w:name="_Toc246996963"/>
      <w:bookmarkStart w:id="659" w:name="_Toc152042352"/>
      <w:bookmarkStart w:id="660" w:name="_Toc32177"/>
      <w:bookmarkStart w:id="661" w:name="_Toc78803369"/>
      <w:bookmarkStart w:id="662" w:name="_Toc152045576"/>
      <w:bookmarkStart w:id="663" w:name="_Toc19779"/>
      <w:r>
        <w:rPr>
          <w:rFonts w:hint="eastAsia" w:ascii="宋体" w:hAnsi="宋体" w:eastAsia="宋体" w:cs="宋体"/>
          <w:color w:val="auto"/>
          <w:highlight w:val="none"/>
        </w:rPr>
        <w:t>9.2 对投标人的纪律要求</w:t>
      </w:r>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p>
    <w:p w14:paraId="70ED7639">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08B7F912">
      <w:pPr>
        <w:pStyle w:val="3"/>
        <w:spacing w:line="420" w:lineRule="exact"/>
        <w:ind w:firstLine="422" w:firstLineChars="200"/>
        <w:rPr>
          <w:rFonts w:ascii="宋体" w:hAnsi="宋体" w:eastAsia="宋体" w:cs="宋体"/>
          <w:color w:val="auto"/>
          <w:highlight w:val="none"/>
        </w:rPr>
      </w:pPr>
      <w:bookmarkStart w:id="664" w:name="_Toc246996221"/>
      <w:bookmarkStart w:id="665" w:name="_Toc179632595"/>
      <w:bookmarkStart w:id="666" w:name="_Toc13043"/>
      <w:bookmarkStart w:id="667" w:name="_Toc152042353"/>
      <w:bookmarkStart w:id="668" w:name="_Toc296602464"/>
      <w:bookmarkStart w:id="669" w:name="_Toc246996964"/>
      <w:bookmarkStart w:id="670" w:name="_Toc324404859"/>
      <w:bookmarkStart w:id="671" w:name="_Toc144974545"/>
      <w:bookmarkStart w:id="672" w:name="_Toc35425100"/>
      <w:bookmarkStart w:id="673" w:name="_Toc12564"/>
      <w:bookmarkStart w:id="674" w:name="_Toc35424934"/>
      <w:bookmarkStart w:id="675" w:name="_Toc247085735"/>
      <w:bookmarkStart w:id="676" w:name="_Toc15058897"/>
      <w:bookmarkStart w:id="677" w:name="_Toc78803370"/>
      <w:bookmarkStart w:id="678" w:name="_Toc506107312"/>
      <w:bookmarkStart w:id="679" w:name="_Toc152045577"/>
      <w:r>
        <w:rPr>
          <w:rFonts w:hint="eastAsia" w:ascii="宋体" w:hAnsi="宋体" w:eastAsia="宋体" w:cs="宋体"/>
          <w:color w:val="auto"/>
          <w:highlight w:val="none"/>
        </w:rPr>
        <w:t>9.3 对评标委员会成员的纪律要求</w:t>
      </w:r>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p>
    <w:p w14:paraId="2BBC1959">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1986981D">
      <w:pPr>
        <w:pStyle w:val="3"/>
        <w:spacing w:line="420" w:lineRule="exact"/>
        <w:ind w:firstLine="422" w:firstLineChars="200"/>
        <w:rPr>
          <w:rFonts w:ascii="宋体" w:hAnsi="宋体" w:eastAsia="宋体" w:cs="宋体"/>
          <w:color w:val="auto"/>
          <w:highlight w:val="none"/>
        </w:rPr>
      </w:pPr>
      <w:bookmarkStart w:id="680" w:name="_Toc246996965"/>
      <w:bookmarkStart w:id="681" w:name="_Toc296602465"/>
      <w:bookmarkStart w:id="682" w:name="_Toc35425101"/>
      <w:bookmarkStart w:id="683" w:name="_Toc179632596"/>
      <w:bookmarkStart w:id="684" w:name="_Toc506107313"/>
      <w:bookmarkStart w:id="685" w:name="_Toc324404860"/>
      <w:bookmarkStart w:id="686" w:name="_Toc152042354"/>
      <w:bookmarkStart w:id="687" w:name="_Toc18329"/>
      <w:bookmarkStart w:id="688" w:name="_Toc15058898"/>
      <w:bookmarkStart w:id="689" w:name="_Toc246996222"/>
      <w:bookmarkStart w:id="690" w:name="_Toc78803371"/>
      <w:bookmarkStart w:id="691" w:name="_Toc152045578"/>
      <w:bookmarkStart w:id="692" w:name="_Toc35424935"/>
      <w:bookmarkStart w:id="693" w:name="_Toc247085736"/>
      <w:bookmarkStart w:id="694" w:name="_Toc32214"/>
      <w:bookmarkStart w:id="695" w:name="_Toc144974546"/>
      <w:r>
        <w:rPr>
          <w:rFonts w:hint="eastAsia" w:ascii="宋体" w:hAnsi="宋体" w:eastAsia="宋体" w:cs="宋体"/>
          <w:color w:val="auto"/>
          <w:highlight w:val="none"/>
        </w:rPr>
        <w:t>9.4 对与评标活动有关的工作人员的纪律要求</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p>
    <w:p w14:paraId="1F1B730B">
      <w:pPr>
        <w:spacing w:line="420" w:lineRule="exact"/>
        <w:ind w:firstLine="420" w:firstLineChars="200"/>
        <w:jc w:val="left"/>
        <w:rPr>
          <w:rFonts w:ascii="宋体" w:hAnsi="宋体" w:cs="宋体"/>
          <w:color w:val="auto"/>
          <w:szCs w:val="21"/>
          <w:highlight w:val="none"/>
        </w:rPr>
      </w:pPr>
      <w:bookmarkStart w:id="696" w:name="_Toc152042355"/>
      <w:r>
        <w:rPr>
          <w:rFonts w:hint="eastAsia" w:ascii="宋体" w:hAnsi="宋体" w:cs="宋体"/>
          <w:color w:val="auto"/>
          <w:szCs w:val="21"/>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696"/>
    </w:p>
    <w:p w14:paraId="0C21D3DC">
      <w:pPr>
        <w:pStyle w:val="3"/>
        <w:spacing w:line="420" w:lineRule="exact"/>
        <w:ind w:firstLine="422" w:firstLineChars="200"/>
        <w:rPr>
          <w:rFonts w:ascii="宋体" w:hAnsi="宋体" w:eastAsia="宋体" w:cs="宋体"/>
          <w:color w:val="auto"/>
          <w:highlight w:val="none"/>
        </w:rPr>
      </w:pPr>
      <w:bookmarkStart w:id="697" w:name="_Toc15058899"/>
      <w:bookmarkStart w:id="698" w:name="_Toc152042356"/>
      <w:bookmarkStart w:id="699" w:name="_Toc247085737"/>
      <w:bookmarkStart w:id="700" w:name="_Toc296602466"/>
      <w:bookmarkStart w:id="701" w:name="_Toc179632597"/>
      <w:bookmarkStart w:id="702" w:name="_Toc35424936"/>
      <w:bookmarkStart w:id="703" w:name="_Toc23607"/>
      <w:bookmarkStart w:id="704" w:name="_Toc246996223"/>
      <w:bookmarkStart w:id="705" w:name="_Toc152045579"/>
      <w:bookmarkStart w:id="706" w:name="_Toc324404861"/>
      <w:bookmarkStart w:id="707" w:name="_Toc2811"/>
      <w:bookmarkStart w:id="708" w:name="_Toc35425102"/>
      <w:bookmarkStart w:id="709" w:name="_Toc246996966"/>
      <w:bookmarkStart w:id="710" w:name="_Toc78803372"/>
      <w:bookmarkStart w:id="711" w:name="_Toc506107314"/>
      <w:r>
        <w:rPr>
          <w:rFonts w:hint="eastAsia" w:ascii="宋体" w:hAnsi="宋体" w:eastAsia="宋体" w:cs="宋体"/>
          <w:color w:val="auto"/>
          <w:highlight w:val="none"/>
        </w:rPr>
        <w:t>9.5 投诉</w:t>
      </w:r>
      <w:bookmarkEnd w:id="695"/>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p>
    <w:p w14:paraId="720E9361">
      <w:pPr>
        <w:spacing w:line="420" w:lineRule="exact"/>
        <w:ind w:firstLine="420" w:firstLineChars="200"/>
        <w:jc w:val="left"/>
        <w:rPr>
          <w:rFonts w:ascii="宋体" w:hAnsi="宋体" w:cs="宋体"/>
          <w:color w:val="auto"/>
          <w:szCs w:val="21"/>
          <w:highlight w:val="none"/>
        </w:rPr>
      </w:pPr>
      <w:bookmarkStart w:id="712" w:name="_Toc247085738"/>
      <w:bookmarkStart w:id="713" w:name="_Toc246996967"/>
      <w:bookmarkStart w:id="714" w:name="_Toc506107315"/>
      <w:bookmarkStart w:id="715" w:name="_Toc152045580"/>
      <w:bookmarkStart w:id="716" w:name="_Toc144974547"/>
      <w:bookmarkStart w:id="717" w:name="_Toc246996224"/>
      <w:bookmarkStart w:id="718" w:name="_Toc78803373"/>
      <w:bookmarkStart w:id="719" w:name="_Toc35425103"/>
      <w:bookmarkStart w:id="720" w:name="_Toc35424937"/>
      <w:bookmarkStart w:id="721" w:name="_Toc179632598"/>
      <w:bookmarkStart w:id="722" w:name="_Toc324404862"/>
      <w:bookmarkStart w:id="723" w:name="_Toc15058900"/>
      <w:bookmarkStart w:id="724" w:name="_Toc31643"/>
      <w:bookmarkStart w:id="725" w:name="_Toc20669"/>
      <w:bookmarkStart w:id="726" w:name="_Toc16463"/>
      <w:bookmarkStart w:id="727" w:name="_Toc152042357"/>
      <w:r>
        <w:rPr>
          <w:rFonts w:hint="eastAsia" w:ascii="宋体" w:hAnsi="宋体" w:cs="宋体"/>
          <w:color w:val="auto"/>
          <w:szCs w:val="21"/>
          <w:highlight w:val="none"/>
        </w:rPr>
        <w:t>9.5.1投标人或者其他利害关系人认为招标投标活动违反法律、法规和规章规定的，有权向相关行政监督部门投诉。投诉应当有明确的请求和必要的证明材料。</w:t>
      </w:r>
    </w:p>
    <w:p w14:paraId="1D3793BA">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9.5.2投标人和其他利害关系人对招标文件、开标和评标结果事项投诉的，应当按照投标人须知的规定先向招标人提出异议。异议答复期间不计算在第9.5.1项规定的期限内。</w:t>
      </w:r>
    </w:p>
    <w:p w14:paraId="4199BA86">
      <w:pPr>
        <w:pStyle w:val="3"/>
        <w:spacing w:beforeLines="50" w:afterLines="50" w:line="420" w:lineRule="exact"/>
        <w:ind w:firstLine="422" w:firstLineChars="200"/>
        <w:rPr>
          <w:rFonts w:ascii="宋体" w:hAnsi="宋体" w:eastAsia="宋体" w:cs="宋体"/>
          <w:color w:val="auto"/>
          <w:highlight w:val="none"/>
        </w:rPr>
      </w:pPr>
      <w:r>
        <w:rPr>
          <w:rFonts w:hint="eastAsia" w:ascii="宋体" w:hAnsi="宋体" w:eastAsia="宋体" w:cs="宋体"/>
          <w:color w:val="auto"/>
          <w:highlight w:val="none"/>
        </w:rPr>
        <w:t>10.需要补充的其他内容</w:t>
      </w:r>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p>
    <w:p w14:paraId="0231A7E4">
      <w:pPr>
        <w:spacing w:line="420" w:lineRule="exact"/>
        <w:ind w:firstLine="420" w:firstLineChars="200"/>
        <w:jc w:val="left"/>
        <w:rPr>
          <w:rFonts w:ascii="宋体" w:hAnsi="宋体" w:cs="宋体"/>
          <w:color w:val="auto"/>
          <w:szCs w:val="21"/>
          <w:highlight w:val="none"/>
        </w:rPr>
      </w:pPr>
      <w:bookmarkStart w:id="728" w:name="_Toc15058901"/>
      <w:r>
        <w:rPr>
          <w:rFonts w:hint="eastAsia" w:ascii="宋体" w:hAnsi="宋体" w:cs="宋体"/>
          <w:color w:val="auto"/>
          <w:szCs w:val="21"/>
          <w:highlight w:val="none"/>
        </w:rPr>
        <w:t>需要补充的其他内容：见投标人须知前附表。</w:t>
      </w:r>
      <w:bookmarkEnd w:id="728"/>
    </w:p>
    <w:p w14:paraId="57E8E0BA">
      <w:pPr>
        <w:spacing w:line="440" w:lineRule="exact"/>
        <w:jc w:val="left"/>
        <w:rPr>
          <w:rFonts w:ascii="宋体" w:hAnsi="宋体" w:cs="宋体"/>
          <w:color w:val="auto"/>
          <w:szCs w:val="21"/>
          <w:highlight w:val="none"/>
        </w:rPr>
      </w:pPr>
    </w:p>
    <w:p w14:paraId="3907C742">
      <w:pPr>
        <w:pageBreakBefore/>
        <w:spacing w:beforeLines="80" w:afterLines="80" w:line="440" w:lineRule="exact"/>
        <w:jc w:val="center"/>
        <w:outlineLvl w:val="0"/>
        <w:rPr>
          <w:rFonts w:ascii="宋体"/>
          <w:b/>
          <w:color w:val="auto"/>
          <w:sz w:val="32"/>
          <w:szCs w:val="32"/>
          <w:highlight w:val="none"/>
        </w:rPr>
      </w:pPr>
      <w:bookmarkStart w:id="729" w:name="_Toc78803375"/>
      <w:bookmarkStart w:id="730" w:name="_Toc20688"/>
      <w:r>
        <w:rPr>
          <w:rFonts w:hint="eastAsia" w:ascii="宋体"/>
          <w:b/>
          <w:color w:val="auto"/>
          <w:sz w:val="32"/>
          <w:szCs w:val="32"/>
          <w:highlight w:val="none"/>
        </w:rPr>
        <w:t>第二章  资格审查</w:t>
      </w:r>
      <w:bookmarkEnd w:id="611"/>
      <w:r>
        <w:rPr>
          <w:rFonts w:hint="eastAsia" w:ascii="宋体"/>
          <w:b/>
          <w:color w:val="auto"/>
          <w:sz w:val="32"/>
          <w:szCs w:val="32"/>
          <w:highlight w:val="none"/>
        </w:rPr>
        <w:t>办法</w:t>
      </w:r>
      <w:bookmarkEnd w:id="612"/>
      <w:bookmarkEnd w:id="613"/>
      <w:bookmarkEnd w:id="614"/>
      <w:bookmarkEnd w:id="615"/>
      <w:bookmarkEnd w:id="729"/>
      <w:bookmarkEnd w:id="730"/>
    </w:p>
    <w:p w14:paraId="330D0515">
      <w:pPr>
        <w:spacing w:beforeLines="50" w:afterLines="50" w:line="440" w:lineRule="exact"/>
        <w:jc w:val="center"/>
        <w:rPr>
          <w:rFonts w:ascii="宋体" w:hAnsi="宋体" w:cs="宋体"/>
          <w:b/>
          <w:bCs/>
          <w:color w:val="auto"/>
          <w:sz w:val="28"/>
          <w:szCs w:val="22"/>
          <w:highlight w:val="none"/>
        </w:rPr>
      </w:pPr>
      <w:bookmarkStart w:id="731" w:name="_Toc324404865"/>
      <w:bookmarkStart w:id="732" w:name="_Toc15058903"/>
      <w:bookmarkStart w:id="733" w:name="_Toc35424940"/>
      <w:bookmarkStart w:id="734" w:name="_Toc35425106"/>
      <w:bookmarkStart w:id="735" w:name="_Toc506107318"/>
      <w:r>
        <w:rPr>
          <w:rFonts w:hint="eastAsia" w:ascii="宋体" w:hAnsi="宋体" w:cs="宋体"/>
          <w:b/>
          <w:bCs/>
          <w:color w:val="auto"/>
          <w:sz w:val="28"/>
          <w:szCs w:val="22"/>
          <w:highlight w:val="none"/>
        </w:rPr>
        <w:t>资格审查办法前附表</w:t>
      </w:r>
      <w:bookmarkEnd w:id="731"/>
      <w:bookmarkEnd w:id="732"/>
      <w:bookmarkEnd w:id="733"/>
      <w:bookmarkEnd w:id="734"/>
      <w:bookmarkEnd w:id="735"/>
    </w:p>
    <w:p w14:paraId="761E9614">
      <w:pPr>
        <w:spacing w:beforeLines="50" w:afterLines="50" w:line="440" w:lineRule="exact"/>
        <w:jc w:val="center"/>
        <w:rPr>
          <w:b/>
          <w:bCs/>
          <w:color w:val="auto"/>
          <w:sz w:val="24"/>
          <w:highlight w:val="none"/>
        </w:rPr>
      </w:pPr>
      <w:r>
        <w:rPr>
          <w:rFonts w:hint="eastAsia"/>
          <w:b/>
          <w:bCs/>
          <w:color w:val="auto"/>
          <w:sz w:val="24"/>
          <w:highlight w:val="none"/>
        </w:rPr>
        <w:t>资信证明文件评审</w:t>
      </w:r>
    </w:p>
    <w:tbl>
      <w:tblPr>
        <w:tblStyle w:val="46"/>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258"/>
        <w:gridCol w:w="6183"/>
        <w:gridCol w:w="1860"/>
      </w:tblGrid>
      <w:tr w14:paraId="62F7C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023" w:type="dxa"/>
            <w:gridSpan w:val="2"/>
            <w:noWrap/>
            <w:vAlign w:val="center"/>
          </w:tcPr>
          <w:p w14:paraId="688F5013">
            <w:pPr>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6183" w:type="dxa"/>
            <w:noWrap/>
            <w:vAlign w:val="center"/>
          </w:tcPr>
          <w:p w14:paraId="1CEC4BE0">
            <w:pPr>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审查内容</w:t>
            </w:r>
          </w:p>
        </w:tc>
        <w:tc>
          <w:tcPr>
            <w:tcW w:w="1860" w:type="dxa"/>
            <w:noWrap/>
            <w:vAlign w:val="center"/>
          </w:tcPr>
          <w:p w14:paraId="7F5375CA">
            <w:pPr>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评审标准</w:t>
            </w:r>
          </w:p>
        </w:tc>
      </w:tr>
      <w:tr w14:paraId="5FA6F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65" w:type="dxa"/>
            <w:vMerge w:val="restart"/>
            <w:noWrap/>
            <w:vAlign w:val="center"/>
          </w:tcPr>
          <w:p w14:paraId="762842B5">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258" w:type="dxa"/>
            <w:vMerge w:val="restart"/>
            <w:noWrap/>
            <w:vAlign w:val="center"/>
          </w:tcPr>
          <w:p w14:paraId="5B8A0821">
            <w:pPr>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审查资料</w:t>
            </w:r>
          </w:p>
        </w:tc>
        <w:tc>
          <w:tcPr>
            <w:tcW w:w="6183" w:type="dxa"/>
            <w:noWrap/>
            <w:vAlign w:val="center"/>
          </w:tcPr>
          <w:p w14:paraId="1EA2BC40">
            <w:pPr>
              <w:spacing w:line="440" w:lineRule="exact"/>
              <w:rPr>
                <w:rFonts w:ascii="宋体" w:hAnsi="宋体" w:cs="宋体"/>
                <w:color w:val="auto"/>
                <w:szCs w:val="21"/>
                <w:highlight w:val="none"/>
              </w:rPr>
            </w:pPr>
            <w:r>
              <w:rPr>
                <w:rFonts w:hint="eastAsia" w:ascii="宋体" w:hAnsi="宋体" w:cs="宋体"/>
                <w:color w:val="auto"/>
                <w:szCs w:val="21"/>
                <w:highlight w:val="none"/>
              </w:rPr>
              <w:t>法定代表人身份证明文件和本人有效身份证(或法定代表人授权委托书和委托代理人有效身份证)</w:t>
            </w:r>
          </w:p>
        </w:tc>
        <w:tc>
          <w:tcPr>
            <w:tcW w:w="1860" w:type="dxa"/>
            <w:noWrap/>
            <w:vAlign w:val="center"/>
          </w:tcPr>
          <w:p w14:paraId="0373EB68">
            <w:pPr>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检验电子标书</w:t>
            </w:r>
          </w:p>
        </w:tc>
      </w:tr>
      <w:tr w14:paraId="7A295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noWrap/>
            <w:vAlign w:val="center"/>
          </w:tcPr>
          <w:p w14:paraId="5487EC7A">
            <w:pPr>
              <w:spacing w:line="440" w:lineRule="exact"/>
              <w:jc w:val="center"/>
              <w:rPr>
                <w:rFonts w:ascii="宋体" w:hAnsi="宋体" w:cs="宋体"/>
                <w:color w:val="auto"/>
                <w:szCs w:val="21"/>
                <w:highlight w:val="none"/>
              </w:rPr>
            </w:pPr>
          </w:p>
        </w:tc>
        <w:tc>
          <w:tcPr>
            <w:tcW w:w="1258" w:type="dxa"/>
            <w:vMerge w:val="continue"/>
            <w:noWrap/>
            <w:vAlign w:val="center"/>
          </w:tcPr>
          <w:p w14:paraId="2A1E5FF8">
            <w:pPr>
              <w:spacing w:line="440" w:lineRule="exact"/>
              <w:jc w:val="center"/>
              <w:rPr>
                <w:rFonts w:ascii="宋体" w:hAnsi="宋体" w:cs="宋体"/>
                <w:b/>
                <w:bCs/>
                <w:color w:val="auto"/>
                <w:szCs w:val="21"/>
                <w:highlight w:val="none"/>
              </w:rPr>
            </w:pPr>
          </w:p>
        </w:tc>
        <w:tc>
          <w:tcPr>
            <w:tcW w:w="6183" w:type="dxa"/>
            <w:noWrap/>
            <w:vAlign w:val="center"/>
          </w:tcPr>
          <w:p w14:paraId="0057B65D">
            <w:pPr>
              <w:spacing w:line="440" w:lineRule="exact"/>
              <w:rPr>
                <w:rFonts w:ascii="宋体" w:hAnsi="宋体" w:cs="宋体"/>
                <w:color w:val="auto"/>
                <w:szCs w:val="21"/>
                <w:highlight w:val="none"/>
              </w:rPr>
            </w:pPr>
            <w:r>
              <w:rPr>
                <w:rFonts w:hint="eastAsia" w:ascii="宋体" w:hAnsi="宋体" w:cs="宋体"/>
                <w:color w:val="auto"/>
                <w:szCs w:val="21"/>
                <w:highlight w:val="none"/>
              </w:rPr>
              <w:t>诚信投标承诺书</w:t>
            </w:r>
          </w:p>
        </w:tc>
        <w:tc>
          <w:tcPr>
            <w:tcW w:w="1860" w:type="dxa"/>
            <w:vMerge w:val="restart"/>
            <w:noWrap/>
            <w:vAlign w:val="center"/>
          </w:tcPr>
          <w:p w14:paraId="1FDCB370">
            <w:pPr>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检验电子标书</w:t>
            </w:r>
          </w:p>
        </w:tc>
      </w:tr>
      <w:tr w14:paraId="237D5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noWrap/>
            <w:vAlign w:val="center"/>
          </w:tcPr>
          <w:p w14:paraId="13F79CCD">
            <w:pPr>
              <w:spacing w:line="440" w:lineRule="exact"/>
              <w:jc w:val="center"/>
              <w:rPr>
                <w:rFonts w:ascii="宋体" w:hAnsi="宋体" w:cs="宋体"/>
                <w:color w:val="auto"/>
                <w:szCs w:val="21"/>
                <w:highlight w:val="none"/>
              </w:rPr>
            </w:pPr>
          </w:p>
        </w:tc>
        <w:tc>
          <w:tcPr>
            <w:tcW w:w="1258" w:type="dxa"/>
            <w:vMerge w:val="continue"/>
            <w:noWrap/>
            <w:vAlign w:val="center"/>
          </w:tcPr>
          <w:p w14:paraId="05D00C8D">
            <w:pPr>
              <w:spacing w:line="440" w:lineRule="exact"/>
              <w:jc w:val="center"/>
              <w:rPr>
                <w:rFonts w:ascii="宋体" w:hAnsi="宋体" w:cs="宋体"/>
                <w:b/>
                <w:bCs/>
                <w:color w:val="auto"/>
                <w:szCs w:val="21"/>
                <w:highlight w:val="none"/>
              </w:rPr>
            </w:pPr>
          </w:p>
        </w:tc>
        <w:tc>
          <w:tcPr>
            <w:tcW w:w="6183" w:type="dxa"/>
            <w:noWrap/>
            <w:vAlign w:val="center"/>
          </w:tcPr>
          <w:p w14:paraId="07DFCD60">
            <w:pPr>
              <w:spacing w:line="440" w:lineRule="exact"/>
              <w:rPr>
                <w:rFonts w:ascii="宋体" w:hAnsi="宋体" w:cs="宋体"/>
                <w:color w:val="auto"/>
                <w:szCs w:val="21"/>
                <w:highlight w:val="none"/>
              </w:rPr>
            </w:pPr>
            <w:r>
              <w:rPr>
                <w:rFonts w:hint="eastAsia" w:ascii="宋体" w:hAnsi="宋体" w:cs="宋体"/>
                <w:color w:val="auto"/>
                <w:szCs w:val="21"/>
                <w:highlight w:val="none"/>
              </w:rPr>
              <w:t>企业法人营业执照</w:t>
            </w:r>
          </w:p>
        </w:tc>
        <w:tc>
          <w:tcPr>
            <w:tcW w:w="1860" w:type="dxa"/>
            <w:vMerge w:val="continue"/>
            <w:noWrap/>
            <w:vAlign w:val="center"/>
          </w:tcPr>
          <w:p w14:paraId="5B3E937E">
            <w:pPr>
              <w:spacing w:line="440" w:lineRule="exact"/>
              <w:rPr>
                <w:rFonts w:ascii="宋体" w:hAnsi="宋体" w:cs="宋体"/>
                <w:b/>
                <w:color w:val="auto"/>
                <w:szCs w:val="21"/>
                <w:highlight w:val="none"/>
              </w:rPr>
            </w:pPr>
          </w:p>
        </w:tc>
      </w:tr>
      <w:tr w14:paraId="5BCE2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65" w:type="dxa"/>
            <w:vMerge w:val="continue"/>
            <w:noWrap/>
            <w:vAlign w:val="center"/>
          </w:tcPr>
          <w:p w14:paraId="54C47D46">
            <w:pPr>
              <w:spacing w:line="440" w:lineRule="exact"/>
              <w:jc w:val="center"/>
              <w:rPr>
                <w:rFonts w:ascii="宋体" w:hAnsi="宋体" w:cs="宋体"/>
                <w:color w:val="auto"/>
                <w:szCs w:val="21"/>
                <w:highlight w:val="none"/>
              </w:rPr>
            </w:pPr>
          </w:p>
        </w:tc>
        <w:tc>
          <w:tcPr>
            <w:tcW w:w="1258" w:type="dxa"/>
            <w:vMerge w:val="continue"/>
            <w:noWrap/>
            <w:vAlign w:val="center"/>
          </w:tcPr>
          <w:p w14:paraId="2734F5DA">
            <w:pPr>
              <w:spacing w:line="440" w:lineRule="exact"/>
              <w:jc w:val="center"/>
              <w:rPr>
                <w:rFonts w:ascii="宋体" w:hAnsi="宋体" w:cs="宋体"/>
                <w:b/>
                <w:bCs/>
                <w:color w:val="auto"/>
                <w:szCs w:val="21"/>
                <w:highlight w:val="none"/>
              </w:rPr>
            </w:pPr>
          </w:p>
        </w:tc>
        <w:tc>
          <w:tcPr>
            <w:tcW w:w="6183" w:type="dxa"/>
            <w:noWrap/>
            <w:vAlign w:val="center"/>
          </w:tcPr>
          <w:p w14:paraId="49D6F8B6">
            <w:pPr>
              <w:spacing w:line="440" w:lineRule="exact"/>
              <w:rPr>
                <w:rFonts w:ascii="宋体" w:hAnsi="宋体" w:cs="宋体"/>
                <w:color w:val="auto"/>
                <w:szCs w:val="21"/>
                <w:highlight w:val="none"/>
              </w:rPr>
            </w:pPr>
            <w:r>
              <w:rPr>
                <w:rFonts w:hint="eastAsia" w:ascii="宋体" w:hAnsi="宋体" w:cs="宋体"/>
                <w:color w:val="auto"/>
                <w:szCs w:val="21"/>
                <w:highlight w:val="none"/>
              </w:rPr>
              <w:t>企业资质证书</w:t>
            </w:r>
          </w:p>
        </w:tc>
        <w:tc>
          <w:tcPr>
            <w:tcW w:w="1860" w:type="dxa"/>
            <w:vMerge w:val="continue"/>
            <w:noWrap/>
            <w:vAlign w:val="center"/>
          </w:tcPr>
          <w:p w14:paraId="7C83A149">
            <w:pPr>
              <w:spacing w:line="440" w:lineRule="exact"/>
              <w:rPr>
                <w:rFonts w:ascii="宋体" w:hAnsi="宋体" w:cs="宋体"/>
                <w:color w:val="auto"/>
                <w:szCs w:val="21"/>
                <w:highlight w:val="none"/>
              </w:rPr>
            </w:pPr>
          </w:p>
        </w:tc>
      </w:tr>
      <w:tr w14:paraId="656DE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765" w:type="dxa"/>
            <w:vMerge w:val="continue"/>
            <w:noWrap/>
            <w:vAlign w:val="center"/>
          </w:tcPr>
          <w:p w14:paraId="390D4C77">
            <w:pPr>
              <w:spacing w:line="440" w:lineRule="exact"/>
              <w:jc w:val="center"/>
              <w:rPr>
                <w:rFonts w:ascii="宋体" w:hAnsi="宋体" w:cs="宋体"/>
                <w:color w:val="auto"/>
                <w:szCs w:val="21"/>
                <w:highlight w:val="none"/>
              </w:rPr>
            </w:pPr>
          </w:p>
        </w:tc>
        <w:tc>
          <w:tcPr>
            <w:tcW w:w="1258" w:type="dxa"/>
            <w:vMerge w:val="continue"/>
            <w:noWrap/>
            <w:vAlign w:val="center"/>
          </w:tcPr>
          <w:p w14:paraId="2302E3EE">
            <w:pPr>
              <w:spacing w:line="440" w:lineRule="exact"/>
              <w:jc w:val="center"/>
              <w:rPr>
                <w:rFonts w:ascii="宋体" w:hAnsi="宋体" w:cs="宋体"/>
                <w:b/>
                <w:bCs/>
                <w:color w:val="auto"/>
                <w:szCs w:val="21"/>
                <w:highlight w:val="none"/>
              </w:rPr>
            </w:pPr>
          </w:p>
        </w:tc>
        <w:tc>
          <w:tcPr>
            <w:tcW w:w="6183" w:type="dxa"/>
            <w:noWrap/>
          </w:tcPr>
          <w:p w14:paraId="44E1C2B6">
            <w:pPr>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企业安全生产许可证</w:t>
            </w:r>
          </w:p>
        </w:tc>
        <w:tc>
          <w:tcPr>
            <w:tcW w:w="1860" w:type="dxa"/>
            <w:vMerge w:val="continue"/>
            <w:noWrap/>
            <w:vAlign w:val="center"/>
          </w:tcPr>
          <w:p w14:paraId="194BF98C">
            <w:pPr>
              <w:spacing w:line="440" w:lineRule="exact"/>
              <w:rPr>
                <w:rFonts w:ascii="宋体" w:hAnsi="宋体" w:cs="宋体"/>
                <w:color w:val="auto"/>
                <w:szCs w:val="21"/>
                <w:highlight w:val="none"/>
              </w:rPr>
            </w:pPr>
          </w:p>
        </w:tc>
      </w:tr>
    </w:tbl>
    <w:p w14:paraId="51A3F461">
      <w:pPr>
        <w:spacing w:line="44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重要提示：</w:t>
      </w:r>
    </w:p>
    <w:p w14:paraId="6144A76F">
      <w:pPr>
        <w:spacing w:line="44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（1）评标专家在检验电子投标文件过程中，如果由于投标人自身原因导致评标专家无法查看并检验电子投标文件中相关资料的，视为无效标处理。即使投标人将原件携带至现场的，同样按无效标处理。</w:t>
      </w:r>
    </w:p>
    <w:p w14:paraId="33F77F14">
      <w:pPr>
        <w:pStyle w:val="3"/>
        <w:spacing w:beforeLines="50" w:afterLines="50"/>
        <w:ind w:firstLine="422" w:firstLineChars="200"/>
        <w:rPr>
          <w:rFonts w:ascii="宋体" w:hAnsi="宋体" w:eastAsia="宋体" w:cs="宋体"/>
          <w:color w:val="auto"/>
          <w:highlight w:val="none"/>
        </w:rPr>
      </w:pPr>
      <w:bookmarkStart w:id="736" w:name="_Toc35425108"/>
      <w:bookmarkStart w:id="737" w:name="_Toc78803377"/>
      <w:bookmarkStart w:id="738" w:name="_Toc15058909"/>
      <w:bookmarkStart w:id="739" w:name="_Toc324404867"/>
      <w:bookmarkStart w:id="740" w:name="_Toc35424942"/>
      <w:bookmarkStart w:id="741" w:name="_Toc506107320"/>
      <w:bookmarkStart w:id="742" w:name="_Toc12549"/>
      <w:r>
        <w:rPr>
          <w:rFonts w:hint="eastAsia" w:ascii="宋体" w:hAnsi="宋体" w:eastAsia="宋体" w:cs="宋体"/>
          <w:color w:val="auto"/>
          <w:highlight w:val="none"/>
        </w:rPr>
        <w:t>2.审查办法</w:t>
      </w:r>
      <w:bookmarkEnd w:id="736"/>
      <w:bookmarkEnd w:id="737"/>
      <w:bookmarkEnd w:id="738"/>
      <w:bookmarkEnd w:id="739"/>
      <w:bookmarkEnd w:id="740"/>
      <w:bookmarkEnd w:id="741"/>
      <w:bookmarkEnd w:id="742"/>
    </w:p>
    <w:p w14:paraId="36B0D529">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由资格审查委员会（评标委员会）按资格审查办法前附表中资格审查必要合格条件评审表要求对投标人审查资料进行核验。</w:t>
      </w:r>
    </w:p>
    <w:p w14:paraId="0EADFE28">
      <w:pPr>
        <w:pStyle w:val="3"/>
        <w:spacing w:beforeLines="50" w:afterLines="50"/>
        <w:ind w:firstLine="422" w:firstLineChars="200"/>
        <w:rPr>
          <w:rFonts w:ascii="宋体" w:hAnsi="宋体" w:eastAsia="宋体" w:cs="宋体"/>
          <w:color w:val="auto"/>
          <w:highlight w:val="none"/>
        </w:rPr>
      </w:pPr>
      <w:bookmarkStart w:id="743" w:name="_Toc324404868"/>
      <w:bookmarkStart w:id="744" w:name="_Toc15626"/>
      <w:bookmarkStart w:id="745" w:name="_Toc35425109"/>
      <w:bookmarkStart w:id="746" w:name="_Toc78803378"/>
      <w:bookmarkStart w:id="747" w:name="_Toc506107321"/>
      <w:bookmarkStart w:id="748" w:name="_Toc35424943"/>
      <w:bookmarkStart w:id="749" w:name="_Toc15058910"/>
      <w:r>
        <w:rPr>
          <w:rFonts w:hint="eastAsia" w:ascii="宋体" w:hAnsi="宋体" w:eastAsia="宋体" w:cs="宋体"/>
          <w:color w:val="auto"/>
          <w:highlight w:val="none"/>
        </w:rPr>
        <w:t>3.资格审查委员会和审查标准</w:t>
      </w:r>
      <w:bookmarkEnd w:id="743"/>
      <w:bookmarkEnd w:id="744"/>
      <w:bookmarkEnd w:id="745"/>
      <w:bookmarkEnd w:id="746"/>
      <w:bookmarkEnd w:id="747"/>
      <w:bookmarkEnd w:id="748"/>
      <w:bookmarkEnd w:id="749"/>
    </w:p>
    <w:p w14:paraId="4FD5C12C">
      <w:pPr>
        <w:spacing w:line="440" w:lineRule="exact"/>
        <w:ind w:firstLine="420" w:firstLineChars="200"/>
        <w:jc w:val="left"/>
        <w:rPr>
          <w:rFonts w:ascii="宋体" w:hAnsi="宋体" w:cs="宋体"/>
          <w:color w:val="auto"/>
          <w:szCs w:val="21"/>
          <w:highlight w:val="none"/>
        </w:rPr>
      </w:pPr>
      <w:bookmarkStart w:id="750" w:name="_Toc78803379"/>
      <w:bookmarkStart w:id="751" w:name="_Toc35424944"/>
      <w:bookmarkStart w:id="752" w:name="_Toc324404869"/>
      <w:bookmarkStart w:id="753" w:name="_Toc506107322"/>
      <w:bookmarkStart w:id="754" w:name="_Toc35425110"/>
      <w:bookmarkStart w:id="755" w:name="_Toc15058911"/>
      <w:bookmarkStart w:id="756" w:name="_Toc10330"/>
      <w:r>
        <w:rPr>
          <w:rFonts w:hint="eastAsia" w:ascii="宋体" w:hAnsi="宋体" w:cs="宋体"/>
          <w:color w:val="auto"/>
          <w:szCs w:val="21"/>
          <w:highlight w:val="none"/>
        </w:rPr>
        <w:t>3.1资格审查由招标人依法组建的资格审查委员会（或评标委员会）负责。审查标准见资格审查办法前附表。</w:t>
      </w:r>
    </w:p>
    <w:p w14:paraId="490C398E">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3.2由资格审查委员会（评标委员会）按资格审查办法前附表要求对投标人的审查资料进行核验。投标申请人有下列情形之一的，其资格审查为不合格： </w:t>
      </w:r>
    </w:p>
    <w:p w14:paraId="6B39745C">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（1）未上传电子标书或电子标书经审查不合格；</w:t>
      </w:r>
    </w:p>
    <w:p w14:paraId="3795466D">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（2）未按招标公告要求提交投标保证金的；</w:t>
      </w:r>
    </w:p>
    <w:p w14:paraId="74A8360E">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（3）法律、法规规定的其他情形。</w:t>
      </w:r>
    </w:p>
    <w:p w14:paraId="7920BB53">
      <w:pPr>
        <w:pStyle w:val="3"/>
        <w:spacing w:beforeLines="50" w:afterLines="50"/>
        <w:ind w:firstLine="422" w:firstLineChars="200"/>
        <w:rPr>
          <w:rFonts w:ascii="宋体" w:hAnsi="宋体" w:eastAsia="宋体" w:cs="宋体"/>
          <w:color w:val="auto"/>
          <w:highlight w:val="none"/>
        </w:rPr>
      </w:pPr>
      <w:r>
        <w:rPr>
          <w:rFonts w:hint="eastAsia" w:ascii="宋体" w:hAnsi="宋体" w:eastAsia="宋体" w:cs="宋体"/>
          <w:color w:val="auto"/>
          <w:highlight w:val="none"/>
        </w:rPr>
        <w:t>4.审查结果</w:t>
      </w:r>
      <w:bookmarkEnd w:id="750"/>
      <w:bookmarkEnd w:id="751"/>
      <w:bookmarkEnd w:id="752"/>
      <w:bookmarkEnd w:id="753"/>
      <w:bookmarkEnd w:id="754"/>
      <w:bookmarkEnd w:id="755"/>
      <w:bookmarkEnd w:id="756"/>
    </w:p>
    <w:p w14:paraId="43D43B11">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highlight w:val="none"/>
        </w:rPr>
        <w:t>只有通过资格审查的投标人才能进入下一步的评标程序。</w:t>
      </w:r>
      <w:bookmarkStart w:id="757" w:name="_Toc506107323"/>
    </w:p>
    <w:p w14:paraId="5D91329D">
      <w:pPr>
        <w:pStyle w:val="2"/>
        <w:spacing w:beforeLines="50" w:afterLines="50"/>
        <w:rPr>
          <w:color w:val="auto"/>
          <w:highlight w:val="none"/>
        </w:rPr>
      </w:pPr>
      <w:bookmarkStart w:id="758" w:name="_Toc35425111"/>
      <w:bookmarkStart w:id="759" w:name="_Toc35424945"/>
      <w:bookmarkStart w:id="760" w:name="_Toc15058912"/>
      <w:r>
        <w:rPr>
          <w:rFonts w:hint="eastAsia"/>
          <w:color w:val="auto"/>
          <w:highlight w:val="none"/>
        </w:rPr>
        <w:br w:type="page"/>
      </w:r>
      <w:bookmarkStart w:id="761" w:name="_Toc78803380"/>
      <w:bookmarkStart w:id="762" w:name="_Toc1216"/>
      <w:r>
        <w:rPr>
          <w:rFonts w:hint="eastAsia" w:ascii="Arial" w:hAnsi="Arial"/>
          <w:color w:val="auto"/>
          <w:kern w:val="0"/>
          <w:sz w:val="32"/>
          <w:szCs w:val="32"/>
          <w:highlight w:val="none"/>
        </w:rPr>
        <w:t>第三章  评标办法</w:t>
      </w:r>
      <w:bookmarkEnd w:id="616"/>
      <w:bookmarkEnd w:id="757"/>
      <w:bookmarkEnd w:id="758"/>
      <w:bookmarkEnd w:id="759"/>
      <w:bookmarkEnd w:id="760"/>
      <w:bookmarkEnd w:id="761"/>
      <w:bookmarkEnd w:id="762"/>
    </w:p>
    <w:p w14:paraId="6F4E1AFC">
      <w:pPr>
        <w:pStyle w:val="14"/>
        <w:adjustRightInd w:val="0"/>
        <w:snapToGrid w:val="0"/>
        <w:spacing w:line="560" w:lineRule="exact"/>
        <w:ind w:left="0" w:leftChars="0" w:firstLine="0" w:firstLineChars="0"/>
        <w:jc w:val="center"/>
        <w:rPr>
          <w:b/>
          <w:color w:val="auto"/>
          <w:sz w:val="28"/>
          <w:szCs w:val="21"/>
          <w:highlight w:val="none"/>
        </w:rPr>
      </w:pPr>
      <w:r>
        <w:rPr>
          <w:rFonts w:hint="eastAsia"/>
          <w:b/>
          <w:color w:val="auto"/>
          <w:sz w:val="28"/>
          <w:szCs w:val="21"/>
          <w:highlight w:val="none"/>
        </w:rPr>
        <w:t>（一）技术标评审（</w:t>
      </w:r>
      <w:r>
        <w:rPr>
          <w:rFonts w:hint="eastAsia"/>
          <w:b/>
          <w:color w:val="auto"/>
          <w:sz w:val="28"/>
          <w:szCs w:val="21"/>
          <w:highlight w:val="none"/>
          <w:lang w:val="en-US" w:eastAsia="zh-CN"/>
        </w:rPr>
        <w:t>70</w:t>
      </w:r>
      <w:r>
        <w:rPr>
          <w:rFonts w:hint="eastAsia"/>
          <w:b/>
          <w:color w:val="auto"/>
          <w:sz w:val="28"/>
          <w:szCs w:val="21"/>
          <w:highlight w:val="none"/>
        </w:rPr>
        <w:t>分）</w:t>
      </w:r>
    </w:p>
    <w:tbl>
      <w:tblPr>
        <w:tblStyle w:val="46"/>
        <w:tblW w:w="101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518"/>
        <w:gridCol w:w="1200"/>
        <w:gridCol w:w="6685"/>
      </w:tblGrid>
      <w:tr w14:paraId="60DEB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63" w:type="dxa"/>
          </w:tcPr>
          <w:p w14:paraId="3E2FEB49">
            <w:pPr>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518" w:type="dxa"/>
          </w:tcPr>
          <w:p w14:paraId="6DB24B5F">
            <w:pPr>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评审因素</w:t>
            </w:r>
          </w:p>
        </w:tc>
        <w:tc>
          <w:tcPr>
            <w:tcW w:w="1200" w:type="dxa"/>
          </w:tcPr>
          <w:p w14:paraId="4236F8F8">
            <w:pPr>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分值设置</w:t>
            </w:r>
          </w:p>
        </w:tc>
        <w:tc>
          <w:tcPr>
            <w:tcW w:w="6685" w:type="dxa"/>
          </w:tcPr>
          <w:p w14:paraId="4A978DFC">
            <w:pPr>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评审标准</w:t>
            </w:r>
          </w:p>
        </w:tc>
      </w:tr>
      <w:tr w14:paraId="72B91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763" w:type="dxa"/>
            <w:vAlign w:val="center"/>
          </w:tcPr>
          <w:p w14:paraId="53449FC9">
            <w:pPr>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518" w:type="dxa"/>
            <w:vAlign w:val="center"/>
          </w:tcPr>
          <w:p w14:paraId="76F2BB11">
            <w:pPr>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施工组织设计</w:t>
            </w:r>
          </w:p>
        </w:tc>
        <w:tc>
          <w:tcPr>
            <w:tcW w:w="1200" w:type="dxa"/>
            <w:vAlign w:val="center"/>
          </w:tcPr>
          <w:p w14:paraId="298D911A">
            <w:pPr>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lang w:val="en-US" w:eastAsia="zh-CN"/>
              </w:rPr>
              <w:t>70</w:t>
            </w:r>
            <w:r>
              <w:rPr>
                <w:rFonts w:hint="eastAsia" w:ascii="宋体" w:hAnsi="宋体" w:cs="宋体"/>
                <w:color w:val="auto"/>
                <w:szCs w:val="21"/>
                <w:highlight w:val="none"/>
              </w:rPr>
              <w:t>分</w:t>
            </w:r>
          </w:p>
        </w:tc>
        <w:tc>
          <w:tcPr>
            <w:tcW w:w="6685" w:type="dxa"/>
          </w:tcPr>
          <w:p w14:paraId="068F85D9">
            <w:pPr>
              <w:adjustRightInd w:val="0"/>
              <w:snapToGrid w:val="0"/>
              <w:spacing w:line="360" w:lineRule="exact"/>
              <w:rPr>
                <w:rFonts w:hint="eastAsia" w:ascii="Cambria Math" w:hAnsi="Cambria Math" w:cs="Cambria Math"/>
                <w:color w:val="auto"/>
                <w:highlight w:val="none"/>
              </w:rPr>
            </w:pPr>
            <w:r>
              <w:rPr>
                <w:rFonts w:hint="eastAsia" w:ascii="Cambria Math" w:hAnsi="Cambria Math" w:cs="Cambria Math"/>
                <w:color w:val="auto"/>
                <w:highlight w:val="none"/>
              </w:rPr>
              <w:t>投标人应根据招标项目实际，在投标文件中明确投标中施工组织设计的要点。施工组织设计要点主要包括:</w:t>
            </w:r>
          </w:p>
          <w:p w14:paraId="3B3DED6F">
            <w:pPr>
              <w:adjustRightInd w:val="0"/>
              <w:snapToGrid w:val="0"/>
              <w:spacing w:line="360" w:lineRule="exact"/>
              <w:rPr>
                <w:rFonts w:hint="eastAsia" w:ascii="Cambria Math" w:hAnsi="Cambria Math" w:cs="Cambria Math"/>
                <w:color w:val="auto"/>
                <w:highlight w:val="none"/>
              </w:rPr>
            </w:pPr>
            <w:r>
              <w:rPr>
                <w:rFonts w:hint="eastAsia" w:ascii="Cambria Math" w:hAnsi="Cambria Math" w:cs="Cambria Math"/>
                <w:color w:val="auto"/>
                <w:highlight w:val="none"/>
              </w:rPr>
              <w:t>1、施工技术方案(页数不多于15页);</w:t>
            </w:r>
          </w:p>
          <w:p w14:paraId="567DF76F">
            <w:pPr>
              <w:adjustRightInd w:val="0"/>
              <w:snapToGrid w:val="0"/>
              <w:spacing w:line="360" w:lineRule="exact"/>
              <w:rPr>
                <w:rFonts w:hint="eastAsia" w:ascii="Cambria Math" w:hAnsi="Cambria Math" w:cs="Cambria Math"/>
                <w:color w:val="auto"/>
                <w:highlight w:val="none"/>
              </w:rPr>
            </w:pPr>
            <w:r>
              <w:rPr>
                <w:rFonts w:hint="eastAsia" w:ascii="Cambria Math" w:hAnsi="Cambria Math" w:cs="Cambria Math"/>
                <w:color w:val="auto"/>
                <w:highlight w:val="none"/>
              </w:rPr>
              <w:t>2、工程施工重点及难点分析及解决措施(页数不多于</w:t>
            </w:r>
            <w:r>
              <w:rPr>
                <w:rFonts w:hint="eastAsia" w:ascii="Cambria Math" w:hAnsi="Cambria Math" w:cs="Cambria Math"/>
                <w:color w:val="auto"/>
                <w:highlight w:val="none"/>
                <w:lang w:val="en-US" w:eastAsia="zh-CN"/>
              </w:rPr>
              <w:t>10</w:t>
            </w:r>
            <w:r>
              <w:rPr>
                <w:rFonts w:hint="eastAsia" w:ascii="Cambria Math" w:hAnsi="Cambria Math" w:cs="Cambria Math"/>
                <w:color w:val="auto"/>
                <w:highlight w:val="none"/>
              </w:rPr>
              <w:t>页);</w:t>
            </w:r>
          </w:p>
          <w:p w14:paraId="09AD26CB">
            <w:pPr>
              <w:adjustRightInd w:val="0"/>
              <w:snapToGrid w:val="0"/>
              <w:spacing w:line="360" w:lineRule="exact"/>
              <w:rPr>
                <w:rFonts w:hint="eastAsia" w:ascii="Cambria Math" w:hAnsi="Cambria Math" w:cs="Cambria Math"/>
                <w:color w:val="auto"/>
                <w:highlight w:val="none"/>
              </w:rPr>
            </w:pPr>
            <w:r>
              <w:rPr>
                <w:rFonts w:hint="eastAsia" w:ascii="Cambria Math" w:hAnsi="Cambria Math" w:cs="Cambria Math"/>
                <w:color w:val="auto"/>
                <w:highlight w:val="none"/>
              </w:rPr>
              <w:t>3、质量管理体系与措施(页数不多于</w:t>
            </w:r>
            <w:r>
              <w:rPr>
                <w:rFonts w:hint="eastAsia" w:ascii="Cambria Math" w:hAnsi="Cambria Math" w:cs="Cambria Math"/>
                <w:color w:val="auto"/>
                <w:highlight w:val="none"/>
                <w:lang w:val="en-US" w:eastAsia="zh-CN"/>
              </w:rPr>
              <w:t>10</w:t>
            </w:r>
            <w:r>
              <w:rPr>
                <w:rFonts w:hint="eastAsia" w:ascii="Cambria Math" w:hAnsi="Cambria Math" w:cs="Cambria Math"/>
                <w:color w:val="auto"/>
                <w:highlight w:val="none"/>
              </w:rPr>
              <w:t>页);</w:t>
            </w:r>
          </w:p>
          <w:p w14:paraId="1F8AF2FB">
            <w:pPr>
              <w:adjustRightInd w:val="0"/>
              <w:snapToGrid w:val="0"/>
              <w:spacing w:line="360" w:lineRule="exact"/>
              <w:rPr>
                <w:rFonts w:hint="eastAsia" w:ascii="Cambria Math" w:hAnsi="Cambria Math" w:cs="Cambria Math"/>
                <w:color w:val="auto"/>
                <w:highlight w:val="none"/>
              </w:rPr>
            </w:pPr>
            <w:r>
              <w:rPr>
                <w:rFonts w:hint="eastAsia" w:ascii="Cambria Math" w:hAnsi="Cambria Math" w:cs="Cambria Math"/>
                <w:color w:val="auto"/>
                <w:highlight w:val="none"/>
              </w:rPr>
              <w:t>4、安全管理体系与措施(页数不多于</w:t>
            </w:r>
            <w:r>
              <w:rPr>
                <w:rFonts w:hint="eastAsia" w:ascii="Cambria Math" w:hAnsi="Cambria Math" w:cs="Cambria Math"/>
                <w:color w:val="auto"/>
                <w:highlight w:val="none"/>
                <w:lang w:val="en-US" w:eastAsia="zh-CN"/>
              </w:rPr>
              <w:t>10</w:t>
            </w:r>
            <w:r>
              <w:rPr>
                <w:rFonts w:hint="eastAsia" w:ascii="Cambria Math" w:hAnsi="Cambria Math" w:cs="Cambria Math"/>
                <w:color w:val="auto"/>
                <w:highlight w:val="none"/>
              </w:rPr>
              <w:t>页);</w:t>
            </w:r>
          </w:p>
          <w:p w14:paraId="0BF2AF06">
            <w:pPr>
              <w:adjustRightInd w:val="0"/>
              <w:snapToGrid w:val="0"/>
              <w:spacing w:line="360" w:lineRule="exact"/>
              <w:rPr>
                <w:rFonts w:hint="eastAsia" w:ascii="Cambria Math" w:hAnsi="Cambria Math" w:cs="Cambria Math"/>
                <w:color w:val="auto"/>
                <w:highlight w:val="none"/>
              </w:rPr>
            </w:pPr>
            <w:r>
              <w:rPr>
                <w:rFonts w:hint="eastAsia" w:ascii="Cambria Math" w:hAnsi="Cambria Math" w:cs="Cambria Math"/>
                <w:color w:val="auto"/>
                <w:highlight w:val="none"/>
              </w:rPr>
              <w:t>5、工程进度计划与措施(页数不多于</w:t>
            </w:r>
            <w:r>
              <w:rPr>
                <w:rFonts w:hint="eastAsia" w:ascii="Cambria Math" w:hAnsi="Cambria Math" w:cs="Cambria Math"/>
                <w:color w:val="auto"/>
                <w:highlight w:val="none"/>
                <w:lang w:val="en-US" w:eastAsia="zh-CN"/>
              </w:rPr>
              <w:t>10</w:t>
            </w:r>
            <w:r>
              <w:rPr>
                <w:rFonts w:hint="eastAsia" w:ascii="Cambria Math" w:hAnsi="Cambria Math" w:cs="Cambria Math"/>
                <w:color w:val="auto"/>
                <w:highlight w:val="none"/>
              </w:rPr>
              <w:t>页)。</w:t>
            </w:r>
          </w:p>
          <w:p w14:paraId="339610D9">
            <w:pPr>
              <w:adjustRightInd w:val="0"/>
              <w:snapToGrid w:val="0"/>
              <w:spacing w:line="360" w:lineRule="exact"/>
              <w:rPr>
                <w:rFonts w:ascii="宋体" w:hAnsi="宋体" w:cs="宋体"/>
                <w:color w:val="auto"/>
                <w:szCs w:val="21"/>
                <w:highlight w:val="none"/>
              </w:rPr>
            </w:pPr>
            <w:r>
              <w:rPr>
                <w:rFonts w:hint="eastAsia" w:ascii="Cambria Math" w:hAnsi="Cambria Math" w:cs="Cambria Math"/>
                <w:color w:val="auto"/>
                <w:highlight w:val="none"/>
                <w:lang w:val="en-US" w:eastAsia="zh-CN"/>
              </w:rPr>
              <w:t>A4页面、</w:t>
            </w:r>
            <w:r>
              <w:rPr>
                <w:rFonts w:hint="eastAsia" w:ascii="Cambria Math" w:hAnsi="Cambria Math" w:cs="Cambria Math"/>
                <w:color w:val="auto"/>
                <w:highlight w:val="none"/>
              </w:rPr>
              <w:t>宋体五号字</w:t>
            </w:r>
            <w:r>
              <w:rPr>
                <w:rFonts w:hint="eastAsia" w:ascii="Cambria Math" w:hAnsi="Cambria Math" w:cs="Cambria Math"/>
                <w:color w:val="auto"/>
                <w:highlight w:val="none"/>
                <w:lang w:eastAsia="zh-CN"/>
              </w:rPr>
              <w:t>、</w:t>
            </w:r>
            <w:r>
              <w:rPr>
                <w:rFonts w:hint="eastAsia" w:ascii="Cambria Math" w:hAnsi="Cambria Math" w:cs="Cambria Math"/>
                <w:color w:val="auto"/>
                <w:highlight w:val="none"/>
              </w:rPr>
              <w:t>1.5倍行距</w:t>
            </w:r>
            <w:r>
              <w:rPr>
                <w:rFonts w:hint="eastAsia" w:ascii="Cambria Math" w:hAnsi="Cambria Math" w:cs="Cambria Math"/>
                <w:color w:val="auto"/>
                <w:highlight w:val="none"/>
                <w:lang w:eastAsia="zh-CN"/>
              </w:rPr>
              <w:t>，</w:t>
            </w:r>
            <w:r>
              <w:rPr>
                <w:rFonts w:hint="eastAsia" w:ascii="Cambria Math" w:hAnsi="Cambria Math" w:cs="Cambria Math"/>
                <w:b/>
                <w:bCs/>
                <w:color w:val="auto"/>
                <w:highlight w:val="none"/>
              </w:rPr>
              <w:t>页数</w:t>
            </w:r>
            <w:r>
              <w:rPr>
                <w:rFonts w:hint="eastAsia" w:ascii="Cambria Math" w:hAnsi="Cambria Math" w:cs="Cambria Math"/>
                <w:color w:val="auto"/>
                <w:highlight w:val="none"/>
              </w:rPr>
              <w:t>超出上述规定标准的，每一个分项扣0.5分。</w:t>
            </w:r>
            <w:r>
              <w:rPr>
                <w:color w:val="auto"/>
                <w:highlight w:val="none"/>
              </w:rPr>
              <w:t>每项分值</w:t>
            </w:r>
            <w:r>
              <w:rPr>
                <w:rFonts w:hint="eastAsia"/>
                <w:color w:val="auto"/>
                <w:highlight w:val="none"/>
                <w:lang w:val="en-US" w:eastAsia="zh-CN"/>
              </w:rPr>
              <w:t>14</w:t>
            </w:r>
            <w:r>
              <w:rPr>
                <w:color w:val="auto"/>
                <w:highlight w:val="none"/>
              </w:rPr>
              <w:t>分：优秀得</w:t>
            </w:r>
            <w:r>
              <w:rPr>
                <w:rFonts w:hint="eastAsia"/>
                <w:color w:val="auto"/>
                <w:highlight w:val="none"/>
                <w:lang w:val="en-US" w:eastAsia="zh-CN"/>
              </w:rPr>
              <w:t>14</w:t>
            </w:r>
            <w:r>
              <w:rPr>
                <w:color w:val="auto"/>
                <w:highlight w:val="none"/>
              </w:rPr>
              <w:t>分，良好得</w:t>
            </w:r>
            <w:r>
              <w:rPr>
                <w:rFonts w:hint="eastAsia"/>
                <w:color w:val="auto"/>
                <w:highlight w:val="none"/>
                <w:lang w:val="en-US" w:eastAsia="zh-CN"/>
              </w:rPr>
              <w:t>11</w:t>
            </w:r>
            <w:r>
              <w:rPr>
                <w:color w:val="auto"/>
                <w:highlight w:val="none"/>
              </w:rPr>
              <w:t>分，一般得</w:t>
            </w:r>
            <w:r>
              <w:rPr>
                <w:rFonts w:hint="eastAsia"/>
                <w:color w:val="auto"/>
                <w:highlight w:val="none"/>
                <w:lang w:val="en-US" w:eastAsia="zh-CN"/>
              </w:rPr>
              <w:t>8</w:t>
            </w:r>
            <w:r>
              <w:rPr>
                <w:color w:val="auto"/>
                <w:highlight w:val="none"/>
              </w:rPr>
              <w:t>分</w:t>
            </w:r>
            <w:r>
              <w:rPr>
                <w:rFonts w:hint="eastAsia"/>
                <w:color w:val="auto"/>
                <w:highlight w:val="none"/>
              </w:rPr>
              <w:t>，</w:t>
            </w:r>
            <w:r>
              <w:rPr>
                <w:color w:val="auto"/>
                <w:highlight w:val="none"/>
              </w:rPr>
              <w:t>不合格或缺项不得分。</w:t>
            </w:r>
          </w:p>
        </w:tc>
      </w:tr>
    </w:tbl>
    <w:p w14:paraId="6DD859B7">
      <w:pPr>
        <w:adjustRightInd w:val="0"/>
        <w:snapToGrid w:val="0"/>
        <w:spacing w:line="560" w:lineRule="exact"/>
        <w:jc w:val="left"/>
        <w:rPr>
          <w:rFonts w:ascii="宋体" w:hAnsi="宋体" w:cs="宋体"/>
          <w:color w:val="auto"/>
          <w:szCs w:val="21"/>
          <w:highlight w:val="none"/>
        </w:rPr>
      </w:pPr>
      <w:r>
        <w:rPr>
          <w:rFonts w:hint="eastAsia" w:ascii="宋体" w:hAnsi="宋体" w:cs="宋体"/>
          <w:color w:val="auto"/>
          <w:szCs w:val="21"/>
          <w:highlight w:val="none"/>
        </w:rPr>
        <w:t>注：该项由专家评委评审打分，以专家评委评分的算术平均值作为投标人的技术最终得分，分值保留两位小数点，第三位四舍五入。</w:t>
      </w:r>
    </w:p>
    <w:p w14:paraId="6B2AD4B6">
      <w:pPr>
        <w:pStyle w:val="28"/>
        <w:spacing w:beforeLines="30" w:afterLines="30" w:line="440" w:lineRule="exact"/>
        <w:ind w:left="420" w:leftChars="200" w:firstLine="0" w:firstLineChars="0"/>
        <w:jc w:val="center"/>
        <w:rPr>
          <w:b/>
          <w:color w:val="auto"/>
          <w:sz w:val="28"/>
          <w:szCs w:val="21"/>
          <w:highlight w:val="none"/>
        </w:rPr>
      </w:pPr>
      <w:r>
        <w:rPr>
          <w:rFonts w:hint="eastAsia"/>
          <w:b/>
          <w:color w:val="auto"/>
          <w:sz w:val="28"/>
          <w:szCs w:val="21"/>
          <w:highlight w:val="none"/>
        </w:rPr>
        <w:t>（</w:t>
      </w:r>
      <w:r>
        <w:rPr>
          <w:rFonts w:hint="eastAsia"/>
          <w:b/>
          <w:color w:val="auto"/>
          <w:sz w:val="28"/>
          <w:szCs w:val="21"/>
          <w:highlight w:val="none"/>
          <w:lang w:val="en-US" w:eastAsia="zh-CN"/>
        </w:rPr>
        <w:t>二</w:t>
      </w:r>
      <w:r>
        <w:rPr>
          <w:rFonts w:hint="eastAsia"/>
          <w:b/>
          <w:color w:val="auto"/>
          <w:sz w:val="28"/>
          <w:szCs w:val="21"/>
          <w:highlight w:val="none"/>
        </w:rPr>
        <w:t>）商务标评审</w:t>
      </w:r>
    </w:p>
    <w:tbl>
      <w:tblPr>
        <w:tblStyle w:val="46"/>
        <w:tblW w:w="9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915"/>
        <w:gridCol w:w="945"/>
        <w:gridCol w:w="862"/>
        <w:gridCol w:w="2940"/>
        <w:gridCol w:w="3330"/>
      </w:tblGrid>
      <w:tr w14:paraId="506B0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671" w:type="dxa"/>
            <w:gridSpan w:val="3"/>
            <w:noWrap/>
            <w:vAlign w:val="center"/>
          </w:tcPr>
          <w:p w14:paraId="08134D61">
            <w:pPr>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3802" w:type="dxa"/>
            <w:gridSpan w:val="2"/>
            <w:noWrap/>
            <w:vAlign w:val="center"/>
          </w:tcPr>
          <w:p w14:paraId="2BD1E5F7">
            <w:pPr>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评审因素</w:t>
            </w:r>
          </w:p>
        </w:tc>
        <w:tc>
          <w:tcPr>
            <w:tcW w:w="3330" w:type="dxa"/>
            <w:noWrap/>
            <w:vAlign w:val="center"/>
          </w:tcPr>
          <w:p w14:paraId="333271CB">
            <w:pPr>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评审标准</w:t>
            </w:r>
          </w:p>
        </w:tc>
      </w:tr>
      <w:tr w14:paraId="07090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11" w:type="dxa"/>
            <w:vMerge w:val="restart"/>
            <w:noWrap/>
            <w:vAlign w:val="center"/>
          </w:tcPr>
          <w:p w14:paraId="29ABDCC6">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860" w:type="dxa"/>
            <w:gridSpan w:val="2"/>
            <w:vMerge w:val="restart"/>
            <w:noWrap/>
            <w:vAlign w:val="center"/>
          </w:tcPr>
          <w:p w14:paraId="763A679B">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形式评审标准</w:t>
            </w:r>
          </w:p>
        </w:tc>
        <w:tc>
          <w:tcPr>
            <w:tcW w:w="3802" w:type="dxa"/>
            <w:gridSpan w:val="2"/>
            <w:noWrap/>
            <w:vAlign w:val="center"/>
          </w:tcPr>
          <w:p w14:paraId="2CE60597">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投标函签字盖章</w:t>
            </w:r>
          </w:p>
        </w:tc>
        <w:tc>
          <w:tcPr>
            <w:tcW w:w="3330" w:type="dxa"/>
            <w:noWrap/>
            <w:vAlign w:val="center"/>
          </w:tcPr>
          <w:p w14:paraId="143B3914">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有投标人及其法定代表人签字或盖章。</w:t>
            </w:r>
          </w:p>
        </w:tc>
      </w:tr>
      <w:tr w14:paraId="64A6C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11" w:type="dxa"/>
            <w:vMerge w:val="continue"/>
            <w:noWrap/>
          </w:tcPr>
          <w:p w14:paraId="09D21F07">
            <w:pPr>
              <w:spacing w:line="440" w:lineRule="exact"/>
              <w:rPr>
                <w:rFonts w:ascii="宋体" w:hAnsi="宋体" w:cs="宋体"/>
                <w:color w:val="auto"/>
                <w:szCs w:val="21"/>
                <w:highlight w:val="none"/>
              </w:rPr>
            </w:pPr>
          </w:p>
        </w:tc>
        <w:tc>
          <w:tcPr>
            <w:tcW w:w="1860" w:type="dxa"/>
            <w:gridSpan w:val="2"/>
            <w:vMerge w:val="continue"/>
            <w:noWrap/>
          </w:tcPr>
          <w:p w14:paraId="1AB42E1D">
            <w:pPr>
              <w:spacing w:line="440" w:lineRule="exact"/>
              <w:rPr>
                <w:rFonts w:ascii="宋体" w:hAnsi="宋体" w:cs="宋体"/>
                <w:color w:val="auto"/>
                <w:szCs w:val="21"/>
                <w:highlight w:val="none"/>
              </w:rPr>
            </w:pPr>
          </w:p>
        </w:tc>
        <w:tc>
          <w:tcPr>
            <w:tcW w:w="3802" w:type="dxa"/>
            <w:gridSpan w:val="2"/>
            <w:noWrap/>
            <w:vAlign w:val="center"/>
          </w:tcPr>
          <w:p w14:paraId="1EDB2322">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投标文件格式</w:t>
            </w:r>
          </w:p>
        </w:tc>
        <w:tc>
          <w:tcPr>
            <w:tcW w:w="3330" w:type="dxa"/>
            <w:noWrap/>
            <w:vAlign w:val="center"/>
          </w:tcPr>
          <w:p w14:paraId="779D06D4">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符合第七章“投标文件格式”的要求。</w:t>
            </w:r>
          </w:p>
        </w:tc>
      </w:tr>
      <w:tr w14:paraId="036A4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11" w:type="dxa"/>
            <w:vMerge w:val="continue"/>
            <w:noWrap/>
          </w:tcPr>
          <w:p w14:paraId="5E32CD65">
            <w:pPr>
              <w:spacing w:line="440" w:lineRule="exact"/>
              <w:rPr>
                <w:rFonts w:ascii="宋体" w:hAnsi="宋体" w:cs="宋体"/>
                <w:color w:val="auto"/>
                <w:szCs w:val="21"/>
                <w:highlight w:val="none"/>
              </w:rPr>
            </w:pPr>
          </w:p>
        </w:tc>
        <w:tc>
          <w:tcPr>
            <w:tcW w:w="1860" w:type="dxa"/>
            <w:gridSpan w:val="2"/>
            <w:vMerge w:val="continue"/>
            <w:noWrap/>
          </w:tcPr>
          <w:p w14:paraId="487B4E21">
            <w:pPr>
              <w:spacing w:line="440" w:lineRule="exact"/>
              <w:rPr>
                <w:rFonts w:ascii="宋体" w:hAnsi="宋体" w:cs="宋体"/>
                <w:color w:val="auto"/>
                <w:szCs w:val="21"/>
                <w:highlight w:val="none"/>
              </w:rPr>
            </w:pPr>
          </w:p>
        </w:tc>
        <w:tc>
          <w:tcPr>
            <w:tcW w:w="3802" w:type="dxa"/>
            <w:gridSpan w:val="2"/>
            <w:noWrap/>
            <w:vAlign w:val="center"/>
          </w:tcPr>
          <w:p w14:paraId="767F3F3E">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商务标签字盖章</w:t>
            </w:r>
          </w:p>
        </w:tc>
        <w:tc>
          <w:tcPr>
            <w:tcW w:w="3330" w:type="dxa"/>
            <w:noWrap/>
            <w:vAlign w:val="center"/>
          </w:tcPr>
          <w:p w14:paraId="285ED0D6">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按投标文件格式要求签章。</w:t>
            </w:r>
          </w:p>
        </w:tc>
      </w:tr>
      <w:tr w14:paraId="078A5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811" w:type="dxa"/>
            <w:vMerge w:val="continue"/>
            <w:noWrap/>
          </w:tcPr>
          <w:p w14:paraId="16B39067">
            <w:pPr>
              <w:spacing w:line="440" w:lineRule="exact"/>
              <w:rPr>
                <w:rFonts w:ascii="宋体" w:hAnsi="宋体" w:cs="宋体"/>
                <w:color w:val="auto"/>
                <w:szCs w:val="21"/>
                <w:highlight w:val="none"/>
              </w:rPr>
            </w:pPr>
          </w:p>
        </w:tc>
        <w:tc>
          <w:tcPr>
            <w:tcW w:w="1860" w:type="dxa"/>
            <w:gridSpan w:val="2"/>
            <w:vMerge w:val="continue"/>
            <w:noWrap/>
          </w:tcPr>
          <w:p w14:paraId="520B0F21">
            <w:pPr>
              <w:spacing w:line="440" w:lineRule="exact"/>
              <w:rPr>
                <w:rFonts w:ascii="宋体" w:hAnsi="宋体" w:cs="宋体"/>
                <w:color w:val="auto"/>
                <w:szCs w:val="21"/>
                <w:highlight w:val="none"/>
              </w:rPr>
            </w:pPr>
          </w:p>
        </w:tc>
        <w:tc>
          <w:tcPr>
            <w:tcW w:w="3802" w:type="dxa"/>
            <w:gridSpan w:val="2"/>
            <w:noWrap/>
            <w:vAlign w:val="center"/>
          </w:tcPr>
          <w:p w14:paraId="30E39EE1">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报价唯一</w:t>
            </w:r>
          </w:p>
        </w:tc>
        <w:tc>
          <w:tcPr>
            <w:tcW w:w="3330" w:type="dxa"/>
            <w:noWrap/>
            <w:vAlign w:val="center"/>
          </w:tcPr>
          <w:p w14:paraId="50FF24B7">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只能有一个报价。</w:t>
            </w:r>
          </w:p>
        </w:tc>
      </w:tr>
      <w:tr w14:paraId="2D3FC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11" w:type="dxa"/>
            <w:vMerge w:val="restart"/>
            <w:noWrap/>
            <w:vAlign w:val="center"/>
          </w:tcPr>
          <w:p w14:paraId="147863A8">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w:t>
            </w:r>
          </w:p>
        </w:tc>
        <w:tc>
          <w:tcPr>
            <w:tcW w:w="1860" w:type="dxa"/>
            <w:gridSpan w:val="2"/>
            <w:vMerge w:val="restart"/>
            <w:noWrap/>
            <w:vAlign w:val="center"/>
          </w:tcPr>
          <w:p w14:paraId="5E173200">
            <w:pPr>
              <w:spacing w:line="440" w:lineRule="exact"/>
              <w:rPr>
                <w:rFonts w:ascii="宋体" w:hAnsi="宋体" w:cs="宋体"/>
                <w:color w:val="auto"/>
                <w:szCs w:val="21"/>
                <w:highlight w:val="none"/>
              </w:rPr>
            </w:pPr>
            <w:r>
              <w:rPr>
                <w:rFonts w:hint="eastAsia" w:ascii="宋体" w:hAnsi="宋体" w:cs="宋体"/>
                <w:color w:val="auto"/>
                <w:szCs w:val="21"/>
                <w:highlight w:val="none"/>
              </w:rPr>
              <w:t>响应性评审标准</w:t>
            </w:r>
          </w:p>
        </w:tc>
        <w:tc>
          <w:tcPr>
            <w:tcW w:w="3802" w:type="dxa"/>
            <w:gridSpan w:val="2"/>
            <w:noWrap/>
            <w:vAlign w:val="center"/>
          </w:tcPr>
          <w:p w14:paraId="2569CF71">
            <w:pPr>
              <w:adjustRightInd w:val="0"/>
              <w:snapToGrid w:val="0"/>
              <w:spacing w:line="560" w:lineRule="exact"/>
              <w:jc w:val="left"/>
              <w:rPr>
                <w:rFonts w:ascii="宋体" w:hAnsi="宋体" w:cs="宋体"/>
                <w:color w:val="auto"/>
                <w:szCs w:val="21"/>
                <w:highlight w:val="none"/>
              </w:rPr>
            </w:pPr>
            <w:r>
              <w:rPr>
                <w:rFonts w:hint="eastAsia" w:ascii="宋体" w:hAnsi="宋体"/>
                <w:color w:val="auto"/>
                <w:szCs w:val="21"/>
                <w:highlight w:val="none"/>
              </w:rPr>
              <w:t>工期</w:t>
            </w:r>
          </w:p>
        </w:tc>
        <w:tc>
          <w:tcPr>
            <w:tcW w:w="3330" w:type="dxa"/>
            <w:noWrap/>
            <w:vAlign w:val="center"/>
          </w:tcPr>
          <w:p w14:paraId="6EA868B6">
            <w:pPr>
              <w:adjustRightInd w:val="0"/>
              <w:snapToGrid w:val="0"/>
              <w:spacing w:line="560" w:lineRule="exact"/>
              <w:rPr>
                <w:rFonts w:ascii="宋体" w:hAnsi="宋体" w:cs="宋体"/>
                <w:color w:val="auto"/>
                <w:szCs w:val="21"/>
                <w:highlight w:val="none"/>
              </w:rPr>
            </w:pPr>
            <w:r>
              <w:rPr>
                <w:rFonts w:hint="eastAsia" w:ascii="宋体" w:hAnsi="宋体"/>
                <w:color w:val="auto"/>
                <w:szCs w:val="21"/>
                <w:highlight w:val="none"/>
              </w:rPr>
              <w:t>符合投标须知前附表规定。</w:t>
            </w:r>
          </w:p>
        </w:tc>
      </w:tr>
      <w:tr w14:paraId="68FF0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811" w:type="dxa"/>
            <w:vMerge w:val="continue"/>
            <w:noWrap/>
          </w:tcPr>
          <w:p w14:paraId="5A206BBF">
            <w:pPr>
              <w:spacing w:line="440" w:lineRule="exact"/>
              <w:rPr>
                <w:rFonts w:ascii="宋体" w:hAnsi="宋体" w:cs="宋体"/>
                <w:color w:val="auto"/>
                <w:szCs w:val="21"/>
                <w:highlight w:val="none"/>
              </w:rPr>
            </w:pPr>
          </w:p>
        </w:tc>
        <w:tc>
          <w:tcPr>
            <w:tcW w:w="1860" w:type="dxa"/>
            <w:gridSpan w:val="2"/>
            <w:vMerge w:val="continue"/>
            <w:noWrap/>
          </w:tcPr>
          <w:p w14:paraId="19AA8321">
            <w:pPr>
              <w:spacing w:line="440" w:lineRule="exact"/>
              <w:rPr>
                <w:rFonts w:ascii="宋体" w:hAnsi="宋体" w:cs="宋体"/>
                <w:color w:val="auto"/>
                <w:szCs w:val="21"/>
                <w:highlight w:val="none"/>
              </w:rPr>
            </w:pPr>
          </w:p>
        </w:tc>
        <w:tc>
          <w:tcPr>
            <w:tcW w:w="3802" w:type="dxa"/>
            <w:gridSpan w:val="2"/>
            <w:noWrap/>
            <w:vAlign w:val="center"/>
          </w:tcPr>
          <w:p w14:paraId="68C1CFDE">
            <w:pPr>
              <w:adjustRightInd w:val="0"/>
              <w:snapToGrid w:val="0"/>
              <w:spacing w:line="560" w:lineRule="exact"/>
              <w:rPr>
                <w:rFonts w:ascii="宋体" w:hAnsi="宋体" w:cs="宋体"/>
                <w:color w:val="auto"/>
                <w:szCs w:val="21"/>
                <w:highlight w:val="none"/>
              </w:rPr>
            </w:pPr>
            <w:r>
              <w:rPr>
                <w:rFonts w:hint="eastAsia" w:ascii="宋体" w:hAnsi="宋体"/>
                <w:color w:val="auto"/>
                <w:szCs w:val="21"/>
                <w:highlight w:val="none"/>
              </w:rPr>
              <w:t>工程质量</w:t>
            </w:r>
          </w:p>
        </w:tc>
        <w:tc>
          <w:tcPr>
            <w:tcW w:w="3330" w:type="dxa"/>
            <w:noWrap/>
            <w:vAlign w:val="center"/>
          </w:tcPr>
          <w:p w14:paraId="6E82F954">
            <w:pPr>
              <w:adjustRightInd w:val="0"/>
              <w:snapToGrid w:val="0"/>
              <w:spacing w:line="560" w:lineRule="exact"/>
              <w:rPr>
                <w:rFonts w:ascii="宋体" w:hAnsi="宋体" w:cs="宋体"/>
                <w:color w:val="auto"/>
                <w:szCs w:val="21"/>
                <w:highlight w:val="none"/>
              </w:rPr>
            </w:pPr>
            <w:r>
              <w:rPr>
                <w:rFonts w:hint="eastAsia" w:ascii="宋体" w:hAnsi="宋体"/>
                <w:color w:val="auto"/>
                <w:szCs w:val="21"/>
                <w:highlight w:val="none"/>
              </w:rPr>
              <w:t>符合投标须知前附表规定。</w:t>
            </w:r>
          </w:p>
        </w:tc>
      </w:tr>
      <w:tr w14:paraId="0BAC3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11" w:type="dxa"/>
            <w:vMerge w:val="continue"/>
            <w:noWrap/>
          </w:tcPr>
          <w:p w14:paraId="06B0CEAF">
            <w:pPr>
              <w:spacing w:line="440" w:lineRule="exact"/>
              <w:rPr>
                <w:rFonts w:ascii="宋体" w:hAnsi="宋体" w:cs="宋体"/>
                <w:color w:val="auto"/>
                <w:szCs w:val="21"/>
                <w:highlight w:val="none"/>
              </w:rPr>
            </w:pPr>
          </w:p>
        </w:tc>
        <w:tc>
          <w:tcPr>
            <w:tcW w:w="1860" w:type="dxa"/>
            <w:gridSpan w:val="2"/>
            <w:vMerge w:val="continue"/>
            <w:noWrap/>
          </w:tcPr>
          <w:p w14:paraId="7099DEF9">
            <w:pPr>
              <w:spacing w:line="440" w:lineRule="exact"/>
              <w:rPr>
                <w:rFonts w:ascii="宋体" w:hAnsi="宋体" w:cs="宋体"/>
                <w:color w:val="auto"/>
                <w:szCs w:val="21"/>
                <w:highlight w:val="none"/>
              </w:rPr>
            </w:pPr>
          </w:p>
        </w:tc>
        <w:tc>
          <w:tcPr>
            <w:tcW w:w="3802" w:type="dxa"/>
            <w:gridSpan w:val="2"/>
            <w:noWrap/>
            <w:vAlign w:val="center"/>
          </w:tcPr>
          <w:p w14:paraId="32E6772B">
            <w:pPr>
              <w:adjustRightInd w:val="0"/>
              <w:snapToGrid w:val="0"/>
              <w:spacing w:line="560" w:lineRule="exact"/>
              <w:rPr>
                <w:rFonts w:ascii="宋体" w:hAnsi="宋体" w:cs="宋体"/>
                <w:color w:val="auto"/>
                <w:szCs w:val="21"/>
                <w:highlight w:val="none"/>
              </w:rPr>
            </w:pPr>
            <w:r>
              <w:rPr>
                <w:rFonts w:hint="eastAsia" w:ascii="宋体" w:hAnsi="宋体"/>
                <w:color w:val="auto"/>
                <w:szCs w:val="21"/>
                <w:highlight w:val="none"/>
              </w:rPr>
              <w:t>投标有效期</w:t>
            </w:r>
          </w:p>
        </w:tc>
        <w:tc>
          <w:tcPr>
            <w:tcW w:w="3330" w:type="dxa"/>
            <w:noWrap/>
            <w:vAlign w:val="center"/>
          </w:tcPr>
          <w:p w14:paraId="2223C14F">
            <w:pPr>
              <w:adjustRightInd w:val="0"/>
              <w:snapToGrid w:val="0"/>
              <w:spacing w:line="560" w:lineRule="exact"/>
              <w:rPr>
                <w:rFonts w:ascii="宋体" w:hAnsi="宋体" w:cs="宋体"/>
                <w:color w:val="auto"/>
                <w:szCs w:val="21"/>
                <w:highlight w:val="none"/>
              </w:rPr>
            </w:pPr>
            <w:r>
              <w:rPr>
                <w:rFonts w:hint="eastAsia" w:ascii="宋体" w:hAnsi="宋体"/>
                <w:color w:val="auto"/>
                <w:szCs w:val="21"/>
                <w:highlight w:val="none"/>
              </w:rPr>
              <w:t>符合投标须知前附表规定。</w:t>
            </w:r>
          </w:p>
        </w:tc>
      </w:tr>
      <w:tr w14:paraId="39982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1" w:type="dxa"/>
            <w:vMerge w:val="continue"/>
            <w:noWrap/>
          </w:tcPr>
          <w:p w14:paraId="0101924B">
            <w:pPr>
              <w:spacing w:line="440" w:lineRule="exact"/>
              <w:rPr>
                <w:rFonts w:ascii="宋体" w:hAnsi="宋体" w:cs="宋体"/>
                <w:color w:val="auto"/>
                <w:szCs w:val="21"/>
                <w:highlight w:val="none"/>
              </w:rPr>
            </w:pPr>
          </w:p>
        </w:tc>
        <w:tc>
          <w:tcPr>
            <w:tcW w:w="1860" w:type="dxa"/>
            <w:gridSpan w:val="2"/>
            <w:vMerge w:val="continue"/>
            <w:noWrap/>
          </w:tcPr>
          <w:p w14:paraId="570535F4">
            <w:pPr>
              <w:spacing w:line="440" w:lineRule="exact"/>
              <w:rPr>
                <w:rFonts w:ascii="宋体" w:hAnsi="宋体" w:cs="宋体"/>
                <w:color w:val="auto"/>
                <w:szCs w:val="21"/>
                <w:highlight w:val="none"/>
              </w:rPr>
            </w:pPr>
          </w:p>
        </w:tc>
        <w:tc>
          <w:tcPr>
            <w:tcW w:w="3802" w:type="dxa"/>
            <w:gridSpan w:val="2"/>
            <w:noWrap/>
            <w:vAlign w:val="center"/>
          </w:tcPr>
          <w:p w14:paraId="20D17C51">
            <w:pPr>
              <w:adjustRightInd w:val="0"/>
              <w:snapToGrid w:val="0"/>
              <w:spacing w:line="560" w:lineRule="exact"/>
              <w:rPr>
                <w:rFonts w:ascii="宋体" w:hAnsi="宋体" w:cs="宋体"/>
                <w:color w:val="auto"/>
                <w:szCs w:val="21"/>
                <w:highlight w:val="none"/>
              </w:rPr>
            </w:pPr>
            <w:r>
              <w:rPr>
                <w:rFonts w:hint="eastAsia" w:ascii="宋体" w:hAnsi="宋体"/>
                <w:color w:val="auto"/>
                <w:szCs w:val="21"/>
                <w:highlight w:val="none"/>
              </w:rPr>
              <w:t>已标价工程量清单</w:t>
            </w:r>
          </w:p>
        </w:tc>
        <w:tc>
          <w:tcPr>
            <w:tcW w:w="3330" w:type="dxa"/>
            <w:noWrap/>
            <w:vAlign w:val="center"/>
          </w:tcPr>
          <w:p w14:paraId="14DDC453">
            <w:pPr>
              <w:adjustRightInd w:val="0"/>
              <w:snapToGrid w:val="0"/>
              <w:spacing w:line="560" w:lineRule="exact"/>
              <w:rPr>
                <w:rFonts w:ascii="宋体" w:hAnsi="宋体" w:cs="宋体"/>
                <w:color w:val="auto"/>
                <w:szCs w:val="21"/>
                <w:highlight w:val="none"/>
              </w:rPr>
            </w:pPr>
            <w:r>
              <w:rPr>
                <w:rFonts w:hint="eastAsia" w:ascii="宋体" w:hAnsi="宋体"/>
                <w:color w:val="auto"/>
                <w:szCs w:val="21"/>
                <w:highlight w:val="none"/>
              </w:rPr>
              <w:t>与招标人发布的招标工程量清单排序一致。</w:t>
            </w:r>
          </w:p>
        </w:tc>
      </w:tr>
      <w:tr w14:paraId="5924A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811" w:type="dxa"/>
            <w:vMerge w:val="continue"/>
            <w:noWrap/>
          </w:tcPr>
          <w:p w14:paraId="55B28427">
            <w:pPr>
              <w:spacing w:line="440" w:lineRule="exact"/>
              <w:rPr>
                <w:rFonts w:ascii="宋体" w:hAnsi="宋体" w:cs="宋体"/>
                <w:color w:val="auto"/>
                <w:szCs w:val="21"/>
                <w:highlight w:val="none"/>
              </w:rPr>
            </w:pPr>
          </w:p>
        </w:tc>
        <w:tc>
          <w:tcPr>
            <w:tcW w:w="1860" w:type="dxa"/>
            <w:gridSpan w:val="2"/>
            <w:vMerge w:val="continue"/>
            <w:noWrap/>
          </w:tcPr>
          <w:p w14:paraId="4ACB24F5">
            <w:pPr>
              <w:spacing w:line="440" w:lineRule="exact"/>
              <w:rPr>
                <w:rFonts w:ascii="宋体" w:hAnsi="宋体" w:cs="宋体"/>
                <w:color w:val="auto"/>
                <w:szCs w:val="21"/>
                <w:highlight w:val="none"/>
              </w:rPr>
            </w:pPr>
          </w:p>
        </w:tc>
        <w:tc>
          <w:tcPr>
            <w:tcW w:w="3802" w:type="dxa"/>
            <w:gridSpan w:val="2"/>
            <w:noWrap/>
            <w:vAlign w:val="center"/>
          </w:tcPr>
          <w:p w14:paraId="3F48B878">
            <w:pPr>
              <w:adjustRightInd w:val="0"/>
              <w:snapToGrid w:val="0"/>
              <w:spacing w:line="560" w:lineRule="exact"/>
              <w:jc w:val="left"/>
              <w:rPr>
                <w:rFonts w:ascii="宋体" w:hAnsi="宋体"/>
                <w:color w:val="auto"/>
                <w:szCs w:val="21"/>
                <w:highlight w:val="none"/>
              </w:rPr>
            </w:pPr>
            <w:r>
              <w:rPr>
                <w:rFonts w:hint="eastAsia" w:ascii="宋体" w:hAnsi="宋体"/>
                <w:color w:val="auto"/>
                <w:szCs w:val="21"/>
                <w:highlight w:val="none"/>
              </w:rPr>
              <w:t>投标总价评审</w:t>
            </w:r>
          </w:p>
        </w:tc>
        <w:tc>
          <w:tcPr>
            <w:tcW w:w="3330" w:type="dxa"/>
            <w:noWrap/>
            <w:vAlign w:val="center"/>
          </w:tcPr>
          <w:p w14:paraId="2C6EB72D">
            <w:pPr>
              <w:adjustRightInd w:val="0"/>
              <w:snapToGrid w:val="0"/>
              <w:spacing w:line="560" w:lineRule="exact"/>
              <w:jc w:val="left"/>
              <w:rPr>
                <w:rFonts w:ascii="宋体" w:hAnsi="宋体"/>
                <w:color w:val="auto"/>
                <w:szCs w:val="21"/>
                <w:highlight w:val="none"/>
              </w:rPr>
            </w:pPr>
            <w:r>
              <w:rPr>
                <w:rFonts w:hint="eastAsia" w:ascii="宋体" w:hAnsi="宋体"/>
                <w:color w:val="auto"/>
                <w:spacing w:val="-6"/>
                <w:szCs w:val="21"/>
                <w:highlight w:val="none"/>
              </w:rPr>
              <w:t>不得高于最高投标限价，也不得低于工程成本价。</w:t>
            </w:r>
          </w:p>
        </w:tc>
      </w:tr>
      <w:tr w14:paraId="00C46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11" w:type="dxa"/>
            <w:vMerge w:val="restart"/>
            <w:noWrap/>
            <w:vAlign w:val="center"/>
          </w:tcPr>
          <w:p w14:paraId="30373CAD">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3</w:t>
            </w:r>
          </w:p>
        </w:tc>
        <w:tc>
          <w:tcPr>
            <w:tcW w:w="1860" w:type="dxa"/>
            <w:gridSpan w:val="2"/>
            <w:vMerge w:val="restart"/>
            <w:noWrap/>
            <w:vAlign w:val="center"/>
          </w:tcPr>
          <w:p w14:paraId="5D9BA266">
            <w:pPr>
              <w:spacing w:line="440" w:lineRule="exact"/>
              <w:jc w:val="center"/>
              <w:rPr>
                <w:rFonts w:ascii="宋体" w:hAnsi="宋体" w:cs="宋体"/>
                <w:b/>
                <w:bCs/>
                <w:color w:val="auto"/>
                <w:szCs w:val="21"/>
                <w:highlight w:val="none"/>
              </w:rPr>
            </w:pPr>
            <w:r>
              <w:rPr>
                <w:rFonts w:hint="eastAsia" w:ascii="宋体" w:hAnsi="宋体"/>
                <w:color w:val="auto"/>
                <w:szCs w:val="21"/>
                <w:highlight w:val="none"/>
              </w:rPr>
              <w:t>详细评审标准</w:t>
            </w:r>
          </w:p>
        </w:tc>
        <w:tc>
          <w:tcPr>
            <w:tcW w:w="862" w:type="dxa"/>
            <w:vMerge w:val="restart"/>
            <w:noWrap/>
            <w:vAlign w:val="center"/>
          </w:tcPr>
          <w:p w14:paraId="50545215">
            <w:pPr>
              <w:adjustRightInd w:val="0"/>
              <w:snapToGrid w:val="0"/>
              <w:spacing w:line="560" w:lineRule="exact"/>
              <w:jc w:val="center"/>
              <w:rPr>
                <w:rFonts w:ascii="宋体" w:hAnsi="宋体"/>
                <w:color w:val="auto"/>
                <w:szCs w:val="21"/>
                <w:highlight w:val="none"/>
              </w:rPr>
            </w:pPr>
            <w:r>
              <w:rPr>
                <w:rFonts w:hint="eastAsia" w:ascii="宋体" w:hAnsi="宋体"/>
                <w:color w:val="auto"/>
                <w:szCs w:val="21"/>
                <w:highlight w:val="none"/>
              </w:rPr>
              <w:t>工程成本评审</w:t>
            </w:r>
          </w:p>
        </w:tc>
        <w:tc>
          <w:tcPr>
            <w:tcW w:w="6270" w:type="dxa"/>
            <w:gridSpan w:val="2"/>
            <w:noWrap/>
            <w:vAlign w:val="center"/>
          </w:tcPr>
          <w:p w14:paraId="608906CA">
            <w:pPr>
              <w:adjustRightInd w:val="0"/>
              <w:snapToGrid w:val="0"/>
              <w:spacing w:line="560" w:lineRule="exact"/>
              <w:rPr>
                <w:rFonts w:ascii="宋体" w:hAnsi="宋体"/>
                <w:color w:val="auto"/>
                <w:szCs w:val="21"/>
                <w:highlight w:val="none"/>
              </w:rPr>
            </w:pPr>
            <w:r>
              <w:rPr>
                <w:rFonts w:hint="eastAsia" w:ascii="宋体" w:hAnsi="宋体"/>
                <w:color w:val="auto"/>
                <w:szCs w:val="21"/>
                <w:highlight w:val="none"/>
              </w:rPr>
              <w:t>投标报价出现下列情形之一的，由评标委员会重点评审后界定其报价是否低于工程成本：</w:t>
            </w:r>
          </w:p>
        </w:tc>
      </w:tr>
      <w:tr w14:paraId="3AC07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11" w:type="dxa"/>
            <w:vMerge w:val="continue"/>
            <w:noWrap/>
          </w:tcPr>
          <w:p w14:paraId="108E0427">
            <w:pPr>
              <w:spacing w:line="440" w:lineRule="exact"/>
              <w:rPr>
                <w:rFonts w:ascii="宋体" w:hAnsi="宋体" w:cs="宋体"/>
                <w:color w:val="auto"/>
                <w:szCs w:val="21"/>
                <w:highlight w:val="none"/>
              </w:rPr>
            </w:pPr>
          </w:p>
        </w:tc>
        <w:tc>
          <w:tcPr>
            <w:tcW w:w="1860" w:type="dxa"/>
            <w:gridSpan w:val="2"/>
            <w:vMerge w:val="continue"/>
            <w:noWrap/>
          </w:tcPr>
          <w:p w14:paraId="442AB64B">
            <w:pPr>
              <w:spacing w:line="440" w:lineRule="exact"/>
              <w:rPr>
                <w:rFonts w:ascii="宋体" w:hAnsi="宋体" w:cs="宋体"/>
                <w:color w:val="auto"/>
                <w:szCs w:val="21"/>
                <w:highlight w:val="none"/>
              </w:rPr>
            </w:pPr>
          </w:p>
        </w:tc>
        <w:tc>
          <w:tcPr>
            <w:tcW w:w="862" w:type="dxa"/>
            <w:vMerge w:val="continue"/>
            <w:noWrap/>
            <w:vAlign w:val="center"/>
          </w:tcPr>
          <w:p w14:paraId="47A98073">
            <w:pPr>
              <w:adjustRightInd w:val="0"/>
              <w:snapToGrid w:val="0"/>
              <w:spacing w:line="560" w:lineRule="exact"/>
              <w:rPr>
                <w:rFonts w:ascii="宋体" w:hAnsi="宋体"/>
                <w:color w:val="auto"/>
                <w:szCs w:val="21"/>
                <w:highlight w:val="none"/>
              </w:rPr>
            </w:pPr>
          </w:p>
        </w:tc>
        <w:tc>
          <w:tcPr>
            <w:tcW w:w="2940" w:type="dxa"/>
            <w:noWrap/>
            <w:vAlign w:val="center"/>
          </w:tcPr>
          <w:p w14:paraId="7F5C5664">
            <w:pPr>
              <w:adjustRightInd w:val="0"/>
              <w:snapToGrid w:val="0"/>
              <w:spacing w:line="560" w:lineRule="exact"/>
              <w:jc w:val="center"/>
              <w:rPr>
                <w:rFonts w:ascii="宋体" w:hAnsi="宋体"/>
                <w:color w:val="auto"/>
                <w:szCs w:val="21"/>
                <w:highlight w:val="none"/>
              </w:rPr>
            </w:pPr>
            <w:r>
              <w:rPr>
                <w:rFonts w:hint="eastAsia" w:ascii="宋体" w:hAnsi="宋体"/>
                <w:color w:val="auto"/>
                <w:szCs w:val="21"/>
                <w:highlight w:val="none"/>
              </w:rPr>
              <w:t>投标报价</w:t>
            </w:r>
          </w:p>
        </w:tc>
        <w:tc>
          <w:tcPr>
            <w:tcW w:w="3330" w:type="dxa"/>
            <w:noWrap/>
            <w:vAlign w:val="center"/>
          </w:tcPr>
          <w:p w14:paraId="103A478F">
            <w:pPr>
              <w:adjustRightInd w:val="0"/>
              <w:snapToGrid w:val="0"/>
              <w:spacing w:line="560" w:lineRule="exact"/>
              <w:rPr>
                <w:rFonts w:ascii="宋体" w:hAnsi="宋体"/>
                <w:color w:val="auto"/>
                <w:szCs w:val="21"/>
                <w:highlight w:val="none"/>
              </w:rPr>
            </w:pPr>
            <w:r>
              <w:rPr>
                <w:rFonts w:hint="eastAsia" w:ascii="宋体" w:hAnsi="宋体"/>
                <w:color w:val="auto"/>
                <w:szCs w:val="21"/>
                <w:highlight w:val="none"/>
              </w:rPr>
              <w:t>投标报价低于同一工程有效投标报价平均值10%以上。</w:t>
            </w:r>
          </w:p>
        </w:tc>
      </w:tr>
      <w:tr w14:paraId="7EA79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11" w:type="dxa"/>
            <w:vMerge w:val="continue"/>
            <w:noWrap/>
          </w:tcPr>
          <w:p w14:paraId="6231D9BB">
            <w:pPr>
              <w:spacing w:line="440" w:lineRule="exact"/>
              <w:rPr>
                <w:rFonts w:ascii="宋体" w:hAnsi="宋体" w:cs="宋体"/>
                <w:color w:val="auto"/>
                <w:szCs w:val="21"/>
                <w:highlight w:val="none"/>
              </w:rPr>
            </w:pPr>
          </w:p>
        </w:tc>
        <w:tc>
          <w:tcPr>
            <w:tcW w:w="1860" w:type="dxa"/>
            <w:gridSpan w:val="2"/>
            <w:vMerge w:val="continue"/>
            <w:noWrap/>
          </w:tcPr>
          <w:p w14:paraId="3E557F04">
            <w:pPr>
              <w:spacing w:line="440" w:lineRule="exact"/>
              <w:rPr>
                <w:rFonts w:ascii="宋体" w:hAnsi="宋体" w:cs="宋体"/>
                <w:color w:val="auto"/>
                <w:szCs w:val="21"/>
                <w:highlight w:val="none"/>
              </w:rPr>
            </w:pPr>
          </w:p>
        </w:tc>
        <w:tc>
          <w:tcPr>
            <w:tcW w:w="862" w:type="dxa"/>
            <w:vMerge w:val="continue"/>
            <w:noWrap/>
            <w:vAlign w:val="center"/>
          </w:tcPr>
          <w:p w14:paraId="2EAC7F07">
            <w:pPr>
              <w:adjustRightInd w:val="0"/>
              <w:snapToGrid w:val="0"/>
              <w:spacing w:line="560" w:lineRule="exact"/>
              <w:rPr>
                <w:rFonts w:ascii="宋体" w:hAnsi="宋体"/>
                <w:color w:val="auto"/>
                <w:szCs w:val="21"/>
                <w:highlight w:val="none"/>
              </w:rPr>
            </w:pPr>
          </w:p>
        </w:tc>
        <w:tc>
          <w:tcPr>
            <w:tcW w:w="2940" w:type="dxa"/>
            <w:noWrap/>
            <w:vAlign w:val="center"/>
          </w:tcPr>
          <w:p w14:paraId="144E7701">
            <w:pPr>
              <w:adjustRightInd w:val="0"/>
              <w:snapToGrid w:val="0"/>
              <w:spacing w:line="560" w:lineRule="exact"/>
              <w:jc w:val="center"/>
              <w:rPr>
                <w:rFonts w:ascii="宋体" w:hAnsi="宋体"/>
                <w:color w:val="auto"/>
                <w:szCs w:val="21"/>
                <w:highlight w:val="none"/>
              </w:rPr>
            </w:pPr>
            <w:r>
              <w:rPr>
                <w:rFonts w:hint="eastAsia" w:ascii="宋体" w:hAnsi="宋体"/>
                <w:color w:val="auto"/>
                <w:szCs w:val="21"/>
                <w:highlight w:val="none"/>
              </w:rPr>
              <w:t>报价内容完整性</w:t>
            </w:r>
          </w:p>
        </w:tc>
        <w:tc>
          <w:tcPr>
            <w:tcW w:w="3330" w:type="dxa"/>
            <w:noWrap/>
            <w:vAlign w:val="center"/>
          </w:tcPr>
          <w:p w14:paraId="23B3E22B">
            <w:pPr>
              <w:adjustRightInd w:val="0"/>
              <w:snapToGrid w:val="0"/>
              <w:spacing w:line="560" w:lineRule="exact"/>
              <w:rPr>
                <w:rFonts w:ascii="宋体" w:hAnsi="宋体"/>
                <w:color w:val="auto"/>
                <w:szCs w:val="21"/>
                <w:highlight w:val="none"/>
              </w:rPr>
            </w:pPr>
            <w:r>
              <w:rPr>
                <w:rFonts w:hint="eastAsia" w:ascii="宋体" w:hAnsi="宋体"/>
                <w:color w:val="auto"/>
                <w:szCs w:val="21"/>
                <w:highlight w:val="none"/>
              </w:rPr>
              <w:t>因投标人原因造成投标报价清单缺漏，缺漏项总额（多算或多报总额不得抵消缺漏项目总额）累计占同一工程</w:t>
            </w:r>
            <w:r>
              <w:rPr>
                <w:rFonts w:hint="eastAsia" w:ascii="宋体" w:hAnsi="宋体"/>
                <w:color w:val="auto"/>
                <w:spacing w:val="-6"/>
                <w:szCs w:val="21"/>
                <w:highlight w:val="none"/>
              </w:rPr>
              <w:t>有效投标总报价平均值</w:t>
            </w:r>
            <w:r>
              <w:rPr>
                <w:rFonts w:ascii="宋体" w:hAnsi="宋体"/>
                <w:color w:val="auto"/>
                <w:spacing w:val="-6"/>
                <w:szCs w:val="21"/>
                <w:highlight w:val="none"/>
              </w:rPr>
              <w:t>5%</w:t>
            </w:r>
            <w:r>
              <w:rPr>
                <w:rFonts w:hint="eastAsia" w:ascii="宋体" w:hAnsi="宋体"/>
                <w:color w:val="auto"/>
                <w:spacing w:val="-6"/>
                <w:szCs w:val="21"/>
                <w:highlight w:val="none"/>
              </w:rPr>
              <w:t>以上。</w:t>
            </w:r>
          </w:p>
        </w:tc>
      </w:tr>
      <w:tr w14:paraId="27E6E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1726" w:type="dxa"/>
            <w:gridSpan w:val="2"/>
            <w:noWrap/>
            <w:vAlign w:val="center"/>
          </w:tcPr>
          <w:p w14:paraId="797F2A38">
            <w:pPr>
              <w:adjustRightInd w:val="0"/>
              <w:snapToGrid w:val="0"/>
              <w:spacing w:line="560" w:lineRule="exact"/>
              <w:jc w:val="center"/>
              <w:rPr>
                <w:rFonts w:ascii="宋体" w:hAnsi="宋体"/>
                <w:color w:val="auto"/>
                <w:szCs w:val="21"/>
                <w:highlight w:val="none"/>
              </w:rPr>
            </w:pPr>
            <w:r>
              <w:rPr>
                <w:rFonts w:hint="eastAsia" w:ascii="宋体" w:hAnsi="宋体" w:eastAsia="宋体" w:cs="宋体"/>
                <w:b w:val="0"/>
                <w:bCs w:val="0"/>
                <w:color w:val="auto"/>
                <w:kern w:val="0"/>
                <w:sz w:val="21"/>
                <w:szCs w:val="21"/>
                <w:highlight w:val="none"/>
                <w:lang w:eastAsia="zh-CN" w:bidi="ar"/>
              </w:rPr>
              <w:t>溢洪道</w:t>
            </w:r>
            <w:r>
              <w:rPr>
                <w:rFonts w:ascii="宋体" w:hAnsi="宋体"/>
                <w:color w:val="auto"/>
                <w:szCs w:val="21"/>
                <w:highlight w:val="none"/>
              </w:rPr>
              <w:t>商务评分</w:t>
            </w:r>
          </w:p>
          <w:p w14:paraId="7BA710DD">
            <w:pPr>
              <w:spacing w:line="440" w:lineRule="exact"/>
              <w:jc w:val="center"/>
              <w:rPr>
                <w:rFonts w:ascii="宋体" w:hAnsi="宋体" w:cs="宋体"/>
                <w:bCs/>
                <w:color w:val="auto"/>
                <w:szCs w:val="21"/>
                <w:highlight w:val="none"/>
              </w:rPr>
            </w:pPr>
            <w:r>
              <w:rPr>
                <w:rFonts w:ascii="宋体" w:hAnsi="宋体"/>
                <w:color w:val="auto"/>
                <w:szCs w:val="21"/>
                <w:highlight w:val="none"/>
              </w:rPr>
              <w:t>（</w:t>
            </w:r>
            <w:r>
              <w:rPr>
                <w:rFonts w:hint="eastAsia" w:ascii="宋体" w:hAnsi="宋体" w:cs="宋体"/>
                <w:i w:val="0"/>
                <w:iCs w:val="0"/>
                <w:color w:val="000000"/>
                <w:kern w:val="0"/>
                <w:sz w:val="24"/>
                <w:szCs w:val="24"/>
                <w:highlight w:val="none"/>
                <w:u w:val="none"/>
                <w:lang w:val="en-US" w:eastAsia="zh-CN" w:bidi="ar"/>
              </w:rPr>
              <w:t>12.2</w:t>
            </w:r>
            <w:r>
              <w:rPr>
                <w:rFonts w:ascii="宋体" w:hAnsi="宋体"/>
                <w:color w:val="auto"/>
                <w:szCs w:val="21"/>
                <w:highlight w:val="none"/>
              </w:rPr>
              <w:t>分）</w:t>
            </w:r>
          </w:p>
        </w:tc>
        <w:tc>
          <w:tcPr>
            <w:tcW w:w="4747" w:type="dxa"/>
            <w:gridSpan w:val="3"/>
            <w:noWrap/>
            <w:vAlign w:val="center"/>
          </w:tcPr>
          <w:p w14:paraId="4C29AF0F">
            <w:pPr>
              <w:pStyle w:val="14"/>
              <w:adjustRightInd w:val="0"/>
              <w:snapToGrid w:val="0"/>
              <w:spacing w:line="440" w:lineRule="exact"/>
              <w:ind w:left="0" w:leftChars="0" w:firstLine="0" w:firstLineChars="0"/>
              <w:jc w:val="left"/>
              <w:rPr>
                <w:rFonts w:hAnsi="宋体"/>
                <w:color w:val="auto"/>
                <w:szCs w:val="21"/>
                <w:highlight w:val="none"/>
              </w:rPr>
            </w:pPr>
            <w:r>
              <w:rPr>
                <w:rFonts w:hint="eastAsia" w:hAnsi="宋体"/>
                <w:color w:val="auto"/>
                <w:szCs w:val="21"/>
                <w:highlight w:val="none"/>
              </w:rPr>
              <w:t>报价计算方式：</w:t>
            </w:r>
          </w:p>
          <w:p w14:paraId="6BC7CF6C">
            <w:pPr>
              <w:pStyle w:val="14"/>
              <w:adjustRightInd w:val="0"/>
              <w:snapToGrid w:val="0"/>
              <w:spacing w:line="440" w:lineRule="exact"/>
              <w:ind w:left="0" w:leftChars="0" w:firstLine="0" w:firstLineChars="0"/>
              <w:jc w:val="left"/>
              <w:rPr>
                <w:rFonts w:hAnsi="宋体"/>
                <w:color w:val="auto"/>
                <w:szCs w:val="21"/>
                <w:highlight w:val="none"/>
              </w:rPr>
            </w:pPr>
            <w:r>
              <w:rPr>
                <w:rFonts w:hint="eastAsia" w:hAnsi="宋体"/>
                <w:color w:val="auto"/>
                <w:szCs w:val="21"/>
                <w:highlight w:val="none"/>
              </w:rPr>
              <w:t>一、报价偏差率计算。</w:t>
            </w:r>
          </w:p>
          <w:p w14:paraId="3FAC9193">
            <w:pPr>
              <w:pStyle w:val="14"/>
              <w:adjustRightInd w:val="0"/>
              <w:snapToGrid w:val="0"/>
              <w:spacing w:line="440" w:lineRule="exact"/>
              <w:ind w:left="0" w:leftChars="0" w:firstLine="0" w:firstLineChars="0"/>
              <w:jc w:val="left"/>
              <w:rPr>
                <w:rFonts w:hAnsi="宋体"/>
                <w:color w:val="auto"/>
                <w:szCs w:val="21"/>
                <w:highlight w:val="none"/>
              </w:rPr>
            </w:pPr>
            <w:r>
              <w:rPr>
                <w:rFonts w:hint="eastAsia" w:hAnsi="宋体"/>
                <w:color w:val="auto"/>
                <w:szCs w:val="21"/>
                <w:highlight w:val="none"/>
              </w:rPr>
              <w:t>偏差率=|（投标报价-评标基准价）/评标基准价|×100%</w:t>
            </w:r>
          </w:p>
          <w:p w14:paraId="13413F1A">
            <w:pPr>
              <w:pStyle w:val="14"/>
              <w:adjustRightInd w:val="0"/>
              <w:snapToGrid w:val="0"/>
              <w:spacing w:line="440" w:lineRule="exact"/>
              <w:ind w:left="0" w:leftChars="0" w:firstLine="0" w:firstLineChars="0"/>
              <w:jc w:val="left"/>
              <w:rPr>
                <w:rFonts w:hAnsi="宋体"/>
                <w:color w:val="auto"/>
                <w:szCs w:val="21"/>
                <w:highlight w:val="none"/>
              </w:rPr>
            </w:pPr>
            <w:r>
              <w:rPr>
                <w:rFonts w:hint="eastAsia" w:hAnsi="宋体"/>
                <w:color w:val="auto"/>
                <w:szCs w:val="21"/>
                <w:highlight w:val="none"/>
              </w:rPr>
              <w:t>二、报价得分计算。</w:t>
            </w:r>
          </w:p>
          <w:p w14:paraId="2E13807E">
            <w:pPr>
              <w:pStyle w:val="14"/>
              <w:adjustRightInd w:val="0"/>
              <w:snapToGrid w:val="0"/>
              <w:spacing w:line="440" w:lineRule="exact"/>
              <w:ind w:left="0" w:leftChars="0" w:firstLine="0" w:firstLineChars="0"/>
              <w:jc w:val="left"/>
              <w:rPr>
                <w:rFonts w:hAnsi="宋体"/>
                <w:color w:val="auto"/>
                <w:szCs w:val="21"/>
                <w:highlight w:val="none"/>
              </w:rPr>
            </w:pPr>
            <w:r>
              <w:rPr>
                <w:rFonts w:hint="eastAsia" w:hAnsi="宋体"/>
                <w:color w:val="auto"/>
                <w:szCs w:val="21"/>
                <w:highlight w:val="none"/>
              </w:rPr>
              <w:t>投标报价等于评标基准价的得满分，其余投标人的报价得分按照下列公示计算：</w:t>
            </w:r>
          </w:p>
          <w:p w14:paraId="50BE953D">
            <w:pPr>
              <w:pStyle w:val="14"/>
              <w:adjustRightInd w:val="0"/>
              <w:snapToGrid w:val="0"/>
              <w:spacing w:line="440" w:lineRule="exact"/>
              <w:ind w:left="0" w:leftChars="0" w:firstLine="0" w:firstLineChars="0"/>
              <w:jc w:val="lef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①投标报价高于评标基准价的，投标报价得分=报价满分值-偏差率×100×0.</w:t>
            </w:r>
            <w:r>
              <w:rPr>
                <w:rFonts w:hint="eastAsia" w:ascii="宋体" w:hAnsi="宋体" w:eastAsia="宋体" w:cs="Times New Roman"/>
                <w:color w:val="auto"/>
                <w:szCs w:val="21"/>
                <w:highlight w:val="none"/>
                <w:lang w:val="en-US" w:eastAsia="zh-CN"/>
              </w:rPr>
              <w:t>2</w:t>
            </w:r>
          </w:p>
          <w:p w14:paraId="19DE017B">
            <w:pPr>
              <w:pStyle w:val="14"/>
              <w:adjustRightInd w:val="0"/>
              <w:snapToGrid w:val="0"/>
              <w:spacing w:line="440" w:lineRule="exact"/>
              <w:ind w:left="0" w:leftChars="0" w:firstLine="0" w:firstLineChars="0"/>
              <w:jc w:val="lef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②投标报价低于评标基准价的，投标报价得分=报价满分值-偏差率×100×0.</w:t>
            </w:r>
            <w:r>
              <w:rPr>
                <w:rFonts w:hint="eastAsia" w:ascii="宋体" w:hAnsi="宋体" w:eastAsia="宋体" w:cs="Times New Roman"/>
                <w:color w:val="auto"/>
                <w:szCs w:val="21"/>
                <w:highlight w:val="none"/>
                <w:lang w:val="en-US" w:eastAsia="zh-CN"/>
              </w:rPr>
              <w:t>1</w:t>
            </w:r>
          </w:p>
          <w:p w14:paraId="79A43538">
            <w:pPr>
              <w:pStyle w:val="14"/>
              <w:adjustRightInd w:val="0"/>
              <w:snapToGrid w:val="0"/>
              <w:spacing w:line="440" w:lineRule="exact"/>
              <w:ind w:left="0" w:leftChars="0" w:firstLine="0" w:firstLineChars="0"/>
              <w:jc w:val="left"/>
              <w:rPr>
                <w:rFonts w:hAnsi="宋体"/>
                <w:color w:val="auto"/>
                <w:szCs w:val="21"/>
                <w:highlight w:val="none"/>
              </w:rPr>
            </w:pPr>
            <w:r>
              <w:rPr>
                <w:rFonts w:hint="eastAsia"/>
                <w:color w:val="auto"/>
                <w:highlight w:val="none"/>
              </w:rPr>
              <w:t>注：1、偏差率=|（投标报价-评标基准价）/评标基准价|</w:t>
            </w:r>
            <w:r>
              <w:rPr>
                <w:rFonts w:hint="eastAsia" w:hAnsi="宋体"/>
                <w:color w:val="auto"/>
                <w:szCs w:val="21"/>
                <w:highlight w:val="none"/>
              </w:rPr>
              <w:t>×100%</w:t>
            </w:r>
          </w:p>
          <w:p w14:paraId="067E9DD7">
            <w:pPr>
              <w:adjustRightInd w:val="0"/>
              <w:snapToGrid w:val="0"/>
              <w:spacing w:line="440" w:lineRule="exact"/>
              <w:rPr>
                <w:color w:val="auto"/>
                <w:highlight w:val="none"/>
              </w:rPr>
            </w:pPr>
            <w:r>
              <w:rPr>
                <w:rFonts w:hint="eastAsia" w:ascii="宋体" w:hAnsi="宋体"/>
                <w:color w:val="auto"/>
                <w:szCs w:val="21"/>
                <w:highlight w:val="none"/>
              </w:rPr>
              <w:t>2、计算过程中，评标基准价（F值）、偏差率、报价得分均保留两位小数，小数点后第三位四舍五入。</w:t>
            </w:r>
          </w:p>
        </w:tc>
        <w:tc>
          <w:tcPr>
            <w:tcW w:w="3330" w:type="dxa"/>
            <w:noWrap/>
            <w:vAlign w:val="center"/>
          </w:tcPr>
          <w:p w14:paraId="4DFB2BFF">
            <w:pPr>
              <w:pStyle w:val="14"/>
              <w:adjustRightInd w:val="0"/>
              <w:snapToGrid w:val="0"/>
              <w:spacing w:line="440" w:lineRule="exact"/>
              <w:ind w:left="0" w:leftChars="0" w:firstLine="0" w:firstLineChars="0"/>
              <w:jc w:val="left"/>
              <w:rPr>
                <w:color w:val="auto"/>
                <w:highlight w:val="none"/>
              </w:rPr>
            </w:pPr>
            <w:r>
              <w:rPr>
                <w:rFonts w:hint="eastAsia" w:hAnsi="宋体" w:cs="宋体"/>
                <w:color w:val="auto"/>
                <w:szCs w:val="21"/>
                <w:highlight w:val="none"/>
              </w:rPr>
              <w:t>评标基准价为计算范围内有效投标人的算术平均值。</w:t>
            </w:r>
          </w:p>
        </w:tc>
      </w:tr>
      <w:tr w14:paraId="22D7F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1726" w:type="dxa"/>
            <w:gridSpan w:val="2"/>
            <w:noWrap/>
            <w:vAlign w:val="center"/>
          </w:tcPr>
          <w:p w14:paraId="040D2026">
            <w:pPr>
              <w:adjustRightInd w:val="0"/>
              <w:snapToGrid w:val="0"/>
              <w:spacing w:line="560" w:lineRule="exact"/>
              <w:jc w:val="center"/>
              <w:rPr>
                <w:rFonts w:ascii="宋体" w:hAnsi="宋体"/>
                <w:color w:val="auto"/>
                <w:szCs w:val="21"/>
                <w:highlight w:val="none"/>
              </w:rPr>
            </w:pPr>
            <w:bookmarkStart w:id="763" w:name="_Toc144974556"/>
            <w:bookmarkStart w:id="764" w:name="_Toc179632607"/>
            <w:bookmarkStart w:id="765" w:name="_Toc247085747"/>
            <w:bookmarkStart w:id="766" w:name="_Toc6491"/>
            <w:bookmarkStart w:id="767" w:name="_Toc246996232"/>
            <w:bookmarkStart w:id="768" w:name="_Toc152045589"/>
            <w:bookmarkStart w:id="769" w:name="_Toc15058913"/>
            <w:bookmarkStart w:id="770" w:name="_Toc324404872"/>
            <w:bookmarkStart w:id="771" w:name="_Toc506107324"/>
            <w:bookmarkStart w:id="772" w:name="_Toc35424947"/>
            <w:bookmarkStart w:id="773" w:name="_Toc35425113"/>
            <w:bookmarkStart w:id="774" w:name="_Toc152042366"/>
            <w:bookmarkStart w:id="775" w:name="_Toc78803381"/>
            <w:bookmarkStart w:id="776" w:name="_Toc246996975"/>
            <w:r>
              <w:rPr>
                <w:rFonts w:hint="eastAsia" w:ascii="宋体" w:hAnsi="宋体" w:cs="宋体"/>
                <w:b w:val="0"/>
                <w:bCs w:val="0"/>
                <w:color w:val="auto"/>
                <w:sz w:val="21"/>
                <w:szCs w:val="21"/>
                <w:highlight w:val="none"/>
                <w:lang w:eastAsia="zh-CN"/>
              </w:rPr>
              <w:t>滩面排水主沟</w:t>
            </w:r>
            <w:r>
              <w:rPr>
                <w:rFonts w:ascii="宋体" w:hAnsi="宋体"/>
                <w:color w:val="auto"/>
                <w:szCs w:val="21"/>
                <w:highlight w:val="none"/>
              </w:rPr>
              <w:t>商务评分</w:t>
            </w:r>
          </w:p>
          <w:p w14:paraId="26AA1C08">
            <w:pPr>
              <w:spacing w:line="440" w:lineRule="exact"/>
              <w:jc w:val="center"/>
              <w:rPr>
                <w:rFonts w:ascii="宋体" w:hAnsi="宋体"/>
                <w:color w:val="auto"/>
                <w:szCs w:val="21"/>
                <w:highlight w:val="none"/>
              </w:rPr>
            </w:pPr>
            <w:r>
              <w:rPr>
                <w:rFonts w:ascii="宋体" w:hAnsi="宋体"/>
                <w:color w:val="auto"/>
                <w:szCs w:val="21"/>
                <w:highlight w:val="none"/>
              </w:rPr>
              <w:t>（</w:t>
            </w:r>
            <w:r>
              <w:rPr>
                <w:rFonts w:hint="eastAsia" w:ascii="宋体" w:hAnsi="宋体" w:cs="宋体"/>
                <w:i w:val="0"/>
                <w:iCs w:val="0"/>
                <w:color w:val="000000"/>
                <w:kern w:val="0"/>
                <w:sz w:val="24"/>
                <w:szCs w:val="24"/>
                <w:highlight w:val="none"/>
                <w:u w:val="none"/>
                <w:lang w:val="en-US" w:eastAsia="zh-CN" w:bidi="ar"/>
              </w:rPr>
              <w:t>17.8</w:t>
            </w:r>
            <w:r>
              <w:rPr>
                <w:rFonts w:ascii="宋体" w:hAnsi="宋体"/>
                <w:color w:val="auto"/>
                <w:szCs w:val="21"/>
                <w:highlight w:val="none"/>
              </w:rPr>
              <w:t>分）</w:t>
            </w:r>
          </w:p>
        </w:tc>
        <w:tc>
          <w:tcPr>
            <w:tcW w:w="4747" w:type="dxa"/>
            <w:gridSpan w:val="3"/>
            <w:shd w:val="clear" w:color="auto" w:fill="auto"/>
            <w:noWrap/>
            <w:vAlign w:val="center"/>
          </w:tcPr>
          <w:p w14:paraId="7366AD69">
            <w:pPr>
              <w:pStyle w:val="14"/>
              <w:adjustRightInd w:val="0"/>
              <w:snapToGrid w:val="0"/>
              <w:spacing w:line="440" w:lineRule="exact"/>
              <w:ind w:left="0" w:leftChars="0" w:firstLine="0" w:firstLineChars="0"/>
              <w:jc w:val="left"/>
              <w:rPr>
                <w:rFonts w:hAnsi="宋体"/>
                <w:color w:val="auto"/>
                <w:szCs w:val="21"/>
                <w:highlight w:val="none"/>
              </w:rPr>
            </w:pPr>
            <w:r>
              <w:rPr>
                <w:rFonts w:hint="eastAsia" w:hAnsi="宋体"/>
                <w:color w:val="auto"/>
                <w:szCs w:val="21"/>
                <w:highlight w:val="none"/>
              </w:rPr>
              <w:t>报价计算方式：</w:t>
            </w:r>
          </w:p>
          <w:p w14:paraId="5B4FD58F">
            <w:pPr>
              <w:pStyle w:val="14"/>
              <w:adjustRightInd w:val="0"/>
              <w:snapToGrid w:val="0"/>
              <w:spacing w:line="440" w:lineRule="exact"/>
              <w:ind w:left="0" w:leftChars="0" w:firstLine="0" w:firstLineChars="0"/>
              <w:jc w:val="left"/>
              <w:rPr>
                <w:rFonts w:hAnsi="宋体"/>
                <w:color w:val="auto"/>
                <w:szCs w:val="21"/>
                <w:highlight w:val="none"/>
              </w:rPr>
            </w:pPr>
            <w:r>
              <w:rPr>
                <w:rFonts w:hint="eastAsia" w:hAnsi="宋体"/>
                <w:color w:val="auto"/>
                <w:szCs w:val="21"/>
                <w:highlight w:val="none"/>
              </w:rPr>
              <w:t>一、报价偏差率计算。</w:t>
            </w:r>
          </w:p>
          <w:p w14:paraId="7DC839DB">
            <w:pPr>
              <w:pStyle w:val="14"/>
              <w:adjustRightInd w:val="0"/>
              <w:snapToGrid w:val="0"/>
              <w:spacing w:line="440" w:lineRule="exact"/>
              <w:ind w:left="0" w:leftChars="0" w:firstLine="0" w:firstLineChars="0"/>
              <w:jc w:val="left"/>
              <w:rPr>
                <w:rFonts w:hAnsi="宋体"/>
                <w:color w:val="auto"/>
                <w:szCs w:val="21"/>
                <w:highlight w:val="none"/>
              </w:rPr>
            </w:pPr>
            <w:r>
              <w:rPr>
                <w:rFonts w:hint="eastAsia" w:hAnsi="宋体"/>
                <w:color w:val="auto"/>
                <w:szCs w:val="21"/>
                <w:highlight w:val="none"/>
              </w:rPr>
              <w:t>偏差率=|（投标报价-评标基准价）/评标基准价|×100%</w:t>
            </w:r>
          </w:p>
          <w:p w14:paraId="05733113">
            <w:pPr>
              <w:pStyle w:val="14"/>
              <w:adjustRightInd w:val="0"/>
              <w:snapToGrid w:val="0"/>
              <w:spacing w:line="440" w:lineRule="exact"/>
              <w:ind w:left="0" w:leftChars="0" w:firstLine="0" w:firstLineChars="0"/>
              <w:jc w:val="left"/>
              <w:rPr>
                <w:rFonts w:hAnsi="宋体"/>
                <w:color w:val="auto"/>
                <w:szCs w:val="21"/>
                <w:highlight w:val="none"/>
              </w:rPr>
            </w:pPr>
            <w:r>
              <w:rPr>
                <w:rFonts w:hint="eastAsia" w:hAnsi="宋体"/>
                <w:color w:val="auto"/>
                <w:szCs w:val="21"/>
                <w:highlight w:val="none"/>
              </w:rPr>
              <w:t>二、报价得分计算。</w:t>
            </w:r>
          </w:p>
          <w:p w14:paraId="5C46D274">
            <w:pPr>
              <w:pStyle w:val="14"/>
              <w:adjustRightInd w:val="0"/>
              <w:snapToGrid w:val="0"/>
              <w:spacing w:line="440" w:lineRule="exact"/>
              <w:ind w:left="0" w:leftChars="0" w:firstLine="0" w:firstLineChars="0"/>
              <w:jc w:val="left"/>
              <w:rPr>
                <w:rFonts w:hAnsi="宋体"/>
                <w:color w:val="auto"/>
                <w:szCs w:val="21"/>
                <w:highlight w:val="none"/>
              </w:rPr>
            </w:pPr>
            <w:r>
              <w:rPr>
                <w:rFonts w:hint="eastAsia" w:hAnsi="宋体"/>
                <w:color w:val="auto"/>
                <w:szCs w:val="21"/>
                <w:highlight w:val="none"/>
              </w:rPr>
              <w:t>投标报价等于评标基准价的得满分，其余投标人的报价得分按照下列公示计算：</w:t>
            </w:r>
          </w:p>
          <w:p w14:paraId="1F859524">
            <w:pPr>
              <w:pStyle w:val="14"/>
              <w:adjustRightInd w:val="0"/>
              <w:snapToGrid w:val="0"/>
              <w:spacing w:line="440" w:lineRule="exact"/>
              <w:ind w:left="0" w:leftChars="0" w:firstLine="0" w:firstLineChars="0"/>
              <w:jc w:val="lef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①投标报价高于评标基准价的，投标报价得分=报价满分值-偏差率×100×0.</w:t>
            </w:r>
            <w:r>
              <w:rPr>
                <w:rFonts w:hint="eastAsia" w:ascii="宋体" w:hAnsi="宋体" w:eastAsia="宋体" w:cs="Times New Roman"/>
                <w:color w:val="auto"/>
                <w:szCs w:val="21"/>
                <w:highlight w:val="none"/>
                <w:lang w:val="en-US" w:eastAsia="zh-CN"/>
              </w:rPr>
              <w:t>2</w:t>
            </w:r>
          </w:p>
          <w:p w14:paraId="3F1387BF">
            <w:pPr>
              <w:pStyle w:val="14"/>
              <w:adjustRightInd w:val="0"/>
              <w:snapToGrid w:val="0"/>
              <w:spacing w:line="440" w:lineRule="exact"/>
              <w:ind w:left="0" w:leftChars="0" w:firstLine="0" w:firstLineChars="0"/>
              <w:jc w:val="lef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②投标报价低于评标基准价的，投标报价得分=报价满分值-偏差率×100×0.</w:t>
            </w:r>
            <w:r>
              <w:rPr>
                <w:rFonts w:hint="eastAsia" w:ascii="宋体" w:hAnsi="宋体" w:eastAsia="宋体" w:cs="Times New Roman"/>
                <w:color w:val="auto"/>
                <w:szCs w:val="21"/>
                <w:highlight w:val="none"/>
                <w:lang w:val="en-US" w:eastAsia="zh-CN"/>
              </w:rPr>
              <w:t>1</w:t>
            </w:r>
          </w:p>
          <w:p w14:paraId="57F59592">
            <w:pPr>
              <w:pStyle w:val="14"/>
              <w:adjustRightInd w:val="0"/>
              <w:snapToGrid w:val="0"/>
              <w:spacing w:line="440" w:lineRule="exact"/>
              <w:ind w:left="0" w:leftChars="0" w:firstLine="0" w:firstLineChars="0"/>
              <w:jc w:val="left"/>
              <w:rPr>
                <w:rFonts w:hAnsi="宋体"/>
                <w:color w:val="auto"/>
                <w:szCs w:val="21"/>
                <w:highlight w:val="none"/>
              </w:rPr>
            </w:pPr>
            <w:r>
              <w:rPr>
                <w:rFonts w:hint="eastAsia"/>
                <w:color w:val="auto"/>
                <w:highlight w:val="none"/>
              </w:rPr>
              <w:t>注：1、偏差率=|（投标报价-评标基准价）/评标基准价|</w:t>
            </w:r>
            <w:r>
              <w:rPr>
                <w:rFonts w:hint="eastAsia" w:hAnsi="宋体"/>
                <w:color w:val="auto"/>
                <w:szCs w:val="21"/>
                <w:highlight w:val="none"/>
              </w:rPr>
              <w:t>×100%</w:t>
            </w:r>
          </w:p>
          <w:p w14:paraId="19787821">
            <w:pPr>
              <w:adjustRightInd w:val="0"/>
              <w:snapToGrid w:val="0"/>
              <w:spacing w:line="440" w:lineRule="exact"/>
              <w:rPr>
                <w:rFonts w:hint="eastAsia" w:ascii="Times New Roman" w:hAnsi="Times New Roman" w:eastAsia="宋体" w:cs="Times New Roman"/>
                <w:color w:val="auto"/>
                <w:kern w:val="2"/>
                <w:sz w:val="21"/>
                <w:szCs w:val="24"/>
                <w:highlight w:val="none"/>
                <w:lang w:val="en-US" w:eastAsia="zh-CN" w:bidi="ar-SA"/>
              </w:rPr>
            </w:pPr>
            <w:r>
              <w:rPr>
                <w:rFonts w:hint="eastAsia" w:ascii="宋体" w:hAnsi="宋体"/>
                <w:color w:val="auto"/>
                <w:szCs w:val="21"/>
                <w:highlight w:val="none"/>
              </w:rPr>
              <w:t>2、计算过程中，评标基准价（F值）、偏差率、报价得分均保留两位小数，小数点后第三位四舍五入。</w:t>
            </w:r>
          </w:p>
        </w:tc>
        <w:tc>
          <w:tcPr>
            <w:tcW w:w="3330" w:type="dxa"/>
            <w:shd w:val="clear" w:color="auto" w:fill="auto"/>
            <w:noWrap/>
            <w:vAlign w:val="center"/>
          </w:tcPr>
          <w:p w14:paraId="575FAE5B">
            <w:pPr>
              <w:pStyle w:val="14"/>
              <w:adjustRightInd w:val="0"/>
              <w:snapToGrid w:val="0"/>
              <w:spacing w:line="440" w:lineRule="exact"/>
              <w:ind w:left="0" w:leftChars="0" w:firstLine="0" w:firstLineChars="0"/>
              <w:jc w:val="left"/>
              <w:rPr>
                <w:rFonts w:hint="eastAsia" w:ascii="宋体" w:hAnsi="Times New Roman" w:eastAsia="宋体" w:cs="Times New Roman"/>
                <w:color w:val="auto"/>
                <w:kern w:val="2"/>
                <w:sz w:val="21"/>
                <w:szCs w:val="20"/>
                <w:highlight w:val="none"/>
                <w:lang w:val="en-US" w:eastAsia="zh-CN" w:bidi="ar-SA"/>
              </w:rPr>
            </w:pPr>
            <w:r>
              <w:rPr>
                <w:rFonts w:hint="eastAsia" w:hAnsi="宋体" w:cs="宋体"/>
                <w:color w:val="auto"/>
                <w:szCs w:val="21"/>
                <w:highlight w:val="none"/>
              </w:rPr>
              <w:t>评标基准价为计算范围内有效投标人的算术平均值。</w:t>
            </w:r>
          </w:p>
        </w:tc>
      </w:tr>
    </w:tbl>
    <w:p w14:paraId="3963AB91">
      <w:pPr>
        <w:spacing w:line="400" w:lineRule="exact"/>
        <w:ind w:firstLine="422" w:firstLineChars="200"/>
        <w:rPr>
          <w:rFonts w:ascii="黑体" w:hAnsi="黑体" w:eastAsia="黑体" w:cs="黑体"/>
          <w:b/>
          <w:color w:val="auto"/>
          <w:szCs w:val="21"/>
          <w:highlight w:val="none"/>
        </w:rPr>
      </w:pPr>
      <w:r>
        <w:rPr>
          <w:rFonts w:hint="eastAsia" w:ascii="黑体" w:hAnsi="黑体" w:eastAsia="黑体" w:cs="黑体"/>
          <w:b/>
          <w:color w:val="auto"/>
          <w:szCs w:val="21"/>
          <w:highlight w:val="none"/>
        </w:rPr>
        <w:t>商务标评审表注：</w:t>
      </w:r>
    </w:p>
    <w:p w14:paraId="525DC36F">
      <w:pPr>
        <w:spacing w:line="400" w:lineRule="exact"/>
        <w:ind w:firstLine="420" w:firstLineChars="200"/>
        <w:rPr>
          <w:rFonts w:ascii="宋体" w:hAnsi="宋体" w:cs="宋体"/>
          <w:b w:val="0"/>
          <w:bCs/>
          <w:color w:val="auto"/>
          <w:szCs w:val="21"/>
          <w:highlight w:val="none"/>
        </w:rPr>
      </w:pPr>
      <w:r>
        <w:rPr>
          <w:rFonts w:hint="eastAsia" w:ascii="黑体" w:hAnsi="黑体" w:eastAsia="黑体" w:cs="黑体"/>
          <w:b w:val="0"/>
          <w:bCs/>
          <w:color w:val="auto"/>
          <w:szCs w:val="21"/>
          <w:highlight w:val="none"/>
        </w:rPr>
        <w:t>（1）</w:t>
      </w:r>
      <w:r>
        <w:rPr>
          <w:rFonts w:hint="eastAsia" w:ascii="宋体" w:hAnsi="宋体" w:cs="宋体"/>
          <w:b w:val="0"/>
          <w:bCs/>
          <w:color w:val="auto"/>
          <w:szCs w:val="21"/>
          <w:highlight w:val="none"/>
        </w:rPr>
        <w:t>只有通过详细评审的有效投标人才能参加商务报价评分。</w:t>
      </w:r>
    </w:p>
    <w:p w14:paraId="7A258667">
      <w:pPr>
        <w:spacing w:line="400" w:lineRule="exact"/>
        <w:ind w:firstLine="420" w:firstLineChars="200"/>
        <w:rPr>
          <w:rFonts w:ascii="宋体" w:hAnsi="宋体" w:cs="宋体"/>
          <w:b w:val="0"/>
          <w:bCs/>
          <w:color w:val="auto"/>
          <w:szCs w:val="21"/>
          <w:highlight w:val="none"/>
        </w:rPr>
      </w:pPr>
      <w:r>
        <w:rPr>
          <w:rFonts w:hint="eastAsia" w:ascii="宋体" w:hAnsi="宋体" w:cs="宋体"/>
          <w:b w:val="0"/>
          <w:bCs/>
          <w:color w:val="auto"/>
          <w:szCs w:val="21"/>
          <w:highlight w:val="none"/>
        </w:rPr>
        <w:t>（2）本表所称投标报价是指按招标文件规定修正后的投标总报价（多算投标报价、多报费用不扣减）。</w:t>
      </w:r>
    </w:p>
    <w:p w14:paraId="370DA8D6">
      <w:pPr>
        <w:spacing w:line="400" w:lineRule="exact"/>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（3）B值计算方法：计算范围内有效投标人报价的算术平均值。</w:t>
      </w:r>
    </w:p>
    <w:p w14:paraId="5275C719">
      <w:pPr>
        <w:pStyle w:val="3"/>
        <w:spacing w:beforeLines="50" w:afterLines="50" w:line="400" w:lineRule="exact"/>
        <w:ind w:firstLine="422" w:firstLineChars="200"/>
        <w:rPr>
          <w:rFonts w:ascii="宋体" w:hAnsi="宋体" w:eastAsia="宋体" w:cs="宋体"/>
          <w:color w:val="auto"/>
          <w:highlight w:val="none"/>
        </w:rPr>
      </w:pPr>
      <w:r>
        <w:rPr>
          <w:rFonts w:hint="eastAsia" w:ascii="宋体" w:hAnsi="宋体" w:eastAsia="宋体" w:cs="宋体"/>
          <w:color w:val="auto"/>
          <w:highlight w:val="none"/>
        </w:rPr>
        <w:t>1.评标方法</w:t>
      </w:r>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p>
    <w:p w14:paraId="475D17E1">
      <w:pPr>
        <w:spacing w:line="400" w:lineRule="exact"/>
        <w:ind w:firstLine="420" w:firstLineChars="200"/>
        <w:jc w:val="left"/>
        <w:rPr>
          <w:rFonts w:ascii="宋体" w:hAnsi="宋体" w:cs="宋体"/>
          <w:color w:val="auto"/>
          <w:szCs w:val="21"/>
          <w:highlight w:val="none"/>
        </w:rPr>
      </w:pPr>
      <w:bookmarkStart w:id="777" w:name="_Toc35425114"/>
      <w:bookmarkStart w:id="778" w:name="_Toc11945"/>
      <w:bookmarkStart w:id="779" w:name="_Toc506107325"/>
      <w:bookmarkStart w:id="780" w:name="_Toc324404873"/>
      <w:bookmarkStart w:id="781" w:name="_Toc15058914"/>
      <w:bookmarkStart w:id="782" w:name="_Toc78803382"/>
      <w:bookmarkStart w:id="783" w:name="_Toc35424948"/>
      <w:bookmarkStart w:id="784" w:name="_Toc296602478"/>
      <w:bookmarkStart w:id="785" w:name="_Toc179632608"/>
      <w:bookmarkStart w:id="786" w:name="_Toc246996976"/>
      <w:bookmarkStart w:id="787" w:name="_Toc246996233"/>
      <w:bookmarkStart w:id="788" w:name="_Toc152042367"/>
      <w:bookmarkStart w:id="789" w:name="_Toc247085748"/>
      <w:bookmarkStart w:id="790" w:name="_Toc144974557"/>
      <w:bookmarkStart w:id="791" w:name="_Toc152045590"/>
      <w:r>
        <w:rPr>
          <w:rFonts w:hint="eastAsia" w:ascii="宋体" w:hAnsi="宋体" w:cs="宋体"/>
          <w:color w:val="auto"/>
          <w:szCs w:val="21"/>
          <w:highlight w:val="none"/>
        </w:rPr>
        <w:t>本次评标采用综合评估法。评标委员会对满足招标文件实质性要求的投标文件，按照本章规定的评分标准进行打分，并按总得分由高到低顺序推荐中标候选人3名，并标明排序，但投标报价低于其成本的除外。如总得分相等，以投标报价低的优先，投标报价仍相等，由评标委员会主任委员或招标人随机抽取确定排名。</w:t>
      </w:r>
    </w:p>
    <w:p w14:paraId="6F47BF12">
      <w:pPr>
        <w:pStyle w:val="3"/>
        <w:spacing w:beforeLines="50" w:afterLines="50" w:line="400" w:lineRule="exact"/>
        <w:ind w:firstLine="422" w:firstLineChars="200"/>
        <w:rPr>
          <w:rFonts w:ascii="宋体" w:hAnsi="宋体" w:eastAsia="宋体" w:cs="宋体"/>
          <w:color w:val="auto"/>
          <w:highlight w:val="none"/>
        </w:rPr>
      </w:pPr>
      <w:r>
        <w:rPr>
          <w:rFonts w:hint="eastAsia" w:ascii="宋体" w:hAnsi="宋体" w:eastAsia="宋体" w:cs="宋体"/>
          <w:color w:val="auto"/>
          <w:highlight w:val="none"/>
        </w:rPr>
        <w:t>2.评标委员会的职责</w:t>
      </w:r>
      <w:bookmarkEnd w:id="777"/>
      <w:bookmarkEnd w:id="778"/>
      <w:bookmarkEnd w:id="779"/>
      <w:bookmarkEnd w:id="780"/>
      <w:bookmarkEnd w:id="781"/>
      <w:bookmarkEnd w:id="782"/>
      <w:bookmarkEnd w:id="783"/>
    </w:p>
    <w:p w14:paraId="52E2872E">
      <w:pPr>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评标委员会应当根据本评标办法，应进行系统地评审和比较，向招标人推荐中标候选人或根据招标人的授权直接确定中标人。各评委必须独立评审，提出评审意见，不受任何单位或者个人的干预。各评委对其各自评审结果负责，并在评标报告上签字确认。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76E2873F">
      <w:pPr>
        <w:spacing w:line="400" w:lineRule="exact"/>
        <w:ind w:firstLine="420" w:firstLineChars="200"/>
        <w:jc w:val="left"/>
        <w:rPr>
          <w:rFonts w:ascii="宋体" w:hAnsi="宋体" w:cs="宋体"/>
          <w:color w:val="auto"/>
          <w:szCs w:val="21"/>
          <w:highlight w:val="none"/>
        </w:rPr>
      </w:pPr>
      <w:bookmarkStart w:id="792" w:name="_Toc35424949"/>
      <w:bookmarkStart w:id="793" w:name="_Toc78803384"/>
      <w:bookmarkStart w:id="794" w:name="_Toc17377"/>
      <w:bookmarkStart w:id="795" w:name="_Toc35425115"/>
      <w:bookmarkStart w:id="796" w:name="_Toc506107326"/>
      <w:bookmarkStart w:id="797" w:name="_Toc324404874"/>
      <w:bookmarkStart w:id="798" w:name="_Toc15058915"/>
      <w:r>
        <w:rPr>
          <w:rFonts w:hint="eastAsia" w:ascii="宋体" w:hAnsi="宋体" w:cs="宋体"/>
          <w:color w:val="auto"/>
          <w:szCs w:val="21"/>
          <w:highlight w:val="none"/>
        </w:rPr>
        <w:t>评标委员会应加强对报价合理性审查。评标评审委员会认为拟推荐的中标候选人的报价明显低于其他通过符合性审查投标人的报价，存在异常低价，有可能影响项目质量或者不能诚信履约的，应当要求投标人在评标现场合理的时间内提供书面说明，必要时提交相关证明材料；投标人不能证明其报价合理性的，或评标委员会认定其存在履约及质量安全风险的，评标评审委员会应当将其作为无效投标处理。</w:t>
      </w:r>
    </w:p>
    <w:p w14:paraId="7DD13A70">
      <w:pPr>
        <w:pStyle w:val="3"/>
        <w:spacing w:beforeLines="50" w:afterLines="50" w:line="400" w:lineRule="exact"/>
        <w:ind w:firstLine="422" w:firstLineChars="200"/>
        <w:rPr>
          <w:rFonts w:ascii="宋体" w:hAnsi="宋体" w:eastAsia="宋体" w:cs="宋体"/>
          <w:color w:val="auto"/>
          <w:highlight w:val="none"/>
        </w:rPr>
      </w:pPr>
      <w:r>
        <w:rPr>
          <w:rFonts w:hint="eastAsia" w:ascii="宋体" w:hAnsi="宋体" w:eastAsia="宋体" w:cs="宋体"/>
          <w:color w:val="auto"/>
          <w:highlight w:val="none"/>
        </w:rPr>
        <w:t>3.评标程序</w:t>
      </w:r>
      <w:bookmarkEnd w:id="792"/>
      <w:bookmarkEnd w:id="793"/>
      <w:bookmarkEnd w:id="794"/>
      <w:bookmarkEnd w:id="795"/>
      <w:bookmarkEnd w:id="796"/>
      <w:bookmarkEnd w:id="797"/>
      <w:bookmarkEnd w:id="798"/>
    </w:p>
    <w:p w14:paraId="4DDE7998">
      <w:pPr>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评标先做准备工作，先进行资信、技术标评审，然后进行商务标评审。</w:t>
      </w:r>
    </w:p>
    <w:p w14:paraId="4297F3C7">
      <w:pPr>
        <w:pStyle w:val="3"/>
        <w:spacing w:line="400" w:lineRule="exact"/>
        <w:ind w:firstLine="422" w:firstLineChars="200"/>
        <w:rPr>
          <w:rFonts w:ascii="宋体" w:hAnsi="宋体" w:eastAsia="宋体" w:cs="宋体"/>
          <w:color w:val="auto"/>
          <w:highlight w:val="none"/>
        </w:rPr>
      </w:pPr>
      <w:bookmarkStart w:id="799" w:name="_Toc35425116"/>
      <w:bookmarkStart w:id="800" w:name="_Toc15058916"/>
      <w:bookmarkStart w:id="801" w:name="_Toc27389"/>
      <w:bookmarkStart w:id="802" w:name="_Toc78803385"/>
      <w:bookmarkStart w:id="803" w:name="_Toc35424950"/>
      <w:r>
        <w:rPr>
          <w:rFonts w:hint="eastAsia" w:ascii="宋体" w:hAnsi="宋体" w:eastAsia="宋体" w:cs="宋体"/>
          <w:color w:val="auto"/>
          <w:highlight w:val="none"/>
        </w:rPr>
        <w:t>3.1评标准备工作</w:t>
      </w:r>
      <w:bookmarkEnd w:id="799"/>
      <w:bookmarkEnd w:id="800"/>
      <w:bookmarkEnd w:id="801"/>
      <w:bookmarkEnd w:id="802"/>
      <w:bookmarkEnd w:id="803"/>
    </w:p>
    <w:p w14:paraId="45CBA207">
      <w:pPr>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评标委员会熟悉评标工作情况：</w:t>
      </w:r>
    </w:p>
    <w:p w14:paraId="2D896333">
      <w:pPr>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（1）阅读由招标人或者其委托的工程代理机构编制的招标项目情况材料。</w:t>
      </w:r>
    </w:p>
    <w:p w14:paraId="6FB1FCA3">
      <w:pPr>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（2）阅读、研究招标文件和相关评标资料，获取评标所需要的重要信息和数据，至少应了解和熟悉以下内容：招标项目的范围和性质，招标文件规定的主要技术要求、标准和商务条款。</w:t>
      </w:r>
    </w:p>
    <w:p w14:paraId="02C33CDB">
      <w:pPr>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（3）熟悉招标文件规定的评标标准和评标方法及在评标过程中需要考虑的相关因素。</w:t>
      </w:r>
    </w:p>
    <w:p w14:paraId="04BA38B0">
      <w:pPr>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（4）核对评标工作用表。</w:t>
      </w:r>
    </w:p>
    <w:p w14:paraId="2EEFF204">
      <w:pPr>
        <w:pStyle w:val="3"/>
        <w:spacing w:line="400" w:lineRule="exact"/>
        <w:ind w:firstLine="422" w:firstLineChars="200"/>
        <w:rPr>
          <w:rFonts w:ascii="宋体" w:hAnsi="宋体" w:eastAsia="宋体" w:cs="宋体"/>
          <w:color w:val="auto"/>
          <w:highlight w:val="none"/>
        </w:rPr>
      </w:pPr>
      <w:bookmarkStart w:id="804" w:name="_Toc24650"/>
      <w:bookmarkStart w:id="805" w:name="_Toc15058917"/>
      <w:bookmarkStart w:id="806" w:name="_Toc35425117"/>
      <w:bookmarkStart w:id="807" w:name="_Toc35424951"/>
      <w:bookmarkStart w:id="808" w:name="_Toc78803386"/>
      <w:bookmarkStart w:id="809" w:name="_Toc1299"/>
      <w:bookmarkStart w:id="810" w:name="_Toc324404875"/>
      <w:bookmarkStart w:id="811" w:name="_Toc506107327"/>
      <w:bookmarkStart w:id="812" w:name="_Toc12200"/>
      <w:bookmarkStart w:id="813" w:name="_Toc15058919"/>
      <w:bookmarkStart w:id="814" w:name="_Toc35424954"/>
      <w:bookmarkStart w:id="815" w:name="_Toc35425120"/>
      <w:r>
        <w:rPr>
          <w:rFonts w:hint="eastAsia" w:ascii="宋体" w:hAnsi="宋体" w:eastAsia="宋体" w:cs="宋体"/>
          <w:color w:val="auto"/>
          <w:highlight w:val="none"/>
        </w:rPr>
        <w:t>3.2技术标评审</w:t>
      </w:r>
      <w:bookmarkEnd w:id="804"/>
      <w:bookmarkEnd w:id="805"/>
      <w:bookmarkEnd w:id="806"/>
      <w:bookmarkEnd w:id="807"/>
      <w:bookmarkEnd w:id="808"/>
      <w:bookmarkEnd w:id="809"/>
    </w:p>
    <w:p w14:paraId="43966724">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详见技术标评审表。</w:t>
      </w:r>
    </w:p>
    <w:p w14:paraId="6F5B3360">
      <w:pPr>
        <w:pStyle w:val="3"/>
        <w:spacing w:line="400" w:lineRule="exact"/>
        <w:ind w:firstLine="422" w:firstLineChars="200"/>
        <w:rPr>
          <w:rFonts w:ascii="宋体" w:hAnsi="宋体" w:eastAsia="宋体" w:cs="宋体"/>
          <w:color w:val="auto"/>
          <w:highlight w:val="none"/>
        </w:rPr>
      </w:pPr>
      <w:bookmarkStart w:id="816" w:name="_Toc78803387"/>
      <w:bookmarkStart w:id="817" w:name="_Toc35425118"/>
      <w:bookmarkStart w:id="818" w:name="_Toc15058918"/>
      <w:bookmarkStart w:id="819" w:name="_Toc11990"/>
      <w:bookmarkStart w:id="820" w:name="_Toc17468"/>
      <w:bookmarkStart w:id="821" w:name="_Toc35424952"/>
      <w:r>
        <w:rPr>
          <w:rFonts w:hint="eastAsia" w:ascii="宋体" w:hAnsi="宋体" w:eastAsia="宋体" w:cs="宋体"/>
          <w:color w:val="auto"/>
          <w:highlight w:val="none"/>
        </w:rPr>
        <w:t>3.3商务标评审</w:t>
      </w:r>
      <w:bookmarkEnd w:id="816"/>
      <w:bookmarkEnd w:id="817"/>
      <w:bookmarkEnd w:id="818"/>
      <w:bookmarkEnd w:id="819"/>
      <w:bookmarkEnd w:id="820"/>
      <w:bookmarkEnd w:id="821"/>
    </w:p>
    <w:p w14:paraId="6DEC7C8F">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详见商务标评审表。</w:t>
      </w:r>
    </w:p>
    <w:p w14:paraId="7BF19B83">
      <w:pPr>
        <w:spacing w:line="400" w:lineRule="exact"/>
        <w:ind w:firstLine="422" w:firstLineChars="200"/>
        <w:jc w:val="left"/>
        <w:rPr>
          <w:rStyle w:val="198"/>
          <w:rFonts w:ascii="宋体" w:hAnsi="宋体" w:eastAsia="宋体" w:cs="宋体"/>
          <w:color w:val="auto"/>
          <w:highlight w:val="none"/>
        </w:rPr>
      </w:pPr>
      <w:bookmarkStart w:id="822" w:name="_Toc78803388"/>
      <w:bookmarkStart w:id="823" w:name="_Toc18087"/>
      <w:bookmarkStart w:id="824" w:name="_Toc26895"/>
      <w:bookmarkStart w:id="825" w:name="_Toc35425119"/>
      <w:bookmarkStart w:id="826" w:name="_Toc35424953"/>
      <w:r>
        <w:rPr>
          <w:rStyle w:val="198"/>
          <w:rFonts w:hint="eastAsia" w:ascii="宋体" w:hAnsi="宋体" w:eastAsia="宋体" w:cs="宋体"/>
          <w:color w:val="auto"/>
          <w:highlight w:val="none"/>
        </w:rPr>
        <w:t>3.4推荐中标候选人</w:t>
      </w:r>
      <w:bookmarkEnd w:id="822"/>
      <w:bookmarkEnd w:id="823"/>
      <w:bookmarkEnd w:id="824"/>
      <w:bookmarkEnd w:id="825"/>
      <w:bookmarkEnd w:id="826"/>
    </w:p>
    <w:p w14:paraId="728ED421">
      <w:pPr>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资信评审、技术标评审、商务标评审后，推荐</w:t>
      </w:r>
      <w:r>
        <w:rPr>
          <w:rFonts w:hint="eastAsia" w:ascii="宋体" w:hAnsi="宋体" w:cs="宋体"/>
          <w:color w:val="auto"/>
          <w:szCs w:val="21"/>
          <w:highlight w:val="none"/>
          <w:u w:val="single"/>
        </w:rPr>
        <w:t>3</w:t>
      </w:r>
      <w:r>
        <w:rPr>
          <w:rFonts w:hint="eastAsia" w:ascii="宋体" w:hAnsi="宋体" w:cs="宋体"/>
          <w:color w:val="auto"/>
          <w:szCs w:val="21"/>
          <w:highlight w:val="none"/>
        </w:rPr>
        <w:t>名中标候选人，并标明排序。</w:t>
      </w:r>
    </w:p>
    <w:p w14:paraId="668456DE">
      <w:pPr>
        <w:pStyle w:val="3"/>
        <w:spacing w:beforeLines="50" w:afterLines="50" w:line="400" w:lineRule="exact"/>
        <w:ind w:firstLine="422" w:firstLineChars="200"/>
        <w:rPr>
          <w:rFonts w:ascii="宋体" w:hAnsi="宋体" w:eastAsia="宋体" w:cs="宋体"/>
          <w:color w:val="auto"/>
          <w:highlight w:val="none"/>
        </w:rPr>
      </w:pPr>
      <w:bookmarkStart w:id="827" w:name="_Toc78803389"/>
      <w:r>
        <w:rPr>
          <w:rFonts w:hint="eastAsia" w:ascii="宋体" w:hAnsi="宋体" w:eastAsia="宋体" w:cs="宋体"/>
          <w:color w:val="auto"/>
          <w:highlight w:val="none"/>
        </w:rPr>
        <w:t>4.评审内容</w:t>
      </w:r>
      <w:bookmarkEnd w:id="810"/>
      <w:bookmarkEnd w:id="811"/>
      <w:bookmarkEnd w:id="812"/>
      <w:bookmarkEnd w:id="813"/>
      <w:bookmarkEnd w:id="814"/>
      <w:bookmarkEnd w:id="815"/>
      <w:bookmarkEnd w:id="827"/>
    </w:p>
    <w:p w14:paraId="1FF4CA67">
      <w:pPr>
        <w:pStyle w:val="3"/>
        <w:spacing w:line="400" w:lineRule="exact"/>
        <w:ind w:firstLine="422" w:firstLineChars="200"/>
        <w:rPr>
          <w:rFonts w:ascii="宋体" w:hAnsi="宋体" w:eastAsia="宋体" w:cs="宋体"/>
          <w:color w:val="auto"/>
          <w:highlight w:val="none"/>
        </w:rPr>
      </w:pPr>
      <w:bookmarkStart w:id="828" w:name="_Toc9630"/>
      <w:bookmarkStart w:id="829" w:name="_Toc78803390"/>
      <w:r>
        <w:rPr>
          <w:rFonts w:hint="eastAsia" w:ascii="宋体" w:hAnsi="宋体" w:eastAsia="宋体" w:cs="宋体"/>
          <w:color w:val="auto"/>
          <w:highlight w:val="none"/>
        </w:rPr>
        <w:t>4.1</w:t>
      </w:r>
      <w:bookmarkEnd w:id="828"/>
      <w:bookmarkEnd w:id="829"/>
      <w:bookmarkStart w:id="830" w:name="_Toc3531"/>
      <w:bookmarkStart w:id="831" w:name="_Toc15058921"/>
      <w:bookmarkStart w:id="832" w:name="_Toc78803391"/>
      <w:bookmarkStart w:id="833" w:name="_Toc35424956"/>
      <w:bookmarkStart w:id="834" w:name="_Toc35425122"/>
      <w:bookmarkStart w:id="835" w:name="_Toc324404876"/>
      <w:r>
        <w:rPr>
          <w:rFonts w:hint="eastAsia" w:ascii="宋体" w:hAnsi="宋体" w:eastAsia="宋体" w:cs="宋体"/>
          <w:color w:val="auto"/>
          <w:highlight w:val="none"/>
        </w:rPr>
        <w:t>商务标评审</w:t>
      </w:r>
      <w:bookmarkEnd w:id="830"/>
      <w:bookmarkEnd w:id="831"/>
      <w:bookmarkEnd w:id="832"/>
      <w:bookmarkEnd w:id="833"/>
      <w:bookmarkEnd w:id="834"/>
    </w:p>
    <w:p w14:paraId="711DC966">
      <w:pPr>
        <w:spacing w:line="400" w:lineRule="exact"/>
        <w:ind w:firstLine="420" w:firstLineChars="200"/>
        <w:jc w:val="left"/>
        <w:rPr>
          <w:rFonts w:ascii="宋体" w:hAnsi="宋体" w:cs="宋体"/>
          <w:color w:val="auto"/>
          <w:highlight w:val="none"/>
        </w:rPr>
      </w:pPr>
      <w:r>
        <w:rPr>
          <w:rFonts w:hint="eastAsia" w:ascii="宋体" w:hAnsi="宋体" w:cs="宋体"/>
          <w:color w:val="auto"/>
          <w:highlight w:val="none"/>
        </w:rPr>
        <w:t>只有通过技术标评审的投标才能够进入本阶段评审。</w:t>
      </w:r>
    </w:p>
    <w:p w14:paraId="483BCC34">
      <w:pPr>
        <w:spacing w:line="400" w:lineRule="exact"/>
        <w:ind w:firstLine="420" w:firstLineChars="200"/>
        <w:jc w:val="left"/>
        <w:rPr>
          <w:rFonts w:ascii="宋体" w:hAnsi="宋体" w:cs="宋体"/>
          <w:color w:val="auto"/>
          <w:highlight w:val="none"/>
        </w:rPr>
      </w:pPr>
      <w:r>
        <w:rPr>
          <w:rFonts w:hint="eastAsia" w:ascii="宋体" w:hAnsi="宋体" w:cs="宋体"/>
          <w:color w:val="auto"/>
          <w:highlight w:val="none"/>
        </w:rPr>
        <w:t>4.1.1形式性评审标准：见商务标评审表。</w:t>
      </w:r>
    </w:p>
    <w:p w14:paraId="391BF2FE">
      <w:pPr>
        <w:spacing w:line="400" w:lineRule="exact"/>
        <w:ind w:firstLine="420" w:firstLineChars="200"/>
        <w:jc w:val="left"/>
        <w:rPr>
          <w:rFonts w:ascii="宋体" w:hAnsi="宋体" w:cs="宋体"/>
          <w:color w:val="auto"/>
          <w:highlight w:val="none"/>
        </w:rPr>
      </w:pPr>
      <w:r>
        <w:rPr>
          <w:rFonts w:hint="eastAsia" w:ascii="宋体" w:hAnsi="宋体" w:cs="宋体"/>
          <w:color w:val="auto"/>
          <w:highlight w:val="none"/>
        </w:rPr>
        <w:t>4.1.2响应性评审标准：见商务标评审表。</w:t>
      </w:r>
    </w:p>
    <w:p w14:paraId="1BA380A7">
      <w:pPr>
        <w:spacing w:line="400" w:lineRule="exact"/>
        <w:ind w:firstLine="420" w:firstLineChars="200"/>
        <w:jc w:val="left"/>
        <w:rPr>
          <w:rFonts w:ascii="宋体" w:hAnsi="宋体" w:cs="宋体"/>
          <w:color w:val="auto"/>
          <w:highlight w:val="none"/>
        </w:rPr>
      </w:pPr>
      <w:r>
        <w:rPr>
          <w:rFonts w:hint="eastAsia" w:ascii="宋体" w:hAnsi="宋体" w:cs="宋体"/>
          <w:color w:val="auto"/>
          <w:highlight w:val="none"/>
        </w:rPr>
        <w:t>评标委员会依据上述标准对投标文件进行初步评审。有一项不符合评审标准的，作无效投标处理。</w:t>
      </w:r>
    </w:p>
    <w:p w14:paraId="5816C14E">
      <w:pPr>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4.1.3详细评审标准：见商务标评审表。</w:t>
      </w:r>
    </w:p>
    <w:p w14:paraId="34C6AFBE">
      <w:pPr>
        <w:spacing w:line="400" w:lineRule="exact"/>
        <w:ind w:firstLine="420" w:firstLineChars="200"/>
        <w:jc w:val="left"/>
        <w:rPr>
          <w:rFonts w:ascii="宋体" w:hAnsi="宋体" w:cs="宋体"/>
          <w:color w:val="auto"/>
          <w:highlight w:val="none"/>
        </w:rPr>
      </w:pPr>
      <w:bookmarkStart w:id="836" w:name="_Toc35424957"/>
      <w:bookmarkStart w:id="837" w:name="_Toc15058922"/>
      <w:bookmarkStart w:id="838" w:name="_Toc78803392"/>
      <w:bookmarkStart w:id="839" w:name="_Toc506107328"/>
      <w:bookmarkStart w:id="840" w:name="_Toc35425123"/>
      <w:bookmarkStart w:id="841" w:name="_Toc13125"/>
      <w:r>
        <w:rPr>
          <w:rFonts w:hint="eastAsia" w:ascii="宋体" w:hAnsi="宋体" w:cs="宋体"/>
          <w:color w:val="auto"/>
          <w:highlight w:val="none"/>
        </w:rPr>
        <w:t>4.1.4评标委员会审查投标文件，审核并确认清标结果，包括工程投标报价的校核、审查全部数据计算的正确性、分析各种费用构成的合理性和正确性等内容，看其是否有计算或表达上的错误，投标报价有错误的，评标委员会按以下原则对投标报价进行修正。</w:t>
      </w:r>
    </w:p>
    <w:p w14:paraId="617D385A">
      <w:pPr>
        <w:spacing w:line="400" w:lineRule="exact"/>
        <w:ind w:firstLine="420" w:firstLineChars="200"/>
        <w:jc w:val="left"/>
        <w:rPr>
          <w:rFonts w:ascii="宋体" w:hAnsi="宋体" w:cs="宋体"/>
          <w:color w:val="auto"/>
          <w:highlight w:val="none"/>
        </w:rPr>
      </w:pPr>
      <w:r>
        <w:rPr>
          <w:rFonts w:hint="eastAsia" w:ascii="宋体" w:hAnsi="宋体" w:cs="宋体"/>
          <w:color w:val="auto"/>
          <w:highlight w:val="none"/>
        </w:rPr>
        <w:t>（1）投标文件中的大写金额与小写金额不一致的，以大写金额为准。</w:t>
      </w:r>
    </w:p>
    <w:p w14:paraId="3F287E71">
      <w:pPr>
        <w:spacing w:line="400" w:lineRule="exact"/>
        <w:ind w:firstLine="420" w:firstLineChars="200"/>
        <w:jc w:val="left"/>
        <w:rPr>
          <w:rFonts w:ascii="宋体" w:hAnsi="宋体" w:cs="宋体"/>
          <w:color w:val="auto"/>
          <w:highlight w:val="none"/>
        </w:rPr>
      </w:pPr>
      <w:r>
        <w:rPr>
          <w:rFonts w:hint="eastAsia" w:ascii="宋体" w:hAnsi="宋体" w:cs="宋体"/>
          <w:color w:val="auto"/>
          <w:highlight w:val="none"/>
        </w:rPr>
        <w:t>（2）总价金额与依据单价计算出的结果不一致的，以单价金额为准修正总价，但单价金额小数点有明显错误的除外。</w:t>
      </w:r>
    </w:p>
    <w:p w14:paraId="0D172FA2">
      <w:pPr>
        <w:spacing w:line="400" w:lineRule="exact"/>
        <w:ind w:firstLine="420" w:firstLineChars="200"/>
        <w:jc w:val="left"/>
        <w:rPr>
          <w:rFonts w:ascii="宋体" w:hAnsi="宋体" w:cs="宋体"/>
          <w:color w:val="auto"/>
          <w:highlight w:val="none"/>
        </w:rPr>
      </w:pPr>
      <w:r>
        <w:rPr>
          <w:rFonts w:hint="eastAsia" w:ascii="宋体" w:hAnsi="宋体" w:cs="宋体"/>
          <w:color w:val="auto"/>
          <w:highlight w:val="none"/>
        </w:rPr>
        <w:t>按上述修正错误的原则及方法调整或修正投标文件的投标报价，调整或修正的价格经投标人书面确认后具有约束力。中标价原则上以调整或修正后的价格为准，调整或修正后的价格与投标报价相比，价格低的为中标价。投标人不接受的，其投标将被拒绝。</w:t>
      </w:r>
    </w:p>
    <w:p w14:paraId="62AA3BCB">
      <w:pPr>
        <w:pStyle w:val="3"/>
        <w:spacing w:beforeLines="50" w:afterLines="50" w:line="400" w:lineRule="exact"/>
        <w:ind w:firstLine="422" w:firstLineChars="200"/>
        <w:rPr>
          <w:rFonts w:ascii="宋体" w:hAnsi="宋体" w:eastAsia="宋体" w:cs="宋体"/>
          <w:color w:val="auto"/>
          <w:highlight w:val="none"/>
        </w:rPr>
      </w:pPr>
      <w:r>
        <w:rPr>
          <w:rFonts w:hint="eastAsia" w:ascii="宋体" w:hAnsi="宋体" w:eastAsia="宋体" w:cs="宋体"/>
          <w:color w:val="auto"/>
          <w:highlight w:val="none"/>
        </w:rPr>
        <w:t>5.无效投标条款</w:t>
      </w:r>
      <w:bookmarkEnd w:id="835"/>
      <w:bookmarkEnd w:id="836"/>
      <w:bookmarkEnd w:id="837"/>
      <w:bookmarkEnd w:id="838"/>
      <w:bookmarkEnd w:id="839"/>
      <w:bookmarkEnd w:id="840"/>
      <w:bookmarkEnd w:id="841"/>
    </w:p>
    <w:p w14:paraId="29CBB2F2">
      <w:pPr>
        <w:spacing w:line="4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5.1投标人存在下列情形的的招标人将拒收投标文件：</w:t>
      </w:r>
    </w:p>
    <w:p w14:paraId="0541FF32">
      <w:pPr>
        <w:spacing w:line="4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 未在投标截止时间前通过网上招标投标系统递交有效电子投标文件的，开标系统不予接收，投标将被拒绝。</w:t>
      </w:r>
    </w:p>
    <w:p w14:paraId="55B53AB8">
      <w:pPr>
        <w:spacing w:line="4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2）所有投标人应在规定时间里完成投标文件的解密工作（投标企业接到远程解密指令后，须在规定时间内解密（以网上开评标系统解密倒计时为准）。因投标人自身原因导致投标文件在规定时间内未能解密、解密失败或解密超时，投标文件无效；因招标人或代理公司原因或网上平台发生故障，导致无法按时完成投标文件解密的，经代理公司申请后可延迟解密时间）。</w:t>
      </w:r>
    </w:p>
    <w:p w14:paraId="70B3EB92">
      <w:pPr>
        <w:spacing w:line="4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5.2投标人有下列情形的，经评审后其投标作无效投标处理：</w:t>
      </w:r>
    </w:p>
    <w:p w14:paraId="0C885F3B">
      <w:pPr>
        <w:spacing w:line="4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5.2.1商标评审</w:t>
      </w:r>
    </w:p>
    <w:p w14:paraId="00BB8225">
      <w:pPr>
        <w:spacing w:line="4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（1）评标委员会依据《商务标评审表》进行形式性评审和响应性评审。有一项不符合评审标准的，做无效投标处理；</w:t>
      </w:r>
    </w:p>
    <w:p w14:paraId="4D81E3D6">
      <w:pPr>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（2）商务标详细评审标准中有任何一项不能通过评审的，作无效投标处理。</w:t>
      </w:r>
    </w:p>
    <w:p w14:paraId="397FE20D">
      <w:pPr>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5.3其他无效投标情况：</w:t>
      </w:r>
    </w:p>
    <w:p w14:paraId="5D8F7939">
      <w:pPr>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评标委员会发现投标人的投标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其投标作无效投标处理。</w:t>
      </w:r>
    </w:p>
    <w:p w14:paraId="59244392">
      <w:pPr>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（2）按第三章《评标方法》4.1.4条款修正错误的原则及方法调整或修正投标文件的投标报价，调整或修正的价格经投标人书面确认后具有约束力。投标人不接修正价格的，其投标将被拒绝。</w:t>
      </w:r>
    </w:p>
    <w:p w14:paraId="6D23EA61">
      <w:pPr>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（3）投标人有串通投标、视为串通投标、弄虚作假、行贿等违法行为。</w:t>
      </w:r>
    </w:p>
    <w:p w14:paraId="39543A97">
      <w:pPr>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（4）投标文件没有对招标文件的实质性要求和条件作出响应。</w:t>
      </w:r>
    </w:p>
    <w:p w14:paraId="646959BE">
      <w:pPr>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（5）未按规定的格式填写导致实质性内容不全以及实质上不响应，或者关键字迹模糊、无法辨认的。</w:t>
      </w:r>
    </w:p>
    <w:p w14:paraId="5EECA3BB">
      <w:pPr>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（6）同一投标人提交两个以上不同的投标文件或者投标报价，但招标文件规定提交备选投标的除外。</w:t>
      </w:r>
    </w:p>
    <w:p w14:paraId="003D510E">
      <w:pPr>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（7）投标文件中存在招标人不能接受的其他实质性条件。</w:t>
      </w:r>
    </w:p>
    <w:p w14:paraId="434BAAB8">
      <w:pPr>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（8）投标文件中填报的拟任项目经理（建造师）与资格审查通过的项目经理（建造师）前后不一致的。</w:t>
      </w:r>
    </w:p>
    <w:p w14:paraId="4AF0B2F7">
      <w:pPr>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（9）投标人拒不按照要求对投标文件进行澄清、说明、补正的，或评标委员会根据招标文件的规定对招标文件的计算错误进行修正后，投标人不接受修正的投标报价的。</w:t>
      </w:r>
    </w:p>
    <w:p w14:paraId="41556440">
      <w:pPr>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（10）投标人单方面出现其他投标人材料。</w:t>
      </w:r>
    </w:p>
    <w:p w14:paraId="28BF1DC4">
      <w:pPr>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（11）投标人联系人或联系电话相同的。</w:t>
      </w:r>
    </w:p>
    <w:p w14:paraId="3860C1BB">
      <w:pPr>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（12）法律、法规规定的其他情形。</w:t>
      </w:r>
    </w:p>
    <w:p w14:paraId="6A9CCDF6">
      <w:pPr>
        <w:pStyle w:val="3"/>
        <w:spacing w:beforeLines="50" w:afterLines="50" w:line="400" w:lineRule="exact"/>
        <w:ind w:firstLine="422" w:firstLineChars="200"/>
        <w:rPr>
          <w:rFonts w:ascii="宋体" w:hAnsi="宋体" w:eastAsia="宋体" w:cs="宋体"/>
          <w:color w:val="auto"/>
          <w:highlight w:val="none"/>
        </w:rPr>
      </w:pPr>
      <w:bookmarkStart w:id="842" w:name="_Toc27846"/>
      <w:bookmarkStart w:id="843" w:name="_Toc15058923"/>
      <w:bookmarkStart w:id="844" w:name="_Toc506107329"/>
      <w:bookmarkStart w:id="845" w:name="_Toc78803393"/>
      <w:bookmarkStart w:id="846" w:name="_Toc35424958"/>
      <w:bookmarkStart w:id="847" w:name="_Toc35425124"/>
      <w:bookmarkStart w:id="848" w:name="_Toc324404877"/>
      <w:r>
        <w:rPr>
          <w:rFonts w:hint="eastAsia" w:ascii="宋体" w:hAnsi="宋体" w:eastAsia="宋体" w:cs="宋体"/>
          <w:color w:val="auto"/>
          <w:highlight w:val="none"/>
        </w:rPr>
        <w:t>6.投标文件的澄清和补正</w:t>
      </w:r>
      <w:bookmarkEnd w:id="842"/>
      <w:bookmarkEnd w:id="843"/>
      <w:bookmarkEnd w:id="844"/>
      <w:bookmarkEnd w:id="845"/>
      <w:bookmarkEnd w:id="846"/>
      <w:bookmarkEnd w:id="847"/>
      <w:bookmarkEnd w:id="848"/>
    </w:p>
    <w:p w14:paraId="7D28E791">
      <w:pPr>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6.1在评标过程中，评标委员会可以要求投标人对所提交的投标文件中不明确的内容进行书面澄清或说明，或者对细微偏差进行补正。评标委员会不接受投标人主动提出的澄清、说明或补正。</w:t>
      </w:r>
    </w:p>
    <w:p w14:paraId="2CA55BBE">
      <w:pPr>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6.2澄清、说明和补正不得改变投标文件的实质性内容（算术性错误修正的除外）。投标人的书面澄清、说明和补正属于投标文件的组成部分。</w:t>
      </w:r>
    </w:p>
    <w:p w14:paraId="1268CE75">
      <w:pPr>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6.3评标委员会对投标人提交的澄清、说明和补正有疑问的，可以要求投标人进一步澄清、说明或补正、直至满足评标委员会的要求。</w:t>
      </w:r>
    </w:p>
    <w:p w14:paraId="2DA3A67C">
      <w:pPr>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按照投标文件规定进行澄清、补正后的投标报价经投标人的法定代表人或其委托代理人确认后即为该投标人的最终投标报价。投标人一旦中标，此报价即为中标价。</w:t>
      </w:r>
    </w:p>
    <w:p w14:paraId="5BED619E">
      <w:pPr>
        <w:pStyle w:val="3"/>
        <w:spacing w:beforeLines="50" w:afterLines="50" w:line="400" w:lineRule="exact"/>
        <w:ind w:firstLine="422" w:firstLineChars="200"/>
        <w:rPr>
          <w:rFonts w:ascii="宋体" w:hAnsi="宋体" w:eastAsia="宋体" w:cs="宋体"/>
          <w:color w:val="auto"/>
          <w:highlight w:val="none"/>
        </w:rPr>
      </w:pPr>
      <w:bookmarkStart w:id="849" w:name="_Toc35425125"/>
      <w:bookmarkStart w:id="850" w:name="_Toc324404878"/>
      <w:bookmarkStart w:id="851" w:name="_Toc15058924"/>
      <w:bookmarkStart w:id="852" w:name="_Toc13990"/>
      <w:bookmarkStart w:id="853" w:name="_Toc78803394"/>
      <w:bookmarkStart w:id="854" w:name="_Toc35424959"/>
      <w:bookmarkStart w:id="855" w:name="_Toc506107330"/>
      <w:r>
        <w:rPr>
          <w:rFonts w:hint="eastAsia" w:ascii="宋体" w:hAnsi="宋体" w:eastAsia="宋体" w:cs="宋体"/>
          <w:color w:val="auto"/>
          <w:highlight w:val="none"/>
        </w:rPr>
        <w:t>7.评分标准</w:t>
      </w:r>
      <w:bookmarkEnd w:id="849"/>
      <w:bookmarkEnd w:id="850"/>
      <w:bookmarkEnd w:id="851"/>
      <w:bookmarkEnd w:id="852"/>
      <w:bookmarkEnd w:id="853"/>
      <w:bookmarkEnd w:id="854"/>
      <w:bookmarkEnd w:id="855"/>
    </w:p>
    <w:p w14:paraId="17E2DF95">
      <w:pPr>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商务标评分标准：见商务标评审表。</w:t>
      </w:r>
    </w:p>
    <w:p w14:paraId="1C779D72">
      <w:pPr>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技术标评分标准：见技术标评审表。</w:t>
      </w:r>
    </w:p>
    <w:p w14:paraId="532FDCD0">
      <w:pPr>
        <w:pStyle w:val="3"/>
        <w:spacing w:beforeLines="50" w:afterLines="50" w:line="400" w:lineRule="exact"/>
        <w:ind w:firstLine="422" w:firstLineChars="200"/>
        <w:rPr>
          <w:rFonts w:ascii="宋体" w:hAnsi="宋体" w:eastAsia="宋体" w:cs="宋体"/>
          <w:color w:val="auto"/>
          <w:highlight w:val="none"/>
        </w:rPr>
      </w:pPr>
      <w:bookmarkStart w:id="856" w:name="_Toc15058925"/>
      <w:bookmarkStart w:id="857" w:name="_Toc35425126"/>
      <w:bookmarkStart w:id="858" w:name="_Toc506107331"/>
      <w:bookmarkStart w:id="859" w:name="_Toc324404879"/>
      <w:bookmarkStart w:id="860" w:name="_Toc22863"/>
      <w:bookmarkStart w:id="861" w:name="_Toc78803395"/>
      <w:bookmarkStart w:id="862" w:name="_Toc35424960"/>
      <w:r>
        <w:rPr>
          <w:rFonts w:hint="eastAsia" w:ascii="宋体" w:hAnsi="宋体" w:eastAsia="宋体" w:cs="宋体"/>
          <w:color w:val="auto"/>
          <w:highlight w:val="none"/>
        </w:rPr>
        <w:t>8.评审结果</w:t>
      </w:r>
      <w:bookmarkEnd w:id="856"/>
      <w:bookmarkEnd w:id="857"/>
      <w:bookmarkEnd w:id="858"/>
      <w:bookmarkEnd w:id="859"/>
      <w:bookmarkEnd w:id="860"/>
      <w:bookmarkEnd w:id="861"/>
      <w:bookmarkEnd w:id="862"/>
    </w:p>
    <w:p w14:paraId="417D0E54">
      <w:pPr>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8.1除投标人须知前附表授权直接确定中标人外，评标委员会按照总得分由高到低顺序推荐中标候选人。</w:t>
      </w:r>
    </w:p>
    <w:p w14:paraId="2794650D">
      <w:pPr>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8.2评标委员会完成评标后，应当向招标人提交书面评标报告。评标报告应当如实记载以下内容：</w:t>
      </w:r>
    </w:p>
    <w:p w14:paraId="4F95A0C2">
      <w:pPr>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（1）基本情况和数据表。</w:t>
      </w:r>
    </w:p>
    <w:p w14:paraId="386A072D">
      <w:pPr>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（2）评标委员会成员名单。</w:t>
      </w:r>
    </w:p>
    <w:p w14:paraId="2567BB03">
      <w:pPr>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（3）开标记录。</w:t>
      </w:r>
    </w:p>
    <w:p w14:paraId="0E9EC748">
      <w:pPr>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（4）符合要求的投标人一览表。</w:t>
      </w:r>
    </w:p>
    <w:p w14:paraId="0C130BBA">
      <w:pPr>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（5）否决投标情况说明。</w:t>
      </w:r>
    </w:p>
    <w:p w14:paraId="1D0A6A47">
      <w:pPr>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（6）评标标准、评标方法或者评标因素。</w:t>
      </w:r>
    </w:p>
    <w:p w14:paraId="7A73076D">
      <w:pPr>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（7）评标情况一览表。</w:t>
      </w:r>
    </w:p>
    <w:p w14:paraId="1B4151CF">
      <w:pPr>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（8）经评审的投标人排序。</w:t>
      </w:r>
    </w:p>
    <w:p w14:paraId="47D42E21">
      <w:pPr>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（9）推荐的中标候选人名单与签订合同前要处理的事宜。</w:t>
      </w:r>
    </w:p>
    <w:p w14:paraId="55A26148">
      <w:pPr>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（10）澄清、说明、补正事项纪要。</w:t>
      </w:r>
    </w:p>
    <w:p w14:paraId="721F9ACD">
      <w:pPr>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8.3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741B2704">
      <w:pPr>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依法必须进行招标的项目，除第一中标候选人或者中标人以外的其他投标人存在串通投标、弄虚作假、行贿情形且在评标过程中未被发现的，视为对中标结果没有造成实质性影响，招标人可以依法继续开展招标活动。</w:t>
      </w:r>
    </w:p>
    <w:p w14:paraId="48AE614F">
      <w:pPr>
        <w:pStyle w:val="3"/>
        <w:spacing w:beforeLines="50" w:afterLines="50" w:line="400" w:lineRule="exact"/>
        <w:ind w:firstLine="422" w:firstLineChars="200"/>
        <w:rPr>
          <w:rFonts w:ascii="宋体" w:hAnsi="宋体" w:eastAsia="宋体" w:cs="宋体"/>
          <w:color w:val="auto"/>
          <w:highlight w:val="none"/>
        </w:rPr>
      </w:pPr>
      <w:bookmarkStart w:id="863" w:name="_Toc15058926"/>
      <w:bookmarkStart w:id="864" w:name="_Toc1576"/>
      <w:bookmarkStart w:id="865" w:name="_Toc506107332"/>
      <w:bookmarkStart w:id="866" w:name="_Toc78803396"/>
      <w:bookmarkStart w:id="867" w:name="_Toc35424961"/>
      <w:bookmarkStart w:id="868" w:name="_Toc324404880"/>
      <w:bookmarkStart w:id="869" w:name="_Toc35425127"/>
      <w:r>
        <w:rPr>
          <w:rFonts w:hint="eastAsia" w:ascii="宋体" w:hAnsi="宋体" w:eastAsia="宋体" w:cs="宋体"/>
          <w:color w:val="auto"/>
          <w:highlight w:val="none"/>
        </w:rPr>
        <w:t>9.其他</w:t>
      </w:r>
      <w:bookmarkEnd w:id="863"/>
      <w:bookmarkEnd w:id="864"/>
      <w:bookmarkEnd w:id="865"/>
      <w:bookmarkEnd w:id="866"/>
      <w:bookmarkEnd w:id="867"/>
      <w:bookmarkEnd w:id="868"/>
      <w:bookmarkEnd w:id="869"/>
    </w:p>
    <w:bookmarkEnd w:id="784"/>
    <w:bookmarkEnd w:id="785"/>
    <w:bookmarkEnd w:id="786"/>
    <w:bookmarkEnd w:id="787"/>
    <w:bookmarkEnd w:id="788"/>
    <w:bookmarkEnd w:id="789"/>
    <w:bookmarkEnd w:id="790"/>
    <w:bookmarkEnd w:id="791"/>
    <w:p w14:paraId="0CAD6B1B">
      <w:pPr>
        <w:spacing w:line="400" w:lineRule="exact"/>
        <w:ind w:firstLine="420" w:firstLineChars="200"/>
        <w:jc w:val="left"/>
        <w:rPr>
          <w:rFonts w:ascii="宋体" w:hAnsi="宋体" w:cs="宋体"/>
          <w:color w:val="auto"/>
          <w:szCs w:val="21"/>
          <w:highlight w:val="none"/>
        </w:rPr>
      </w:pPr>
      <w:bookmarkStart w:id="870" w:name="_Toc35425128"/>
      <w:bookmarkStart w:id="871" w:name="_Toc35424962"/>
      <w:bookmarkStart w:id="872" w:name="_Toc506107333"/>
      <w:bookmarkStart w:id="873" w:name="_Toc15058927"/>
      <w:bookmarkStart w:id="874" w:name="_Toc144974826"/>
      <w:bookmarkStart w:id="875" w:name="_Toc152045767"/>
      <w:bookmarkStart w:id="876" w:name="_Toc152042546"/>
      <w:bookmarkStart w:id="877" w:name="_Toc179632785"/>
      <w:r>
        <w:rPr>
          <w:rFonts w:hint="eastAsia" w:ascii="宋体" w:hAnsi="宋体" w:cs="宋体"/>
          <w:color w:val="auto"/>
          <w:szCs w:val="21"/>
          <w:highlight w:val="none"/>
        </w:rPr>
        <w:t>投标人提供的与投标文件有关的各类证书、证明、文件、资料等的真实性、合法性由投标人负全责。</w:t>
      </w:r>
    </w:p>
    <w:p w14:paraId="08FB1719">
      <w:pPr>
        <w:rPr>
          <w:color w:val="auto"/>
          <w:highlight w:val="none"/>
        </w:rPr>
      </w:pPr>
    </w:p>
    <w:p w14:paraId="5B01365E">
      <w:pPr>
        <w:jc w:val="center"/>
        <w:rPr>
          <w:color w:val="auto"/>
          <w:highlight w:val="none"/>
        </w:rPr>
      </w:pPr>
      <w:r>
        <w:rPr>
          <w:rFonts w:hint="eastAsia"/>
          <w:color w:val="auto"/>
          <w:highlight w:val="none"/>
        </w:rPr>
        <w:br w:type="page"/>
      </w:r>
      <w:bookmarkEnd w:id="870"/>
      <w:bookmarkEnd w:id="871"/>
      <w:bookmarkEnd w:id="872"/>
      <w:bookmarkEnd w:id="873"/>
      <w:bookmarkStart w:id="878" w:name="_Toc19978"/>
      <w:bookmarkStart w:id="879" w:name="_Toc16721"/>
      <w:r>
        <w:rPr>
          <w:rFonts w:hint="eastAsia" w:ascii="Arial" w:hAnsi="Arial"/>
          <w:color w:val="auto"/>
          <w:kern w:val="0"/>
          <w:sz w:val="32"/>
          <w:szCs w:val="32"/>
          <w:highlight w:val="none"/>
        </w:rPr>
        <w:t>第四章  合同条款及格式</w:t>
      </w:r>
      <w:bookmarkEnd w:id="878"/>
      <w:bookmarkEnd w:id="879"/>
    </w:p>
    <w:p w14:paraId="513F204D">
      <w:pPr>
        <w:spacing w:line="360" w:lineRule="auto"/>
        <w:jc w:val="center"/>
        <w:rPr>
          <w:rFonts w:ascii="仿宋_GB2312" w:eastAsia="仿宋_GB2312"/>
          <w:b/>
          <w:color w:val="auto"/>
          <w:sz w:val="28"/>
          <w:szCs w:val="28"/>
          <w:highlight w:val="none"/>
        </w:rPr>
      </w:pPr>
    </w:p>
    <w:bookmarkEnd w:id="874"/>
    <w:bookmarkEnd w:id="875"/>
    <w:bookmarkEnd w:id="876"/>
    <w:bookmarkEnd w:id="877"/>
    <w:p w14:paraId="5A2B3D73">
      <w:pPr>
        <w:autoSpaceDE w:val="0"/>
        <w:spacing w:line="400" w:lineRule="exact"/>
        <w:ind w:firstLine="437"/>
        <w:jc w:val="center"/>
        <w:rPr>
          <w:rFonts w:hint="eastAsia" w:ascii="宋体" w:hAnsi="宋体" w:cs="@仿宋_GB2312"/>
          <w:color w:val="auto"/>
          <w:sz w:val="24"/>
          <w:highlight w:val="none"/>
        </w:rPr>
      </w:pPr>
      <w:bookmarkStart w:id="880" w:name="_Toc35424970"/>
      <w:bookmarkStart w:id="881" w:name="_Toc324404888"/>
      <w:bookmarkStart w:id="882" w:name="_Toc506107340"/>
      <w:bookmarkStart w:id="883" w:name="_Toc179632806"/>
      <w:bookmarkStart w:id="884" w:name="_Toc144974855"/>
      <w:bookmarkStart w:id="885" w:name="_Toc247085872"/>
      <w:bookmarkStart w:id="886" w:name="_Toc35425136"/>
      <w:bookmarkStart w:id="887" w:name="_Toc246997097"/>
      <w:bookmarkStart w:id="888" w:name="_Toc246996354"/>
      <w:bookmarkStart w:id="889" w:name="_Toc15058934"/>
      <w:bookmarkStart w:id="890" w:name="_Toc78803398"/>
      <w:bookmarkStart w:id="891" w:name="_Toc152045786"/>
      <w:bookmarkStart w:id="892" w:name="_Toc152042575"/>
      <w:r>
        <w:rPr>
          <w:rFonts w:hint="eastAsia" w:ascii="宋体" w:hAnsi="宋体" w:cs="@仿宋_GB2312"/>
          <w:color w:val="auto"/>
          <w:sz w:val="24"/>
          <w:highlight w:val="none"/>
        </w:rPr>
        <w:t>（合同格式仅供参考）</w:t>
      </w:r>
    </w:p>
    <w:p w14:paraId="167FA776">
      <w:pPr>
        <w:spacing w:line="360" w:lineRule="auto"/>
        <w:jc w:val="center"/>
        <w:rPr>
          <w:rFonts w:hint="eastAsia" w:ascii="宋体" w:hAnsi="宋体" w:cs="黑体"/>
          <w:b/>
          <w:color w:val="auto"/>
          <w:szCs w:val="21"/>
          <w:highlight w:val="none"/>
        </w:rPr>
      </w:pPr>
    </w:p>
    <w:p w14:paraId="47784BB0">
      <w:pPr>
        <w:spacing w:line="360" w:lineRule="auto"/>
        <w:rPr>
          <w:rFonts w:hint="eastAsia" w:ascii="宋体" w:hAnsi="宋体"/>
          <w:color w:val="auto"/>
          <w:szCs w:val="21"/>
          <w:highlight w:val="none"/>
          <w:u w:val="single"/>
        </w:rPr>
      </w:pPr>
      <w:r>
        <w:rPr>
          <w:rFonts w:hint="eastAsia" w:ascii="宋体" w:hAnsi="宋体"/>
          <w:color w:val="auto"/>
          <w:szCs w:val="21"/>
          <w:highlight w:val="none"/>
        </w:rPr>
        <w:t>甲方：</w:t>
      </w:r>
      <w:r>
        <w:rPr>
          <w:rFonts w:hint="eastAsia" w:ascii="宋体" w:hAnsi="宋体" w:cs="宋体"/>
          <w:bCs/>
          <w:color w:val="auto"/>
          <w:szCs w:val="21"/>
          <w:highlight w:val="none"/>
          <w:u w:val="single"/>
        </w:rPr>
        <w:t xml:space="preserve">                              </w:t>
      </w:r>
      <w:r>
        <w:rPr>
          <w:rFonts w:hint="eastAsia" w:ascii="宋体" w:hAnsi="宋体"/>
          <w:color w:val="auto"/>
          <w:szCs w:val="21"/>
          <w:highlight w:val="none"/>
          <w:u w:val="single"/>
        </w:rPr>
        <w:t xml:space="preserve"> （简称“甲方”）</w:t>
      </w:r>
    </w:p>
    <w:p w14:paraId="603859B0">
      <w:pPr>
        <w:spacing w:line="360" w:lineRule="auto"/>
        <w:rPr>
          <w:rFonts w:hint="eastAsia" w:ascii="宋体" w:hAnsi="宋体"/>
          <w:color w:val="auto"/>
          <w:szCs w:val="21"/>
          <w:highlight w:val="none"/>
          <w:u w:val="single"/>
        </w:rPr>
      </w:pPr>
      <w:r>
        <w:rPr>
          <w:rFonts w:hint="eastAsia" w:ascii="宋体" w:hAnsi="宋体"/>
          <w:color w:val="auto"/>
          <w:szCs w:val="21"/>
          <w:highlight w:val="none"/>
        </w:rPr>
        <w:t>乙方：</w:t>
      </w:r>
      <w:r>
        <w:rPr>
          <w:rFonts w:hint="eastAsia" w:ascii="宋体" w:hAnsi="宋体" w:cs="宋体"/>
          <w:bCs/>
          <w:color w:val="auto"/>
          <w:kern w:val="0"/>
          <w:szCs w:val="21"/>
          <w:highlight w:val="none"/>
          <w:u w:val="single"/>
        </w:rPr>
        <w:t xml:space="preserve">                               </w:t>
      </w:r>
      <w:r>
        <w:rPr>
          <w:rFonts w:hint="eastAsia" w:ascii="宋体" w:hAnsi="宋体"/>
          <w:color w:val="auto"/>
          <w:szCs w:val="21"/>
          <w:highlight w:val="none"/>
          <w:u w:val="single"/>
        </w:rPr>
        <w:t>（简称“乙方”）</w:t>
      </w:r>
    </w:p>
    <w:p w14:paraId="703D2779">
      <w:pPr>
        <w:widowControl/>
        <w:shd w:val="clear" w:color="auto" w:fill="FFFFFF"/>
        <w:spacing w:line="360" w:lineRule="auto"/>
        <w:ind w:firstLine="420" w:firstLineChars="200"/>
        <w:jc w:val="left"/>
        <w:rPr>
          <w:rFonts w:hint="eastAsia" w:ascii="宋体" w:hAnsi="宋体" w:cs="宋体"/>
          <w:bCs/>
          <w:color w:val="auto"/>
          <w:kern w:val="0"/>
          <w:szCs w:val="21"/>
          <w:highlight w:val="none"/>
        </w:rPr>
      </w:pPr>
      <w:r>
        <w:rPr>
          <w:rFonts w:hint="eastAsia" w:ascii="宋体" w:hAnsi="宋体"/>
          <w:bCs/>
          <w:color w:val="auto"/>
          <w:szCs w:val="21"/>
          <w:highlight w:val="none"/>
        </w:rPr>
        <w:t>滁州琅琊山矿业工程技术有限公司</w:t>
      </w:r>
      <w:r>
        <w:rPr>
          <w:rFonts w:hint="eastAsia" w:ascii="宋体" w:hAnsi="宋体" w:cs="宋体"/>
          <w:bCs/>
          <w:color w:val="auto"/>
          <w:szCs w:val="21"/>
          <w:highlight w:val="none"/>
        </w:rPr>
        <w:t>的</w:t>
      </w:r>
      <w:r>
        <w:rPr>
          <w:rFonts w:hint="eastAsia" w:hAnsi="宋体" w:cs="宋体"/>
          <w:b w:val="0"/>
          <w:bCs/>
          <w:color w:val="auto"/>
          <w:kern w:val="0"/>
          <w:sz w:val="21"/>
          <w:szCs w:val="21"/>
          <w:highlight w:val="none"/>
          <w:u w:val="single"/>
        </w:rPr>
        <w:t>滁州铜鑫</w:t>
      </w:r>
      <w:r>
        <w:rPr>
          <w:rFonts w:hint="eastAsia" w:hAnsi="宋体" w:cs="宋体"/>
          <w:b w:val="0"/>
          <w:bCs/>
          <w:color w:val="auto"/>
          <w:kern w:val="0"/>
          <w:sz w:val="21"/>
          <w:szCs w:val="21"/>
          <w:highlight w:val="none"/>
          <w:u w:val="single"/>
          <w:lang w:eastAsia="zh-CN"/>
        </w:rPr>
        <w:t>矿业</w:t>
      </w:r>
      <w:r>
        <w:rPr>
          <w:rFonts w:hint="eastAsia" w:hAnsi="宋体" w:cs="宋体"/>
          <w:b w:val="0"/>
          <w:bCs/>
          <w:color w:val="auto"/>
          <w:kern w:val="0"/>
          <w:sz w:val="21"/>
          <w:szCs w:val="21"/>
          <w:highlight w:val="none"/>
          <w:u w:val="single"/>
        </w:rPr>
        <w:t>尾矿库闭库工程</w:t>
      </w:r>
      <w:r>
        <w:rPr>
          <w:rFonts w:hint="eastAsia" w:hAnsi="宋体" w:cs="宋体"/>
          <w:b w:val="0"/>
          <w:bCs/>
          <w:color w:val="auto"/>
          <w:sz w:val="21"/>
          <w:szCs w:val="21"/>
          <w:highlight w:val="none"/>
          <w:u w:val="single"/>
          <w:lang w:eastAsia="zh-CN"/>
        </w:rPr>
        <w:t>滩</w:t>
      </w:r>
      <w:r>
        <w:rPr>
          <w:rFonts w:hint="eastAsia" w:ascii="宋体" w:hAnsi="宋体" w:cs="宋体"/>
          <w:b w:val="0"/>
          <w:bCs/>
          <w:color w:val="auto"/>
          <w:sz w:val="21"/>
          <w:szCs w:val="21"/>
          <w:highlight w:val="none"/>
          <w:u w:val="single"/>
        </w:rPr>
        <w:t>面</w:t>
      </w:r>
      <w:r>
        <w:rPr>
          <w:rFonts w:hint="eastAsia" w:hAnsi="宋体" w:cs="宋体"/>
          <w:b w:val="0"/>
          <w:bCs/>
          <w:color w:val="auto"/>
          <w:sz w:val="21"/>
          <w:szCs w:val="21"/>
          <w:highlight w:val="none"/>
          <w:u w:val="single"/>
          <w:lang w:eastAsia="zh-CN"/>
        </w:rPr>
        <w:t>主</w:t>
      </w:r>
      <w:r>
        <w:rPr>
          <w:rFonts w:hint="eastAsia" w:ascii="宋体" w:hAnsi="宋体" w:cs="宋体"/>
          <w:b w:val="0"/>
          <w:bCs/>
          <w:color w:val="auto"/>
          <w:sz w:val="21"/>
          <w:szCs w:val="21"/>
          <w:highlight w:val="none"/>
          <w:u w:val="single"/>
        </w:rPr>
        <w:t>排水沟</w:t>
      </w:r>
      <w:r>
        <w:rPr>
          <w:rFonts w:hint="eastAsia" w:hAnsi="宋体" w:cs="宋体"/>
          <w:b w:val="0"/>
          <w:bCs/>
          <w:color w:val="auto"/>
          <w:sz w:val="21"/>
          <w:szCs w:val="21"/>
          <w:highlight w:val="none"/>
          <w:u w:val="single"/>
          <w:lang w:eastAsia="zh-CN"/>
        </w:rPr>
        <w:t>及</w:t>
      </w:r>
      <w:r>
        <w:rPr>
          <w:rFonts w:hint="eastAsia" w:ascii="宋体" w:hAnsi="宋体" w:cs="宋体"/>
          <w:b w:val="0"/>
          <w:bCs/>
          <w:color w:val="auto"/>
          <w:sz w:val="21"/>
          <w:szCs w:val="21"/>
          <w:highlight w:val="none"/>
          <w:u w:val="single"/>
          <w:lang w:eastAsia="zh-CN"/>
        </w:rPr>
        <w:t>溢洪道</w:t>
      </w:r>
      <w:r>
        <w:rPr>
          <w:rFonts w:hint="eastAsia" w:hAnsi="宋体" w:cs="宋体"/>
          <w:b w:val="0"/>
          <w:bCs/>
          <w:color w:val="auto"/>
          <w:kern w:val="0"/>
          <w:sz w:val="21"/>
          <w:szCs w:val="21"/>
          <w:highlight w:val="none"/>
          <w:u w:val="single"/>
        </w:rPr>
        <w:t>施工劳务项目</w:t>
      </w:r>
      <w:r>
        <w:rPr>
          <w:rFonts w:hint="eastAsia" w:ascii="宋体" w:hAnsi="宋体" w:cs="宋体"/>
          <w:bCs/>
          <w:color w:val="auto"/>
          <w:szCs w:val="21"/>
          <w:highlight w:val="none"/>
        </w:rPr>
        <w:t>经公开招标，确定</w:t>
      </w:r>
      <w:r>
        <w:rPr>
          <w:rFonts w:hint="eastAsia" w:ascii="宋体" w:hAnsi="宋体" w:cs="宋体"/>
          <w:bCs/>
          <w:color w:val="auto"/>
          <w:kern w:val="0"/>
          <w:szCs w:val="21"/>
          <w:highlight w:val="none"/>
          <w:u w:val="single"/>
        </w:rPr>
        <w:t xml:space="preserve">                    </w:t>
      </w:r>
      <w:r>
        <w:rPr>
          <w:rFonts w:hint="eastAsia" w:ascii="宋体" w:hAnsi="宋体" w:cs="宋体"/>
          <w:bCs/>
          <w:color w:val="auto"/>
          <w:szCs w:val="21"/>
          <w:highlight w:val="none"/>
        </w:rPr>
        <w:t>为中标人，现按照招标文件确定的事项签订本合同。</w:t>
      </w:r>
    </w:p>
    <w:p w14:paraId="4733B225">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根据《中华人民共和国民法典》、《中华人民共和国招标投标法》等相关法律法规之规定，按照平等、自愿、公平和诚实信用的原则，经甲方和乙方协商一致，约定以下合同条款，以兹共同遵守、全面履行。</w:t>
      </w:r>
    </w:p>
    <w:p w14:paraId="45502A84">
      <w:pPr>
        <w:pStyle w:val="5"/>
        <w:spacing w:before="120" w:after="120" w:line="360" w:lineRule="auto"/>
        <w:rPr>
          <w:rFonts w:hint="eastAsia" w:ascii="宋体" w:hAnsi="宋体" w:cs="宋体"/>
          <w:color w:val="auto"/>
          <w:sz w:val="21"/>
          <w:szCs w:val="21"/>
          <w:highlight w:val="none"/>
        </w:rPr>
      </w:pPr>
      <w:bookmarkStart w:id="893" w:name="_Toc351203484"/>
      <w:r>
        <w:rPr>
          <w:rFonts w:hint="eastAsia" w:ascii="宋体" w:hAnsi="宋体"/>
          <w:color w:val="auto"/>
          <w:sz w:val="21"/>
          <w:szCs w:val="21"/>
          <w:highlight w:val="none"/>
        </w:rPr>
        <w:t>1、签约合同价与合同价格形式</w:t>
      </w:r>
      <w:bookmarkEnd w:id="893"/>
      <w:r>
        <w:rPr>
          <w:rFonts w:hint="eastAsia" w:ascii="宋体" w:hAnsi="宋体"/>
          <w:color w:val="auto"/>
          <w:sz w:val="21"/>
          <w:szCs w:val="21"/>
          <w:highlight w:val="none"/>
        </w:rPr>
        <w:tab/>
      </w:r>
    </w:p>
    <w:p w14:paraId="7D59955D">
      <w:pPr>
        <w:spacing w:line="360" w:lineRule="auto"/>
        <w:rPr>
          <w:rFonts w:hint="eastAsia" w:ascii="宋体" w:hAnsi="宋体"/>
          <w:color w:val="auto"/>
          <w:szCs w:val="21"/>
          <w:highlight w:val="none"/>
        </w:rPr>
      </w:pPr>
      <w:r>
        <w:rPr>
          <w:rFonts w:hint="eastAsia" w:ascii="宋体" w:hAnsi="宋体"/>
          <w:color w:val="auto"/>
          <w:szCs w:val="21"/>
          <w:highlight w:val="none"/>
        </w:rPr>
        <w:t>1.1、签约</w:t>
      </w:r>
      <w:r>
        <w:rPr>
          <w:rFonts w:hint="eastAsia" w:ascii="宋体" w:hAnsi="宋体"/>
          <w:color w:val="auto"/>
          <w:szCs w:val="21"/>
          <w:highlight w:val="none"/>
          <w:lang w:eastAsia="zh-CN"/>
        </w:rPr>
        <w:t>税前</w:t>
      </w:r>
      <w:r>
        <w:rPr>
          <w:rFonts w:hint="eastAsia" w:ascii="宋体" w:hAnsi="宋体"/>
          <w:color w:val="auto"/>
          <w:szCs w:val="21"/>
          <w:highlight w:val="none"/>
        </w:rPr>
        <w:t>合同价为：</w:t>
      </w:r>
    </w:p>
    <w:p w14:paraId="1953A1E5">
      <w:p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大写：                  (小写：¥             元)，无暂列金额；</w:t>
      </w:r>
    </w:p>
    <w:p w14:paraId="3288CB1C">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【招标方提供钢筋、商砼，</w:t>
      </w:r>
      <w:r>
        <w:rPr>
          <w:rFonts w:hint="eastAsia"/>
          <w:color w:val="auto"/>
          <w:szCs w:val="22"/>
          <w:highlight w:val="none"/>
        </w:rPr>
        <w:t>其余辅材</w:t>
      </w:r>
      <w:r>
        <w:rPr>
          <w:color w:val="auto"/>
          <w:szCs w:val="22"/>
          <w:highlight w:val="none"/>
        </w:rPr>
        <w:t>由乙方自行采购</w:t>
      </w:r>
      <w:r>
        <w:rPr>
          <w:rFonts w:hint="eastAsia" w:ascii="宋体" w:hAnsi="宋体" w:cs="宋体"/>
          <w:color w:val="auto"/>
          <w:szCs w:val="21"/>
          <w:highlight w:val="none"/>
        </w:rPr>
        <w:t>】</w:t>
      </w:r>
    </w:p>
    <w:p w14:paraId="720E573A">
      <w:pPr>
        <w:spacing w:line="360" w:lineRule="auto"/>
        <w:rPr>
          <w:rFonts w:hint="eastAsia" w:ascii="宋体" w:hAnsi="宋体"/>
          <w:b/>
          <w:color w:val="auto"/>
          <w:szCs w:val="21"/>
          <w:highlight w:val="none"/>
        </w:rPr>
      </w:pPr>
      <w:r>
        <w:rPr>
          <w:rFonts w:hint="eastAsia" w:ascii="宋体" w:hAnsi="宋体"/>
          <w:b/>
          <w:color w:val="auto"/>
          <w:szCs w:val="21"/>
          <w:highlight w:val="none"/>
        </w:rPr>
        <w:t>1.2、合同价格形式：</w:t>
      </w:r>
      <w:r>
        <w:rPr>
          <w:rFonts w:hint="eastAsia" w:ascii="宋体" w:hAnsi="宋体" w:cs="宋体"/>
          <w:bCs/>
          <w:color w:val="auto"/>
          <w:spacing w:val="-12"/>
          <w:szCs w:val="21"/>
          <w:highlight w:val="none"/>
          <w:u w:val="single"/>
        </w:rPr>
        <w:t>全费用综合单价</w:t>
      </w:r>
      <w:r>
        <w:rPr>
          <w:rFonts w:hint="eastAsia" w:ascii="宋体" w:hAnsi="宋体" w:cs="宋体"/>
          <w:bCs/>
          <w:color w:val="auto"/>
          <w:spacing w:val="-12"/>
          <w:szCs w:val="21"/>
          <w:highlight w:val="none"/>
          <w:u w:val="single"/>
          <w:lang w:eastAsia="zh-CN"/>
        </w:rPr>
        <w:t>（不含税）</w:t>
      </w:r>
      <w:r>
        <w:rPr>
          <w:rFonts w:hint="eastAsia" w:ascii="宋体" w:hAnsi="宋体"/>
          <w:b/>
          <w:color w:val="auto"/>
          <w:szCs w:val="21"/>
          <w:highlight w:val="none"/>
        </w:rPr>
        <w:t>。</w:t>
      </w:r>
    </w:p>
    <w:p w14:paraId="5730E8FA">
      <w:pPr>
        <w:spacing w:line="360" w:lineRule="auto"/>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s="宋体"/>
          <w:b/>
          <w:color w:val="auto"/>
          <w:kern w:val="0"/>
          <w:szCs w:val="21"/>
          <w:highlight w:val="none"/>
        </w:rPr>
        <w:t>施工劳务项目</w:t>
      </w:r>
      <w:r>
        <w:rPr>
          <w:rFonts w:hint="eastAsia" w:ascii="宋体" w:hAnsi="宋体" w:cs="宋体"/>
          <w:b/>
          <w:color w:val="auto"/>
          <w:szCs w:val="21"/>
          <w:highlight w:val="none"/>
        </w:rPr>
        <w:t>工作对象及提供劳务内容</w:t>
      </w:r>
    </w:p>
    <w:p w14:paraId="5B004F8F">
      <w:pPr>
        <w:spacing w:line="360" w:lineRule="auto"/>
        <w:ind w:left="1680" w:hanging="1680" w:hangingChars="800"/>
        <w:rPr>
          <w:rFonts w:hint="eastAsia" w:ascii="宋体" w:hAnsi="宋体" w:cs="宋体"/>
          <w:color w:val="auto"/>
          <w:szCs w:val="21"/>
          <w:highlight w:val="none"/>
          <w:u w:val="single"/>
        </w:rPr>
      </w:pPr>
      <w:r>
        <w:rPr>
          <w:rFonts w:hint="eastAsia" w:ascii="宋体" w:hAnsi="宋体"/>
          <w:color w:val="auto"/>
          <w:szCs w:val="21"/>
          <w:highlight w:val="none"/>
        </w:rPr>
        <w:t xml:space="preserve">   </w:t>
      </w:r>
      <w:r>
        <w:rPr>
          <w:rFonts w:hint="eastAsia" w:ascii="宋体" w:hAnsi="宋体" w:cs="宋体"/>
          <w:color w:val="auto"/>
          <w:szCs w:val="21"/>
          <w:highlight w:val="none"/>
        </w:rPr>
        <w:t>项目名称：</w:t>
      </w:r>
      <w:r>
        <w:rPr>
          <w:rFonts w:hint="eastAsia" w:hAnsi="宋体" w:cs="宋体"/>
          <w:color w:val="auto"/>
          <w:kern w:val="0"/>
          <w:szCs w:val="21"/>
          <w:highlight w:val="none"/>
          <w:u w:val="single"/>
        </w:rPr>
        <w:t xml:space="preserve">                                                           </w:t>
      </w:r>
      <w:r>
        <w:rPr>
          <w:rFonts w:hint="eastAsia" w:ascii="宋体" w:hAnsi="宋体" w:cs="宋体"/>
          <w:color w:val="auto"/>
          <w:szCs w:val="21"/>
          <w:highlight w:val="none"/>
          <w:u w:val="single"/>
        </w:rPr>
        <w:t xml:space="preserve"> </w:t>
      </w:r>
    </w:p>
    <w:p w14:paraId="3685443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项目地点：</w:t>
      </w:r>
      <w:r>
        <w:rPr>
          <w:rFonts w:hint="eastAsia" w:ascii="宋体" w:hAnsi="宋体" w:cs="宋体"/>
          <w:bCs/>
          <w:color w:val="auto"/>
          <w:szCs w:val="21"/>
          <w:highlight w:val="none"/>
          <w:u w:val="single"/>
        </w:rPr>
        <w:t xml:space="preserve">                                                            </w:t>
      </w:r>
      <w:r>
        <w:rPr>
          <w:rFonts w:hint="eastAsia" w:ascii="宋体" w:hAnsi="宋体" w:cs="宋体"/>
          <w:color w:val="auto"/>
          <w:szCs w:val="21"/>
          <w:highlight w:val="none"/>
        </w:rPr>
        <w:t xml:space="preserve"> </w:t>
      </w:r>
    </w:p>
    <w:p w14:paraId="377E8F71">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 xml:space="preserve">   项目范围：</w:t>
      </w:r>
      <w:r>
        <w:rPr>
          <w:rFonts w:hint="eastAsia" w:ascii="宋体" w:hAnsi="宋体" w:cs="宋体"/>
          <w:color w:val="auto"/>
          <w:szCs w:val="21"/>
          <w:highlight w:val="none"/>
          <w:u w:val="single"/>
        </w:rPr>
        <w:t xml:space="preserve">                                                           </w:t>
      </w:r>
      <w:r>
        <w:rPr>
          <w:rFonts w:hint="eastAsia" w:ascii="宋体" w:hAnsi="宋体" w:cs="宋体"/>
          <w:bCs/>
          <w:color w:val="auto"/>
          <w:kern w:val="0"/>
          <w:szCs w:val="21"/>
          <w:highlight w:val="none"/>
          <w:u w:val="single"/>
        </w:rPr>
        <w:t xml:space="preserve">  </w:t>
      </w:r>
    </w:p>
    <w:p w14:paraId="6C36CB6D">
      <w:pPr>
        <w:pStyle w:val="4"/>
        <w:spacing w:line="360" w:lineRule="auto"/>
        <w:rPr>
          <w:rFonts w:hint="eastAsia" w:ascii="宋体" w:hAnsi="宋体"/>
          <w:color w:val="auto"/>
          <w:sz w:val="21"/>
          <w:szCs w:val="21"/>
          <w:highlight w:val="none"/>
        </w:rPr>
      </w:pPr>
      <w:r>
        <w:rPr>
          <w:rFonts w:hint="eastAsia" w:ascii="宋体" w:hAnsi="宋体"/>
          <w:color w:val="auto"/>
          <w:sz w:val="21"/>
          <w:szCs w:val="21"/>
          <w:highlight w:val="none"/>
        </w:rPr>
        <w:t>3、项目工作期限</w:t>
      </w:r>
    </w:p>
    <w:p w14:paraId="7A96048E">
      <w:pPr>
        <w:spacing w:line="360" w:lineRule="auto"/>
        <w:ind w:left="210" w:leftChars="100" w:firstLine="329" w:firstLineChars="157"/>
        <w:rPr>
          <w:rFonts w:hint="eastAsia" w:ascii="宋体" w:hAnsi="宋体" w:cs="宋体"/>
          <w:color w:val="auto"/>
          <w:szCs w:val="21"/>
          <w:highlight w:val="none"/>
        </w:rPr>
      </w:pPr>
      <w:r>
        <w:rPr>
          <w:rFonts w:hint="eastAsia" w:ascii="宋体" w:hAnsi="宋体"/>
          <w:color w:val="auto"/>
          <w:szCs w:val="21"/>
          <w:highlight w:val="none"/>
        </w:rPr>
        <w:t>3.1、项目开始工作</w:t>
      </w:r>
      <w:r>
        <w:rPr>
          <w:rFonts w:hint="eastAsia" w:ascii="宋体" w:hAnsi="宋体"/>
          <w:color w:val="auto"/>
          <w:szCs w:val="21"/>
          <w:highlight w:val="none"/>
          <w:lang w:eastAsia="zh-CN"/>
        </w:rPr>
        <w:t>日期以甲方发出开工令日期为准，</w:t>
      </w:r>
      <w:r>
        <w:rPr>
          <w:rFonts w:hint="eastAsia" w:ascii="宋体" w:hAnsi="宋体" w:cs="宋体"/>
          <w:color w:val="auto"/>
          <w:szCs w:val="21"/>
          <w:highlight w:val="none"/>
          <w:lang w:eastAsia="zh-CN"/>
        </w:rPr>
        <w:t>开工令发出之日起须在</w:t>
      </w:r>
      <w:r>
        <w:rPr>
          <w:rFonts w:hint="eastAsia" w:ascii="宋体" w:hAnsi="宋体" w:cs="宋体"/>
          <w:color w:val="auto"/>
          <w:szCs w:val="21"/>
          <w:highlight w:val="none"/>
          <w:lang w:val="en-US" w:eastAsia="zh-CN"/>
        </w:rPr>
        <w:t>60</w:t>
      </w:r>
      <w:r>
        <w:rPr>
          <w:rFonts w:hint="eastAsia" w:ascii="宋体" w:hAnsi="宋体" w:cs="宋体"/>
          <w:color w:val="auto"/>
          <w:szCs w:val="21"/>
          <w:highlight w:val="none"/>
        </w:rPr>
        <w:t>个日历天</w:t>
      </w:r>
      <w:r>
        <w:rPr>
          <w:rFonts w:hint="eastAsia" w:ascii="宋体" w:hAnsi="宋体" w:cs="宋体"/>
          <w:bCs/>
          <w:color w:val="auto"/>
          <w:szCs w:val="21"/>
          <w:highlight w:val="none"/>
        </w:rPr>
        <w:t>内</w:t>
      </w:r>
      <w:r>
        <w:rPr>
          <w:rFonts w:hint="eastAsia" w:ascii="宋体" w:hAnsi="宋体" w:cs="宋体"/>
          <w:bCs/>
          <w:color w:val="auto"/>
          <w:szCs w:val="21"/>
          <w:highlight w:val="none"/>
          <w:lang w:eastAsia="zh-CN"/>
        </w:rPr>
        <w:t>完成该项目清单内全部内容施工。</w:t>
      </w:r>
      <w:r>
        <w:rPr>
          <w:rFonts w:hint="eastAsia" w:ascii="宋体" w:hAnsi="宋体" w:cs="宋体"/>
          <w:bCs/>
          <w:color w:val="auto"/>
          <w:kern w:val="0"/>
          <w:szCs w:val="21"/>
          <w:highlight w:val="none"/>
        </w:rPr>
        <w:t>逾期按10000.00元/天扣除履约保证金，履约保证金不足，在结算款中继续扣除不足部分。</w:t>
      </w:r>
    </w:p>
    <w:p w14:paraId="45794B73">
      <w:pPr>
        <w:pStyle w:val="4"/>
        <w:spacing w:line="360" w:lineRule="auto"/>
        <w:rPr>
          <w:rFonts w:hint="eastAsia" w:ascii="宋体" w:hAnsi="宋体"/>
          <w:color w:val="auto"/>
          <w:sz w:val="21"/>
          <w:szCs w:val="21"/>
          <w:highlight w:val="none"/>
        </w:rPr>
      </w:pPr>
      <w:r>
        <w:rPr>
          <w:rFonts w:hint="eastAsia" w:ascii="宋体" w:hAnsi="宋体"/>
          <w:color w:val="auto"/>
          <w:sz w:val="21"/>
          <w:szCs w:val="21"/>
          <w:highlight w:val="none"/>
        </w:rPr>
        <w:t>4、质量标准</w:t>
      </w:r>
    </w:p>
    <w:p w14:paraId="150781EC">
      <w:pPr>
        <w:widowControl/>
        <w:spacing w:line="360" w:lineRule="auto"/>
        <w:jc w:val="left"/>
        <w:rPr>
          <w:rFonts w:hint="eastAsia" w:ascii="宋体" w:hAnsi="宋体"/>
          <w:color w:val="auto"/>
          <w:szCs w:val="21"/>
          <w:highlight w:val="none"/>
        </w:rPr>
      </w:pPr>
      <w:r>
        <w:rPr>
          <w:rFonts w:hint="eastAsia" w:ascii="宋体" w:hAnsi="宋体"/>
          <w:color w:val="auto"/>
          <w:szCs w:val="21"/>
          <w:highlight w:val="none"/>
        </w:rPr>
        <w:t>4.1、工程质量：按总包合同《</w:t>
      </w:r>
      <w:r>
        <w:rPr>
          <w:rFonts w:hint="eastAsia" w:ascii="宋体" w:hAnsi="宋体" w:cs="宋体"/>
          <w:color w:val="auto"/>
          <w:kern w:val="0"/>
          <w:szCs w:val="21"/>
          <w:highlight w:val="none"/>
        </w:rPr>
        <w:t>滁州铜鑫矿业有限责任公司尾矿库闭库销号项目设计施工一体化工程总承包合同</w:t>
      </w:r>
      <w:r>
        <w:rPr>
          <w:rFonts w:hint="eastAsia" w:ascii="宋体" w:hAnsi="宋体"/>
          <w:color w:val="auto"/>
          <w:szCs w:val="21"/>
          <w:highlight w:val="none"/>
        </w:rPr>
        <w:t>》有关质量的约定、国家现行的相关法律法规及规范，本项目必须达到质量评定</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合格</w:t>
      </w:r>
      <w:r>
        <w:rPr>
          <w:rFonts w:hint="eastAsia" w:ascii="宋体" w:hAnsi="宋体"/>
          <w:color w:val="auto"/>
          <w:szCs w:val="21"/>
          <w:highlight w:val="none"/>
          <w:u w:val="single"/>
        </w:rPr>
        <w:t xml:space="preserve"> </w:t>
      </w:r>
      <w:r>
        <w:rPr>
          <w:rFonts w:hint="eastAsia" w:ascii="宋体" w:hAnsi="宋体"/>
          <w:color w:val="auto"/>
          <w:szCs w:val="21"/>
          <w:highlight w:val="none"/>
        </w:rPr>
        <w:t>等级。</w:t>
      </w:r>
    </w:p>
    <w:p w14:paraId="56022912">
      <w:pPr>
        <w:pStyle w:val="4"/>
        <w:spacing w:line="360" w:lineRule="auto"/>
        <w:rPr>
          <w:rFonts w:hint="eastAsia" w:ascii="宋体" w:hAnsi="宋体"/>
          <w:color w:val="auto"/>
          <w:sz w:val="21"/>
          <w:szCs w:val="21"/>
          <w:highlight w:val="none"/>
        </w:rPr>
      </w:pPr>
      <w:r>
        <w:rPr>
          <w:rFonts w:hint="eastAsia" w:ascii="宋体" w:hAnsi="宋体"/>
          <w:color w:val="auto"/>
          <w:sz w:val="21"/>
          <w:szCs w:val="21"/>
          <w:highlight w:val="none"/>
        </w:rPr>
        <w:t>5、合同文件及解释顺序</w:t>
      </w:r>
    </w:p>
    <w:p w14:paraId="3B6CED92">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5.1.、组成本合同的文件及优先解释顺序如下：</w:t>
      </w:r>
    </w:p>
    <w:p w14:paraId="24816079">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下列文件为本合同的组成部分，并构成一个整体，需综合解释、相互补充。如果下列文件内容出现不一致的情形，那么在保证按照招标文件确定的事项前提下，组成本合同的多个文件的优先适用顺序如下：</w:t>
      </w:r>
    </w:p>
    <w:p w14:paraId="1D623073">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1.1本合同及其补充合同、变更协议；</w:t>
      </w:r>
    </w:p>
    <w:p w14:paraId="70237379">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1.2中标通知书；</w:t>
      </w:r>
    </w:p>
    <w:p w14:paraId="1997007D">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1.3投标文件（含澄清或者说明文件）；</w:t>
      </w:r>
    </w:p>
    <w:p w14:paraId="24336B05">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1.4招标文件（含澄清或者修改文件）；</w:t>
      </w:r>
    </w:p>
    <w:p w14:paraId="12526754">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1.5其他相关采购文件。</w:t>
      </w:r>
    </w:p>
    <w:p w14:paraId="48B4685F">
      <w:pPr>
        <w:pStyle w:val="4"/>
        <w:spacing w:line="360" w:lineRule="auto"/>
        <w:rPr>
          <w:rFonts w:hint="eastAsia" w:ascii="宋体" w:hAnsi="宋体" w:cs="宋体"/>
          <w:b w:val="0"/>
          <w:color w:val="auto"/>
          <w:sz w:val="21"/>
          <w:szCs w:val="21"/>
          <w:highlight w:val="none"/>
        </w:rPr>
      </w:pPr>
      <w:r>
        <w:rPr>
          <w:rFonts w:hint="eastAsia" w:ascii="宋体" w:hAnsi="宋体"/>
          <w:color w:val="auto"/>
          <w:sz w:val="21"/>
          <w:szCs w:val="21"/>
          <w:highlight w:val="none"/>
        </w:rPr>
        <w:t>6、</w:t>
      </w:r>
      <w:r>
        <w:rPr>
          <w:rFonts w:hint="eastAsia" w:ascii="宋体" w:hAnsi="宋体" w:cs="宋体"/>
          <w:color w:val="auto"/>
          <w:sz w:val="21"/>
          <w:szCs w:val="21"/>
          <w:highlight w:val="none"/>
        </w:rPr>
        <w:t>履约担保</w:t>
      </w:r>
      <w:r>
        <w:rPr>
          <w:rFonts w:hint="eastAsia" w:ascii="宋体" w:hAnsi="宋体" w:cs="宋体"/>
          <w:b w:val="0"/>
          <w:color w:val="auto"/>
          <w:sz w:val="21"/>
          <w:szCs w:val="21"/>
          <w:highlight w:val="none"/>
        </w:rPr>
        <w:t>：</w:t>
      </w:r>
    </w:p>
    <w:p w14:paraId="0EE57512">
      <w:pPr>
        <w:spacing w:line="360" w:lineRule="auto"/>
        <w:ind w:firstLine="420" w:firstLineChars="200"/>
        <w:jc w:val="left"/>
        <w:rPr>
          <w:rFonts w:hint="eastAsia" w:ascii="宋体" w:hAnsi="宋体" w:cs="宋体"/>
          <w:bCs/>
          <w:color w:val="auto"/>
          <w:szCs w:val="21"/>
          <w:highlight w:val="none"/>
          <w:u w:val="single"/>
        </w:rPr>
      </w:pPr>
      <w:r>
        <w:rPr>
          <w:rFonts w:hint="eastAsia" w:ascii="宋体" w:hAnsi="宋体" w:cs="宋体"/>
          <w:bCs/>
          <w:color w:val="auto"/>
          <w:szCs w:val="21"/>
          <w:highlight w:val="none"/>
        </w:rPr>
        <w:t>6.1、收取履约保证金形式：银行转账</w:t>
      </w:r>
      <w:bookmarkStart w:id="894" w:name="OLE_LINK63"/>
      <w:bookmarkStart w:id="895" w:name="OLE_LINK64"/>
    </w:p>
    <w:bookmarkEnd w:id="894"/>
    <w:bookmarkEnd w:id="895"/>
    <w:p w14:paraId="3FC09AE5">
      <w:pPr>
        <w:spacing w:line="360" w:lineRule="auto"/>
        <w:ind w:left="840" w:hanging="840" w:hangingChars="400"/>
        <w:rPr>
          <w:rFonts w:hint="eastAsia" w:ascii="宋体" w:hAnsi="宋体" w:cs="宋体"/>
          <w:bCs/>
          <w:color w:val="auto"/>
          <w:szCs w:val="21"/>
          <w:highlight w:val="none"/>
        </w:rPr>
      </w:pPr>
      <w:r>
        <w:rPr>
          <w:rFonts w:hint="eastAsia" w:ascii="宋体" w:hAnsi="宋体" w:cs="宋体"/>
          <w:bCs/>
          <w:color w:val="auto"/>
          <w:szCs w:val="21"/>
          <w:highlight w:val="none"/>
        </w:rPr>
        <w:t xml:space="preserve">    6.2、收取履约保证金金额：中标价×2%，即</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元，大写：</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（投标保证金转为履约保证金，不足部分</w:t>
      </w:r>
      <w:r>
        <w:rPr>
          <w:rFonts w:hint="eastAsia" w:ascii="宋体" w:hAnsi="宋体" w:cs="宋体"/>
          <w:bCs/>
          <w:color w:val="auto"/>
          <w:szCs w:val="21"/>
          <w:highlight w:val="none"/>
          <w:lang w:eastAsia="zh-CN"/>
        </w:rPr>
        <w:t>在签订合同前</w:t>
      </w:r>
      <w:r>
        <w:rPr>
          <w:rFonts w:hint="eastAsia" w:ascii="宋体" w:hAnsi="宋体" w:cs="宋体"/>
          <w:bCs/>
          <w:color w:val="auto"/>
          <w:szCs w:val="21"/>
          <w:highlight w:val="none"/>
        </w:rPr>
        <w:t>银行转账补齐）；</w:t>
      </w:r>
    </w:p>
    <w:p w14:paraId="75B761B4">
      <w:pPr>
        <w:spacing w:line="360" w:lineRule="auto"/>
        <w:ind w:firstLine="420" w:firstLineChars="200"/>
        <w:jc w:val="left"/>
        <w:rPr>
          <w:rFonts w:hint="eastAsia" w:ascii="宋体" w:hAnsi="宋体" w:cs="宋体"/>
          <w:bCs/>
          <w:color w:val="auto"/>
          <w:szCs w:val="21"/>
          <w:highlight w:val="none"/>
          <w:u w:val="single"/>
        </w:rPr>
      </w:pPr>
      <w:r>
        <w:rPr>
          <w:rFonts w:hint="eastAsia" w:ascii="宋体" w:hAnsi="宋体" w:cs="宋体"/>
          <w:bCs/>
          <w:color w:val="auto"/>
          <w:szCs w:val="21"/>
          <w:highlight w:val="none"/>
        </w:rPr>
        <w:t>6.3、履约担保期限：</w:t>
      </w:r>
      <w:r>
        <w:rPr>
          <w:rFonts w:hint="eastAsia" w:ascii="宋体" w:hAnsi="宋体"/>
          <w:bCs/>
          <w:color w:val="auto"/>
          <w:szCs w:val="21"/>
          <w:highlight w:val="none"/>
        </w:rPr>
        <w:t>履约保证金在合同履行期满且质量验收合格后一个月内无息原路退还。</w:t>
      </w:r>
      <w:r>
        <w:rPr>
          <w:rFonts w:hint="eastAsia" w:ascii="宋体" w:hAnsi="宋体" w:cs="宋体"/>
          <w:bCs/>
          <w:color w:val="auto"/>
          <w:szCs w:val="21"/>
          <w:highlight w:val="none"/>
          <w:u w:val="single"/>
        </w:rPr>
        <w:t xml:space="preserve">   </w:t>
      </w:r>
    </w:p>
    <w:p w14:paraId="438FCD91">
      <w:pPr>
        <w:pStyle w:val="4"/>
        <w:spacing w:line="360" w:lineRule="auto"/>
        <w:rPr>
          <w:rFonts w:hint="eastAsia" w:ascii="宋体" w:hAnsi="宋体"/>
          <w:color w:val="auto"/>
          <w:sz w:val="21"/>
          <w:szCs w:val="21"/>
          <w:highlight w:val="none"/>
        </w:rPr>
      </w:pPr>
      <w:r>
        <w:rPr>
          <w:rFonts w:hint="eastAsia" w:ascii="宋体" w:hAnsi="宋体"/>
          <w:color w:val="auto"/>
          <w:sz w:val="21"/>
          <w:szCs w:val="21"/>
          <w:highlight w:val="none"/>
        </w:rPr>
        <w:t>7、总包合同</w:t>
      </w:r>
    </w:p>
    <w:p w14:paraId="526EE89C">
      <w:pPr>
        <w:spacing w:line="360" w:lineRule="auto"/>
        <w:ind w:firstLine="435"/>
        <w:rPr>
          <w:rFonts w:hint="eastAsia" w:ascii="宋体" w:hAnsi="宋体"/>
          <w:color w:val="auto"/>
          <w:szCs w:val="21"/>
          <w:highlight w:val="none"/>
        </w:rPr>
      </w:pPr>
      <w:r>
        <w:rPr>
          <w:rFonts w:hint="eastAsia" w:ascii="宋体" w:hAnsi="宋体"/>
          <w:color w:val="auto"/>
          <w:szCs w:val="21"/>
          <w:highlight w:val="none"/>
        </w:rPr>
        <w:t>7.1 特殊情况下，甲方可以提供总包合同（有关承包工程的价格细节除外），供乙方查阅。必要情况下，甲方可以向乙方提供一份总包合同（有关承包工程的价格细节除外）的副本或复印件。</w:t>
      </w:r>
    </w:p>
    <w:p w14:paraId="2E2F1111">
      <w:pPr>
        <w:spacing w:line="360" w:lineRule="auto"/>
        <w:ind w:firstLine="435"/>
        <w:rPr>
          <w:rFonts w:hint="eastAsia" w:ascii="宋体" w:hAnsi="宋体"/>
          <w:color w:val="auto"/>
          <w:szCs w:val="21"/>
          <w:highlight w:val="none"/>
        </w:rPr>
      </w:pPr>
      <w:r>
        <w:rPr>
          <w:rFonts w:hint="eastAsia" w:ascii="宋体" w:hAnsi="宋体"/>
          <w:color w:val="auto"/>
          <w:szCs w:val="21"/>
          <w:highlight w:val="none"/>
        </w:rPr>
        <w:t>7.2 乙方应全面了解总包合同的各项规定（有关承包工程的价格细节除外）。</w:t>
      </w:r>
    </w:p>
    <w:p w14:paraId="68C6DD51">
      <w:pPr>
        <w:pStyle w:val="4"/>
        <w:spacing w:line="360" w:lineRule="auto"/>
        <w:rPr>
          <w:rFonts w:hint="eastAsia" w:ascii="宋体" w:hAnsi="宋体"/>
          <w:color w:val="auto"/>
          <w:sz w:val="21"/>
          <w:szCs w:val="21"/>
          <w:highlight w:val="none"/>
        </w:rPr>
      </w:pPr>
      <w:r>
        <w:rPr>
          <w:rFonts w:hint="eastAsia" w:ascii="宋体" w:hAnsi="宋体"/>
          <w:color w:val="auto"/>
          <w:sz w:val="21"/>
          <w:szCs w:val="21"/>
          <w:highlight w:val="none"/>
        </w:rPr>
        <w:t>8、图纸</w:t>
      </w:r>
    </w:p>
    <w:p w14:paraId="558A2D03">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 xml:space="preserve">    8.1 本项目施工图纸、工程量清单以本项目招标文件中提供的图纸、工程量清单为准。</w:t>
      </w:r>
    </w:p>
    <w:p w14:paraId="39A6B742">
      <w:pPr>
        <w:pStyle w:val="4"/>
        <w:spacing w:line="360" w:lineRule="auto"/>
        <w:rPr>
          <w:rFonts w:hint="eastAsia" w:ascii="宋体" w:hAnsi="宋体"/>
          <w:color w:val="auto"/>
          <w:sz w:val="21"/>
          <w:szCs w:val="21"/>
          <w:highlight w:val="none"/>
        </w:rPr>
      </w:pPr>
      <w:r>
        <w:rPr>
          <w:rFonts w:hint="eastAsia" w:ascii="宋体" w:hAnsi="宋体"/>
          <w:color w:val="auto"/>
          <w:sz w:val="21"/>
          <w:szCs w:val="21"/>
          <w:highlight w:val="none"/>
        </w:rPr>
        <w:t>9、项目负责人</w:t>
      </w:r>
    </w:p>
    <w:p w14:paraId="07E9A2B6">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9.1 甲方委派的担任驻工地履行本合同的项目负责人为</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 xml:space="preserve">，身份证号码：          </w:t>
      </w:r>
      <w:r>
        <w:rPr>
          <w:rFonts w:hint="eastAsia" w:ascii="宋体" w:hAnsi="宋体"/>
          <w:color w:val="auto"/>
          <w:szCs w:val="21"/>
          <w:highlight w:val="none"/>
        </w:rPr>
        <w:t>；</w:t>
      </w:r>
    </w:p>
    <w:p w14:paraId="45406996">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9.2乙方委派的担任驻工地履行本合同的项目负责人为</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 xml:space="preserve">，身份证号码：          </w:t>
      </w:r>
      <w:r>
        <w:rPr>
          <w:rFonts w:hint="eastAsia" w:ascii="宋体" w:hAnsi="宋体"/>
          <w:color w:val="auto"/>
          <w:szCs w:val="21"/>
          <w:highlight w:val="none"/>
        </w:rPr>
        <w:t>。</w:t>
      </w:r>
    </w:p>
    <w:p w14:paraId="432A643D">
      <w:pPr>
        <w:pStyle w:val="4"/>
        <w:spacing w:line="360" w:lineRule="auto"/>
        <w:rPr>
          <w:rFonts w:hint="eastAsia" w:ascii="宋体" w:hAnsi="宋体"/>
          <w:color w:val="auto"/>
          <w:sz w:val="21"/>
          <w:szCs w:val="21"/>
          <w:highlight w:val="none"/>
        </w:rPr>
      </w:pPr>
      <w:r>
        <w:rPr>
          <w:rFonts w:hint="eastAsia" w:ascii="宋体" w:hAnsi="宋体"/>
          <w:color w:val="auto"/>
          <w:sz w:val="21"/>
          <w:szCs w:val="21"/>
          <w:highlight w:val="none"/>
        </w:rPr>
        <w:t>10、甲方义务</w:t>
      </w:r>
    </w:p>
    <w:p w14:paraId="29B6A3FD">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10.1、甲方对施工期间工程总进度计划、组织、协调工作及工程质量、进度、安全、环保、文明施工的管理提出要求并进行监督、检查。</w:t>
      </w:r>
    </w:p>
    <w:p w14:paraId="60AEC997">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10.2、甲方提供施工图纸并组织施工图纸会审工作。　　</w:t>
      </w:r>
    </w:p>
    <w:p w14:paraId="3CACBD92">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 xml:space="preserve">10.3、甲方负责组织组织协调现场施工。　　      </w:t>
      </w:r>
    </w:p>
    <w:p w14:paraId="5C5EF0FA">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10.4、甲方负责审核及批准乙方提交与监理工程师、设计单位的各种工作联系（包括协商、签证等）。</w:t>
      </w:r>
    </w:p>
    <w:p w14:paraId="2A459747">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10.5、甲方负责按照合同约定支付工程款。　　</w:t>
      </w:r>
    </w:p>
    <w:p w14:paraId="55BC4CD5">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10.6、甲方对乙方的工程质量等级、隐蔽工程和中间验收、维护、初验、检查和返工、终验进行检查和监督。　　</w:t>
      </w:r>
    </w:p>
    <w:p w14:paraId="6C94D96C">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10.7、甲方对乙方施工工作面存在的安全隐患进行监督、检查，并督促乙方采取整改措施。</w:t>
      </w:r>
    </w:p>
    <w:p w14:paraId="00BE9A98">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10.8、组建与工程相适应的项目管理班子，全面履行总（分）包合同，组织实施施工管理的各项工作。</w:t>
      </w:r>
    </w:p>
    <w:p w14:paraId="2D399F18">
      <w:pPr>
        <w:pStyle w:val="4"/>
        <w:spacing w:line="360" w:lineRule="auto"/>
        <w:rPr>
          <w:rFonts w:hint="eastAsia" w:ascii="宋体" w:hAnsi="宋体"/>
          <w:color w:val="auto"/>
          <w:sz w:val="21"/>
          <w:szCs w:val="21"/>
          <w:highlight w:val="none"/>
        </w:rPr>
      </w:pPr>
      <w:r>
        <w:rPr>
          <w:rFonts w:hint="eastAsia" w:ascii="宋体" w:hAnsi="宋体"/>
          <w:color w:val="auto"/>
          <w:sz w:val="21"/>
          <w:szCs w:val="21"/>
          <w:highlight w:val="none"/>
        </w:rPr>
        <w:t>11、乙方义务</w:t>
      </w:r>
    </w:p>
    <w:p w14:paraId="46223E3C">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11.1、乙方应在</w:t>
      </w:r>
      <w:r>
        <w:rPr>
          <w:rFonts w:hint="eastAsia" w:ascii="宋体" w:hAnsi="宋体" w:cs="宋体"/>
          <w:bCs/>
          <w:color w:val="auto"/>
          <w:szCs w:val="21"/>
          <w:highlight w:val="none"/>
        </w:rPr>
        <w:t>进场施工前须将参建人员设备信息报甲方备案</w:t>
      </w:r>
      <w:r>
        <w:rPr>
          <w:rFonts w:hint="eastAsia" w:ascii="宋体" w:hAnsi="宋体"/>
          <w:color w:val="auto"/>
          <w:szCs w:val="21"/>
          <w:highlight w:val="none"/>
        </w:rPr>
        <w:t>。组织人员按甲方及相关要求进行技术、质量、安全、环保等交底并存档记录备甲方检查，按照法律规定及合同约定组织完成工程施工，确保工程质量和安全，不进行转包、分包，并在缺陷责任期及保修期内承担相应的工程维修责任</w:t>
      </w:r>
      <w:r>
        <w:rPr>
          <w:rFonts w:hint="eastAsia" w:ascii="宋体" w:hAnsi="宋体" w:cs="宋体"/>
          <w:bCs/>
          <w:color w:val="auto"/>
          <w:szCs w:val="21"/>
          <w:highlight w:val="none"/>
        </w:rPr>
        <w:t>本项目不得转包，否则取消其中标资格，</w:t>
      </w:r>
      <w:r>
        <w:rPr>
          <w:rFonts w:hint="eastAsia" w:ascii="宋体" w:hAnsi="宋体"/>
          <w:color w:val="auto"/>
          <w:szCs w:val="21"/>
          <w:highlight w:val="none"/>
        </w:rPr>
        <w:t>　　</w:t>
      </w:r>
    </w:p>
    <w:p w14:paraId="0D2CDB2A">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11.2、乙方负责组织人员研究和熟悉施工图纸、按照施工总布置要求、做好各项施工准备工作，包括：按甲方要求编制施工进度计划、施工组织设计及方案、开工报告等。</w:t>
      </w:r>
    </w:p>
    <w:p w14:paraId="2CAE7607">
      <w:pPr>
        <w:spacing w:line="360" w:lineRule="auto"/>
        <w:ind w:firstLine="420"/>
        <w:rPr>
          <w:rFonts w:hint="eastAsia" w:ascii="宋体" w:hAnsi="宋体"/>
          <w:b/>
          <w:color w:val="auto"/>
          <w:szCs w:val="21"/>
          <w:highlight w:val="none"/>
        </w:rPr>
      </w:pPr>
      <w:r>
        <w:rPr>
          <w:rFonts w:hint="eastAsia" w:ascii="宋体" w:hAnsi="宋体"/>
          <w:b/>
          <w:color w:val="auto"/>
          <w:szCs w:val="21"/>
          <w:highlight w:val="none"/>
        </w:rPr>
        <w:t>11.3、乙方负责按甲方要求在每周三向甲方汇报及提交本周完成情况及下周工作计划，并把每日记录施工日记及当日影像资料以甲方要求的形式报送甲方。</w:t>
      </w:r>
    </w:p>
    <w:p w14:paraId="2F16D107">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11.4、乙方必须按甲方的要求工期组织施工，接受甲方对工程进度的检查、监督和管理。</w:t>
      </w:r>
    </w:p>
    <w:p w14:paraId="5F237D44">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11.5、为确保合同履行，乙方按照甲方的要求安排进场，进场的管理人员应具备相应岗位的岗位证书及职业资格证书并提供给甲方进行管理组织体系组建，进行正式开工前的相关准备工作。</w:t>
      </w:r>
    </w:p>
    <w:p w14:paraId="1AA9688B">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11.6、乙方应按甲方、国家规定的有关标准、规范及甲方提供的图纸完成工程施工，并组织人员对已完成工程进行自检形成验收记录，并按照甲方的要求申报监理等进行验收，确保工程质量、进度及安全，并对形成记录进行归档整理，接受甲方的统一管理及要求。</w:t>
      </w:r>
    </w:p>
    <w:p w14:paraId="51ED0B05">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11.7、</w:t>
      </w:r>
      <w:r>
        <w:rPr>
          <w:rFonts w:hint="eastAsia" w:ascii="宋体" w:hAnsi="宋体"/>
          <w:b/>
          <w:color w:val="auto"/>
          <w:szCs w:val="21"/>
          <w:highlight w:val="none"/>
        </w:rPr>
        <w:t>乙方应按甲方的要求选择试验检测单位，办理委托检测手续，并承担项目试验、检测工作及其发生的相关费用。</w:t>
      </w:r>
    </w:p>
    <w:p w14:paraId="04E4A34C">
      <w:pPr>
        <w:spacing w:line="360" w:lineRule="auto"/>
        <w:ind w:firstLine="420"/>
        <w:rPr>
          <w:rFonts w:hint="eastAsia" w:ascii="宋体" w:hAnsi="宋体" w:cs="宋体"/>
          <w:color w:val="auto"/>
          <w:kern w:val="0"/>
          <w:szCs w:val="21"/>
          <w:highlight w:val="none"/>
        </w:rPr>
      </w:pPr>
      <w:r>
        <w:rPr>
          <w:rFonts w:hint="eastAsia" w:ascii="宋体" w:hAnsi="宋体"/>
          <w:color w:val="auto"/>
          <w:szCs w:val="21"/>
          <w:highlight w:val="none"/>
        </w:rPr>
        <w:t>11.8、乙方全面了解并遵守甲方各项管理制度，服从甲方对施工现场管理的各项管理规定及指令。</w:t>
      </w:r>
    </w:p>
    <w:p w14:paraId="7527DA07">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11.9、负责解决使用的生产、生活临时设施、工作用水、用电及施工场地，配合甲方协调各方纠纷及洽谈工作。</w:t>
      </w:r>
    </w:p>
    <w:p w14:paraId="3E71D4C8">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11.10、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承担由于自身责任造成的质量整改、返工、工期拖延、安全事故、现场文明施工造成的损失及各种罚款；</w:t>
      </w:r>
    </w:p>
    <w:p w14:paraId="1BAB3A03">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11.11、自觉接受甲方及有关部门的管理、监督和检查；接受甲方随时检查其设备、材料保管、使用情况，及其操作人员的有效证件、持证上岗情况；与现场其他单位协调配合，兼顾全局；</w:t>
      </w:r>
    </w:p>
    <w:p w14:paraId="2FCE39B3">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11.12、按甲方统一规划堆放材料、机具，按甲方标准化工地要求设置标识标牌，搞好“三区”的管理，做好自身责任区的治安保卫工作；</w:t>
      </w:r>
    </w:p>
    <w:p w14:paraId="7CD33B4B">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11.13、按时提交报表、完整的原始技术、经济资料，配合甲方办理交工验收；</w:t>
      </w:r>
    </w:p>
    <w:p w14:paraId="765CC3D8">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11.14、做好施工场地周围建筑物、构筑物和地下管线和已完工程部分的成品保护工作，因乙方责任发生损坏，乙方自行承担由此引起的一切经济损失及各种罚款；</w:t>
      </w:r>
    </w:p>
    <w:p w14:paraId="37A47768">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11.15、妥善保管、合理使用甲方提供或租赁给乙方使用的钢板、机具、周转材料及其他设施；</w:t>
      </w:r>
    </w:p>
    <w:p w14:paraId="643A7D97">
      <w:pPr>
        <w:autoSpaceDE w:val="0"/>
        <w:autoSpaceDN w:val="0"/>
        <w:adjustRightInd w:val="0"/>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11.16、乙方须确保运输达到安全环保要求，负责外部关系协调，确保无闲杂人员进入矿区与现场，严格按滁州市道路治超要求装车运输，出矿车辆必须清洗洁净，严密覆盖；</w:t>
      </w:r>
    </w:p>
    <w:p w14:paraId="31C05F8A">
      <w:pPr>
        <w:autoSpaceDE w:val="0"/>
        <w:autoSpaceDN w:val="0"/>
        <w:adjustRightInd w:val="0"/>
        <w:spacing w:line="360" w:lineRule="auto"/>
        <w:ind w:firstLine="420" w:firstLineChars="200"/>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11.17、该项目所有施工临时便道的钢板铺设、维护均由乙方负责，</w:t>
      </w:r>
      <w:r>
        <w:rPr>
          <w:rFonts w:hint="eastAsia" w:ascii="宋体" w:hAnsi="宋体" w:cs="宋体"/>
          <w:bCs/>
          <w:color w:val="auto"/>
          <w:szCs w:val="21"/>
          <w:highlight w:val="none"/>
        </w:rPr>
        <w:t>且需要无条件配合甲方施工范围内转运商砼及钢筋等，</w:t>
      </w:r>
      <w:r>
        <w:rPr>
          <w:rFonts w:hint="eastAsia" w:ascii="宋体" w:hAnsi="宋体" w:cs="宋体"/>
          <w:bCs/>
          <w:color w:val="auto"/>
          <w:kern w:val="0"/>
          <w:szCs w:val="21"/>
          <w:highlight w:val="none"/>
        </w:rPr>
        <w:t>甲方不再支付任何费用；</w:t>
      </w:r>
    </w:p>
    <w:p w14:paraId="16829770">
      <w:pPr>
        <w:autoSpaceDE w:val="0"/>
        <w:autoSpaceDN w:val="0"/>
        <w:adjustRightInd w:val="0"/>
        <w:spacing w:line="360" w:lineRule="auto"/>
        <w:ind w:firstLine="420" w:firstLineChars="200"/>
        <w:jc w:val="left"/>
        <w:rPr>
          <w:rFonts w:cs="宋体" w:asciiTheme="majorEastAsia" w:hAnsiTheme="majorEastAsia" w:eastAsiaTheme="majorEastAsia"/>
          <w:bCs/>
          <w:color w:val="auto"/>
          <w:szCs w:val="21"/>
          <w:highlight w:val="none"/>
        </w:rPr>
      </w:pPr>
      <w:r>
        <w:rPr>
          <w:rFonts w:hint="eastAsia" w:cs="宋体" w:asciiTheme="majorEastAsia" w:hAnsiTheme="majorEastAsia" w:eastAsiaTheme="majorEastAsia"/>
          <w:bCs/>
          <w:color w:val="auto"/>
          <w:szCs w:val="21"/>
          <w:highlight w:val="none"/>
          <w:lang w:val="en-US" w:eastAsia="zh-CN"/>
        </w:rPr>
        <w:t>11.18、</w:t>
      </w:r>
      <w:r>
        <w:rPr>
          <w:rFonts w:hint="eastAsia" w:cs="宋体" w:asciiTheme="majorEastAsia" w:hAnsiTheme="majorEastAsia" w:eastAsiaTheme="majorEastAsia"/>
          <w:bCs/>
          <w:color w:val="auto"/>
          <w:szCs w:val="21"/>
          <w:highlight w:val="none"/>
        </w:rPr>
        <w:t>甲乙双方签订本合同后，乙方应按不少于该项目投标文件中的《施工组织设计》组织人员、机械进场施工，否则甲方有权单方解除合同，并追究乙方的违约责任。</w:t>
      </w:r>
    </w:p>
    <w:p w14:paraId="6D16CEE7">
      <w:pPr>
        <w:pStyle w:val="4"/>
        <w:spacing w:line="360" w:lineRule="auto"/>
        <w:rPr>
          <w:rFonts w:hint="eastAsia" w:ascii="宋体" w:hAnsi="宋体"/>
          <w:color w:val="auto"/>
          <w:kern w:val="2"/>
          <w:sz w:val="21"/>
          <w:szCs w:val="21"/>
          <w:highlight w:val="none"/>
        </w:rPr>
      </w:pPr>
      <w:r>
        <w:rPr>
          <w:rFonts w:hint="eastAsia" w:ascii="宋体" w:hAnsi="宋体"/>
          <w:color w:val="auto"/>
          <w:sz w:val="21"/>
          <w:szCs w:val="21"/>
          <w:highlight w:val="none"/>
        </w:rPr>
        <w:t>12、安全施工与检查</w:t>
      </w:r>
    </w:p>
    <w:p w14:paraId="464FA0BE">
      <w:pPr>
        <w:spacing w:line="360" w:lineRule="auto"/>
        <w:ind w:firstLine="345"/>
        <w:rPr>
          <w:rFonts w:hint="eastAsia" w:ascii="宋体" w:hAnsi="宋体"/>
          <w:color w:val="auto"/>
          <w:szCs w:val="21"/>
          <w:highlight w:val="none"/>
        </w:rPr>
      </w:pPr>
      <w:r>
        <w:rPr>
          <w:rFonts w:hint="eastAsia" w:ascii="宋体" w:hAnsi="宋体"/>
          <w:color w:val="auto"/>
          <w:szCs w:val="21"/>
          <w:highlight w:val="none"/>
        </w:rPr>
        <w:t>12.1、乙方应遵守工程建设安全生产有关管理规定，严格按安全标准进行施工，</w:t>
      </w:r>
      <w:r>
        <w:rPr>
          <w:rFonts w:hint="eastAsia" w:ascii="宋体" w:hAnsi="宋体"/>
          <w:b/>
          <w:color w:val="auto"/>
          <w:szCs w:val="21"/>
          <w:highlight w:val="none"/>
        </w:rPr>
        <w:t>原则上安全应达到优良等级，确保达到合格等级，</w:t>
      </w:r>
      <w:r>
        <w:rPr>
          <w:rFonts w:hint="eastAsia" w:ascii="宋体" w:hAnsi="宋体"/>
          <w:color w:val="auto"/>
          <w:szCs w:val="21"/>
          <w:highlight w:val="none"/>
        </w:rPr>
        <w:t>并随时接受行业安全检查人员依法实施的监督检查，采取必要的安全防护措施，消除事故隐患。</w:t>
      </w:r>
      <w:r>
        <w:rPr>
          <w:rFonts w:hint="eastAsia" w:ascii="宋体" w:hAnsi="宋体"/>
          <w:b/>
          <w:color w:val="auto"/>
          <w:szCs w:val="21"/>
          <w:highlight w:val="none"/>
        </w:rPr>
        <w:t>安全防护措具体包含的内容应包含工程量清单中需要采用的安全防护措施。</w:t>
      </w:r>
      <w:r>
        <w:rPr>
          <w:rFonts w:hint="eastAsia" w:ascii="宋体" w:hAnsi="宋体"/>
          <w:color w:val="auto"/>
          <w:szCs w:val="21"/>
          <w:highlight w:val="none"/>
        </w:rPr>
        <w:t>施由于乙方安全措施不力造成事故的责任和因此而发生的费用，由乙方承担。</w:t>
      </w:r>
    </w:p>
    <w:p w14:paraId="72AEEEAB">
      <w:pPr>
        <w:spacing w:line="360" w:lineRule="auto"/>
        <w:ind w:firstLine="345"/>
        <w:rPr>
          <w:rFonts w:hint="eastAsia" w:ascii="宋体" w:hAnsi="宋体"/>
          <w:b/>
          <w:color w:val="auto"/>
          <w:szCs w:val="21"/>
          <w:highlight w:val="none"/>
        </w:rPr>
      </w:pPr>
      <w:r>
        <w:rPr>
          <w:rFonts w:hint="eastAsia" w:ascii="宋体" w:hAnsi="宋体"/>
          <w:color w:val="auto"/>
          <w:szCs w:val="21"/>
          <w:highlight w:val="none"/>
        </w:rPr>
        <w:t>12.2、乙方应配合甲方应对其在施工场地的工作人员进行安全教育并留存记录形成档案，并对作业人员的安全负责。</w:t>
      </w:r>
      <w:r>
        <w:rPr>
          <w:rFonts w:hint="eastAsia" w:ascii="宋体" w:hAnsi="宋体"/>
          <w:b/>
          <w:color w:val="auto"/>
          <w:szCs w:val="21"/>
          <w:highlight w:val="none"/>
        </w:rPr>
        <w:t>乙方应为进场人员办理工伤保险，并承担办理费用，若不办理发生的工伤事故所产生的相关责任由乙方承担。</w:t>
      </w:r>
    </w:p>
    <w:p w14:paraId="12E3C2A3">
      <w:pPr>
        <w:pStyle w:val="4"/>
        <w:spacing w:line="360" w:lineRule="auto"/>
        <w:rPr>
          <w:rFonts w:hint="eastAsia" w:ascii="宋体" w:hAnsi="宋体"/>
          <w:color w:val="auto"/>
          <w:sz w:val="21"/>
          <w:szCs w:val="21"/>
          <w:highlight w:val="none"/>
        </w:rPr>
      </w:pPr>
      <w:r>
        <w:rPr>
          <w:rFonts w:hint="eastAsia" w:ascii="宋体" w:hAnsi="宋体"/>
          <w:color w:val="auto"/>
          <w:sz w:val="21"/>
          <w:szCs w:val="21"/>
          <w:highlight w:val="none"/>
        </w:rPr>
        <w:t>13、安全防护</w:t>
      </w:r>
    </w:p>
    <w:p w14:paraId="3246BEFC">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13.1、乙方在动力设备、输电线路、地下管道、密封防震车间、易燃易爆地段以及临街交通要道附近施工时，施工开始前应配合甲方编制安全施工方案，经甲方批准后实施，防护措施费用由乙方承担。</w:t>
      </w:r>
    </w:p>
    <w:p w14:paraId="47C67462">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13.2、实施爆破作业，在放射、毒害性环境中工作（含储存、运输、使用）及使用毒害性、腐蚀性物品施工时，乙方应在施工前10天以书面形式通知甲方，并提出相应的安全防护措施，经甲方批准后实施，由乙方承担安全防护措施费用。</w:t>
      </w:r>
    </w:p>
    <w:p w14:paraId="2F93A451">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13.3、乙方应按要求配备在施工现场内使用的安全保护用品（如安全帽、安全带及其他保护用品）。</w:t>
      </w:r>
    </w:p>
    <w:p w14:paraId="2EA4103B">
      <w:pPr>
        <w:pStyle w:val="4"/>
        <w:spacing w:line="360" w:lineRule="auto"/>
        <w:rPr>
          <w:rFonts w:hint="eastAsia" w:ascii="宋体" w:hAnsi="宋体"/>
          <w:color w:val="auto"/>
          <w:sz w:val="21"/>
          <w:szCs w:val="21"/>
          <w:highlight w:val="none"/>
        </w:rPr>
      </w:pPr>
      <w:r>
        <w:rPr>
          <w:rFonts w:hint="eastAsia" w:ascii="宋体" w:hAnsi="宋体"/>
          <w:color w:val="auto"/>
          <w:sz w:val="21"/>
          <w:szCs w:val="21"/>
          <w:highlight w:val="none"/>
        </w:rPr>
        <w:t>14、事故处理</w:t>
      </w:r>
    </w:p>
    <w:p w14:paraId="66347CF9">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14.1、发生重大伤亡及其他安全事故，乙方应按有关规定立即上报有关部门并报告甲方，同时按国家有关法律、行政法规对事故进行处理。</w:t>
      </w:r>
    </w:p>
    <w:p w14:paraId="0C3564E8">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14.2、乙方和甲方对事故责任有争议时，应按相关规定处理。</w:t>
      </w:r>
    </w:p>
    <w:p w14:paraId="206D8387">
      <w:pPr>
        <w:pStyle w:val="4"/>
        <w:spacing w:line="360" w:lineRule="auto"/>
        <w:rPr>
          <w:rFonts w:hint="eastAsia" w:ascii="宋体" w:hAnsi="宋体"/>
          <w:color w:val="auto"/>
          <w:sz w:val="21"/>
          <w:szCs w:val="21"/>
          <w:highlight w:val="none"/>
        </w:rPr>
      </w:pPr>
      <w:r>
        <w:rPr>
          <w:rFonts w:hint="eastAsia" w:ascii="宋体" w:hAnsi="宋体"/>
          <w:color w:val="auto"/>
          <w:sz w:val="21"/>
          <w:szCs w:val="21"/>
          <w:highlight w:val="none"/>
        </w:rPr>
        <w:t>15、保险</w:t>
      </w:r>
    </w:p>
    <w:p w14:paraId="67E0A916">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15.1、乙方施工开始前，乙方应为施工场地内的自有人员及第三人人员生命财产办理的保险，由乙方支付保险费用。</w:t>
      </w:r>
    </w:p>
    <w:p w14:paraId="77936D5D">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15.2、运至施工场地用于劳务施工的材料和待安装设备，由乙方办理或获得保险，乙方支付保险费用。</w:t>
      </w:r>
    </w:p>
    <w:p w14:paraId="4A81E7A3">
      <w:pPr>
        <w:spacing w:line="360" w:lineRule="auto"/>
        <w:ind w:firstLine="420"/>
        <w:rPr>
          <w:rFonts w:hint="eastAsia" w:ascii="宋体" w:hAnsi="宋体"/>
          <w:b/>
          <w:color w:val="auto"/>
          <w:szCs w:val="21"/>
          <w:highlight w:val="none"/>
        </w:rPr>
      </w:pPr>
      <w:r>
        <w:rPr>
          <w:rFonts w:hint="eastAsia" w:ascii="宋体" w:hAnsi="宋体"/>
          <w:b/>
          <w:color w:val="auto"/>
          <w:szCs w:val="21"/>
          <w:highlight w:val="none"/>
        </w:rPr>
        <w:t>15.3、乙方必须为从事危险作业的职工办理工伤保险和意外伤害保险，并为施工场地内自有人员生命财产和施工机械设备办理保险，</w:t>
      </w:r>
      <w:r>
        <w:rPr>
          <w:rFonts w:hint="eastAsia" w:ascii="宋体" w:hAnsi="宋体"/>
          <w:b/>
          <w:color w:val="auto"/>
          <w:szCs w:val="21"/>
          <w:highlight w:val="none"/>
          <w:lang w:eastAsia="zh-CN"/>
        </w:rPr>
        <w:t>并</w:t>
      </w:r>
      <w:r>
        <w:rPr>
          <w:rFonts w:hint="eastAsia" w:ascii="宋体" w:hAnsi="宋体"/>
          <w:b/>
          <w:color w:val="auto"/>
          <w:szCs w:val="21"/>
          <w:highlight w:val="none"/>
        </w:rPr>
        <w:t>支付保险费用。</w:t>
      </w:r>
    </w:p>
    <w:p w14:paraId="3746F7CF">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15.4、保险事故发生时，乙方和甲方有责任采取必要的措施，防止或减少损失。</w:t>
      </w:r>
    </w:p>
    <w:p w14:paraId="24247A67">
      <w:pPr>
        <w:pStyle w:val="4"/>
        <w:rPr>
          <w:rFonts w:ascii="宋体" w:hAnsi="宋体"/>
          <w:color w:val="auto"/>
          <w:sz w:val="21"/>
          <w:szCs w:val="21"/>
          <w:highlight w:val="none"/>
        </w:rPr>
      </w:pPr>
      <w:r>
        <w:rPr>
          <w:rFonts w:ascii="宋体" w:hAnsi="宋体"/>
          <w:color w:val="auto"/>
          <w:sz w:val="21"/>
          <w:szCs w:val="21"/>
          <w:highlight w:val="none"/>
        </w:rPr>
        <w:t>16</w:t>
      </w:r>
      <w:r>
        <w:rPr>
          <w:rFonts w:hint="eastAsia" w:ascii="宋体" w:hAnsi="宋体"/>
          <w:color w:val="auto"/>
          <w:sz w:val="21"/>
          <w:szCs w:val="21"/>
          <w:highlight w:val="none"/>
        </w:rPr>
        <w:t>、材料、设备供应</w:t>
      </w:r>
    </w:p>
    <w:p w14:paraId="4CC849C6">
      <w:pPr>
        <w:spacing w:line="420" w:lineRule="exact"/>
        <w:ind w:firstLine="420" w:firstLineChars="200"/>
        <w:rPr>
          <w:rFonts w:ascii="宋体" w:hAnsi="宋体"/>
          <w:b/>
          <w:color w:val="auto"/>
          <w:szCs w:val="21"/>
          <w:highlight w:val="none"/>
        </w:rPr>
      </w:pPr>
      <w:bookmarkStart w:id="896" w:name="OLE_LINK48"/>
      <w:bookmarkStart w:id="897" w:name="OLE_LINK49"/>
      <w:r>
        <w:rPr>
          <w:rFonts w:ascii="宋体" w:hAnsi="宋体"/>
          <w:color w:val="auto"/>
          <w:szCs w:val="21"/>
          <w:highlight w:val="none"/>
        </w:rPr>
        <w:t>16</w:t>
      </w:r>
      <w:r>
        <w:rPr>
          <w:rFonts w:hint="eastAsia" w:ascii="宋体" w:hAnsi="宋体"/>
          <w:color w:val="auto"/>
          <w:szCs w:val="21"/>
          <w:highlight w:val="none"/>
        </w:rPr>
        <w:t>．</w:t>
      </w:r>
      <w:r>
        <w:rPr>
          <w:rFonts w:ascii="宋体" w:hAnsi="宋体"/>
          <w:color w:val="auto"/>
          <w:szCs w:val="21"/>
          <w:highlight w:val="none"/>
        </w:rPr>
        <w:t xml:space="preserve">1 </w:t>
      </w:r>
      <w:r>
        <w:rPr>
          <w:rFonts w:hint="eastAsia" w:ascii="宋体" w:hAnsi="宋体"/>
          <w:color w:val="auto"/>
          <w:szCs w:val="21"/>
          <w:highlight w:val="none"/>
        </w:rPr>
        <w:t>乙方应在接到图纸后</w:t>
      </w:r>
      <w:r>
        <w:rPr>
          <w:rFonts w:ascii="宋体" w:hAnsi="宋体"/>
          <w:color w:val="auto"/>
          <w:szCs w:val="21"/>
          <w:highlight w:val="none"/>
          <w:u w:val="single"/>
        </w:rPr>
        <w:t xml:space="preserve">  7  </w:t>
      </w:r>
      <w:r>
        <w:rPr>
          <w:rFonts w:hint="eastAsia" w:ascii="宋体" w:hAnsi="宋体"/>
          <w:color w:val="auto"/>
          <w:szCs w:val="21"/>
          <w:highlight w:val="none"/>
        </w:rPr>
        <w:t>天内，向甲方提交材料、设备、构配件供应计划（具体表式见附件一）；经确认后，甲方应按供应计划要求的质量、品种、规格、型号、数量和供应时间等组织货源并及时交付；需要乙方运输、卸车的，乙方必须及时进行，机电设备卸车及安装等费用由乙方承担。如质量、品种、规格、型号不符合要求，乙方应在验收时提出，甲方负责处理。</w:t>
      </w:r>
    </w:p>
    <w:p w14:paraId="5B28F61A">
      <w:pPr>
        <w:spacing w:line="420" w:lineRule="exact"/>
        <w:ind w:firstLine="420"/>
        <w:rPr>
          <w:rFonts w:ascii="宋体" w:hAnsi="宋体"/>
          <w:color w:val="auto"/>
          <w:szCs w:val="21"/>
          <w:highlight w:val="none"/>
        </w:rPr>
      </w:pPr>
      <w:r>
        <w:rPr>
          <w:rFonts w:ascii="宋体" w:hAnsi="宋体"/>
          <w:color w:val="auto"/>
          <w:szCs w:val="21"/>
          <w:highlight w:val="none"/>
        </w:rPr>
        <w:t>16</w:t>
      </w:r>
      <w:r>
        <w:rPr>
          <w:rFonts w:hint="eastAsia" w:ascii="宋体" w:hAnsi="宋体"/>
          <w:color w:val="auto"/>
          <w:szCs w:val="21"/>
          <w:highlight w:val="none"/>
        </w:rPr>
        <w:t>．</w:t>
      </w:r>
      <w:r>
        <w:rPr>
          <w:rFonts w:ascii="宋体" w:hAnsi="宋体"/>
          <w:color w:val="auto"/>
          <w:szCs w:val="21"/>
          <w:highlight w:val="none"/>
        </w:rPr>
        <w:t xml:space="preserve">2 </w:t>
      </w:r>
      <w:r>
        <w:rPr>
          <w:rFonts w:hint="eastAsia" w:ascii="宋体" w:hAnsi="宋体"/>
          <w:color w:val="auto"/>
          <w:szCs w:val="21"/>
          <w:highlight w:val="none"/>
        </w:rPr>
        <w:t>乙方应妥善保管、合理使用甲方供应的材料、设备。因保管不善发生丢失、损坏，乙方应赔偿，并承担因此造成的工期延误等发生的一切经济损失。</w:t>
      </w:r>
    </w:p>
    <w:p w14:paraId="253F454B">
      <w:pPr>
        <w:spacing w:line="420" w:lineRule="exact"/>
        <w:ind w:firstLine="420"/>
        <w:rPr>
          <w:rFonts w:ascii="宋体" w:hAnsi="宋体"/>
          <w:color w:val="auto"/>
          <w:szCs w:val="21"/>
          <w:highlight w:val="none"/>
          <w:u w:val="single"/>
        </w:rPr>
      </w:pPr>
      <w:r>
        <w:rPr>
          <w:rFonts w:ascii="宋体" w:hAnsi="宋体"/>
          <w:color w:val="auto"/>
          <w:szCs w:val="21"/>
          <w:highlight w:val="none"/>
        </w:rPr>
        <w:t>16.3</w:t>
      </w:r>
      <w:r>
        <w:rPr>
          <w:rFonts w:hint="eastAsia" w:ascii="宋体" w:hAnsi="宋体"/>
          <w:color w:val="auto"/>
          <w:szCs w:val="21"/>
          <w:highlight w:val="none"/>
        </w:rPr>
        <w:t>、</w:t>
      </w:r>
      <w:bookmarkStart w:id="898" w:name="OLE_LINK47"/>
      <w:bookmarkStart w:id="899" w:name="OLE_LINK46"/>
      <w:r>
        <w:rPr>
          <w:rFonts w:hint="eastAsia" w:ascii="宋体" w:hAnsi="宋体"/>
          <w:color w:val="auto"/>
          <w:szCs w:val="21"/>
          <w:highlight w:val="none"/>
        </w:rPr>
        <w:t>材料采购手续办理由乙方提供的给我方的材料员进行办理，材料进场后保管由乙方负责，且不再另行支付费用。提供的商品砼泵送或倒运由乙方负责。为保证材料使用率减少浪费，项目材料实行限额使用，实际使用总量超预算总量砼</w:t>
      </w:r>
      <w:r>
        <w:rPr>
          <w:rFonts w:ascii="宋体" w:hAnsi="宋体"/>
          <w:color w:val="auto"/>
          <w:szCs w:val="21"/>
          <w:highlight w:val="none"/>
        </w:rPr>
        <w:t>2%</w:t>
      </w:r>
      <w:r>
        <w:rPr>
          <w:rFonts w:hint="eastAsia" w:ascii="宋体" w:hAnsi="宋体"/>
          <w:color w:val="auto"/>
          <w:szCs w:val="21"/>
          <w:highlight w:val="none"/>
        </w:rPr>
        <w:t>、其余材料</w:t>
      </w:r>
      <w:r>
        <w:rPr>
          <w:rFonts w:ascii="宋体" w:hAnsi="宋体"/>
          <w:color w:val="auto"/>
          <w:szCs w:val="21"/>
          <w:highlight w:val="none"/>
        </w:rPr>
        <w:t>1%</w:t>
      </w:r>
      <w:r>
        <w:rPr>
          <w:rFonts w:hint="eastAsia" w:ascii="宋体" w:hAnsi="宋体"/>
          <w:color w:val="auto"/>
          <w:szCs w:val="21"/>
          <w:highlight w:val="none"/>
        </w:rPr>
        <w:t>的由乙方负责支付超额部分的材料费。</w:t>
      </w:r>
      <w:bookmarkEnd w:id="896"/>
      <w:bookmarkEnd w:id="897"/>
      <w:bookmarkEnd w:id="898"/>
      <w:bookmarkEnd w:id="899"/>
    </w:p>
    <w:p w14:paraId="3619D9CE">
      <w:pPr>
        <w:pStyle w:val="4"/>
        <w:spacing w:line="360" w:lineRule="auto"/>
        <w:rPr>
          <w:rFonts w:hint="eastAsia" w:ascii="宋体" w:hAnsi="宋体"/>
          <w:color w:val="auto"/>
          <w:sz w:val="21"/>
          <w:szCs w:val="21"/>
          <w:highlight w:val="none"/>
          <w:u w:val="single"/>
        </w:rPr>
      </w:pPr>
      <w:r>
        <w:rPr>
          <w:rFonts w:hint="eastAsia" w:ascii="宋体" w:hAnsi="宋体"/>
          <w:color w:val="auto"/>
          <w:sz w:val="21"/>
          <w:szCs w:val="21"/>
          <w:highlight w:val="none"/>
        </w:rPr>
        <w:t>17、劳务报酬</w:t>
      </w:r>
    </w:p>
    <w:p w14:paraId="64AB3279">
      <w:pPr>
        <w:spacing w:line="360" w:lineRule="auto"/>
        <w:ind w:firstLine="420"/>
        <w:rPr>
          <w:rFonts w:hint="eastAsia" w:ascii="宋体" w:hAnsi="宋体"/>
          <w:b/>
          <w:color w:val="auto"/>
          <w:szCs w:val="21"/>
          <w:highlight w:val="none"/>
        </w:rPr>
      </w:pPr>
      <w:r>
        <w:rPr>
          <w:rFonts w:hint="eastAsia" w:ascii="宋体" w:hAnsi="宋体"/>
          <w:color w:val="auto"/>
          <w:szCs w:val="21"/>
          <w:highlight w:val="none"/>
        </w:rPr>
        <w:t>17．1 本工程的劳务报酬采用下列方式计算：（1）</w:t>
      </w:r>
      <w:r>
        <w:rPr>
          <w:rFonts w:hint="eastAsia" w:ascii="宋体" w:hAnsi="宋体"/>
          <w:b/>
          <w:bCs/>
          <w:color w:val="auto"/>
          <w:szCs w:val="21"/>
          <w:highlight w:val="none"/>
        </w:rPr>
        <w:t>固定全费用综合单价</w:t>
      </w:r>
      <w:r>
        <w:rPr>
          <w:rFonts w:hint="eastAsia" w:ascii="宋体" w:hAnsi="宋体"/>
          <w:b/>
          <w:bCs/>
          <w:color w:val="auto"/>
          <w:szCs w:val="21"/>
          <w:highlight w:val="none"/>
          <w:lang w:eastAsia="zh-CN"/>
        </w:rPr>
        <w:t>（不含税）</w:t>
      </w:r>
      <w:r>
        <w:rPr>
          <w:rFonts w:hint="eastAsia" w:ascii="宋体" w:hAnsi="宋体"/>
          <w:b/>
          <w:bCs/>
          <w:color w:val="auto"/>
          <w:szCs w:val="21"/>
          <w:highlight w:val="none"/>
        </w:rPr>
        <w:t>；</w:t>
      </w:r>
      <w:r>
        <w:rPr>
          <w:rFonts w:hint="eastAsia" w:ascii="宋体" w:hAnsi="宋体"/>
          <w:b/>
          <w:color w:val="auto"/>
          <w:szCs w:val="21"/>
          <w:highlight w:val="none"/>
        </w:rPr>
        <w:t>（2）固定总价；</w:t>
      </w:r>
    </w:p>
    <w:p w14:paraId="5246B817">
      <w:pPr>
        <w:spacing w:line="360" w:lineRule="auto"/>
        <w:ind w:firstLine="420"/>
        <w:rPr>
          <w:rFonts w:hint="eastAsia" w:ascii="宋体" w:hAnsi="宋体"/>
          <w:color w:val="auto"/>
          <w:szCs w:val="21"/>
          <w:highlight w:val="none"/>
        </w:rPr>
      </w:pPr>
      <w:r>
        <w:rPr>
          <w:rFonts w:hint="eastAsia" w:ascii="宋体" w:hAnsi="宋体"/>
          <w:b/>
          <w:color w:val="auto"/>
          <w:szCs w:val="21"/>
          <w:highlight w:val="none"/>
        </w:rPr>
        <w:t>（3）其它：</w:t>
      </w:r>
      <w:r>
        <w:rPr>
          <w:rFonts w:hint="eastAsia" w:ascii="宋体" w:hAnsi="宋体"/>
          <w:b/>
          <w:color w:val="auto"/>
          <w:szCs w:val="21"/>
          <w:highlight w:val="none"/>
          <w:u w:val="single"/>
        </w:rPr>
        <w:t xml:space="preserve">               </w:t>
      </w:r>
      <w:r>
        <w:rPr>
          <w:rFonts w:hint="eastAsia" w:ascii="宋体" w:hAnsi="宋体"/>
          <w:b/>
          <w:color w:val="auto"/>
          <w:szCs w:val="21"/>
          <w:highlight w:val="none"/>
        </w:rPr>
        <w:t>；</w:t>
      </w:r>
    </w:p>
    <w:p w14:paraId="6BD27202">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17．2 本工程的劳务报酬，</w:t>
      </w:r>
      <w:r>
        <w:rPr>
          <w:rFonts w:hint="eastAsia" w:ascii="宋体" w:hAnsi="宋体"/>
          <w:b/>
          <w:color w:val="auto"/>
          <w:szCs w:val="21"/>
          <w:highlight w:val="none"/>
        </w:rPr>
        <w:t>采用第（1）种方式计价</w:t>
      </w:r>
      <w:r>
        <w:rPr>
          <w:rFonts w:hint="eastAsia" w:ascii="宋体" w:hAnsi="宋体"/>
          <w:color w:val="auto"/>
          <w:szCs w:val="21"/>
          <w:highlight w:val="none"/>
        </w:rPr>
        <w:t>，除本合同17．4和20.2规定的情况外，均为一次包死，不再调整。</w:t>
      </w:r>
    </w:p>
    <w:p w14:paraId="52D0C109">
      <w:pPr>
        <w:pStyle w:val="27"/>
        <w:spacing w:line="360" w:lineRule="auto"/>
        <w:rPr>
          <w:rFonts w:hint="eastAsia" w:ascii="宋体" w:hAnsi="宋体"/>
          <w:color w:val="auto"/>
          <w:szCs w:val="21"/>
          <w:highlight w:val="none"/>
          <w:u w:val="single"/>
        </w:rPr>
      </w:pPr>
      <w:r>
        <w:rPr>
          <w:rFonts w:hint="eastAsia"/>
          <w:color w:val="auto"/>
          <w:szCs w:val="21"/>
          <w:highlight w:val="none"/>
        </w:rPr>
        <w:t xml:space="preserve">    17．3 采用第（2）种方式计价的，劳务报酬共计</w:t>
      </w:r>
      <w:r>
        <w:rPr>
          <w:rFonts w:hint="eastAsia"/>
          <w:b/>
          <w:color w:val="auto"/>
          <w:szCs w:val="21"/>
          <w:highlight w:val="none"/>
          <w:u w:val="single"/>
        </w:rPr>
        <w:t>/</w:t>
      </w:r>
      <w:r>
        <w:rPr>
          <w:rFonts w:hint="eastAsia"/>
          <w:color w:val="auto"/>
          <w:szCs w:val="21"/>
          <w:highlight w:val="none"/>
        </w:rPr>
        <w:t>元。</w:t>
      </w:r>
    </w:p>
    <w:p w14:paraId="47BBA894">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17．4 在下列情况下，固定劳务报酬或单价可以调整：</w:t>
      </w:r>
    </w:p>
    <w:p w14:paraId="42D94C18">
      <w:pPr>
        <w:numPr>
          <w:ilvl w:val="0"/>
          <w:numId w:val="4"/>
        </w:numPr>
        <w:spacing w:line="360" w:lineRule="auto"/>
        <w:rPr>
          <w:rFonts w:hint="eastAsia" w:ascii="宋体" w:hAnsi="宋体"/>
          <w:color w:val="auto"/>
          <w:szCs w:val="21"/>
          <w:highlight w:val="none"/>
        </w:rPr>
      </w:pPr>
      <w:r>
        <w:rPr>
          <w:rFonts w:hint="eastAsia" w:ascii="宋体" w:hAnsi="宋体"/>
          <w:color w:val="auto"/>
          <w:szCs w:val="21"/>
          <w:highlight w:val="none"/>
          <w:u w:val="single"/>
        </w:rPr>
        <w:t>经甲方书面认可的设计变更</w:t>
      </w:r>
      <w:r>
        <w:rPr>
          <w:rFonts w:hint="eastAsia" w:ascii="宋体" w:hAnsi="宋体"/>
          <w:color w:val="auto"/>
          <w:szCs w:val="21"/>
          <w:highlight w:val="none"/>
        </w:rPr>
        <w:t>。</w:t>
      </w:r>
    </w:p>
    <w:p w14:paraId="089C388C">
      <w:pPr>
        <w:pStyle w:val="4"/>
        <w:spacing w:line="360" w:lineRule="auto"/>
        <w:rPr>
          <w:rFonts w:hint="eastAsia" w:ascii="宋体" w:hAnsi="宋体"/>
          <w:color w:val="auto"/>
          <w:sz w:val="21"/>
          <w:szCs w:val="21"/>
          <w:highlight w:val="none"/>
        </w:rPr>
      </w:pPr>
      <w:r>
        <w:rPr>
          <w:rFonts w:hint="eastAsia" w:ascii="宋体" w:hAnsi="宋体"/>
          <w:color w:val="auto"/>
          <w:sz w:val="21"/>
          <w:szCs w:val="21"/>
          <w:highlight w:val="none"/>
        </w:rPr>
        <w:t>18、工时及工程量的确认</w:t>
      </w:r>
    </w:p>
    <w:p w14:paraId="4A8C3510">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18．1  采用固定劳务报酬方式的，施工过程中不计算工时和工程量。</w:t>
      </w:r>
    </w:p>
    <w:p w14:paraId="2B0E9632">
      <w:pPr>
        <w:spacing w:line="360" w:lineRule="auto"/>
        <w:ind w:firstLine="525" w:firstLineChars="250"/>
        <w:rPr>
          <w:rFonts w:hint="eastAsia" w:ascii="宋体" w:hAnsi="宋体"/>
          <w:color w:val="auto"/>
          <w:szCs w:val="21"/>
          <w:highlight w:val="none"/>
        </w:rPr>
      </w:pPr>
      <w:r>
        <w:rPr>
          <w:rFonts w:hint="eastAsia" w:ascii="宋体" w:hAnsi="宋体"/>
          <w:bCs/>
          <w:color w:val="auto"/>
          <w:szCs w:val="21"/>
          <w:highlight w:val="none"/>
        </w:rPr>
        <w:t xml:space="preserve">18．2  </w:t>
      </w:r>
      <w:r>
        <w:rPr>
          <w:rFonts w:hint="eastAsia" w:ascii="宋体" w:hAnsi="宋体"/>
          <w:color w:val="auto"/>
          <w:szCs w:val="21"/>
          <w:highlight w:val="none"/>
        </w:rPr>
        <w:t>固定全费用综合单价的</w:t>
      </w:r>
      <w:r>
        <w:rPr>
          <w:rFonts w:hint="eastAsia" w:ascii="宋体" w:hAnsi="宋体"/>
          <w:bCs/>
          <w:color w:val="auto"/>
          <w:szCs w:val="21"/>
          <w:highlight w:val="none"/>
        </w:rPr>
        <w:t>，工程量以实际完成的合格工程量为准，实际发生的工程量需经过项目监理单位、审计单位、建设单位的核准。</w:t>
      </w:r>
    </w:p>
    <w:p w14:paraId="6B129F24">
      <w:pPr>
        <w:pStyle w:val="4"/>
        <w:spacing w:line="360" w:lineRule="auto"/>
        <w:rPr>
          <w:rFonts w:hint="eastAsia" w:ascii="宋体" w:hAnsi="宋体"/>
          <w:color w:val="auto"/>
          <w:sz w:val="21"/>
          <w:szCs w:val="21"/>
          <w:highlight w:val="none"/>
        </w:rPr>
      </w:pPr>
      <w:r>
        <w:rPr>
          <w:rFonts w:hint="eastAsia" w:ascii="宋体" w:hAnsi="宋体"/>
          <w:color w:val="auto"/>
          <w:sz w:val="21"/>
          <w:szCs w:val="21"/>
          <w:highlight w:val="none"/>
        </w:rPr>
        <w:t>19、施工机具、周转材料供应</w:t>
      </w:r>
    </w:p>
    <w:p w14:paraId="57B039A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19．1 若由甲方提供给乙方劳务作业使用的机具、设备，性能应满足施工的要求，及时运入场地，安装调试完毕，运行良好后交付乙方使用。周转材料、低值易耗材料（由甲方依据本合同委托乙方采购的除外）应按时运入现场交付乙方，保证施工需要。如需要乙方运输、卸车、安拆调试时，费用由劳务分包方承担。</w:t>
      </w:r>
    </w:p>
    <w:p w14:paraId="704C0A90">
      <w:pPr>
        <w:pStyle w:val="4"/>
        <w:spacing w:line="360" w:lineRule="auto"/>
        <w:rPr>
          <w:rFonts w:hint="eastAsia" w:ascii="宋体" w:hAnsi="宋体"/>
          <w:color w:val="auto"/>
          <w:sz w:val="21"/>
          <w:szCs w:val="21"/>
          <w:highlight w:val="none"/>
        </w:rPr>
      </w:pPr>
      <w:r>
        <w:rPr>
          <w:rStyle w:val="49"/>
          <w:b/>
          <w:bCs/>
          <w:color w:val="auto"/>
          <w:sz w:val="21"/>
          <w:szCs w:val="21"/>
          <w:highlight w:val="none"/>
        </w:rPr>
        <w:t>20、施工变更</w:t>
      </w:r>
    </w:p>
    <w:p w14:paraId="00CFA0AB">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20．1 施工中如发生对原工作内容进行变更，甲方项目经理应提前3天将变更的相应图纸和说明提供给乙方。乙方按照甲方（项目经理）发出的变更通知及有关要求，进行下列需要的变更：</w:t>
      </w:r>
    </w:p>
    <w:p w14:paraId="587A349E">
      <w:pPr>
        <w:spacing w:line="360" w:lineRule="auto"/>
        <w:rPr>
          <w:rFonts w:hint="eastAsia" w:ascii="宋体" w:hAnsi="宋体"/>
          <w:color w:val="auto"/>
          <w:szCs w:val="21"/>
          <w:highlight w:val="none"/>
        </w:rPr>
      </w:pPr>
      <w:r>
        <w:rPr>
          <w:rFonts w:hint="eastAsia" w:ascii="宋体" w:hAnsi="宋体"/>
          <w:color w:val="auto"/>
          <w:szCs w:val="21"/>
          <w:highlight w:val="none"/>
        </w:rPr>
        <w:t>    (1) 更改工程有关部分的标高、基线、位置和尺寸；</w:t>
      </w:r>
    </w:p>
    <w:p w14:paraId="0A01A96E">
      <w:pPr>
        <w:spacing w:line="360" w:lineRule="auto"/>
        <w:rPr>
          <w:rFonts w:hint="eastAsia" w:ascii="宋体" w:hAnsi="宋体"/>
          <w:color w:val="auto"/>
          <w:szCs w:val="21"/>
          <w:highlight w:val="none"/>
        </w:rPr>
      </w:pPr>
      <w:r>
        <w:rPr>
          <w:rFonts w:hint="eastAsia" w:ascii="宋体" w:hAnsi="宋体"/>
          <w:color w:val="auto"/>
          <w:szCs w:val="21"/>
          <w:highlight w:val="none"/>
        </w:rPr>
        <w:t>    (2) 增减合同中约定的工程量；</w:t>
      </w:r>
    </w:p>
    <w:p w14:paraId="6EC538D3">
      <w:pPr>
        <w:spacing w:line="360" w:lineRule="auto"/>
        <w:rPr>
          <w:rFonts w:hint="eastAsia" w:ascii="宋体" w:hAnsi="宋体"/>
          <w:color w:val="auto"/>
          <w:szCs w:val="21"/>
          <w:highlight w:val="none"/>
        </w:rPr>
      </w:pPr>
      <w:r>
        <w:rPr>
          <w:rFonts w:hint="eastAsia" w:ascii="宋体" w:hAnsi="宋体"/>
          <w:color w:val="auto"/>
          <w:szCs w:val="21"/>
          <w:highlight w:val="none"/>
        </w:rPr>
        <w:t>    (3) 改变有关的施工时间和顺序；</w:t>
      </w:r>
    </w:p>
    <w:p w14:paraId="3C25125B">
      <w:pPr>
        <w:spacing w:line="360" w:lineRule="auto"/>
        <w:rPr>
          <w:rFonts w:hint="eastAsia" w:ascii="宋体" w:hAnsi="宋体"/>
          <w:color w:val="auto"/>
          <w:szCs w:val="21"/>
          <w:highlight w:val="none"/>
        </w:rPr>
      </w:pPr>
      <w:r>
        <w:rPr>
          <w:rFonts w:hint="eastAsia" w:ascii="宋体" w:hAnsi="宋体"/>
          <w:color w:val="auto"/>
          <w:szCs w:val="21"/>
          <w:highlight w:val="none"/>
        </w:rPr>
        <w:t>    (4) 其他有关工程变更需要的附加工作。</w:t>
      </w:r>
    </w:p>
    <w:p w14:paraId="13FB9B09">
      <w:pPr>
        <w:spacing w:line="360" w:lineRule="auto"/>
        <w:rPr>
          <w:rFonts w:hint="eastAsia" w:ascii="宋体" w:hAnsi="宋体"/>
          <w:color w:val="auto"/>
          <w:szCs w:val="21"/>
          <w:highlight w:val="none"/>
        </w:rPr>
      </w:pPr>
      <w:r>
        <w:rPr>
          <w:rFonts w:hint="eastAsia" w:ascii="宋体" w:hAnsi="宋体"/>
          <w:color w:val="auto"/>
          <w:szCs w:val="21"/>
          <w:highlight w:val="none"/>
        </w:rPr>
        <w:t>  20．2 施工中乙方不得对原工程设计擅自进行变更。因乙方擅自变更设计发生的费用和导致甲方的直接损失，由乙方承担，延误的工期不予顺延。</w:t>
      </w:r>
    </w:p>
    <w:p w14:paraId="6936BD2F">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20．3 因乙方自身原因导致的工程变更，乙方无权要求追加劳务报酬。</w:t>
      </w:r>
    </w:p>
    <w:p w14:paraId="36AEE950">
      <w:pPr>
        <w:pStyle w:val="4"/>
        <w:spacing w:line="360" w:lineRule="auto"/>
        <w:rPr>
          <w:rFonts w:hint="eastAsia" w:ascii="宋体" w:hAnsi="宋体"/>
          <w:color w:val="auto"/>
          <w:sz w:val="21"/>
          <w:szCs w:val="21"/>
          <w:highlight w:val="none"/>
        </w:rPr>
      </w:pPr>
      <w:r>
        <w:rPr>
          <w:rFonts w:hint="eastAsia" w:ascii="宋体" w:hAnsi="宋体"/>
          <w:color w:val="auto"/>
          <w:sz w:val="21"/>
          <w:szCs w:val="21"/>
          <w:highlight w:val="none"/>
        </w:rPr>
        <w:t>21、施工</w:t>
      </w:r>
      <w:r>
        <w:rPr>
          <w:rStyle w:val="49"/>
          <w:b/>
          <w:bCs/>
          <w:color w:val="auto"/>
          <w:sz w:val="21"/>
          <w:szCs w:val="21"/>
          <w:highlight w:val="none"/>
        </w:rPr>
        <w:t>验收</w:t>
      </w:r>
    </w:p>
    <w:p w14:paraId="3145B59B">
      <w:pPr>
        <w:spacing w:line="360" w:lineRule="auto"/>
        <w:ind w:firstLine="345"/>
        <w:rPr>
          <w:rFonts w:hint="eastAsia" w:ascii="宋体" w:hAnsi="宋体"/>
          <w:color w:val="auto"/>
          <w:szCs w:val="21"/>
          <w:highlight w:val="none"/>
        </w:rPr>
      </w:pPr>
      <w:r>
        <w:rPr>
          <w:rFonts w:hint="eastAsia" w:ascii="宋体" w:hAnsi="宋体"/>
          <w:color w:val="auto"/>
          <w:szCs w:val="21"/>
          <w:highlight w:val="none"/>
        </w:rPr>
        <w:t xml:space="preserve"> 21．1 乙方应确保所完成施工的质量，应符合本合同约定的质量标准。乙方施工完毕，应向甲方提交完工报告，通知甲方验收；甲方应当在收到乙方的上述报告后7天内对乙方施工成果进行验收。但甲方与甲方间的</w:t>
      </w:r>
      <w:r>
        <w:rPr>
          <w:rFonts w:hint="eastAsia" w:ascii="宋体" w:hAnsi="宋体"/>
          <w:b/>
          <w:color w:val="auto"/>
          <w:szCs w:val="21"/>
          <w:highlight w:val="none"/>
        </w:rPr>
        <w:t>工程所涉及的所有隐蔽工程</w:t>
      </w:r>
      <w:r>
        <w:rPr>
          <w:rFonts w:hint="eastAsia" w:ascii="宋体" w:hAnsi="宋体"/>
          <w:color w:val="auto"/>
          <w:szCs w:val="21"/>
          <w:highlight w:val="none"/>
        </w:rPr>
        <w:t>验收结果或工程竣工验收结果表明乙方施工质量不合格时，乙方应负责无偿修复，不延长工期，并承担由此导致的甲方的相关损失。</w:t>
      </w:r>
    </w:p>
    <w:p w14:paraId="0B00A908">
      <w:pPr>
        <w:spacing w:line="360" w:lineRule="auto"/>
        <w:ind w:firstLine="345"/>
        <w:rPr>
          <w:rFonts w:hint="eastAsia" w:ascii="宋体" w:hAnsi="宋体"/>
          <w:color w:val="auto"/>
          <w:szCs w:val="21"/>
          <w:highlight w:val="none"/>
        </w:rPr>
      </w:pPr>
      <w:r>
        <w:rPr>
          <w:rFonts w:hint="eastAsia" w:ascii="宋体" w:hAnsi="宋体"/>
          <w:color w:val="auto"/>
          <w:szCs w:val="21"/>
          <w:highlight w:val="none"/>
        </w:rPr>
        <w:t>21．2在质量保修期内的质量保修责任由乙方负责，并承担由此产生的费用。</w:t>
      </w:r>
    </w:p>
    <w:p w14:paraId="4B8CAD9F">
      <w:pPr>
        <w:pStyle w:val="4"/>
        <w:spacing w:line="360" w:lineRule="auto"/>
        <w:rPr>
          <w:rFonts w:hint="eastAsia" w:ascii="宋体" w:hAnsi="宋体"/>
          <w:color w:val="auto"/>
          <w:sz w:val="21"/>
          <w:szCs w:val="21"/>
          <w:highlight w:val="none"/>
        </w:rPr>
      </w:pPr>
      <w:r>
        <w:rPr>
          <w:rFonts w:hint="eastAsia" w:ascii="宋体" w:hAnsi="宋体"/>
          <w:color w:val="auto"/>
          <w:sz w:val="21"/>
          <w:szCs w:val="21"/>
          <w:highlight w:val="none"/>
        </w:rPr>
        <w:t>22、施工</w:t>
      </w:r>
      <w:r>
        <w:rPr>
          <w:rStyle w:val="49"/>
          <w:b/>
          <w:bCs/>
          <w:color w:val="auto"/>
          <w:sz w:val="21"/>
          <w:szCs w:val="21"/>
          <w:highlight w:val="none"/>
        </w:rPr>
        <w:t>配合</w:t>
      </w:r>
    </w:p>
    <w:p w14:paraId="7EFCC38E">
      <w:pPr>
        <w:autoSpaceDE w:val="0"/>
        <w:autoSpaceDN w:val="0"/>
        <w:adjustRightInd w:val="0"/>
        <w:spacing w:line="360" w:lineRule="auto"/>
        <w:ind w:firstLine="420" w:firstLineChars="200"/>
        <w:jc w:val="left"/>
        <w:rPr>
          <w:rFonts w:hint="eastAsia" w:ascii="宋体" w:hAnsi="宋体" w:cs="宋体"/>
          <w:bCs/>
          <w:color w:val="auto"/>
          <w:kern w:val="0"/>
          <w:szCs w:val="21"/>
          <w:highlight w:val="none"/>
        </w:rPr>
      </w:pPr>
      <w:r>
        <w:rPr>
          <w:rFonts w:hint="eastAsia" w:ascii="宋体" w:hAnsi="宋体"/>
          <w:color w:val="auto"/>
          <w:szCs w:val="21"/>
          <w:highlight w:val="none"/>
        </w:rPr>
        <w:t>22．1 乙方应配合甲方完成工程的各类验收及检查；甲方或施工场地内第三方的工作必须乙方配合时，乙方应按甲方的指令予以配合，</w:t>
      </w:r>
      <w:r>
        <w:rPr>
          <w:rFonts w:hint="eastAsia" w:ascii="宋体" w:hAnsi="宋体" w:cs="宋体"/>
          <w:bCs/>
          <w:color w:val="auto"/>
          <w:kern w:val="0"/>
          <w:szCs w:val="21"/>
          <w:highlight w:val="none"/>
        </w:rPr>
        <w:t>所有施工临时便道的钢板铺设、维护均由乙方负责，</w:t>
      </w:r>
      <w:r>
        <w:rPr>
          <w:rFonts w:hint="eastAsia" w:ascii="宋体" w:hAnsi="宋体" w:cs="宋体"/>
          <w:bCs/>
          <w:color w:val="auto"/>
          <w:szCs w:val="21"/>
          <w:highlight w:val="none"/>
        </w:rPr>
        <w:t>且需要无条件配合甲方施工范围内转运商砼及钢筋等，</w:t>
      </w:r>
      <w:r>
        <w:rPr>
          <w:rFonts w:hint="eastAsia" w:ascii="宋体" w:hAnsi="宋体" w:cs="宋体"/>
          <w:bCs/>
          <w:color w:val="auto"/>
          <w:kern w:val="0"/>
          <w:szCs w:val="21"/>
          <w:highlight w:val="none"/>
        </w:rPr>
        <w:t>甲方不再支付任何费用；</w:t>
      </w:r>
    </w:p>
    <w:p w14:paraId="024AE902">
      <w:pPr>
        <w:tabs>
          <w:tab w:val="left" w:pos="1180"/>
          <w:tab w:val="right" w:pos="8306"/>
        </w:tabs>
        <w:spacing w:line="360" w:lineRule="auto"/>
        <w:jc w:val="left"/>
        <w:rPr>
          <w:rFonts w:hint="eastAsia" w:ascii="宋体" w:hAnsi="宋体"/>
          <w:b/>
          <w:bCs/>
          <w:color w:val="auto"/>
          <w:szCs w:val="21"/>
          <w:highlight w:val="none"/>
        </w:rPr>
      </w:pPr>
      <w:r>
        <w:rPr>
          <w:rFonts w:hint="eastAsia" w:ascii="宋体" w:hAnsi="宋体" w:cs="宋体"/>
          <w:b/>
          <w:bCs/>
          <w:color w:val="auto"/>
          <w:szCs w:val="21"/>
          <w:highlight w:val="none"/>
        </w:rPr>
        <w:t>23、合同价款的支付</w:t>
      </w:r>
    </w:p>
    <w:p w14:paraId="419DF0D6">
      <w:pPr>
        <w:tabs>
          <w:tab w:val="left" w:pos="1180"/>
          <w:tab w:val="right" w:pos="8306"/>
        </w:tabs>
        <w:spacing w:line="360" w:lineRule="auto"/>
        <w:ind w:firstLine="420" w:firstLineChars="200"/>
        <w:jc w:val="left"/>
        <w:rPr>
          <w:rFonts w:hint="eastAsia" w:ascii="宋体" w:hAnsi="宋体" w:eastAsia="宋体" w:cs="宋体"/>
          <w:b w:val="0"/>
          <w:bCs/>
          <w:color w:val="auto"/>
          <w:sz w:val="21"/>
          <w:szCs w:val="21"/>
          <w:highlight w:val="none"/>
          <w:u w:val="single"/>
        </w:rPr>
      </w:pPr>
      <w:r>
        <w:rPr>
          <w:rFonts w:hint="eastAsia" w:ascii="宋体" w:hAnsi="宋体" w:eastAsia="宋体" w:cs="宋体"/>
          <w:b w:val="0"/>
          <w:bCs/>
          <w:color w:val="auto"/>
          <w:sz w:val="21"/>
          <w:szCs w:val="21"/>
          <w:highlight w:val="none"/>
        </w:rPr>
        <w:t>23.1甲方向乙方预付工程款的时间和数额：</w:t>
      </w:r>
      <w:r>
        <w:rPr>
          <w:rFonts w:hint="eastAsia" w:ascii="宋体" w:hAnsi="宋体" w:eastAsia="宋体" w:cs="宋体"/>
          <w:b w:val="0"/>
          <w:bCs/>
          <w:color w:val="auto"/>
          <w:sz w:val="21"/>
          <w:szCs w:val="21"/>
          <w:highlight w:val="none"/>
          <w:u w:val="single"/>
        </w:rPr>
        <w:t>无预付款。</w:t>
      </w:r>
    </w:p>
    <w:p w14:paraId="7E65DB19">
      <w:pPr>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23.2甲方向乙方支付工程款（进度款）的时间和方式：</w:t>
      </w:r>
    </w:p>
    <w:p w14:paraId="06AE4EB5">
      <w:pPr>
        <w:spacing w:line="400" w:lineRule="exact"/>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期中支付：甲方根据业主批复的进度款额，按业主与甲方签订的合同付款方式及付款比例，甲方支付给乙方相应工程款，支付时间按业主进度款到账后，乙方提供增值税专用发票后，甲方在十天内支付给乙方相应进度款；</w:t>
      </w:r>
    </w:p>
    <w:p w14:paraId="261A1568">
      <w:pPr>
        <w:spacing w:line="420" w:lineRule="exact"/>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（2）竣工结算：全部完工并竣工验收合格后付已完工程价款的80%，审计后付至审计价款的97%，余款3%作质保金，质保期2年，经相关部门确认无质量问题后，一次性付清（无息）；</w:t>
      </w:r>
    </w:p>
    <w:p w14:paraId="216E8C73">
      <w:pPr>
        <w:pStyle w:val="4"/>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（3）发票开具方式：增值税专用发票。</w:t>
      </w:r>
    </w:p>
    <w:p w14:paraId="485AE423">
      <w:pPr>
        <w:pStyle w:val="4"/>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w:t>
      </w:r>
      <w:r>
        <w:rPr>
          <w:rFonts w:hint="eastAsia" w:ascii="宋体" w:hAnsi="宋体" w:cs="宋体"/>
          <w:b w:val="0"/>
          <w:bCs/>
          <w:color w:val="auto"/>
          <w:sz w:val="21"/>
          <w:szCs w:val="21"/>
          <w:highlight w:val="none"/>
          <w:lang w:val="en-US" w:eastAsia="zh-CN"/>
        </w:rPr>
        <w:t>4</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eastAsia="zh-CN"/>
        </w:rPr>
        <w:t>乙方</w:t>
      </w:r>
      <w:r>
        <w:rPr>
          <w:rFonts w:hint="eastAsia" w:ascii="宋体" w:hAnsi="宋体" w:eastAsia="宋体" w:cs="宋体"/>
          <w:b w:val="0"/>
          <w:bCs/>
          <w:color w:val="auto"/>
          <w:sz w:val="21"/>
          <w:szCs w:val="21"/>
          <w:highlight w:val="none"/>
        </w:rPr>
        <w:t>若不能提供增值税专用发票请款，则甲方有权拒绝付款。</w:t>
      </w:r>
    </w:p>
    <w:p w14:paraId="07DF8D6F">
      <w:pPr>
        <w:pStyle w:val="4"/>
        <w:spacing w:line="360" w:lineRule="auto"/>
        <w:rPr>
          <w:rFonts w:hint="eastAsia" w:ascii="宋体" w:hAnsi="宋体"/>
          <w:color w:val="auto"/>
          <w:sz w:val="21"/>
          <w:szCs w:val="21"/>
          <w:highlight w:val="none"/>
        </w:rPr>
      </w:pPr>
      <w:r>
        <w:rPr>
          <w:rFonts w:hint="eastAsia" w:ascii="宋体" w:hAnsi="宋体"/>
          <w:color w:val="auto"/>
          <w:sz w:val="21"/>
          <w:szCs w:val="21"/>
          <w:highlight w:val="none"/>
        </w:rPr>
        <w:t>24、违约责任</w:t>
      </w:r>
    </w:p>
    <w:p w14:paraId="6317A1C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24．4当发生下列情况之一时，乙方应承担违约责任：</w:t>
      </w:r>
    </w:p>
    <w:p w14:paraId="6AB19775">
      <w:pPr>
        <w:tabs>
          <w:tab w:val="left" w:pos="1180"/>
          <w:tab w:val="right" w:pos="8306"/>
        </w:tabs>
        <w:spacing w:line="360" w:lineRule="auto"/>
        <w:ind w:firstLine="480"/>
        <w:jc w:val="left"/>
        <w:rPr>
          <w:rFonts w:hint="eastAsia" w:ascii="宋体" w:hAnsi="宋体" w:cs="宋体"/>
          <w:bCs/>
          <w:color w:val="auto"/>
          <w:szCs w:val="21"/>
          <w:highlight w:val="none"/>
          <w:u w:val="single"/>
        </w:rPr>
      </w:pPr>
      <w:r>
        <w:rPr>
          <w:rFonts w:hint="eastAsia" w:ascii="宋体" w:hAnsi="宋体" w:cs="宋体"/>
          <w:bCs/>
          <w:color w:val="auto"/>
          <w:szCs w:val="21"/>
          <w:highlight w:val="none"/>
        </w:rPr>
        <w:t>（1）</w:t>
      </w:r>
      <w:r>
        <w:rPr>
          <w:rFonts w:hint="eastAsia" w:ascii="宋体" w:hAnsi="宋体" w:cs="宋体"/>
          <w:bCs/>
          <w:color w:val="auto"/>
          <w:szCs w:val="21"/>
          <w:highlight w:val="none"/>
          <w:u w:val="single"/>
        </w:rPr>
        <w:t>乙方不得将其承包的分包工程转包或再分包，否则甲方有权拒绝支付对乙方</w:t>
      </w:r>
      <w:r>
        <w:rPr>
          <w:rFonts w:hint="eastAsia" w:ascii="宋体" w:hAnsi="宋体" w:cs="宋体"/>
          <w:bCs/>
          <w:color w:val="auto"/>
          <w:szCs w:val="21"/>
          <w:highlight w:val="none"/>
          <w:u w:val="single"/>
          <w:lang w:eastAsia="zh-CN"/>
        </w:rPr>
        <w:t>已施工项目</w:t>
      </w:r>
      <w:r>
        <w:rPr>
          <w:rFonts w:hint="eastAsia" w:ascii="宋体" w:hAnsi="宋体" w:cs="宋体"/>
          <w:bCs/>
          <w:color w:val="auto"/>
          <w:szCs w:val="21"/>
          <w:highlight w:val="none"/>
          <w:u w:val="single"/>
        </w:rPr>
        <w:t>的工程款，</w:t>
      </w:r>
      <w:r>
        <w:rPr>
          <w:rFonts w:hint="eastAsia" w:ascii="宋体" w:hAnsi="宋体" w:cs="宋体"/>
          <w:bCs/>
          <w:color w:val="auto"/>
          <w:szCs w:val="21"/>
          <w:highlight w:val="none"/>
          <w:u w:val="single"/>
          <w:lang w:eastAsia="zh-CN"/>
        </w:rPr>
        <w:t>有权单方面解除合同，</w:t>
      </w:r>
      <w:r>
        <w:rPr>
          <w:rFonts w:hint="eastAsia" w:ascii="宋体" w:hAnsi="宋体" w:cs="宋体"/>
          <w:bCs/>
          <w:color w:val="auto"/>
          <w:szCs w:val="21"/>
          <w:highlight w:val="none"/>
          <w:u w:val="single"/>
        </w:rPr>
        <w:t>乙方并承担由此带来的全部经济损失并负法律责任。</w:t>
      </w:r>
    </w:p>
    <w:p w14:paraId="7235DEA2">
      <w:pPr>
        <w:tabs>
          <w:tab w:val="left" w:pos="1180"/>
          <w:tab w:val="right" w:pos="8306"/>
        </w:tabs>
        <w:spacing w:line="360" w:lineRule="auto"/>
        <w:ind w:firstLine="480"/>
        <w:jc w:val="left"/>
        <w:rPr>
          <w:rFonts w:hint="eastAsia" w:ascii="宋体" w:hAnsi="宋体" w:cs="宋体"/>
          <w:bCs/>
          <w:color w:val="auto"/>
          <w:szCs w:val="21"/>
          <w:highlight w:val="none"/>
        </w:rPr>
      </w:pPr>
      <w:r>
        <w:rPr>
          <w:rFonts w:hint="eastAsia" w:ascii="宋体" w:hAnsi="宋体" w:cs="宋体"/>
          <w:bCs/>
          <w:color w:val="auto"/>
          <w:szCs w:val="21"/>
          <w:highlight w:val="none"/>
        </w:rPr>
        <w:t>（2）</w:t>
      </w:r>
      <w:r>
        <w:rPr>
          <w:rFonts w:hint="eastAsia" w:ascii="宋体" w:hAnsi="宋体" w:cs="宋体"/>
          <w:bCs/>
          <w:color w:val="auto"/>
          <w:szCs w:val="21"/>
          <w:highlight w:val="none"/>
          <w:u w:val="single"/>
        </w:rPr>
        <w:t>因乙方原因未按期完成施工的，乙方每逾期一天，扣除合同违约金10000</w:t>
      </w:r>
      <w:r>
        <w:rPr>
          <w:rFonts w:hint="eastAsia" w:ascii="宋体" w:hAnsi="宋体" w:cs="宋体"/>
          <w:bCs/>
          <w:color w:val="auto"/>
          <w:szCs w:val="21"/>
          <w:highlight w:val="none"/>
          <w:u w:val="single"/>
          <w:lang w:val="en-US" w:eastAsia="zh-CN"/>
        </w:rPr>
        <w:t>.0</w:t>
      </w:r>
      <w:r>
        <w:rPr>
          <w:rFonts w:hint="eastAsia" w:ascii="宋体" w:hAnsi="宋体" w:cs="宋体"/>
          <w:bCs/>
          <w:color w:val="auto"/>
          <w:szCs w:val="21"/>
          <w:highlight w:val="none"/>
          <w:u w:val="single"/>
        </w:rPr>
        <w:t>元。</w:t>
      </w:r>
    </w:p>
    <w:p w14:paraId="74C39ED2">
      <w:pPr>
        <w:tabs>
          <w:tab w:val="left" w:pos="1180"/>
          <w:tab w:val="right" w:pos="8306"/>
        </w:tabs>
        <w:spacing w:line="360" w:lineRule="auto"/>
        <w:ind w:firstLine="480"/>
        <w:jc w:val="left"/>
        <w:rPr>
          <w:rFonts w:hint="eastAsia" w:ascii="宋体" w:hAnsi="宋体" w:cs="宋体"/>
          <w:bCs/>
          <w:color w:val="auto"/>
          <w:szCs w:val="21"/>
          <w:highlight w:val="none"/>
        </w:rPr>
      </w:pPr>
      <w:r>
        <w:rPr>
          <w:rFonts w:hint="eastAsia" w:ascii="宋体" w:hAnsi="宋体" w:cs="宋体"/>
          <w:bCs/>
          <w:color w:val="auto"/>
          <w:szCs w:val="21"/>
          <w:highlight w:val="none"/>
        </w:rPr>
        <w:t>（3）</w:t>
      </w:r>
      <w:r>
        <w:rPr>
          <w:rFonts w:hint="eastAsia" w:ascii="宋体" w:hAnsi="宋体" w:cs="宋体"/>
          <w:bCs/>
          <w:color w:val="auto"/>
          <w:szCs w:val="21"/>
          <w:highlight w:val="none"/>
          <w:u w:val="single"/>
        </w:rPr>
        <w:t>乙方工程质量未达到约定质量标准的，乙方应按监理和甲方的要求进行返工直至达到约定标准，工期不予顺延，由乙方承担费用。</w:t>
      </w:r>
      <w:r>
        <w:rPr>
          <w:rFonts w:hint="eastAsia" w:ascii="宋体" w:hAnsi="宋体" w:cs="宋体"/>
          <w:bCs/>
          <w:color w:val="auto"/>
          <w:szCs w:val="21"/>
          <w:highlight w:val="none"/>
        </w:rPr>
        <w:t xml:space="preserve">        </w:t>
      </w:r>
    </w:p>
    <w:p w14:paraId="1024692D">
      <w:pPr>
        <w:spacing w:line="360" w:lineRule="auto"/>
        <w:ind w:firstLine="525" w:firstLineChars="250"/>
        <w:rPr>
          <w:rFonts w:hint="eastAsia" w:ascii="宋体" w:hAnsi="宋体"/>
          <w:color w:val="auto"/>
          <w:szCs w:val="21"/>
          <w:highlight w:val="none"/>
        </w:rPr>
      </w:pPr>
      <w:r>
        <w:rPr>
          <w:rFonts w:hint="eastAsia" w:ascii="宋体" w:hAnsi="宋体" w:cs="宋体"/>
          <w:bCs/>
          <w:color w:val="auto"/>
          <w:szCs w:val="21"/>
          <w:highlight w:val="none"/>
        </w:rPr>
        <w:t>（4）双方约定的乙方的其他违约责任：</w:t>
      </w:r>
      <w:r>
        <w:rPr>
          <w:rFonts w:hint="eastAsia" w:ascii="宋体" w:hAnsi="宋体" w:cs="宋体"/>
          <w:bCs/>
          <w:color w:val="auto"/>
          <w:szCs w:val="21"/>
          <w:highlight w:val="none"/>
          <w:u w:val="single"/>
        </w:rPr>
        <w:t>保修期执行国家质量验收规范标准，在保修期内发生一切质量问题，乙方应在甲方要求的时间内无偿维修完毕，否则甲方有权委托第三方从事维修，所发生的费用从对乙方预留的质量保证金中扣除，不足部分由乙方全权承担；甲方保留追诉的权利。</w:t>
      </w:r>
    </w:p>
    <w:p w14:paraId="6DD26C35">
      <w:pPr>
        <w:pStyle w:val="4"/>
        <w:spacing w:line="360" w:lineRule="auto"/>
        <w:rPr>
          <w:rFonts w:hint="eastAsia" w:ascii="宋体" w:hAnsi="宋体"/>
          <w:color w:val="auto"/>
          <w:sz w:val="21"/>
          <w:szCs w:val="21"/>
          <w:highlight w:val="none"/>
        </w:rPr>
      </w:pPr>
      <w:r>
        <w:rPr>
          <w:rFonts w:hint="eastAsia" w:ascii="宋体" w:hAnsi="宋体"/>
          <w:color w:val="auto"/>
          <w:sz w:val="21"/>
          <w:szCs w:val="21"/>
          <w:highlight w:val="none"/>
        </w:rPr>
        <w:t>25、索赔</w:t>
      </w:r>
    </w:p>
    <w:p w14:paraId="031B8BBA">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25．1 甲方根据总（分）包合同向建设单位递交索赔意向通知或其它资料时，乙方应予以积极配合，保持并出示相应资料，以便甲方能遵守总（分）包合同。</w:t>
      </w:r>
    </w:p>
    <w:p w14:paraId="30EF4F5F">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25．2当本合同的一方向另一方提出索赔时，应有正当的索赔理由，并有索赔事件发生时有效的相应证据。</w:t>
      </w:r>
    </w:p>
    <w:p w14:paraId="3EA0A912">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25．3 乙方未按约定履行自己的各项义务或发生错误，给甲方造成经济损失，甲方可直接从工程款中扣除。</w:t>
      </w:r>
    </w:p>
    <w:p w14:paraId="6BA58000">
      <w:pPr>
        <w:spacing w:line="500" w:lineRule="exact"/>
        <w:ind w:firstLine="420" w:firstLineChars="200"/>
        <w:jc w:val="left"/>
        <w:rPr>
          <w:rFonts w:cs="宋体" w:asciiTheme="majorEastAsia" w:hAnsiTheme="majorEastAsia" w:eastAsiaTheme="majorEastAsia"/>
          <w:bCs/>
          <w:color w:val="auto"/>
          <w:szCs w:val="21"/>
          <w:highlight w:val="none"/>
        </w:rPr>
      </w:pPr>
      <w:r>
        <w:rPr>
          <w:rFonts w:hint="eastAsia" w:ascii="宋体" w:hAnsi="宋体"/>
          <w:color w:val="auto"/>
          <w:szCs w:val="21"/>
          <w:highlight w:val="none"/>
        </w:rPr>
        <w:t>25．</w:t>
      </w:r>
      <w:r>
        <w:rPr>
          <w:rFonts w:hint="eastAsia" w:ascii="宋体" w:hAnsi="宋体"/>
          <w:color w:val="auto"/>
          <w:szCs w:val="21"/>
          <w:highlight w:val="none"/>
          <w:lang w:val="en-US" w:eastAsia="zh-CN"/>
        </w:rPr>
        <w:t>4</w:t>
      </w:r>
      <w:r>
        <w:rPr>
          <w:rFonts w:hint="eastAsia" w:ascii="宋体" w:hAnsi="宋体"/>
          <w:color w:val="auto"/>
          <w:szCs w:val="21"/>
          <w:highlight w:val="none"/>
        </w:rPr>
        <w:t xml:space="preserve"> </w:t>
      </w:r>
      <w:r>
        <w:rPr>
          <w:rFonts w:hint="eastAsia" w:cs="宋体" w:asciiTheme="majorEastAsia" w:hAnsiTheme="majorEastAsia" w:eastAsiaTheme="majorEastAsia"/>
          <w:bCs/>
          <w:color w:val="auto"/>
          <w:szCs w:val="21"/>
          <w:highlight w:val="none"/>
        </w:rPr>
        <w:t>本合同签署后，如因政府政策和要求等原因，导致合同不能履行，则甲方按照乙方完成实际工程量支付款项，乙方不得向甲方追究因此而产生的赔偿责任。</w:t>
      </w:r>
    </w:p>
    <w:p w14:paraId="1976F315">
      <w:pPr>
        <w:spacing w:line="360" w:lineRule="auto"/>
        <w:ind w:firstLine="420"/>
        <w:rPr>
          <w:rFonts w:hint="eastAsia" w:ascii="宋体" w:hAnsi="宋体"/>
          <w:color w:val="auto"/>
          <w:szCs w:val="21"/>
          <w:highlight w:val="none"/>
        </w:rPr>
      </w:pPr>
    </w:p>
    <w:p w14:paraId="5CB937D8">
      <w:pPr>
        <w:pStyle w:val="4"/>
        <w:spacing w:line="360" w:lineRule="auto"/>
        <w:rPr>
          <w:rFonts w:hint="eastAsia" w:ascii="宋体" w:hAnsi="宋体"/>
          <w:color w:val="auto"/>
          <w:sz w:val="21"/>
          <w:szCs w:val="21"/>
          <w:highlight w:val="none"/>
        </w:rPr>
      </w:pPr>
      <w:r>
        <w:rPr>
          <w:rFonts w:hint="eastAsia" w:ascii="宋体" w:hAnsi="宋体"/>
          <w:color w:val="auto"/>
          <w:sz w:val="21"/>
          <w:szCs w:val="21"/>
          <w:highlight w:val="none"/>
        </w:rPr>
        <w:t>26、争议</w:t>
      </w:r>
    </w:p>
    <w:p w14:paraId="3B939E39">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 26．1 甲方和乙方在履行合同时发生争议，可以自行和解，任何一方不愿和解的，双方约定采用</w:t>
      </w:r>
      <w:r>
        <w:rPr>
          <w:rFonts w:hint="eastAsia" w:ascii="宋体" w:hAnsi="宋体"/>
          <w:color w:val="auto"/>
          <w:szCs w:val="21"/>
          <w:highlight w:val="none"/>
          <w:u w:val="single"/>
        </w:rPr>
        <w:t>向</w:t>
      </w:r>
      <w:r>
        <w:rPr>
          <w:rFonts w:hint="eastAsia" w:ascii="宋体" w:hAnsi="宋体"/>
          <w:color w:val="auto"/>
          <w:szCs w:val="21"/>
          <w:highlight w:val="none"/>
          <w:u w:val="single"/>
          <w:lang w:eastAsia="zh-CN"/>
        </w:rPr>
        <w:t>本项目所在地</w:t>
      </w:r>
      <w:r>
        <w:rPr>
          <w:rFonts w:hint="eastAsia" w:ascii="宋体" w:hAnsi="宋体"/>
          <w:color w:val="auto"/>
          <w:szCs w:val="21"/>
          <w:highlight w:val="none"/>
          <w:u w:val="single"/>
        </w:rPr>
        <w:t>人民法院</w:t>
      </w:r>
      <w:r>
        <w:rPr>
          <w:rFonts w:hint="eastAsia" w:ascii="宋体" w:hAnsi="宋体"/>
          <w:color w:val="auto"/>
          <w:szCs w:val="21"/>
          <w:highlight w:val="none"/>
        </w:rPr>
        <w:t>起诉方式解决争议：</w:t>
      </w:r>
    </w:p>
    <w:p w14:paraId="271EB9C2">
      <w:pPr>
        <w:spacing w:line="360" w:lineRule="auto"/>
        <w:ind w:firstLine="315" w:firstLineChars="150"/>
        <w:rPr>
          <w:rFonts w:hint="eastAsia" w:ascii="宋体" w:hAnsi="宋体"/>
          <w:color w:val="auto"/>
          <w:szCs w:val="21"/>
          <w:highlight w:val="none"/>
        </w:rPr>
      </w:pPr>
      <w:r>
        <w:rPr>
          <w:rFonts w:hint="eastAsia" w:ascii="宋体" w:hAnsi="宋体"/>
          <w:color w:val="auto"/>
          <w:szCs w:val="21"/>
          <w:highlight w:val="none"/>
        </w:rPr>
        <w:t xml:space="preserve"> 26．2 发生争议后，除非出现下列情况，双方都应继续履行合同，保持工作连续，保护好已完工作成果：</w:t>
      </w:r>
    </w:p>
    <w:p w14:paraId="67309749">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（1）单方违约导致合同确已无法履行，双方协议终止合同；</w:t>
      </w:r>
    </w:p>
    <w:p w14:paraId="495354B4">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（2）法院要求停止合同工作。</w:t>
      </w:r>
    </w:p>
    <w:p w14:paraId="4F49E503">
      <w:pPr>
        <w:spacing w:line="360" w:lineRule="auto"/>
        <w:ind w:firstLine="420"/>
        <w:rPr>
          <w:rFonts w:hint="default" w:ascii="宋体" w:hAnsi="宋体" w:eastAsia="宋体"/>
          <w:color w:val="auto"/>
          <w:szCs w:val="21"/>
          <w:highlight w:val="none"/>
          <w:lang w:val="en-US"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w:t>
      </w:r>
      <w:r>
        <w:rPr>
          <w:rFonts w:hint="eastAsia" w:ascii="宋体" w:hAnsi="宋体"/>
          <w:color w:val="auto"/>
          <w:szCs w:val="21"/>
          <w:highlight w:val="none"/>
          <w:lang w:eastAsia="zh-CN"/>
        </w:rPr>
        <w:t>乙方在甲方邮政快递发出的开工令之日起</w:t>
      </w:r>
      <w:r>
        <w:rPr>
          <w:rFonts w:hint="eastAsia" w:ascii="宋体" w:hAnsi="宋体"/>
          <w:color w:val="auto"/>
          <w:szCs w:val="21"/>
          <w:highlight w:val="none"/>
          <w:lang w:val="en-US" w:eastAsia="zh-CN"/>
        </w:rPr>
        <w:t>10个日历天内，</w:t>
      </w:r>
      <w:r>
        <w:rPr>
          <w:rFonts w:hint="eastAsia" w:ascii="宋体" w:hAnsi="宋体"/>
          <w:color w:val="auto"/>
          <w:szCs w:val="21"/>
          <w:highlight w:val="none"/>
          <w:lang w:eastAsia="zh-CN"/>
        </w:rPr>
        <w:t>若</w:t>
      </w:r>
      <w:r>
        <w:rPr>
          <w:rFonts w:hint="eastAsia" w:ascii="宋体" w:hAnsi="宋体"/>
          <w:color w:val="auto"/>
          <w:szCs w:val="21"/>
          <w:highlight w:val="none"/>
          <w:lang w:val="en-US" w:eastAsia="zh-CN"/>
        </w:rPr>
        <w:t>不能按该项目投标文件中的《施工组织设计》要求组织施工，甲方有权立即解除本合同，并扣除乙方的履约保证金。</w:t>
      </w:r>
    </w:p>
    <w:p w14:paraId="5EAC8054">
      <w:pPr>
        <w:pStyle w:val="4"/>
        <w:spacing w:line="360" w:lineRule="auto"/>
        <w:rPr>
          <w:rFonts w:hint="eastAsia" w:ascii="宋体" w:hAnsi="宋体"/>
          <w:color w:val="auto"/>
          <w:sz w:val="21"/>
          <w:szCs w:val="21"/>
          <w:highlight w:val="none"/>
        </w:rPr>
      </w:pPr>
      <w:r>
        <w:rPr>
          <w:rFonts w:hint="eastAsia" w:ascii="宋体" w:hAnsi="宋体"/>
          <w:color w:val="auto"/>
          <w:sz w:val="21"/>
          <w:szCs w:val="21"/>
          <w:highlight w:val="none"/>
        </w:rPr>
        <w:t>27、禁止转包或再分包</w:t>
      </w:r>
    </w:p>
    <w:p w14:paraId="3A657BC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27．1 乙方不得将本合同项下的劳务作业转包或再分包给他人。否则，乙方将依法承担责任并且被甲方没收保证金，甲方有权解除本合同，三年内不得参与甲方任何招标项目的投标。</w:t>
      </w:r>
    </w:p>
    <w:p w14:paraId="57D41463">
      <w:pPr>
        <w:pStyle w:val="4"/>
        <w:spacing w:line="360" w:lineRule="auto"/>
        <w:rPr>
          <w:rFonts w:hint="eastAsia" w:ascii="宋体" w:hAnsi="宋体"/>
          <w:color w:val="auto"/>
          <w:sz w:val="21"/>
          <w:szCs w:val="21"/>
          <w:highlight w:val="none"/>
        </w:rPr>
      </w:pPr>
      <w:r>
        <w:rPr>
          <w:rFonts w:hint="eastAsia" w:ascii="宋体" w:hAnsi="宋体"/>
          <w:color w:val="auto"/>
          <w:sz w:val="21"/>
          <w:szCs w:val="21"/>
          <w:highlight w:val="none"/>
        </w:rPr>
        <w:t>28、不可抗力</w:t>
      </w:r>
    </w:p>
    <w:p w14:paraId="410FCAD0">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28．1 本合同中不可抗力的定义与总包合同中的定义相同。</w:t>
      </w:r>
    </w:p>
    <w:p w14:paraId="02064338">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28．2  不可抗力事件发生后，乙方应立即通知甲方项目经理，并在力所能及的条件下迅速采取措施，尽力减少损失，甲方应协助乙方采取措施。甲方项目经理认为乙方应当暂停工作，乙方应暂停工作。不可抗力事件结束后48小时内乙方向甲方项目经理通报受害情况和损失情况，及预计清理和修复的费用。不可抗力事件持续发生，乙方应每隔7天向甲方项目经理通报一次受害情况。不可抗力结束后14天内，乙方应向甲方项目经理提交清理和修复费用的正式报告和有关资料。</w:t>
      </w:r>
    </w:p>
    <w:p w14:paraId="6CD9DE75">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28．3 因不可抗力事件导致的费用和延误的工作时间由双方按以下办法分别承担：</w:t>
      </w:r>
    </w:p>
    <w:p w14:paraId="55749D3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（1）工程本身的损害、因工程损害导致第三人人员伤亡和财产损失由甲方承担；</w:t>
      </w:r>
    </w:p>
    <w:p w14:paraId="00E9DE9B">
      <w:pPr>
        <w:spacing w:line="360" w:lineRule="auto"/>
        <w:ind w:left="420"/>
        <w:rPr>
          <w:rFonts w:hint="eastAsia" w:ascii="宋体" w:hAnsi="宋体"/>
          <w:color w:val="auto"/>
          <w:szCs w:val="21"/>
          <w:highlight w:val="none"/>
        </w:rPr>
      </w:pPr>
      <w:r>
        <w:rPr>
          <w:rFonts w:hint="eastAsia" w:ascii="宋体" w:hAnsi="宋体"/>
          <w:color w:val="auto"/>
          <w:szCs w:val="21"/>
          <w:highlight w:val="none"/>
        </w:rPr>
        <w:t>（2）乙方的人员伤亡由其所在单位负责，并承担相应费用；</w:t>
      </w:r>
    </w:p>
    <w:p w14:paraId="4AE27CF6">
      <w:pPr>
        <w:spacing w:line="360" w:lineRule="auto"/>
        <w:ind w:left="420"/>
        <w:rPr>
          <w:rFonts w:hint="eastAsia" w:ascii="宋体" w:hAnsi="宋体"/>
          <w:color w:val="auto"/>
          <w:szCs w:val="21"/>
          <w:highlight w:val="none"/>
        </w:rPr>
      </w:pPr>
      <w:r>
        <w:rPr>
          <w:rFonts w:hint="eastAsia" w:ascii="宋体" w:hAnsi="宋体"/>
          <w:color w:val="auto"/>
          <w:szCs w:val="21"/>
          <w:highlight w:val="none"/>
        </w:rPr>
        <w:t>（3）乙方自有机械设备损坏及停工损失，由乙方自行承担；</w:t>
      </w:r>
    </w:p>
    <w:p w14:paraId="1EDD2CDD">
      <w:pPr>
        <w:spacing w:line="360" w:lineRule="auto"/>
        <w:ind w:left="345"/>
        <w:rPr>
          <w:rFonts w:hint="eastAsia" w:ascii="宋体" w:hAnsi="宋体"/>
          <w:color w:val="auto"/>
          <w:szCs w:val="21"/>
          <w:highlight w:val="none"/>
        </w:rPr>
      </w:pPr>
      <w:r>
        <w:rPr>
          <w:rFonts w:hint="eastAsia" w:ascii="宋体" w:hAnsi="宋体"/>
          <w:color w:val="auto"/>
          <w:szCs w:val="21"/>
          <w:highlight w:val="none"/>
        </w:rPr>
        <w:t>（4）工程所需清理、修复费用，由乙方承担；</w:t>
      </w:r>
    </w:p>
    <w:p w14:paraId="7C354A51">
      <w:pPr>
        <w:spacing w:line="360" w:lineRule="auto"/>
        <w:ind w:left="345"/>
        <w:rPr>
          <w:rFonts w:hint="eastAsia" w:ascii="宋体" w:hAnsi="宋体"/>
          <w:color w:val="auto"/>
          <w:szCs w:val="21"/>
          <w:highlight w:val="none"/>
        </w:rPr>
      </w:pPr>
      <w:r>
        <w:rPr>
          <w:rFonts w:hint="eastAsia" w:ascii="宋体" w:hAnsi="宋体"/>
          <w:color w:val="auto"/>
          <w:szCs w:val="21"/>
          <w:highlight w:val="none"/>
        </w:rPr>
        <w:t>（5）延误的工作时间相应顺延。</w:t>
      </w:r>
    </w:p>
    <w:p w14:paraId="445DBFDF">
      <w:pPr>
        <w:spacing w:line="360" w:lineRule="auto"/>
        <w:ind w:left="420"/>
        <w:rPr>
          <w:rFonts w:hint="eastAsia" w:ascii="宋体" w:hAnsi="宋体"/>
          <w:color w:val="auto"/>
          <w:szCs w:val="21"/>
          <w:highlight w:val="none"/>
        </w:rPr>
      </w:pPr>
      <w:r>
        <w:rPr>
          <w:rFonts w:hint="eastAsia" w:ascii="宋体" w:hAnsi="宋体"/>
          <w:color w:val="auto"/>
          <w:szCs w:val="21"/>
          <w:highlight w:val="none"/>
        </w:rPr>
        <w:t>28．4 因合同一方迟延履行合同后发生不可抗力的，不能免除迟延履行方的相应责任。</w:t>
      </w:r>
    </w:p>
    <w:p w14:paraId="5924A431">
      <w:pPr>
        <w:pStyle w:val="4"/>
        <w:spacing w:line="360" w:lineRule="auto"/>
        <w:rPr>
          <w:rFonts w:hint="eastAsia" w:ascii="宋体" w:hAnsi="宋体"/>
          <w:color w:val="auto"/>
          <w:sz w:val="21"/>
          <w:szCs w:val="21"/>
          <w:highlight w:val="none"/>
        </w:rPr>
      </w:pPr>
      <w:r>
        <w:rPr>
          <w:rFonts w:hint="eastAsia" w:ascii="宋体" w:hAnsi="宋体"/>
          <w:color w:val="auto"/>
          <w:sz w:val="21"/>
          <w:szCs w:val="21"/>
          <w:highlight w:val="none"/>
        </w:rPr>
        <w:t>29、文物和地下障碍物</w:t>
      </w:r>
    </w:p>
    <w:p w14:paraId="4970CC22">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29．1 在劳务作业中发现古墓、古建筑遗址等文物和化石或其他有考古、地质研究价值的物品时，乙方应立即保护好现场并于4小时内以书面形式通知甲方项目经理，甲方项目经理应于收到书面通知后24小时内报告当地文物管理部门，甲方和乙方按文物管理部门的要求采取妥善保护措施。甲方承担由此发生的费用，顺延合同工作时间。如乙方发现后隐瞒不报或哄抢文物，致使文物遭受破坏，责任者依法承担相应责任。</w:t>
      </w:r>
    </w:p>
    <w:p w14:paraId="6389FBBD">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29．2 劳务作业中发现影响工作的地下障碍物时，乙方应于8小时内以书面形式通知甲方项目经理，同时提出处置方案，甲方项目经理收到处置方案后24小时内予以认可或提出修正方案，甲方承担由此发生的费用，顺延合同工作时间。所发现的地下障碍物有归属单位时，甲方应报请有关部门协同处置。</w:t>
      </w:r>
    </w:p>
    <w:p w14:paraId="11B06595">
      <w:pPr>
        <w:pStyle w:val="4"/>
        <w:spacing w:line="360" w:lineRule="auto"/>
        <w:rPr>
          <w:rFonts w:hint="eastAsia" w:ascii="宋体" w:hAnsi="宋体"/>
          <w:color w:val="auto"/>
          <w:sz w:val="21"/>
          <w:szCs w:val="21"/>
          <w:highlight w:val="none"/>
        </w:rPr>
      </w:pPr>
      <w:r>
        <w:rPr>
          <w:rFonts w:hint="eastAsia" w:ascii="宋体" w:hAnsi="宋体"/>
          <w:color w:val="auto"/>
          <w:sz w:val="21"/>
          <w:szCs w:val="21"/>
          <w:highlight w:val="none"/>
        </w:rPr>
        <w:t>30、合同解除</w:t>
      </w:r>
    </w:p>
    <w:p w14:paraId="0F6135F5">
      <w:pPr>
        <w:spacing w:line="360" w:lineRule="auto"/>
        <w:ind w:firstLine="210" w:firstLineChars="100"/>
        <w:rPr>
          <w:rFonts w:hint="eastAsia" w:ascii="宋体" w:hAnsi="宋体"/>
          <w:color w:val="auto"/>
          <w:szCs w:val="21"/>
          <w:highlight w:val="none"/>
        </w:rPr>
      </w:pPr>
      <w:r>
        <w:rPr>
          <w:rFonts w:hint="eastAsia" w:ascii="宋体" w:hAnsi="宋体"/>
          <w:color w:val="auto"/>
          <w:szCs w:val="21"/>
          <w:highlight w:val="none"/>
        </w:rPr>
        <w:t xml:space="preserve">  30．1 如因不可抗力致使本合同无法履行，或因一方违约或因甲方原因造成工程停建或缓建，致使合同无法履行的，甲方和乙方可以解除合同。</w:t>
      </w:r>
    </w:p>
    <w:p w14:paraId="48FC298B">
      <w:pPr>
        <w:pStyle w:val="4"/>
        <w:spacing w:line="360" w:lineRule="auto"/>
        <w:rPr>
          <w:rFonts w:hint="eastAsia" w:ascii="宋体" w:hAnsi="宋体"/>
          <w:color w:val="auto"/>
          <w:sz w:val="21"/>
          <w:szCs w:val="21"/>
          <w:highlight w:val="none"/>
        </w:rPr>
      </w:pPr>
      <w:r>
        <w:rPr>
          <w:rFonts w:hint="eastAsia" w:ascii="宋体" w:hAnsi="宋体"/>
          <w:color w:val="auto"/>
          <w:sz w:val="21"/>
          <w:szCs w:val="21"/>
          <w:highlight w:val="none"/>
        </w:rPr>
        <w:t>31、合同终止</w:t>
      </w:r>
    </w:p>
    <w:p w14:paraId="38AB3863">
      <w:pPr>
        <w:spacing w:line="360" w:lineRule="auto"/>
        <w:ind w:firstLine="525"/>
        <w:rPr>
          <w:rFonts w:hint="eastAsia" w:ascii="宋体" w:hAnsi="宋体"/>
          <w:color w:val="auto"/>
          <w:szCs w:val="21"/>
          <w:highlight w:val="none"/>
        </w:rPr>
      </w:pPr>
      <w:r>
        <w:rPr>
          <w:rFonts w:hint="eastAsia" w:ascii="宋体" w:hAnsi="宋体"/>
          <w:color w:val="auto"/>
          <w:szCs w:val="21"/>
          <w:highlight w:val="none"/>
        </w:rPr>
        <w:t>31．1 双方履行完合同全部义务，劳务报酬价款支付完毕，乙方向甲方交付劳务作业成果，并经验收合格后，本合同即告终止。</w:t>
      </w:r>
    </w:p>
    <w:p w14:paraId="15F6CC49">
      <w:pPr>
        <w:pStyle w:val="4"/>
        <w:spacing w:line="360" w:lineRule="auto"/>
        <w:rPr>
          <w:rFonts w:hint="eastAsia" w:ascii="宋体" w:hAnsi="宋体"/>
          <w:color w:val="auto"/>
          <w:sz w:val="21"/>
          <w:szCs w:val="21"/>
          <w:highlight w:val="none"/>
        </w:rPr>
      </w:pPr>
      <w:r>
        <w:rPr>
          <w:rFonts w:hint="eastAsia" w:ascii="宋体" w:hAnsi="宋体"/>
          <w:color w:val="auto"/>
          <w:sz w:val="21"/>
          <w:szCs w:val="21"/>
          <w:highlight w:val="none"/>
        </w:rPr>
        <w:t>32、合同份数</w:t>
      </w:r>
    </w:p>
    <w:p w14:paraId="528D47FC">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32.1 本合同正本肆份，具有同等效力，由甲方和乙方各执贰份；</w:t>
      </w:r>
    </w:p>
    <w:p w14:paraId="66FEB74F">
      <w:pPr>
        <w:pStyle w:val="4"/>
        <w:spacing w:line="360" w:lineRule="auto"/>
        <w:rPr>
          <w:rFonts w:hint="eastAsia" w:ascii="宋体" w:hAnsi="宋体"/>
          <w:color w:val="auto"/>
          <w:sz w:val="21"/>
          <w:szCs w:val="21"/>
          <w:highlight w:val="none"/>
        </w:rPr>
      </w:pPr>
      <w:r>
        <w:rPr>
          <w:rFonts w:hint="eastAsia" w:ascii="宋体" w:hAnsi="宋体"/>
          <w:color w:val="auto"/>
          <w:sz w:val="21"/>
          <w:szCs w:val="21"/>
          <w:highlight w:val="none"/>
        </w:rPr>
        <w:t>33、补充条款</w:t>
      </w:r>
    </w:p>
    <w:p w14:paraId="209FBDA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33.1、</w:t>
      </w:r>
      <w:r>
        <w:rPr>
          <w:rFonts w:hint="eastAsia" w:ascii="宋体" w:hAnsi="宋体"/>
          <w:b/>
          <w:color w:val="auto"/>
          <w:szCs w:val="21"/>
          <w:highlight w:val="none"/>
        </w:rPr>
        <w:t>甲方有权监督乙方农民工工资的发放及管理，乙方应指派专职劳资专管员进行办理。</w:t>
      </w:r>
      <w:r>
        <w:rPr>
          <w:rFonts w:hint="eastAsia" w:ascii="宋体" w:hAnsi="宋体"/>
          <w:color w:val="auto"/>
          <w:szCs w:val="21"/>
          <w:highlight w:val="none"/>
        </w:rPr>
        <w:t>获得的工程款应优先支付乙方雇佣人员的劳动报酬和劳务分包单位的劳务费用；乙方拖欠上述劳动报酬或劳务费用给本项目造成不利影响的，甲方将对乙方处以合同价款40%的违约金，同时乙方自行承担因拖延发放工人工资而导致相关行政执法部门对甲方处罚的一切经济损失。</w:t>
      </w:r>
    </w:p>
    <w:p w14:paraId="12FAE4E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33.2、因乙方原因造成工程停工、工期严重拖延、工程质量未达标等情况出现，经项目管理人员督促仍未达到要求，公司及项目部具有随时终止合同的权利，乙方应在合同终止后的3个工作日内无条件退场；同时项目部保留对由此原因造成项目部的经济损失进行追究的权利。   </w:t>
      </w:r>
    </w:p>
    <w:p w14:paraId="6158C40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33.3、工程完工验收合格后7日内，乙方必须提供全部完整合格的验收资料和技术档案资料至甲方单位进行备案，备案资料的整理归档应满足甲方公司的要求。</w:t>
      </w:r>
    </w:p>
    <w:p w14:paraId="3126B23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33.4、乙方运至施工场地内用于施工的机械、材料损害及一切风险由乙方承担，本合同工程完工，乙方与甲方交接前工程相关一切损失均由乙方负责。</w:t>
      </w:r>
    </w:p>
    <w:p w14:paraId="4DB45AF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33.5、</w:t>
      </w:r>
      <w:r>
        <w:rPr>
          <w:rFonts w:hint="eastAsia" w:ascii="宋体" w:hAnsi="宋体"/>
          <w:b/>
          <w:color w:val="auto"/>
          <w:szCs w:val="21"/>
          <w:highlight w:val="none"/>
        </w:rPr>
        <w:t>由乙方采购的材料由乙方自行采购并承担相应费用。因材料采购不及时导致的工期延误由乙方承担，造成甲方损失的由乙方承担相应损失。</w:t>
      </w:r>
      <w:r>
        <w:rPr>
          <w:rFonts w:hint="eastAsia" w:ascii="宋体" w:hAnsi="宋体"/>
          <w:color w:val="auto"/>
          <w:szCs w:val="21"/>
          <w:highlight w:val="none"/>
        </w:rPr>
        <w:t>要求所使用的材料和工具必须符合国家规范要求。如因工具和材料不合格造成的工程质量和安全事故，由乙方全权负责并赔偿甲方全部损失。乙方如采用与设计或甲方要求不同的同档次的材料或设备须事先通知甲方并取得甲方同意，经甲方同意的乙方采用的替代品，其价格与原投标中所被替代的材料或设备的价格调增视为乙方在投标报价中已综合考虑，合同价款不因此而调整，超出此限定范围的乙方须事先将其价格报送甲方，双方协商确定价格及合同价款关于此的调整方法。</w:t>
      </w:r>
    </w:p>
    <w:p w14:paraId="59EE1C8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33.6、乙方具有下列情形之一的，甲方有权解除合同：乙方承担因乙方原因给甲方造成的所有损失；同时对于乙方所完成的经验收合格的工作量按60%进行结算，其余40%款项作为乙方的违约金；乙方方承担由此造成的一切损失。</w:t>
      </w:r>
    </w:p>
    <w:p w14:paraId="5D51EEA5">
      <w:pPr>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kern w:val="0"/>
          <w:szCs w:val="21"/>
          <w:highlight w:val="none"/>
        </w:rPr>
        <w:t>33.7、</w:t>
      </w:r>
      <w:r>
        <w:rPr>
          <w:rFonts w:hint="eastAsia" w:ascii="宋体" w:hAnsi="宋体" w:cs="宋体"/>
          <w:bCs/>
          <w:color w:val="auto"/>
          <w:szCs w:val="21"/>
          <w:highlight w:val="none"/>
        </w:rPr>
        <w:t>结算费用最终以甲方委托的第三方测量报告及审计报告为准；</w:t>
      </w:r>
    </w:p>
    <w:p w14:paraId="3D45238D">
      <w:pPr>
        <w:pStyle w:val="4"/>
        <w:spacing w:line="360" w:lineRule="auto"/>
        <w:rPr>
          <w:rFonts w:hint="eastAsia" w:ascii="宋体" w:hAnsi="宋体"/>
          <w:color w:val="auto"/>
          <w:sz w:val="21"/>
          <w:szCs w:val="21"/>
          <w:highlight w:val="none"/>
        </w:rPr>
      </w:pPr>
    </w:p>
    <w:p w14:paraId="4A24293F">
      <w:pPr>
        <w:pStyle w:val="4"/>
        <w:spacing w:line="360" w:lineRule="auto"/>
        <w:rPr>
          <w:rFonts w:hint="eastAsia" w:ascii="宋体" w:hAnsi="宋体"/>
          <w:color w:val="auto"/>
          <w:sz w:val="21"/>
          <w:szCs w:val="21"/>
          <w:highlight w:val="none"/>
        </w:rPr>
      </w:pPr>
      <w:r>
        <w:rPr>
          <w:rFonts w:hint="eastAsia" w:ascii="宋体" w:hAnsi="宋体"/>
          <w:color w:val="auto"/>
          <w:sz w:val="21"/>
          <w:szCs w:val="21"/>
          <w:highlight w:val="none"/>
        </w:rPr>
        <w:t>34、合同生效</w:t>
      </w:r>
    </w:p>
    <w:p w14:paraId="406F99B5">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合同订立时间：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49A206A8">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合同订立地点：</w:t>
      </w:r>
      <w:r>
        <w:rPr>
          <w:rFonts w:hint="eastAsia" w:ascii="宋体" w:hAnsi="宋体" w:cs="宋体"/>
          <w:bCs/>
          <w:color w:val="auto"/>
          <w:szCs w:val="21"/>
          <w:highlight w:val="none"/>
          <w:u w:val="single"/>
        </w:rPr>
        <w:t xml:space="preserve">                        </w:t>
      </w:r>
      <w:r>
        <w:rPr>
          <w:rFonts w:hint="eastAsia" w:ascii="宋体" w:hAnsi="宋体"/>
          <w:color w:val="auto"/>
          <w:szCs w:val="21"/>
          <w:highlight w:val="none"/>
          <w:u w:val="single"/>
        </w:rPr>
        <w:t xml:space="preserve">   </w:t>
      </w:r>
    </w:p>
    <w:p w14:paraId="3D960529">
      <w:pPr>
        <w:spacing w:line="360" w:lineRule="auto"/>
        <w:ind w:firstLine="435"/>
        <w:rPr>
          <w:rFonts w:hint="eastAsia" w:ascii="宋体" w:hAnsi="宋体"/>
          <w:color w:val="auto"/>
          <w:szCs w:val="21"/>
          <w:highlight w:val="none"/>
        </w:rPr>
      </w:pPr>
      <w:r>
        <w:rPr>
          <w:rFonts w:hint="eastAsia" w:ascii="宋体" w:hAnsi="宋体"/>
          <w:color w:val="auto"/>
          <w:szCs w:val="21"/>
          <w:highlight w:val="none"/>
        </w:rPr>
        <w:t>本合同双方约定</w:t>
      </w:r>
      <w:r>
        <w:rPr>
          <w:rFonts w:hint="eastAsia" w:ascii="宋体" w:hAnsi="宋体"/>
          <w:color w:val="auto"/>
          <w:szCs w:val="21"/>
          <w:highlight w:val="none"/>
          <w:u w:val="single"/>
        </w:rPr>
        <w:t xml:space="preserve">  签字盖章 </w:t>
      </w:r>
      <w:r>
        <w:rPr>
          <w:rFonts w:hint="eastAsia" w:ascii="宋体" w:hAnsi="宋体"/>
          <w:color w:val="auto"/>
          <w:szCs w:val="21"/>
          <w:highlight w:val="none"/>
        </w:rPr>
        <w:t>后生效</w:t>
      </w:r>
    </w:p>
    <w:p w14:paraId="7C688A7F">
      <w:pPr>
        <w:spacing w:line="360" w:lineRule="auto"/>
        <w:rPr>
          <w:rFonts w:hint="eastAsia" w:ascii="宋体" w:hAnsi="宋体"/>
          <w:color w:val="auto"/>
          <w:szCs w:val="21"/>
          <w:highlight w:val="none"/>
        </w:rPr>
      </w:pPr>
    </w:p>
    <w:tbl>
      <w:tblPr>
        <w:tblStyle w:val="46"/>
        <w:tblW w:w="0" w:type="auto"/>
        <w:jc w:val="center"/>
        <w:tblLayout w:type="autofit"/>
        <w:tblCellMar>
          <w:top w:w="0" w:type="dxa"/>
          <w:left w:w="108" w:type="dxa"/>
          <w:bottom w:w="0" w:type="dxa"/>
          <w:right w:w="108" w:type="dxa"/>
        </w:tblCellMar>
      </w:tblPr>
      <w:tblGrid>
        <w:gridCol w:w="4264"/>
        <w:gridCol w:w="4264"/>
      </w:tblGrid>
      <w:tr w14:paraId="773CDE37">
        <w:tblPrEx>
          <w:tblCellMar>
            <w:top w:w="0" w:type="dxa"/>
            <w:left w:w="108" w:type="dxa"/>
            <w:bottom w:w="0" w:type="dxa"/>
            <w:right w:w="108" w:type="dxa"/>
          </w:tblCellMar>
        </w:tblPrEx>
        <w:trPr>
          <w:trHeight w:val="90" w:hRule="atLeast"/>
          <w:jc w:val="center"/>
        </w:trPr>
        <w:tc>
          <w:tcPr>
            <w:tcW w:w="4264" w:type="dxa"/>
            <w:vAlign w:val="top"/>
          </w:tcPr>
          <w:p w14:paraId="56D74A2A">
            <w:pPr>
              <w:spacing w:line="360" w:lineRule="auto"/>
              <w:ind w:left="1680" w:hanging="1680" w:hangingChars="800"/>
              <w:jc w:val="both"/>
              <w:rPr>
                <w:rFonts w:ascii="宋体" w:hAnsi="宋体"/>
                <w:color w:val="auto"/>
                <w:szCs w:val="21"/>
                <w:highlight w:val="none"/>
              </w:rPr>
            </w:pPr>
            <w:r>
              <w:rPr>
                <w:rFonts w:hint="eastAsia" w:ascii="宋体" w:hAnsi="宋体"/>
                <w:color w:val="auto"/>
                <w:szCs w:val="21"/>
                <w:highlight w:val="none"/>
              </w:rPr>
              <w:t>甲方：（合同章）</w:t>
            </w:r>
          </w:p>
          <w:p w14:paraId="558CB735">
            <w:pPr>
              <w:spacing w:line="360" w:lineRule="auto"/>
              <w:ind w:left="1680" w:leftChars="200" w:hanging="1260" w:hangingChars="600"/>
              <w:jc w:val="both"/>
              <w:rPr>
                <w:rFonts w:ascii="宋体" w:hAnsi="宋体" w:cs="宋体"/>
                <w:bCs/>
                <w:color w:val="auto"/>
                <w:szCs w:val="21"/>
                <w:highlight w:val="none"/>
              </w:rPr>
            </w:pPr>
          </w:p>
        </w:tc>
        <w:tc>
          <w:tcPr>
            <w:tcW w:w="4264" w:type="dxa"/>
            <w:vAlign w:val="top"/>
          </w:tcPr>
          <w:p w14:paraId="052D736C">
            <w:pPr>
              <w:spacing w:line="360" w:lineRule="auto"/>
              <w:jc w:val="both"/>
              <w:rPr>
                <w:rFonts w:ascii="宋体" w:hAnsi="宋体"/>
                <w:color w:val="auto"/>
                <w:szCs w:val="21"/>
                <w:highlight w:val="none"/>
              </w:rPr>
            </w:pPr>
            <w:r>
              <w:rPr>
                <w:rFonts w:hint="eastAsia" w:ascii="宋体" w:hAnsi="宋体"/>
                <w:color w:val="auto"/>
                <w:szCs w:val="21"/>
                <w:highlight w:val="none"/>
              </w:rPr>
              <w:t>乙方：（合同章）</w:t>
            </w:r>
          </w:p>
          <w:p w14:paraId="44E2DF4B">
            <w:pPr>
              <w:spacing w:line="360" w:lineRule="auto"/>
              <w:ind w:left="420" w:leftChars="200"/>
              <w:jc w:val="both"/>
              <w:rPr>
                <w:rFonts w:ascii="宋体" w:hAnsi="宋体"/>
                <w:color w:val="auto"/>
                <w:szCs w:val="21"/>
                <w:highlight w:val="none"/>
              </w:rPr>
            </w:pPr>
          </w:p>
        </w:tc>
      </w:tr>
      <w:tr w14:paraId="75D7B1E8">
        <w:tblPrEx>
          <w:tblCellMar>
            <w:top w:w="0" w:type="dxa"/>
            <w:left w:w="108" w:type="dxa"/>
            <w:bottom w:w="0" w:type="dxa"/>
            <w:right w:w="108" w:type="dxa"/>
          </w:tblCellMar>
        </w:tblPrEx>
        <w:trPr>
          <w:jc w:val="center"/>
        </w:trPr>
        <w:tc>
          <w:tcPr>
            <w:tcW w:w="4264" w:type="dxa"/>
            <w:vAlign w:val="top"/>
          </w:tcPr>
          <w:p w14:paraId="6C4D7829">
            <w:pPr>
              <w:spacing w:line="360" w:lineRule="auto"/>
              <w:jc w:val="both"/>
              <w:rPr>
                <w:rFonts w:ascii="宋体" w:hAnsi="宋体"/>
                <w:color w:val="auto"/>
                <w:szCs w:val="21"/>
                <w:highlight w:val="none"/>
              </w:rPr>
            </w:pPr>
            <w:r>
              <w:rPr>
                <w:rFonts w:hint="eastAsia" w:ascii="宋体" w:hAnsi="宋体"/>
                <w:color w:val="auto"/>
                <w:szCs w:val="21"/>
                <w:highlight w:val="none"/>
                <w:lang w:eastAsia="zh-CN"/>
              </w:rPr>
              <w:t>地址</w:t>
            </w:r>
            <w:r>
              <w:rPr>
                <w:rFonts w:hint="eastAsia" w:ascii="宋体" w:hAnsi="宋体"/>
                <w:color w:val="auto"/>
                <w:szCs w:val="21"/>
                <w:highlight w:val="none"/>
              </w:rPr>
              <w:t>：</w:t>
            </w:r>
          </w:p>
        </w:tc>
        <w:tc>
          <w:tcPr>
            <w:tcW w:w="4264" w:type="dxa"/>
            <w:vAlign w:val="top"/>
          </w:tcPr>
          <w:p w14:paraId="5FFEE7E1">
            <w:pPr>
              <w:spacing w:line="360" w:lineRule="auto"/>
              <w:ind w:left="630" w:hanging="630" w:hangingChars="300"/>
              <w:jc w:val="both"/>
              <w:rPr>
                <w:rFonts w:ascii="宋体" w:hAnsi="宋体"/>
                <w:color w:val="auto"/>
                <w:szCs w:val="21"/>
                <w:highlight w:val="none"/>
              </w:rPr>
            </w:pPr>
            <w:r>
              <w:rPr>
                <w:rFonts w:hint="eastAsia" w:ascii="宋体" w:hAnsi="宋体"/>
                <w:color w:val="auto"/>
                <w:szCs w:val="21"/>
                <w:highlight w:val="none"/>
                <w:lang w:eastAsia="zh-CN"/>
              </w:rPr>
              <w:t>地址</w:t>
            </w:r>
            <w:r>
              <w:rPr>
                <w:rFonts w:hint="eastAsia" w:ascii="宋体" w:hAnsi="宋体"/>
                <w:color w:val="auto"/>
                <w:szCs w:val="21"/>
                <w:highlight w:val="none"/>
              </w:rPr>
              <w:t>：</w:t>
            </w:r>
          </w:p>
        </w:tc>
      </w:tr>
      <w:tr w14:paraId="77C0F7C1">
        <w:tblPrEx>
          <w:tblCellMar>
            <w:top w:w="0" w:type="dxa"/>
            <w:left w:w="108" w:type="dxa"/>
            <w:bottom w:w="0" w:type="dxa"/>
            <w:right w:w="108" w:type="dxa"/>
          </w:tblCellMar>
        </w:tblPrEx>
        <w:trPr>
          <w:jc w:val="center"/>
        </w:trPr>
        <w:tc>
          <w:tcPr>
            <w:tcW w:w="4264" w:type="dxa"/>
            <w:vAlign w:val="top"/>
          </w:tcPr>
          <w:p w14:paraId="5673DA04">
            <w:pPr>
              <w:spacing w:line="360" w:lineRule="auto"/>
              <w:jc w:val="both"/>
              <w:rPr>
                <w:rFonts w:ascii="宋体" w:hAnsi="宋体"/>
                <w:color w:val="auto"/>
                <w:szCs w:val="21"/>
                <w:highlight w:val="none"/>
              </w:rPr>
            </w:pPr>
            <w:r>
              <w:rPr>
                <w:rFonts w:hint="eastAsia" w:ascii="宋体" w:hAnsi="宋体"/>
                <w:color w:val="auto"/>
                <w:szCs w:val="21"/>
                <w:highlight w:val="none"/>
              </w:rPr>
              <w:t>法定代表人：</w:t>
            </w:r>
          </w:p>
        </w:tc>
        <w:tc>
          <w:tcPr>
            <w:tcW w:w="4264" w:type="dxa"/>
            <w:vAlign w:val="top"/>
          </w:tcPr>
          <w:p w14:paraId="0ACE6A7A">
            <w:pPr>
              <w:spacing w:line="360" w:lineRule="auto"/>
              <w:jc w:val="both"/>
              <w:rPr>
                <w:rFonts w:ascii="宋体" w:hAnsi="宋体"/>
                <w:color w:val="auto"/>
                <w:szCs w:val="21"/>
                <w:highlight w:val="none"/>
              </w:rPr>
            </w:pPr>
            <w:r>
              <w:rPr>
                <w:rFonts w:hint="eastAsia" w:ascii="宋体" w:hAnsi="宋体"/>
                <w:color w:val="auto"/>
                <w:szCs w:val="21"/>
                <w:highlight w:val="none"/>
              </w:rPr>
              <w:t>法定代表人：</w:t>
            </w:r>
          </w:p>
        </w:tc>
      </w:tr>
      <w:tr w14:paraId="63F5D559">
        <w:tblPrEx>
          <w:tblCellMar>
            <w:top w:w="0" w:type="dxa"/>
            <w:left w:w="108" w:type="dxa"/>
            <w:bottom w:w="0" w:type="dxa"/>
            <w:right w:w="108" w:type="dxa"/>
          </w:tblCellMar>
        </w:tblPrEx>
        <w:trPr>
          <w:jc w:val="center"/>
        </w:trPr>
        <w:tc>
          <w:tcPr>
            <w:tcW w:w="4264" w:type="dxa"/>
            <w:vAlign w:val="top"/>
          </w:tcPr>
          <w:p w14:paraId="13CD1142">
            <w:pPr>
              <w:spacing w:line="360" w:lineRule="auto"/>
              <w:jc w:val="both"/>
              <w:rPr>
                <w:rFonts w:ascii="宋体" w:hAnsi="宋体"/>
                <w:color w:val="auto"/>
                <w:szCs w:val="21"/>
                <w:highlight w:val="none"/>
              </w:rPr>
            </w:pPr>
            <w:r>
              <w:rPr>
                <w:rFonts w:hint="eastAsia" w:ascii="宋体" w:hAnsi="宋体"/>
                <w:color w:val="auto"/>
                <w:szCs w:val="21"/>
                <w:highlight w:val="none"/>
              </w:rPr>
              <w:t>委托代理人：</w:t>
            </w:r>
          </w:p>
        </w:tc>
        <w:tc>
          <w:tcPr>
            <w:tcW w:w="4264" w:type="dxa"/>
            <w:vAlign w:val="top"/>
          </w:tcPr>
          <w:p w14:paraId="33D3E9BF">
            <w:pPr>
              <w:spacing w:line="360" w:lineRule="auto"/>
              <w:jc w:val="both"/>
              <w:rPr>
                <w:rFonts w:ascii="宋体" w:hAnsi="宋体"/>
                <w:color w:val="auto"/>
                <w:szCs w:val="21"/>
                <w:highlight w:val="none"/>
              </w:rPr>
            </w:pPr>
            <w:r>
              <w:rPr>
                <w:rFonts w:hint="eastAsia" w:ascii="宋体" w:hAnsi="宋体"/>
                <w:color w:val="auto"/>
                <w:szCs w:val="21"/>
                <w:highlight w:val="none"/>
              </w:rPr>
              <w:t>委托代理人：</w:t>
            </w:r>
          </w:p>
        </w:tc>
      </w:tr>
    </w:tbl>
    <w:p w14:paraId="42648104">
      <w:pPr>
        <w:spacing w:line="360" w:lineRule="auto"/>
        <w:ind w:firstLine="435"/>
        <w:jc w:val="center"/>
        <w:rPr>
          <w:rFonts w:hint="eastAsia" w:ascii="宋体" w:hAnsi="宋体"/>
          <w:color w:val="auto"/>
          <w:szCs w:val="21"/>
          <w:highlight w:val="none"/>
        </w:rPr>
      </w:pPr>
    </w:p>
    <w:p w14:paraId="14B2EE01">
      <w:pPr>
        <w:spacing w:line="360" w:lineRule="auto"/>
        <w:rPr>
          <w:rFonts w:hint="eastAsia" w:ascii="宋体" w:hAnsi="宋体"/>
          <w:color w:val="auto"/>
          <w:szCs w:val="21"/>
          <w:highlight w:val="none"/>
        </w:rPr>
      </w:pPr>
    </w:p>
    <w:p w14:paraId="24322019">
      <w:pPr>
        <w:spacing w:line="360" w:lineRule="auto"/>
        <w:rPr>
          <w:rFonts w:hint="eastAsia" w:ascii="宋体" w:hAnsi="宋体"/>
          <w:color w:val="auto"/>
          <w:szCs w:val="21"/>
          <w:highlight w:val="none"/>
        </w:rPr>
      </w:pPr>
    </w:p>
    <w:p w14:paraId="1D1956AE">
      <w:pPr>
        <w:pStyle w:val="43"/>
        <w:spacing w:beforeLines="50" w:afterLines="50" w:line="360" w:lineRule="auto"/>
        <w:jc w:val="both"/>
        <w:rPr>
          <w:rFonts w:hint="eastAsia" w:ascii="宋体" w:hAnsi="宋体" w:cs="宋体"/>
          <w:b w:val="0"/>
          <w:bCs/>
          <w:color w:val="auto"/>
          <w:sz w:val="21"/>
          <w:szCs w:val="21"/>
          <w:highlight w:val="none"/>
        </w:rPr>
      </w:pPr>
    </w:p>
    <w:p w14:paraId="30A3CB06">
      <w:pPr>
        <w:pStyle w:val="43"/>
        <w:spacing w:beforeLines="50" w:afterLines="50" w:line="360" w:lineRule="auto"/>
        <w:jc w:val="both"/>
        <w:rPr>
          <w:rFonts w:hint="eastAsia" w:ascii="宋体" w:hAnsi="宋体" w:cs="宋体"/>
          <w:b w:val="0"/>
          <w:bCs/>
          <w:color w:val="auto"/>
          <w:sz w:val="21"/>
          <w:szCs w:val="21"/>
          <w:highlight w:val="none"/>
        </w:rPr>
      </w:pPr>
    </w:p>
    <w:p w14:paraId="4A584223">
      <w:pPr>
        <w:pStyle w:val="43"/>
        <w:spacing w:beforeLines="50" w:afterLines="50" w:line="360" w:lineRule="auto"/>
        <w:jc w:val="both"/>
        <w:rPr>
          <w:rFonts w:hint="eastAsia" w:ascii="宋体" w:hAnsi="宋体" w:cs="宋体"/>
          <w:b w:val="0"/>
          <w:bCs/>
          <w:color w:val="auto"/>
          <w:sz w:val="21"/>
          <w:szCs w:val="21"/>
          <w:highlight w:val="none"/>
        </w:rPr>
      </w:pPr>
    </w:p>
    <w:p w14:paraId="41D711BE">
      <w:pPr>
        <w:pStyle w:val="43"/>
        <w:spacing w:beforeLines="50" w:afterLines="50" w:line="360" w:lineRule="auto"/>
        <w:jc w:val="both"/>
        <w:rPr>
          <w:rFonts w:hint="eastAsia" w:ascii="宋体" w:hAnsi="宋体" w:cs="宋体"/>
          <w:b w:val="0"/>
          <w:bCs/>
          <w:color w:val="auto"/>
          <w:sz w:val="21"/>
          <w:szCs w:val="21"/>
          <w:highlight w:val="none"/>
        </w:rPr>
      </w:pPr>
    </w:p>
    <w:p w14:paraId="3161F1ED">
      <w:pPr>
        <w:pStyle w:val="43"/>
        <w:numPr>
          <w:ilvl w:val="0"/>
          <w:numId w:val="5"/>
        </w:numPr>
        <w:spacing w:before="156" w:beforeLines="50" w:after="156" w:afterLines="50" w:line="440" w:lineRule="exact"/>
        <w:rPr>
          <w:rFonts w:ascii="宋体" w:hAnsi="宋体"/>
          <w:color w:val="auto"/>
          <w:sz w:val="32"/>
          <w:szCs w:val="32"/>
          <w:highlight w:val="none"/>
        </w:rPr>
      </w:pPr>
      <w:bookmarkStart w:id="900" w:name="_Toc95223515"/>
      <w:bookmarkEnd w:id="900"/>
      <w:bookmarkStart w:id="901" w:name="_Toc4767"/>
      <w:bookmarkEnd w:id="901"/>
      <w:bookmarkStart w:id="902" w:name="_Toc25034"/>
      <w:r>
        <w:rPr>
          <w:rFonts w:hint="eastAsia"/>
          <w:color w:val="auto"/>
          <w:sz w:val="32"/>
          <w:szCs w:val="32"/>
          <w:highlight w:val="none"/>
        </w:rPr>
        <w:t>工程量清单</w:t>
      </w:r>
    </w:p>
    <w:tbl>
      <w:tblPr>
        <w:tblStyle w:val="46"/>
        <w:tblW w:w="9192" w:type="dxa"/>
        <w:tblInd w:w="93" w:type="dxa"/>
        <w:tblLayout w:type="fixed"/>
        <w:tblCellMar>
          <w:top w:w="0" w:type="dxa"/>
          <w:left w:w="108" w:type="dxa"/>
          <w:bottom w:w="0" w:type="dxa"/>
          <w:right w:w="108" w:type="dxa"/>
        </w:tblCellMar>
      </w:tblPr>
      <w:tblGrid>
        <w:gridCol w:w="991"/>
        <w:gridCol w:w="1673"/>
        <w:gridCol w:w="3048"/>
        <w:gridCol w:w="969"/>
        <w:gridCol w:w="980"/>
        <w:gridCol w:w="1531"/>
      </w:tblGrid>
      <w:tr w14:paraId="60EBB3E6">
        <w:tblPrEx>
          <w:tblCellMar>
            <w:top w:w="0" w:type="dxa"/>
            <w:left w:w="108" w:type="dxa"/>
            <w:bottom w:w="0" w:type="dxa"/>
            <w:right w:w="108" w:type="dxa"/>
          </w:tblCellMar>
        </w:tblPrEx>
        <w:trPr>
          <w:trHeight w:val="1202" w:hRule="atLeast"/>
        </w:trPr>
        <w:tc>
          <w:tcPr>
            <w:tcW w:w="991" w:type="dxa"/>
            <w:tcBorders>
              <w:top w:val="single" w:color="000000" w:sz="8" w:space="0"/>
              <w:left w:val="single" w:color="000000" w:sz="8" w:space="0"/>
              <w:bottom w:val="single" w:color="000000" w:sz="4" w:space="0"/>
              <w:right w:val="single" w:color="000000" w:sz="4" w:space="0"/>
            </w:tcBorders>
            <w:shd w:val="clear" w:color="FFFFFF" w:fill="FFFFFF"/>
            <w:vAlign w:val="center"/>
          </w:tcPr>
          <w:p w14:paraId="3039C016">
            <w:pPr>
              <w:widowControl/>
              <w:jc w:val="center"/>
              <w:textAlignment w:val="center"/>
              <w:rPr>
                <w:rFonts w:ascii="黑体" w:hAnsi="宋体" w:eastAsia="黑体" w:cs="黑体"/>
                <w:color w:val="auto"/>
                <w:szCs w:val="21"/>
                <w:highlight w:val="none"/>
              </w:rPr>
            </w:pPr>
            <w:r>
              <w:rPr>
                <w:rFonts w:hint="eastAsia" w:ascii="黑体" w:hAnsi="宋体" w:eastAsia="黑体" w:cs="黑体"/>
                <w:color w:val="auto"/>
                <w:kern w:val="0"/>
                <w:szCs w:val="21"/>
                <w:highlight w:val="none"/>
                <w:lang w:bidi="ar"/>
              </w:rPr>
              <w:t>序号</w:t>
            </w:r>
          </w:p>
        </w:tc>
        <w:tc>
          <w:tcPr>
            <w:tcW w:w="1673"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38DCCBF6">
            <w:pPr>
              <w:widowControl/>
              <w:ind w:left="218" w:hanging="218" w:hangingChars="104"/>
              <w:jc w:val="center"/>
              <w:textAlignment w:val="center"/>
              <w:rPr>
                <w:rFonts w:ascii="黑体" w:hAnsi="宋体" w:eastAsia="黑体" w:cs="黑体"/>
                <w:color w:val="auto"/>
                <w:szCs w:val="21"/>
                <w:highlight w:val="none"/>
              </w:rPr>
            </w:pPr>
            <w:r>
              <w:rPr>
                <w:rFonts w:hint="eastAsia" w:ascii="黑体" w:hAnsi="宋体" w:eastAsia="黑体" w:cs="黑体"/>
                <w:color w:val="auto"/>
                <w:kern w:val="0"/>
                <w:szCs w:val="21"/>
                <w:highlight w:val="none"/>
                <w:lang w:bidi="ar"/>
              </w:rPr>
              <w:t>项目名称</w:t>
            </w:r>
          </w:p>
        </w:tc>
        <w:tc>
          <w:tcPr>
            <w:tcW w:w="3048"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2A46F081">
            <w:pPr>
              <w:widowControl/>
              <w:jc w:val="center"/>
              <w:textAlignment w:val="center"/>
              <w:rPr>
                <w:rFonts w:ascii="黑体" w:hAnsi="宋体" w:eastAsia="黑体" w:cs="黑体"/>
                <w:color w:val="auto"/>
                <w:szCs w:val="21"/>
                <w:highlight w:val="none"/>
              </w:rPr>
            </w:pPr>
            <w:r>
              <w:rPr>
                <w:rFonts w:hint="eastAsia" w:ascii="黑体" w:hAnsi="宋体" w:eastAsia="黑体" w:cs="黑体"/>
                <w:color w:val="auto"/>
                <w:kern w:val="0"/>
                <w:szCs w:val="21"/>
                <w:highlight w:val="none"/>
                <w:lang w:bidi="ar"/>
              </w:rPr>
              <w:t>项目特征描述</w:t>
            </w:r>
          </w:p>
        </w:tc>
        <w:tc>
          <w:tcPr>
            <w:tcW w:w="969"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7E8E1AD6">
            <w:pPr>
              <w:widowControl/>
              <w:jc w:val="center"/>
              <w:textAlignment w:val="center"/>
              <w:rPr>
                <w:rFonts w:ascii="黑体" w:hAnsi="宋体" w:eastAsia="黑体" w:cs="黑体"/>
                <w:color w:val="auto"/>
                <w:szCs w:val="21"/>
                <w:highlight w:val="none"/>
              </w:rPr>
            </w:pPr>
            <w:r>
              <w:rPr>
                <w:rFonts w:hint="eastAsia" w:ascii="黑体" w:hAnsi="宋体" w:eastAsia="黑体" w:cs="黑体"/>
                <w:color w:val="auto"/>
                <w:kern w:val="0"/>
                <w:szCs w:val="21"/>
                <w:highlight w:val="none"/>
                <w:lang w:bidi="ar"/>
              </w:rPr>
              <w:t>计量</w:t>
            </w:r>
            <w:r>
              <w:rPr>
                <w:rFonts w:hint="eastAsia" w:ascii="黑体" w:hAnsi="宋体" w:eastAsia="黑体" w:cs="黑体"/>
                <w:color w:val="auto"/>
                <w:kern w:val="0"/>
                <w:szCs w:val="21"/>
                <w:highlight w:val="none"/>
                <w:lang w:bidi="ar"/>
              </w:rPr>
              <w:br w:type="textWrapping"/>
            </w:r>
            <w:r>
              <w:rPr>
                <w:rFonts w:hint="eastAsia" w:ascii="黑体" w:hAnsi="宋体" w:eastAsia="黑体" w:cs="黑体"/>
                <w:color w:val="auto"/>
                <w:kern w:val="0"/>
                <w:szCs w:val="21"/>
                <w:highlight w:val="none"/>
                <w:lang w:bidi="ar"/>
              </w:rPr>
              <w:t>单位</w:t>
            </w:r>
          </w:p>
        </w:tc>
        <w:tc>
          <w:tcPr>
            <w:tcW w:w="980"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17DF602D">
            <w:pPr>
              <w:widowControl/>
              <w:jc w:val="center"/>
              <w:textAlignment w:val="center"/>
              <w:rPr>
                <w:rFonts w:ascii="黑体" w:hAnsi="宋体" w:eastAsia="黑体" w:cs="黑体"/>
                <w:color w:val="auto"/>
                <w:szCs w:val="21"/>
                <w:highlight w:val="none"/>
              </w:rPr>
            </w:pPr>
            <w:r>
              <w:rPr>
                <w:rFonts w:hint="eastAsia" w:ascii="黑体" w:hAnsi="宋体" w:eastAsia="黑体" w:cs="黑体"/>
                <w:color w:val="auto"/>
                <w:kern w:val="0"/>
                <w:szCs w:val="21"/>
                <w:highlight w:val="none"/>
                <w:lang w:bidi="ar"/>
              </w:rPr>
              <w:t>工程量</w:t>
            </w:r>
          </w:p>
        </w:tc>
        <w:tc>
          <w:tcPr>
            <w:tcW w:w="1531"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3CE0B780">
            <w:pPr>
              <w:widowControl/>
              <w:jc w:val="center"/>
              <w:textAlignment w:val="center"/>
              <w:rPr>
                <w:rFonts w:hint="eastAsia" w:ascii="黑体" w:hAnsi="宋体" w:eastAsia="黑体" w:cs="黑体"/>
                <w:color w:val="auto"/>
                <w:kern w:val="0"/>
                <w:szCs w:val="21"/>
                <w:highlight w:val="none"/>
                <w:lang w:val="en-US" w:eastAsia="zh-CN" w:bidi="ar"/>
              </w:rPr>
            </w:pPr>
            <w:r>
              <w:rPr>
                <w:rFonts w:hint="eastAsia" w:ascii="黑体" w:hAnsi="宋体" w:eastAsia="黑体" w:cs="黑体"/>
                <w:color w:val="auto"/>
                <w:kern w:val="0"/>
                <w:szCs w:val="21"/>
                <w:highlight w:val="none"/>
                <w:lang w:val="en-US" w:eastAsia="zh-CN" w:bidi="ar"/>
              </w:rPr>
              <w:t>备 注</w:t>
            </w:r>
          </w:p>
        </w:tc>
      </w:tr>
      <w:tr w14:paraId="31636EA1">
        <w:tblPrEx>
          <w:tblCellMar>
            <w:top w:w="0" w:type="dxa"/>
            <w:left w:w="108" w:type="dxa"/>
            <w:bottom w:w="0" w:type="dxa"/>
            <w:right w:w="108" w:type="dxa"/>
          </w:tblCellMar>
        </w:tblPrEx>
        <w:trPr>
          <w:trHeight w:val="353" w:hRule="atLeast"/>
        </w:trPr>
        <w:tc>
          <w:tcPr>
            <w:tcW w:w="99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DE2A497">
            <w:pPr>
              <w:jc w:val="center"/>
              <w:rPr>
                <w:rFonts w:ascii="宋体" w:hAnsi="宋体" w:cs="宋体"/>
                <w:color w:val="auto"/>
                <w:szCs w:val="21"/>
                <w:highlight w:val="none"/>
              </w:rPr>
            </w:pPr>
          </w:p>
        </w:tc>
        <w:tc>
          <w:tcPr>
            <w:tcW w:w="47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3976D5">
            <w:pPr>
              <w:widowControl/>
              <w:jc w:val="left"/>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一、</w:t>
            </w:r>
            <w:r>
              <w:rPr>
                <w:rFonts w:hint="eastAsia" w:ascii="宋体" w:hAnsi="宋体" w:cs="宋体"/>
                <w:b/>
                <w:bCs/>
                <w:color w:val="auto"/>
                <w:kern w:val="0"/>
                <w:szCs w:val="21"/>
                <w:highlight w:val="none"/>
                <w:lang w:eastAsia="zh-CN" w:bidi="ar"/>
              </w:rPr>
              <w:t>排洪系统</w:t>
            </w:r>
            <w:r>
              <w:rPr>
                <w:rFonts w:hint="eastAsia" w:ascii="宋体" w:hAnsi="宋体" w:cs="宋体"/>
                <w:b/>
                <w:bCs/>
                <w:color w:val="auto"/>
                <w:kern w:val="0"/>
                <w:szCs w:val="21"/>
                <w:highlight w:val="none"/>
                <w:lang w:bidi="ar"/>
              </w:rPr>
              <w:t>整治</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79531">
            <w:pPr>
              <w:jc w:val="center"/>
              <w:rPr>
                <w:rFonts w:ascii="宋体" w:hAnsi="宋体" w:cs="宋体"/>
                <w:color w:val="auto"/>
                <w:szCs w:val="21"/>
                <w:highlight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3067C">
            <w:pPr>
              <w:jc w:val="right"/>
              <w:rPr>
                <w:rFonts w:ascii="宋体" w:hAnsi="宋体" w:cs="宋体"/>
                <w:b/>
                <w:bCs/>
                <w:color w:val="auto"/>
                <w:szCs w:val="21"/>
                <w:highlight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2E929">
            <w:pPr>
              <w:jc w:val="right"/>
              <w:rPr>
                <w:rFonts w:ascii="宋体" w:hAnsi="宋体" w:cs="宋体"/>
                <w:b/>
                <w:bCs/>
                <w:color w:val="auto"/>
                <w:szCs w:val="21"/>
                <w:highlight w:val="none"/>
              </w:rPr>
            </w:pPr>
          </w:p>
        </w:tc>
      </w:tr>
      <w:tr w14:paraId="0A6A85DF">
        <w:tblPrEx>
          <w:tblCellMar>
            <w:top w:w="0" w:type="dxa"/>
            <w:left w:w="108" w:type="dxa"/>
            <w:bottom w:w="0" w:type="dxa"/>
            <w:right w:w="108" w:type="dxa"/>
          </w:tblCellMar>
        </w:tblPrEx>
        <w:trPr>
          <w:trHeight w:val="640" w:hRule="atLeast"/>
        </w:trPr>
        <w:tc>
          <w:tcPr>
            <w:tcW w:w="99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6855077">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A70D0">
            <w:pPr>
              <w:widowControl/>
              <w:jc w:val="left"/>
              <w:textAlignment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eastAsia="zh-CN" w:bidi="ar"/>
              </w:rPr>
              <w:t>溢洪道</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AA0E8">
            <w:pPr>
              <w:keepNext w:val="0"/>
              <w:keepLines w:val="0"/>
              <w:widowControl/>
              <w:numPr>
                <w:ilvl w:val="0"/>
                <w:numId w:val="6"/>
              </w:numPr>
              <w:suppressLineNumbers w:val="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C30钢筋混凝土结构</w:t>
            </w:r>
          </w:p>
          <w:p w14:paraId="58DE2B1D">
            <w:pPr>
              <w:widowControl/>
              <w:numPr>
                <w:ilvl w:val="0"/>
                <w:numId w:val="0"/>
              </w:numPr>
              <w:jc w:val="left"/>
              <w:textAlignment w:val="center"/>
              <w:rPr>
                <w:rFonts w:hint="eastAsia" w:ascii="宋体" w:hAnsi="宋体" w:eastAsia="宋体" w:cs="宋体"/>
                <w:b w:val="0"/>
                <w:bCs w:val="0"/>
                <w:color w:val="auto"/>
                <w:sz w:val="21"/>
                <w:szCs w:val="21"/>
                <w:highlight w:val="none"/>
              </w:rPr>
            </w:pPr>
            <w:r>
              <w:rPr>
                <w:rFonts w:hint="eastAsia" w:ascii="宋体" w:hAnsi="宋体" w:cs="宋体"/>
                <w:b w:val="0"/>
                <w:bCs w:val="0"/>
                <w:i w:val="0"/>
                <w:iCs w:val="0"/>
                <w:color w:val="auto"/>
                <w:kern w:val="0"/>
                <w:sz w:val="21"/>
                <w:szCs w:val="21"/>
                <w:highlight w:val="none"/>
                <w:u w:val="none"/>
                <w:lang w:val="en-US" w:eastAsia="zh-CN" w:bidi="ar"/>
              </w:rPr>
              <w:t>2.包括：进口、渐变、连接、过路箱涵及陡槽段</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DE76D">
            <w:pPr>
              <w:widowControl/>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m</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7E0A0">
            <w:pPr>
              <w:widowControl/>
              <w:jc w:val="center"/>
              <w:textAlignment w:val="center"/>
              <w:rPr>
                <w:rFonts w:hint="default"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350.00</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24E36">
            <w:pPr>
              <w:widowControl/>
              <w:numPr>
                <w:ilvl w:val="0"/>
                <w:numId w:val="7"/>
              </w:numPr>
              <w:jc w:val="left"/>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甲供钢筋、</w:t>
            </w:r>
            <w:r>
              <w:rPr>
                <w:rFonts w:hint="eastAsia" w:ascii="宋体" w:hAnsi="宋体" w:cs="宋体"/>
                <w:b w:val="0"/>
                <w:bCs w:val="0"/>
                <w:color w:val="auto"/>
                <w:kern w:val="0"/>
                <w:sz w:val="21"/>
                <w:szCs w:val="21"/>
                <w:highlight w:val="none"/>
                <w:lang w:val="en-US" w:eastAsia="zh-CN" w:bidi="ar"/>
              </w:rPr>
              <w:t>C30</w:t>
            </w:r>
            <w:r>
              <w:rPr>
                <w:rFonts w:hint="eastAsia" w:ascii="宋体" w:hAnsi="宋体" w:eastAsia="宋体" w:cs="宋体"/>
                <w:b w:val="0"/>
                <w:bCs w:val="0"/>
                <w:color w:val="auto"/>
                <w:kern w:val="0"/>
                <w:sz w:val="21"/>
                <w:szCs w:val="21"/>
                <w:highlight w:val="none"/>
                <w:lang w:val="en-US" w:eastAsia="zh-CN" w:bidi="ar"/>
              </w:rPr>
              <w:t>商砼</w:t>
            </w:r>
          </w:p>
          <w:p w14:paraId="787F53AC">
            <w:pPr>
              <w:widowControl/>
              <w:numPr>
                <w:ilvl w:val="0"/>
                <w:numId w:val="7"/>
              </w:numPr>
              <w:jc w:val="left"/>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基础开挖、回填均由甲方负责完成</w:t>
            </w:r>
          </w:p>
          <w:p w14:paraId="744DEE69">
            <w:pPr>
              <w:widowControl/>
              <w:jc w:val="left"/>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3、</w:t>
            </w:r>
            <w:r>
              <w:rPr>
                <w:rFonts w:hint="eastAsia" w:ascii="宋体" w:hAnsi="宋体" w:cs="宋体"/>
                <w:b w:val="0"/>
                <w:bCs w:val="0"/>
                <w:i w:val="0"/>
                <w:iCs w:val="0"/>
                <w:color w:val="auto"/>
                <w:kern w:val="0"/>
                <w:sz w:val="21"/>
                <w:szCs w:val="21"/>
                <w:highlight w:val="none"/>
                <w:u w:val="none"/>
                <w:lang w:val="en-US" w:eastAsia="zh-CN" w:bidi="ar"/>
              </w:rPr>
              <w:t>进口、渐变、连接、及陡槽段、新建过路箱涵均按中心线计算工程量</w:t>
            </w:r>
          </w:p>
          <w:p w14:paraId="56E8A815">
            <w:pPr>
              <w:widowControl/>
              <w:jc w:val="left"/>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4、</w:t>
            </w:r>
            <w:r>
              <w:rPr>
                <w:rFonts w:hint="eastAsia" w:ascii="宋体" w:hAnsi="宋体" w:eastAsia="宋体" w:cs="宋体"/>
                <w:b w:val="0"/>
                <w:bCs w:val="0"/>
                <w:color w:val="auto"/>
                <w:kern w:val="0"/>
                <w:sz w:val="21"/>
                <w:szCs w:val="21"/>
                <w:highlight w:val="none"/>
                <w:lang w:val="en-US" w:eastAsia="zh-CN" w:bidi="ar"/>
              </w:rPr>
              <w:t>具体要求详见图纸</w:t>
            </w:r>
          </w:p>
        </w:tc>
      </w:tr>
      <w:tr w14:paraId="5796B193">
        <w:tblPrEx>
          <w:tblCellMar>
            <w:top w:w="0" w:type="dxa"/>
            <w:left w:w="108" w:type="dxa"/>
            <w:bottom w:w="0" w:type="dxa"/>
            <w:right w:w="108" w:type="dxa"/>
          </w:tblCellMar>
        </w:tblPrEx>
        <w:trPr>
          <w:trHeight w:val="640" w:hRule="atLeast"/>
        </w:trPr>
        <w:tc>
          <w:tcPr>
            <w:tcW w:w="99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E087B41">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6DB56">
            <w:pPr>
              <w:widowControl/>
              <w:jc w:val="left"/>
              <w:textAlignment w:val="center"/>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eastAsia="zh-CN"/>
              </w:rPr>
              <w:t>滩面排水主沟</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4864C">
            <w:pPr>
              <w:keepNext w:val="0"/>
              <w:keepLines w:val="0"/>
              <w:widowControl/>
              <w:numPr>
                <w:ilvl w:val="0"/>
                <w:numId w:val="0"/>
              </w:numPr>
              <w:suppressLineNumbers w:val="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w:t>
            </w:r>
            <w:r>
              <w:rPr>
                <w:rFonts w:hint="eastAsia" w:ascii="宋体" w:hAnsi="宋体" w:eastAsia="宋体" w:cs="宋体"/>
                <w:b w:val="0"/>
                <w:bCs w:val="0"/>
                <w:i w:val="0"/>
                <w:iCs w:val="0"/>
                <w:color w:val="auto"/>
                <w:kern w:val="0"/>
                <w:sz w:val="21"/>
                <w:szCs w:val="21"/>
                <w:highlight w:val="none"/>
                <w:u w:val="none"/>
                <w:lang w:val="en-US" w:eastAsia="zh-CN" w:bidi="ar"/>
              </w:rPr>
              <w:t>C30钢筋混凝土结构</w:t>
            </w:r>
          </w:p>
          <w:p w14:paraId="0E9C7476">
            <w:pPr>
              <w:pStyle w:val="3"/>
              <w:numPr>
                <w:ilvl w:val="0"/>
                <w:numId w:val="0"/>
              </w:numPr>
              <w:rPr>
                <w:rFonts w:hint="eastAsia" w:ascii="宋体" w:hAnsi="宋体" w:eastAsia="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2.矩形断面</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8A7A9">
            <w:pPr>
              <w:widowControl/>
              <w:jc w:val="center"/>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bidi="ar"/>
              </w:rPr>
              <w:t>m</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A4B31">
            <w:pPr>
              <w:widowControl/>
              <w:jc w:val="right"/>
              <w:textAlignment w:val="center"/>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kern w:val="0"/>
                <w:sz w:val="21"/>
                <w:szCs w:val="21"/>
                <w:highlight w:val="none"/>
                <w:lang w:val="en-US" w:eastAsia="zh-CN" w:bidi="ar"/>
              </w:rPr>
              <w:t>750.0</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3967C">
            <w:pPr>
              <w:widowControl/>
              <w:numPr>
                <w:ilvl w:val="0"/>
                <w:numId w:val="0"/>
              </w:numPr>
              <w:jc w:val="left"/>
              <w:textAlignment w:val="center"/>
              <w:rPr>
                <w:rFonts w:hint="eastAsia"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1.甲供钢筋、C30商砼</w:t>
            </w:r>
          </w:p>
          <w:p w14:paraId="1E54F527">
            <w:pPr>
              <w:widowControl/>
              <w:numPr>
                <w:ilvl w:val="0"/>
                <w:numId w:val="0"/>
              </w:numPr>
              <w:jc w:val="left"/>
              <w:textAlignment w:val="center"/>
              <w:rPr>
                <w:rFonts w:hint="eastAsia"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2.甲方提供基础开挖、换填后的工作面及工作面回填</w:t>
            </w:r>
          </w:p>
          <w:p w14:paraId="05D1BB56">
            <w:pPr>
              <w:widowControl/>
              <w:numPr>
                <w:ilvl w:val="0"/>
                <w:numId w:val="0"/>
              </w:numPr>
              <w:jc w:val="left"/>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w:t>
            </w:r>
            <w:r>
              <w:rPr>
                <w:rFonts w:hint="eastAsia" w:ascii="宋体" w:hAnsi="宋体" w:cs="宋体"/>
                <w:color w:val="auto"/>
                <w:kern w:val="0"/>
                <w:szCs w:val="21"/>
                <w:highlight w:val="none"/>
                <w:lang w:val="en-US" w:eastAsia="zh-CN" w:bidi="ar"/>
              </w:rPr>
              <w:t>具体要求详见图纸</w:t>
            </w:r>
          </w:p>
        </w:tc>
      </w:tr>
      <w:bookmarkEnd w:id="902"/>
    </w:tbl>
    <w:p w14:paraId="75B53E8D">
      <w:pPr>
        <w:rPr>
          <w:bCs/>
          <w:color w:val="auto"/>
          <w:szCs w:val="32"/>
          <w:highlight w:val="none"/>
        </w:rPr>
      </w:pPr>
    </w:p>
    <w:p w14:paraId="4F702A9D">
      <w:pPr>
        <w:pStyle w:val="43"/>
        <w:spacing w:beforeLines="50" w:afterLines="50" w:line="440" w:lineRule="exact"/>
        <w:rPr>
          <w:rFonts w:hint="eastAsia"/>
          <w:bCs/>
          <w:color w:val="auto"/>
          <w:szCs w:val="32"/>
          <w:highlight w:val="none"/>
        </w:rPr>
      </w:pPr>
      <w:bookmarkStart w:id="903" w:name="_Toc15069"/>
    </w:p>
    <w:p w14:paraId="1123A20B">
      <w:pPr>
        <w:pStyle w:val="43"/>
        <w:spacing w:beforeLines="50" w:afterLines="50" w:line="440" w:lineRule="exact"/>
        <w:rPr>
          <w:rFonts w:hint="eastAsia"/>
          <w:bCs/>
          <w:color w:val="auto"/>
          <w:szCs w:val="32"/>
          <w:highlight w:val="none"/>
        </w:rPr>
      </w:pPr>
    </w:p>
    <w:p w14:paraId="190EFB61">
      <w:pPr>
        <w:pStyle w:val="43"/>
        <w:spacing w:beforeLines="50" w:afterLines="50" w:line="440" w:lineRule="exact"/>
        <w:rPr>
          <w:rFonts w:hint="eastAsia"/>
          <w:bCs/>
          <w:color w:val="auto"/>
          <w:szCs w:val="32"/>
          <w:highlight w:val="none"/>
        </w:rPr>
      </w:pPr>
    </w:p>
    <w:p w14:paraId="4308D8E5">
      <w:pPr>
        <w:pStyle w:val="43"/>
        <w:spacing w:beforeLines="50" w:afterLines="50" w:line="440" w:lineRule="exact"/>
        <w:rPr>
          <w:rFonts w:hint="eastAsia"/>
          <w:bCs/>
          <w:color w:val="auto"/>
          <w:szCs w:val="32"/>
          <w:highlight w:val="none"/>
        </w:rPr>
      </w:pPr>
    </w:p>
    <w:p w14:paraId="005502CB">
      <w:pPr>
        <w:pStyle w:val="43"/>
        <w:spacing w:beforeLines="50" w:afterLines="50" w:line="440" w:lineRule="exact"/>
        <w:rPr>
          <w:rFonts w:hint="eastAsia"/>
          <w:bCs/>
          <w:color w:val="auto"/>
          <w:szCs w:val="32"/>
          <w:highlight w:val="none"/>
        </w:rPr>
      </w:pPr>
    </w:p>
    <w:p w14:paraId="77BF9995">
      <w:pPr>
        <w:pStyle w:val="43"/>
        <w:spacing w:beforeLines="50" w:afterLines="50" w:line="440" w:lineRule="exact"/>
        <w:rPr>
          <w:rFonts w:hint="eastAsia"/>
          <w:bCs/>
          <w:color w:val="auto"/>
          <w:szCs w:val="32"/>
          <w:highlight w:val="none"/>
        </w:rPr>
      </w:pPr>
    </w:p>
    <w:p w14:paraId="141B5BDF">
      <w:pPr>
        <w:pStyle w:val="43"/>
        <w:spacing w:beforeLines="50" w:afterLines="50" w:line="440" w:lineRule="exact"/>
        <w:rPr>
          <w:rFonts w:hint="eastAsia"/>
          <w:bCs/>
          <w:color w:val="auto"/>
          <w:szCs w:val="32"/>
          <w:highlight w:val="none"/>
        </w:rPr>
      </w:pPr>
    </w:p>
    <w:p w14:paraId="5EB34623">
      <w:pPr>
        <w:pStyle w:val="43"/>
        <w:spacing w:beforeLines="50" w:afterLines="50" w:line="440" w:lineRule="exact"/>
        <w:rPr>
          <w:rFonts w:hint="eastAsia"/>
          <w:bCs/>
          <w:color w:val="auto"/>
          <w:szCs w:val="32"/>
          <w:highlight w:val="none"/>
        </w:rPr>
      </w:pPr>
    </w:p>
    <w:p w14:paraId="1CDFBD8A">
      <w:pPr>
        <w:pStyle w:val="43"/>
        <w:spacing w:beforeLines="50" w:afterLines="50" w:line="440" w:lineRule="exact"/>
        <w:rPr>
          <w:rFonts w:hint="eastAsia"/>
          <w:bCs/>
          <w:color w:val="auto"/>
          <w:szCs w:val="32"/>
          <w:highlight w:val="none"/>
        </w:rPr>
      </w:pPr>
    </w:p>
    <w:p w14:paraId="20A2C0C8">
      <w:pPr>
        <w:pStyle w:val="43"/>
        <w:spacing w:beforeLines="50" w:afterLines="50" w:line="440" w:lineRule="exact"/>
        <w:rPr>
          <w:bCs/>
          <w:color w:val="auto"/>
          <w:szCs w:val="32"/>
          <w:highlight w:val="none"/>
        </w:rPr>
      </w:pPr>
      <w:r>
        <w:rPr>
          <w:rFonts w:hint="eastAsia"/>
          <w:bCs/>
          <w:color w:val="auto"/>
          <w:szCs w:val="32"/>
          <w:highlight w:val="none"/>
        </w:rPr>
        <w:t>第六章图纸</w:t>
      </w:r>
      <w:bookmarkEnd w:id="903"/>
    </w:p>
    <w:p w14:paraId="0E78442E">
      <w:pPr>
        <w:pStyle w:val="43"/>
        <w:spacing w:beforeLines="50" w:afterLines="50" w:line="440" w:lineRule="exact"/>
        <w:jc w:val="both"/>
        <w:rPr>
          <w:bCs/>
          <w:color w:val="auto"/>
          <w:szCs w:val="32"/>
          <w:highlight w:val="none"/>
        </w:rPr>
      </w:pPr>
      <w:bookmarkStart w:id="904" w:name="_Toc2331"/>
      <w:r>
        <w:rPr>
          <w:rFonts w:hint="eastAsia"/>
          <w:bCs/>
          <w:color w:val="auto"/>
          <w:szCs w:val="32"/>
          <w:highlight w:val="none"/>
        </w:rPr>
        <w:t>另附</w:t>
      </w:r>
      <w:bookmarkEnd w:id="904"/>
    </w:p>
    <w:p w14:paraId="6B077EE6">
      <w:pPr>
        <w:rPr>
          <w:bCs/>
          <w:color w:val="auto"/>
          <w:szCs w:val="32"/>
          <w:highlight w:val="none"/>
        </w:rPr>
      </w:pPr>
      <w:r>
        <w:rPr>
          <w:rFonts w:hint="eastAsia"/>
          <w:bCs/>
          <w:color w:val="auto"/>
          <w:szCs w:val="32"/>
          <w:highlight w:val="none"/>
        </w:rPr>
        <w:br w:type="page"/>
      </w:r>
    </w:p>
    <w:p w14:paraId="58A6DAD7">
      <w:pPr>
        <w:pStyle w:val="43"/>
        <w:spacing w:beforeLines="50" w:afterLines="50" w:line="440" w:lineRule="exact"/>
        <w:rPr>
          <w:rFonts w:hint="eastAsia"/>
          <w:bCs/>
          <w:color w:val="auto"/>
          <w:szCs w:val="32"/>
          <w:highlight w:val="none"/>
        </w:rPr>
      </w:pPr>
      <w:bookmarkStart w:id="905" w:name="_Toc3756"/>
    </w:p>
    <w:p w14:paraId="0C2A23E1">
      <w:pPr>
        <w:pStyle w:val="43"/>
        <w:spacing w:beforeLines="50" w:afterLines="50" w:line="440" w:lineRule="exact"/>
        <w:rPr>
          <w:bCs/>
          <w:color w:val="auto"/>
          <w:szCs w:val="32"/>
          <w:highlight w:val="none"/>
        </w:rPr>
      </w:pPr>
      <w:r>
        <w:rPr>
          <w:rFonts w:hint="eastAsia"/>
          <w:bCs/>
          <w:color w:val="auto"/>
          <w:szCs w:val="32"/>
          <w:highlight w:val="none"/>
        </w:rPr>
        <w:t>第七章  投标文件格式</w:t>
      </w:r>
      <w:bookmarkEnd w:id="880"/>
      <w:bookmarkEnd w:id="881"/>
      <w:bookmarkEnd w:id="882"/>
      <w:bookmarkEnd w:id="883"/>
      <w:bookmarkEnd w:id="884"/>
      <w:bookmarkEnd w:id="885"/>
      <w:bookmarkEnd w:id="886"/>
      <w:bookmarkEnd w:id="887"/>
      <w:bookmarkEnd w:id="888"/>
      <w:bookmarkEnd w:id="889"/>
      <w:bookmarkEnd w:id="890"/>
      <w:bookmarkEnd w:id="891"/>
      <w:bookmarkEnd w:id="892"/>
      <w:bookmarkEnd w:id="905"/>
    </w:p>
    <w:p w14:paraId="45791858">
      <w:pPr>
        <w:rPr>
          <w:color w:val="auto"/>
          <w:highlight w:val="none"/>
        </w:rPr>
      </w:pPr>
    </w:p>
    <w:p w14:paraId="4AF19C61">
      <w:pPr>
        <w:rPr>
          <w:color w:val="auto"/>
          <w:highlight w:val="none"/>
        </w:rPr>
      </w:pPr>
    </w:p>
    <w:p w14:paraId="5255FF02">
      <w:pPr>
        <w:rPr>
          <w:color w:val="auto"/>
          <w:highlight w:val="none"/>
        </w:rPr>
      </w:pPr>
    </w:p>
    <w:p w14:paraId="08B92323">
      <w:pPr>
        <w:jc w:val="center"/>
        <w:rPr>
          <w:rFonts w:eastAsia="黑体"/>
          <w:color w:val="auto"/>
          <w:sz w:val="20"/>
          <w:szCs w:val="20"/>
          <w:highlight w:val="none"/>
        </w:rPr>
      </w:pPr>
      <w:r>
        <w:rPr>
          <w:rFonts w:eastAsia="黑体"/>
          <w:color w:val="auto"/>
          <w:sz w:val="28"/>
          <w:szCs w:val="28"/>
          <w:highlight w:val="none"/>
        </w:rPr>
        <w:t>（项目名称）</w:t>
      </w:r>
    </w:p>
    <w:p w14:paraId="54CB4DBC">
      <w:pPr>
        <w:jc w:val="center"/>
        <w:rPr>
          <w:rFonts w:eastAsia="黑体"/>
          <w:color w:val="auto"/>
          <w:sz w:val="20"/>
          <w:szCs w:val="20"/>
          <w:highlight w:val="none"/>
        </w:rPr>
      </w:pPr>
    </w:p>
    <w:p w14:paraId="1F2E4F41">
      <w:pPr>
        <w:jc w:val="center"/>
        <w:rPr>
          <w:rFonts w:eastAsia="黑体"/>
          <w:color w:val="auto"/>
          <w:sz w:val="20"/>
          <w:szCs w:val="20"/>
          <w:highlight w:val="none"/>
        </w:rPr>
      </w:pPr>
    </w:p>
    <w:p w14:paraId="4571DFB5">
      <w:pPr>
        <w:jc w:val="center"/>
        <w:rPr>
          <w:rFonts w:eastAsia="黑体"/>
          <w:color w:val="auto"/>
          <w:sz w:val="20"/>
          <w:szCs w:val="20"/>
          <w:highlight w:val="none"/>
        </w:rPr>
      </w:pPr>
    </w:p>
    <w:p w14:paraId="442CB0F0">
      <w:pPr>
        <w:rPr>
          <w:rFonts w:eastAsia="黑体"/>
          <w:color w:val="auto"/>
          <w:sz w:val="20"/>
          <w:szCs w:val="20"/>
          <w:highlight w:val="none"/>
        </w:rPr>
      </w:pPr>
    </w:p>
    <w:p w14:paraId="7E9417F1">
      <w:pPr>
        <w:jc w:val="center"/>
        <w:rPr>
          <w:rFonts w:eastAsia="黑体"/>
          <w:color w:val="auto"/>
          <w:sz w:val="44"/>
          <w:szCs w:val="44"/>
          <w:highlight w:val="none"/>
        </w:rPr>
      </w:pPr>
      <w:r>
        <w:rPr>
          <w:rFonts w:eastAsia="黑体"/>
          <w:color w:val="auto"/>
          <w:sz w:val="44"/>
          <w:szCs w:val="44"/>
          <w:highlight w:val="none"/>
        </w:rPr>
        <w:t>投  标  文  件</w:t>
      </w:r>
      <w:r>
        <w:rPr>
          <w:rFonts w:hint="eastAsia" w:eastAsia="黑体"/>
          <w:color w:val="auto"/>
          <w:sz w:val="44"/>
          <w:szCs w:val="44"/>
          <w:highlight w:val="none"/>
        </w:rPr>
        <w:t xml:space="preserve"> 一</w:t>
      </w:r>
    </w:p>
    <w:p w14:paraId="19C57421">
      <w:pPr>
        <w:jc w:val="center"/>
        <w:rPr>
          <w:rFonts w:eastAsia="黑体"/>
          <w:color w:val="auto"/>
          <w:sz w:val="44"/>
          <w:szCs w:val="44"/>
          <w:highlight w:val="none"/>
        </w:rPr>
      </w:pPr>
      <w:r>
        <w:rPr>
          <w:rFonts w:hint="eastAsia" w:eastAsia="黑体"/>
          <w:color w:val="auto"/>
          <w:sz w:val="44"/>
          <w:szCs w:val="44"/>
          <w:highlight w:val="none"/>
        </w:rPr>
        <w:t>（资信证明文件）</w:t>
      </w:r>
    </w:p>
    <w:p w14:paraId="062AF740">
      <w:pPr>
        <w:rPr>
          <w:rFonts w:eastAsia="黑体"/>
          <w:color w:val="auto"/>
          <w:sz w:val="28"/>
          <w:szCs w:val="28"/>
          <w:highlight w:val="none"/>
        </w:rPr>
      </w:pPr>
    </w:p>
    <w:p w14:paraId="660723D2">
      <w:pPr>
        <w:rPr>
          <w:rFonts w:eastAsia="黑体"/>
          <w:color w:val="auto"/>
          <w:sz w:val="28"/>
          <w:szCs w:val="28"/>
          <w:highlight w:val="none"/>
        </w:rPr>
      </w:pPr>
    </w:p>
    <w:p w14:paraId="02BE03AF">
      <w:pPr>
        <w:rPr>
          <w:rFonts w:eastAsia="黑体"/>
          <w:color w:val="auto"/>
          <w:sz w:val="28"/>
          <w:szCs w:val="28"/>
          <w:highlight w:val="none"/>
        </w:rPr>
      </w:pPr>
    </w:p>
    <w:p w14:paraId="0ECF9A27">
      <w:pPr>
        <w:rPr>
          <w:rFonts w:eastAsia="黑体"/>
          <w:color w:val="auto"/>
          <w:sz w:val="28"/>
          <w:szCs w:val="28"/>
          <w:highlight w:val="none"/>
        </w:rPr>
      </w:pPr>
    </w:p>
    <w:p w14:paraId="1B393EAA">
      <w:pPr>
        <w:pStyle w:val="14"/>
        <w:ind w:firstLine="420"/>
        <w:rPr>
          <w:rFonts w:ascii="Times New Roman"/>
          <w:color w:val="auto"/>
          <w:szCs w:val="24"/>
          <w:highlight w:val="none"/>
        </w:rPr>
      </w:pPr>
    </w:p>
    <w:p w14:paraId="740D55E3">
      <w:pPr>
        <w:rPr>
          <w:color w:val="auto"/>
          <w:highlight w:val="none"/>
        </w:rPr>
      </w:pPr>
    </w:p>
    <w:p w14:paraId="3DDF7401">
      <w:pPr>
        <w:pStyle w:val="14"/>
        <w:ind w:firstLine="420"/>
        <w:rPr>
          <w:rFonts w:ascii="Times New Roman"/>
          <w:color w:val="auto"/>
          <w:szCs w:val="24"/>
          <w:highlight w:val="none"/>
        </w:rPr>
      </w:pPr>
    </w:p>
    <w:p w14:paraId="23BD710F">
      <w:pPr>
        <w:rPr>
          <w:color w:val="auto"/>
          <w:highlight w:val="none"/>
        </w:rPr>
      </w:pPr>
    </w:p>
    <w:p w14:paraId="4E3B3F7C">
      <w:pPr>
        <w:pStyle w:val="14"/>
        <w:ind w:firstLine="420"/>
        <w:rPr>
          <w:color w:val="auto"/>
          <w:highlight w:val="none"/>
        </w:rPr>
      </w:pPr>
    </w:p>
    <w:p w14:paraId="578B5D80">
      <w:pPr>
        <w:pStyle w:val="14"/>
        <w:ind w:firstLine="420"/>
        <w:rPr>
          <w:color w:val="auto"/>
          <w:highlight w:val="none"/>
        </w:rPr>
      </w:pPr>
    </w:p>
    <w:p w14:paraId="28DBCE4E">
      <w:pPr>
        <w:rPr>
          <w:rFonts w:eastAsia="黑体"/>
          <w:color w:val="auto"/>
          <w:sz w:val="28"/>
          <w:szCs w:val="28"/>
          <w:highlight w:val="none"/>
        </w:rPr>
      </w:pPr>
    </w:p>
    <w:p w14:paraId="1692FFEE">
      <w:pPr>
        <w:rPr>
          <w:rFonts w:eastAsia="黑体"/>
          <w:color w:val="auto"/>
          <w:sz w:val="28"/>
          <w:szCs w:val="28"/>
          <w:highlight w:val="none"/>
        </w:rPr>
      </w:pPr>
    </w:p>
    <w:p w14:paraId="16A1E446">
      <w:pPr>
        <w:jc w:val="center"/>
        <w:rPr>
          <w:rFonts w:eastAsia="黑体"/>
          <w:color w:val="auto"/>
          <w:sz w:val="28"/>
          <w:szCs w:val="28"/>
          <w:highlight w:val="none"/>
          <w:u w:val="single"/>
        </w:rPr>
      </w:pPr>
      <w:r>
        <w:rPr>
          <w:rFonts w:hint="eastAsia" w:eastAsia="黑体"/>
          <w:color w:val="auto"/>
          <w:sz w:val="28"/>
          <w:szCs w:val="28"/>
          <w:highlight w:val="none"/>
        </w:rPr>
        <w:t xml:space="preserve"> 投标人</w:t>
      </w:r>
      <w:r>
        <w:rPr>
          <w:rFonts w:eastAsia="黑体"/>
          <w:color w:val="auto"/>
          <w:sz w:val="28"/>
          <w:szCs w:val="28"/>
          <w:highlight w:val="none"/>
        </w:rPr>
        <w:t>：</w:t>
      </w:r>
      <w:r>
        <w:rPr>
          <w:rFonts w:hint="eastAsia" w:eastAsia="黑体"/>
          <w:color w:val="auto"/>
          <w:sz w:val="28"/>
          <w:szCs w:val="28"/>
          <w:highlight w:val="none"/>
          <w:u w:val="single"/>
          <w:lang w:val="en-US" w:eastAsia="zh-CN"/>
        </w:rPr>
        <w:t xml:space="preserve">               </w:t>
      </w:r>
      <w:r>
        <w:rPr>
          <w:rFonts w:eastAsia="黑体"/>
          <w:color w:val="auto"/>
          <w:sz w:val="28"/>
          <w:szCs w:val="28"/>
          <w:highlight w:val="none"/>
        </w:rPr>
        <w:t>（</w:t>
      </w:r>
      <w:r>
        <w:rPr>
          <w:rFonts w:hint="eastAsia" w:eastAsia="黑体"/>
          <w:color w:val="auto"/>
          <w:sz w:val="28"/>
          <w:szCs w:val="28"/>
          <w:highlight w:val="none"/>
        </w:rPr>
        <w:t>盖</w:t>
      </w:r>
      <w:r>
        <w:rPr>
          <w:rFonts w:eastAsia="黑体"/>
          <w:color w:val="auto"/>
          <w:sz w:val="28"/>
          <w:szCs w:val="28"/>
          <w:highlight w:val="none"/>
        </w:rPr>
        <w:t>章）</w:t>
      </w:r>
    </w:p>
    <w:p w14:paraId="522BF7F7">
      <w:pPr>
        <w:jc w:val="center"/>
        <w:rPr>
          <w:rFonts w:eastAsia="黑体"/>
          <w:color w:val="auto"/>
          <w:sz w:val="28"/>
          <w:szCs w:val="28"/>
          <w:highlight w:val="none"/>
        </w:rPr>
      </w:pPr>
      <w:r>
        <w:rPr>
          <w:rFonts w:eastAsia="黑体"/>
          <w:color w:val="auto"/>
          <w:sz w:val="28"/>
          <w:szCs w:val="28"/>
          <w:highlight w:val="none"/>
        </w:rPr>
        <w:t>法定代表人</w:t>
      </w:r>
      <w:r>
        <w:rPr>
          <w:rFonts w:hint="eastAsia" w:eastAsia="黑体"/>
          <w:color w:val="auto"/>
          <w:sz w:val="28"/>
          <w:szCs w:val="28"/>
          <w:highlight w:val="none"/>
        </w:rPr>
        <w:t>或授权委托人</w:t>
      </w:r>
      <w:r>
        <w:rPr>
          <w:rFonts w:eastAsia="黑体"/>
          <w:color w:val="auto"/>
          <w:sz w:val="28"/>
          <w:szCs w:val="28"/>
          <w:highlight w:val="none"/>
        </w:rPr>
        <w:t>：</w:t>
      </w:r>
      <w:r>
        <w:rPr>
          <w:rFonts w:hint="eastAsia" w:eastAsia="黑体"/>
          <w:color w:val="auto"/>
          <w:sz w:val="28"/>
          <w:szCs w:val="28"/>
          <w:highlight w:val="none"/>
          <w:u w:val="single"/>
          <w:lang w:val="en-US" w:eastAsia="zh-CN"/>
        </w:rPr>
        <w:t xml:space="preserve">               </w:t>
      </w:r>
      <w:r>
        <w:rPr>
          <w:rFonts w:eastAsia="黑体"/>
          <w:color w:val="auto"/>
          <w:sz w:val="28"/>
          <w:szCs w:val="28"/>
          <w:highlight w:val="none"/>
        </w:rPr>
        <w:t>（</w:t>
      </w:r>
      <w:r>
        <w:rPr>
          <w:rFonts w:hint="eastAsia" w:eastAsia="黑体"/>
          <w:color w:val="auto"/>
          <w:sz w:val="28"/>
          <w:szCs w:val="28"/>
          <w:highlight w:val="none"/>
        </w:rPr>
        <w:t>签字或盖章</w:t>
      </w:r>
      <w:r>
        <w:rPr>
          <w:rFonts w:eastAsia="黑体"/>
          <w:color w:val="auto"/>
          <w:sz w:val="28"/>
          <w:szCs w:val="28"/>
          <w:highlight w:val="none"/>
        </w:rPr>
        <w:t>）</w:t>
      </w:r>
    </w:p>
    <w:p w14:paraId="747FD860">
      <w:pPr>
        <w:jc w:val="center"/>
        <w:rPr>
          <w:rFonts w:eastAsia="黑体"/>
          <w:color w:val="auto"/>
          <w:sz w:val="28"/>
          <w:szCs w:val="28"/>
          <w:highlight w:val="none"/>
        </w:rPr>
      </w:pPr>
      <w:r>
        <w:rPr>
          <w:rFonts w:eastAsia="黑体"/>
          <w:color w:val="auto"/>
          <w:sz w:val="28"/>
          <w:szCs w:val="28"/>
          <w:highlight w:val="none"/>
        </w:rPr>
        <w:t>年</w:t>
      </w:r>
      <w:r>
        <w:rPr>
          <w:rFonts w:hint="eastAsia" w:eastAsia="黑体"/>
          <w:color w:val="auto"/>
          <w:sz w:val="28"/>
          <w:szCs w:val="28"/>
          <w:highlight w:val="none"/>
        </w:rPr>
        <w:t xml:space="preserve">   </w:t>
      </w:r>
      <w:r>
        <w:rPr>
          <w:rFonts w:eastAsia="黑体"/>
          <w:color w:val="auto"/>
          <w:sz w:val="28"/>
          <w:szCs w:val="28"/>
          <w:highlight w:val="none"/>
        </w:rPr>
        <w:t>月</w:t>
      </w:r>
      <w:r>
        <w:rPr>
          <w:rFonts w:hint="eastAsia" w:eastAsia="黑体"/>
          <w:color w:val="auto"/>
          <w:sz w:val="28"/>
          <w:szCs w:val="28"/>
          <w:highlight w:val="none"/>
        </w:rPr>
        <w:t xml:space="preserve">    </w:t>
      </w:r>
      <w:r>
        <w:rPr>
          <w:rFonts w:eastAsia="黑体"/>
          <w:color w:val="auto"/>
          <w:sz w:val="28"/>
          <w:szCs w:val="28"/>
          <w:highlight w:val="none"/>
        </w:rPr>
        <w:t>日</w:t>
      </w:r>
    </w:p>
    <w:p w14:paraId="66A8DF21">
      <w:pPr>
        <w:rPr>
          <w:color w:val="auto"/>
          <w:highlight w:val="none"/>
        </w:rPr>
      </w:pPr>
      <w:bookmarkStart w:id="906" w:name="_Toc12683"/>
      <w:bookmarkStart w:id="907" w:name="_Toc35425137"/>
      <w:bookmarkStart w:id="908" w:name="_Toc35424971"/>
    </w:p>
    <w:p w14:paraId="1A2CC8D8">
      <w:pPr>
        <w:spacing w:beforeLines="50" w:afterLines="50" w:line="440" w:lineRule="exact"/>
        <w:ind w:firstLine="643" w:firstLineChars="200"/>
        <w:jc w:val="left"/>
        <w:rPr>
          <w:rFonts w:ascii="宋体" w:hAnsi="宋体" w:cs="宋体"/>
          <w:b/>
          <w:color w:val="auto"/>
          <w:sz w:val="28"/>
          <w:szCs w:val="28"/>
          <w:highlight w:val="none"/>
        </w:rPr>
      </w:pPr>
      <w:bookmarkStart w:id="909" w:name="_Toc78803399"/>
      <w:r>
        <w:rPr>
          <w:rStyle w:val="121"/>
          <w:rFonts w:hint="eastAsia" w:ascii="宋体" w:hAnsi="宋体" w:cs="宋体"/>
          <w:color w:val="auto"/>
          <w:sz w:val="32"/>
          <w:highlight w:val="none"/>
        </w:rPr>
        <w:br w:type="page"/>
      </w:r>
      <w:bookmarkStart w:id="910" w:name="_Toc30477"/>
      <w:r>
        <w:rPr>
          <w:rStyle w:val="121"/>
          <w:rFonts w:hint="eastAsia" w:ascii="宋体" w:hAnsi="宋体" w:cs="宋体"/>
          <w:color w:val="auto"/>
          <w:sz w:val="32"/>
          <w:highlight w:val="none"/>
        </w:rPr>
        <w:t>投标文件一</w:t>
      </w:r>
      <w:bookmarkEnd w:id="906"/>
      <w:bookmarkEnd w:id="907"/>
      <w:bookmarkEnd w:id="908"/>
      <w:bookmarkEnd w:id="909"/>
      <w:bookmarkEnd w:id="910"/>
      <w:r>
        <w:rPr>
          <w:rFonts w:hint="eastAsia" w:ascii="宋体" w:hAnsi="宋体" w:cs="宋体"/>
          <w:b/>
          <w:color w:val="auto"/>
          <w:sz w:val="28"/>
          <w:szCs w:val="28"/>
          <w:highlight w:val="none"/>
        </w:rPr>
        <w:t>：资信证明文件目录</w:t>
      </w:r>
    </w:p>
    <w:p w14:paraId="51486360">
      <w:pPr>
        <w:spacing w:line="440" w:lineRule="exact"/>
        <w:ind w:right="-168" w:rightChars="-80" w:firstLine="420" w:firstLineChars="200"/>
        <w:jc w:val="left"/>
        <w:rPr>
          <w:rFonts w:ascii="宋体" w:hAnsi="宋体" w:cs="宋体"/>
          <w:color w:val="auto"/>
          <w:szCs w:val="21"/>
          <w:highlight w:val="none"/>
        </w:rPr>
      </w:pPr>
      <w:r>
        <w:rPr>
          <w:rFonts w:hint="eastAsia" w:ascii="宋体" w:hAnsi="宋体" w:cs="宋体"/>
          <w:color w:val="auto"/>
          <w:szCs w:val="21"/>
          <w:highlight w:val="none"/>
        </w:rPr>
        <w:t>（1）法定代表人身份证明和本人有效身份证(或法定代表人授权委托书和委托代理人有效身份证)；</w:t>
      </w:r>
    </w:p>
    <w:p w14:paraId="0ADD3895">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（2）诚信投标承诺书；</w:t>
      </w:r>
    </w:p>
    <w:p w14:paraId="22F0B5A4">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（3）企业法人营业执照；</w:t>
      </w:r>
    </w:p>
    <w:p w14:paraId="7008F00A">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（4）企业资质证书；</w:t>
      </w:r>
    </w:p>
    <w:p w14:paraId="69224C83">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（5）企业安全生产许可证；</w:t>
      </w:r>
    </w:p>
    <w:p w14:paraId="22AFA8FE">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（6）投标人认为需要的其它证明材料。</w:t>
      </w:r>
    </w:p>
    <w:p w14:paraId="2F92254D">
      <w:pPr>
        <w:spacing w:line="360" w:lineRule="auto"/>
        <w:jc w:val="center"/>
        <w:rPr>
          <w:rFonts w:ascii="宋体"/>
          <w:b/>
          <w:color w:val="auto"/>
          <w:sz w:val="28"/>
          <w:szCs w:val="28"/>
          <w:highlight w:val="none"/>
        </w:rPr>
      </w:pPr>
      <w:r>
        <w:rPr>
          <w:rFonts w:hint="eastAsia"/>
          <w:b/>
          <w:color w:val="auto"/>
          <w:sz w:val="28"/>
          <w:szCs w:val="28"/>
          <w:highlight w:val="none"/>
        </w:rPr>
        <w:br w:type="page"/>
      </w:r>
      <w:r>
        <w:rPr>
          <w:rFonts w:hint="eastAsia"/>
          <w:b/>
          <w:color w:val="auto"/>
          <w:sz w:val="28"/>
          <w:szCs w:val="28"/>
          <w:highlight w:val="none"/>
        </w:rPr>
        <w:t>（1）法定代表人身份证明或授权委托书</w:t>
      </w:r>
    </w:p>
    <w:p w14:paraId="35E18E00">
      <w:pPr>
        <w:pStyle w:val="75"/>
        <w:spacing w:beforeLines="100" w:afterLines="100" w:line="440" w:lineRule="exact"/>
        <w:rPr>
          <w:rFonts w:ascii="宋体"/>
          <w:b/>
          <w:color w:val="auto"/>
          <w:sz w:val="24"/>
          <w:szCs w:val="24"/>
          <w:highlight w:val="none"/>
        </w:rPr>
      </w:pPr>
      <w:bookmarkStart w:id="911" w:name="_Toc506107356"/>
      <w:bookmarkStart w:id="912" w:name="_Toc503196197"/>
      <w:bookmarkStart w:id="913" w:name="_Toc26598"/>
      <w:r>
        <w:rPr>
          <w:rFonts w:hint="eastAsia" w:ascii="宋体"/>
          <w:color w:val="auto"/>
          <w:sz w:val="24"/>
          <w:szCs w:val="24"/>
          <w:highlight w:val="none"/>
        </w:rPr>
        <w:t>1、法定代表人身份证明</w:t>
      </w:r>
    </w:p>
    <w:p w14:paraId="3DD527E7">
      <w:pPr>
        <w:spacing w:line="440" w:lineRule="exact"/>
        <w:rPr>
          <w:rFonts w:ascii="宋体"/>
          <w:color w:val="auto"/>
          <w:sz w:val="24"/>
          <w:highlight w:val="none"/>
        </w:rPr>
      </w:pPr>
      <w:r>
        <w:rPr>
          <w:rFonts w:hint="eastAsia" w:ascii="宋体"/>
          <w:color w:val="auto"/>
          <w:sz w:val="24"/>
          <w:highlight w:val="none"/>
        </w:rPr>
        <w:t>投标人名称：</w:t>
      </w:r>
    </w:p>
    <w:p w14:paraId="52508E9B">
      <w:pPr>
        <w:spacing w:line="440" w:lineRule="exact"/>
        <w:rPr>
          <w:rFonts w:ascii="宋体"/>
          <w:color w:val="auto"/>
          <w:sz w:val="24"/>
          <w:highlight w:val="none"/>
        </w:rPr>
      </w:pPr>
      <w:r>
        <w:rPr>
          <w:rFonts w:hint="eastAsia" w:ascii="宋体"/>
          <w:color w:val="auto"/>
          <w:sz w:val="24"/>
          <w:highlight w:val="none"/>
        </w:rPr>
        <w:t>单位性质：</w:t>
      </w:r>
    </w:p>
    <w:p w14:paraId="587E8289">
      <w:pPr>
        <w:spacing w:line="440" w:lineRule="exact"/>
        <w:rPr>
          <w:rFonts w:ascii="宋体"/>
          <w:color w:val="auto"/>
          <w:sz w:val="24"/>
          <w:highlight w:val="none"/>
        </w:rPr>
      </w:pPr>
      <w:r>
        <w:rPr>
          <w:rFonts w:hint="eastAsia" w:ascii="宋体"/>
          <w:color w:val="auto"/>
          <w:sz w:val="24"/>
          <w:highlight w:val="none"/>
        </w:rPr>
        <w:t>地    址：</w:t>
      </w:r>
    </w:p>
    <w:p w14:paraId="22F0249E">
      <w:pPr>
        <w:spacing w:line="440" w:lineRule="exact"/>
        <w:rPr>
          <w:rFonts w:ascii="宋体"/>
          <w:color w:val="auto"/>
          <w:sz w:val="24"/>
          <w:highlight w:val="none"/>
        </w:rPr>
      </w:pPr>
      <w:r>
        <w:rPr>
          <w:rFonts w:hint="eastAsia" w:ascii="宋体"/>
          <w:color w:val="auto"/>
          <w:sz w:val="24"/>
          <w:highlight w:val="none"/>
        </w:rPr>
        <w:t>成立时间：年月日</w:t>
      </w:r>
    </w:p>
    <w:p w14:paraId="6A76B2FC">
      <w:pPr>
        <w:spacing w:line="440" w:lineRule="exact"/>
        <w:rPr>
          <w:rFonts w:ascii="宋体"/>
          <w:color w:val="auto"/>
          <w:sz w:val="24"/>
          <w:highlight w:val="none"/>
        </w:rPr>
      </w:pPr>
      <w:r>
        <w:rPr>
          <w:rFonts w:hint="eastAsia" w:ascii="宋体"/>
          <w:color w:val="auto"/>
          <w:sz w:val="24"/>
          <w:highlight w:val="none"/>
        </w:rPr>
        <w:t>经营期限：</w:t>
      </w:r>
    </w:p>
    <w:p w14:paraId="57E5251E">
      <w:pPr>
        <w:spacing w:line="440" w:lineRule="exact"/>
        <w:jc w:val="left"/>
        <w:rPr>
          <w:rFonts w:ascii="宋体"/>
          <w:color w:val="auto"/>
          <w:sz w:val="24"/>
          <w:highlight w:val="none"/>
          <w:u w:val="single"/>
        </w:rPr>
      </w:pPr>
      <w:r>
        <w:rPr>
          <w:rFonts w:hint="eastAsia" w:ascii="宋体"/>
          <w:color w:val="auto"/>
          <w:spacing w:val="240"/>
          <w:sz w:val="24"/>
          <w:highlight w:val="none"/>
        </w:rPr>
        <w:t>姓</w:t>
      </w:r>
      <w:r>
        <w:rPr>
          <w:rFonts w:hint="eastAsia" w:ascii="宋体"/>
          <w:color w:val="auto"/>
          <w:sz w:val="24"/>
          <w:highlight w:val="none"/>
        </w:rPr>
        <w:t>名：身份证号码：性别</w:t>
      </w:r>
      <w:r>
        <w:rPr>
          <w:rFonts w:hint="eastAsia" w:ascii="宋体"/>
          <w:color w:val="auto"/>
          <w:sz w:val="24"/>
          <w:highlight w:val="none"/>
          <w:u w:val="single"/>
        </w:rPr>
        <w:t xml:space="preserve">：    </w:t>
      </w:r>
      <w:r>
        <w:rPr>
          <w:rFonts w:hint="eastAsia" w:ascii="宋体"/>
          <w:color w:val="auto"/>
          <w:sz w:val="24"/>
          <w:highlight w:val="none"/>
        </w:rPr>
        <w:t>年龄：职务：，系</w:t>
      </w:r>
      <w:r>
        <w:rPr>
          <w:rFonts w:hint="eastAsia" w:ascii="宋体"/>
          <w:color w:val="auto"/>
          <w:sz w:val="24"/>
          <w:highlight w:val="none"/>
          <w:u w:val="single"/>
        </w:rPr>
        <w:t xml:space="preserve">     （投标人名称）</w:t>
      </w:r>
      <w:r>
        <w:rPr>
          <w:rFonts w:hint="eastAsia" w:ascii="宋体"/>
          <w:color w:val="auto"/>
          <w:sz w:val="24"/>
          <w:highlight w:val="none"/>
        </w:rPr>
        <w:t>的法定代表人。</w:t>
      </w:r>
    </w:p>
    <w:p w14:paraId="4CE24C16">
      <w:pPr>
        <w:spacing w:line="440" w:lineRule="exact"/>
        <w:rPr>
          <w:rFonts w:ascii="宋体"/>
          <w:color w:val="auto"/>
          <w:sz w:val="24"/>
          <w:highlight w:val="none"/>
        </w:rPr>
      </w:pPr>
      <w:r>
        <w:rPr>
          <w:rFonts w:hint="eastAsia" w:ascii="宋体"/>
          <w:color w:val="auto"/>
          <w:sz w:val="24"/>
          <w:highlight w:val="none"/>
        </w:rPr>
        <w:t>特此证明。</w:t>
      </w:r>
    </w:p>
    <w:p w14:paraId="6DB1AFDF">
      <w:pPr>
        <w:spacing w:line="440" w:lineRule="exact"/>
        <w:ind w:firstLine="3720" w:firstLineChars="1550"/>
        <w:rPr>
          <w:rFonts w:ascii="宋体"/>
          <w:color w:val="auto"/>
          <w:sz w:val="24"/>
          <w:highlight w:val="none"/>
        </w:rPr>
      </w:pPr>
      <w:r>
        <w:rPr>
          <w:rFonts w:hint="eastAsia" w:ascii="宋体"/>
          <w:color w:val="auto"/>
          <w:sz w:val="24"/>
          <w:highlight w:val="none"/>
        </w:rPr>
        <w:t>投标人：</w:t>
      </w:r>
      <w:r>
        <w:rPr>
          <w:rFonts w:hint="eastAsia" w:ascii="宋体"/>
          <w:color w:val="auto"/>
          <w:sz w:val="24"/>
          <w:highlight w:val="none"/>
          <w:u w:val="single"/>
        </w:rPr>
        <w:t xml:space="preserve">            （盖章）</w:t>
      </w:r>
    </w:p>
    <w:p w14:paraId="48E5E78B">
      <w:pPr>
        <w:spacing w:line="440" w:lineRule="exact"/>
        <w:rPr>
          <w:rFonts w:ascii="宋体"/>
          <w:color w:val="auto"/>
          <w:sz w:val="24"/>
          <w:highlight w:val="none"/>
        </w:rPr>
      </w:pPr>
      <w:r>
        <w:rPr>
          <w:rFonts w:hint="eastAsia" w:ascii="宋体"/>
          <w:color w:val="auto"/>
          <w:sz w:val="24"/>
          <w:highlight w:val="none"/>
        </w:rPr>
        <w:t xml:space="preserve">                                        年    月     日</w:t>
      </w:r>
    </w:p>
    <w:p w14:paraId="11F17235">
      <w:pPr>
        <w:spacing w:line="440" w:lineRule="exact"/>
        <w:rPr>
          <w:color w:val="auto"/>
          <w:highlight w:val="none"/>
        </w:rPr>
      </w:pPr>
    </w:p>
    <w:p w14:paraId="0065E375">
      <w:pPr>
        <w:pStyle w:val="75"/>
        <w:spacing w:beforeLines="100" w:afterLines="100" w:line="440" w:lineRule="exact"/>
        <w:rPr>
          <w:rFonts w:ascii="宋体"/>
          <w:color w:val="auto"/>
          <w:sz w:val="24"/>
          <w:szCs w:val="24"/>
          <w:highlight w:val="none"/>
        </w:rPr>
      </w:pPr>
      <w:r>
        <w:rPr>
          <w:rFonts w:hint="eastAsia" w:ascii="宋体"/>
          <w:color w:val="auto"/>
          <w:sz w:val="24"/>
          <w:szCs w:val="24"/>
          <w:highlight w:val="none"/>
        </w:rPr>
        <w:t>或1、授权委托书</w:t>
      </w:r>
    </w:p>
    <w:p w14:paraId="02AD0A6C">
      <w:pPr>
        <w:spacing w:line="440" w:lineRule="exact"/>
        <w:ind w:firstLine="480" w:firstLineChars="200"/>
        <w:jc w:val="left"/>
        <w:rPr>
          <w:rFonts w:ascii="宋体"/>
          <w:color w:val="auto"/>
          <w:sz w:val="24"/>
          <w:highlight w:val="none"/>
        </w:rPr>
      </w:pPr>
      <w:r>
        <w:rPr>
          <w:rFonts w:hint="eastAsia" w:ascii="宋体"/>
          <w:color w:val="auto"/>
          <w:sz w:val="24"/>
          <w:highlight w:val="none"/>
        </w:rPr>
        <w:t>本人</w:t>
      </w:r>
      <w:r>
        <w:rPr>
          <w:rFonts w:hint="eastAsia" w:ascii="宋体"/>
          <w:color w:val="auto"/>
          <w:sz w:val="24"/>
          <w:highlight w:val="none"/>
          <w:u w:val="single"/>
        </w:rPr>
        <w:t xml:space="preserve"> （姓名）</w:t>
      </w:r>
      <w:r>
        <w:rPr>
          <w:rFonts w:hint="eastAsia" w:ascii="宋体"/>
          <w:color w:val="auto"/>
          <w:sz w:val="24"/>
          <w:highlight w:val="none"/>
        </w:rPr>
        <w:t>系</w:t>
      </w:r>
      <w:r>
        <w:rPr>
          <w:rFonts w:hint="eastAsia" w:ascii="宋体"/>
          <w:color w:val="auto"/>
          <w:sz w:val="24"/>
          <w:highlight w:val="none"/>
          <w:u w:val="single"/>
        </w:rPr>
        <w:t>（投标人）</w:t>
      </w:r>
      <w:r>
        <w:rPr>
          <w:rFonts w:hint="eastAsia" w:ascii="宋体"/>
          <w:color w:val="auto"/>
          <w:sz w:val="24"/>
          <w:highlight w:val="none"/>
        </w:rPr>
        <w:t>的法定代表人，现委托</w:t>
      </w:r>
      <w:r>
        <w:rPr>
          <w:rFonts w:hint="eastAsia" w:ascii="宋体"/>
          <w:color w:val="auto"/>
          <w:sz w:val="24"/>
          <w:highlight w:val="none"/>
          <w:u w:val="single"/>
        </w:rPr>
        <w:t>（姓名）</w:t>
      </w:r>
      <w:r>
        <w:rPr>
          <w:rFonts w:hint="eastAsia" w:ascii="宋体"/>
          <w:color w:val="auto"/>
          <w:sz w:val="24"/>
          <w:highlight w:val="none"/>
        </w:rPr>
        <w:t>为我方代理人。代理人根据授权，以我方名义签署、澄清、说明、补正、递交、撤回、修改</w:t>
      </w:r>
      <w:r>
        <w:rPr>
          <w:rFonts w:hint="eastAsia" w:ascii="宋体"/>
          <w:color w:val="auto"/>
          <w:sz w:val="24"/>
          <w:highlight w:val="none"/>
          <w:u w:val="single"/>
        </w:rPr>
        <w:t xml:space="preserve"> “   ”(项目名称）</w:t>
      </w:r>
      <w:r>
        <w:rPr>
          <w:rFonts w:hint="eastAsia" w:ascii="宋体"/>
          <w:color w:val="auto"/>
          <w:sz w:val="24"/>
          <w:highlight w:val="none"/>
        </w:rPr>
        <w:t>投标文件，全权处理与该项目投标、评审答疑、签订合同以及与合同执行有关的一切事务，其法律后果由我方承担。</w:t>
      </w:r>
    </w:p>
    <w:p w14:paraId="048CBB7E">
      <w:pPr>
        <w:spacing w:line="440" w:lineRule="exact"/>
        <w:ind w:firstLine="480" w:firstLineChars="200"/>
        <w:rPr>
          <w:rFonts w:ascii="宋体"/>
          <w:color w:val="auto"/>
          <w:sz w:val="24"/>
          <w:highlight w:val="none"/>
        </w:rPr>
      </w:pPr>
      <w:r>
        <w:rPr>
          <w:rFonts w:hint="eastAsia" w:ascii="宋体"/>
          <w:color w:val="auto"/>
          <w:sz w:val="24"/>
          <w:highlight w:val="none"/>
        </w:rPr>
        <w:t>委托期限：</w:t>
      </w:r>
      <w:r>
        <w:rPr>
          <w:rFonts w:hint="eastAsia" w:ascii="宋体"/>
          <w:color w:val="auto"/>
          <w:sz w:val="24"/>
          <w:highlight w:val="none"/>
          <w:u w:val="single"/>
          <w:lang w:val="en-US" w:eastAsia="zh-CN"/>
        </w:rPr>
        <w:t xml:space="preserve">                </w:t>
      </w:r>
      <w:r>
        <w:rPr>
          <w:rFonts w:hint="eastAsia" w:ascii="宋体" w:cs="宋体"/>
          <w:color w:val="auto"/>
          <w:sz w:val="24"/>
          <w:highlight w:val="none"/>
        </w:rPr>
        <w:t>。</w:t>
      </w:r>
    </w:p>
    <w:p w14:paraId="6FD3E0CA">
      <w:pPr>
        <w:spacing w:line="440" w:lineRule="exact"/>
        <w:ind w:firstLine="480" w:firstLineChars="200"/>
        <w:rPr>
          <w:rFonts w:ascii="宋体"/>
          <w:color w:val="auto"/>
          <w:sz w:val="24"/>
          <w:highlight w:val="none"/>
        </w:rPr>
      </w:pPr>
      <w:r>
        <w:rPr>
          <w:rFonts w:hint="eastAsia" w:ascii="宋体"/>
          <w:color w:val="auto"/>
          <w:sz w:val="24"/>
          <w:highlight w:val="none"/>
        </w:rPr>
        <w:t>代理人无转委托权。</w:t>
      </w:r>
    </w:p>
    <w:p w14:paraId="17888F75">
      <w:pPr>
        <w:spacing w:line="440" w:lineRule="exact"/>
        <w:ind w:firstLine="480" w:firstLineChars="200"/>
        <w:rPr>
          <w:rFonts w:ascii="宋体"/>
          <w:b/>
          <w:color w:val="auto"/>
          <w:sz w:val="24"/>
          <w:highlight w:val="none"/>
        </w:rPr>
      </w:pPr>
      <w:r>
        <w:rPr>
          <w:rFonts w:hint="eastAsia" w:ascii="宋体"/>
          <w:color w:val="auto"/>
          <w:sz w:val="24"/>
          <w:highlight w:val="none"/>
        </w:rPr>
        <w:t>附：</w:t>
      </w:r>
      <w:r>
        <w:rPr>
          <w:rFonts w:hint="eastAsia" w:ascii="宋体"/>
          <w:b/>
          <w:color w:val="auto"/>
          <w:sz w:val="24"/>
          <w:highlight w:val="none"/>
        </w:rPr>
        <w:t>委托代理人有效身份证扫描件</w:t>
      </w:r>
    </w:p>
    <w:p w14:paraId="2289D728">
      <w:pPr>
        <w:spacing w:line="440" w:lineRule="exact"/>
        <w:ind w:firstLine="964" w:firstLineChars="400"/>
        <w:rPr>
          <w:rFonts w:ascii="宋体"/>
          <w:b/>
          <w:color w:val="auto"/>
          <w:sz w:val="24"/>
          <w:highlight w:val="none"/>
        </w:rPr>
      </w:pPr>
      <w:r>
        <w:rPr>
          <w:rFonts w:hint="eastAsia" w:ascii="宋体"/>
          <w:b/>
          <w:color w:val="auto"/>
          <w:sz w:val="24"/>
          <w:highlight w:val="none"/>
        </w:rPr>
        <w:t>法定代表人有效身份证扫描件</w:t>
      </w:r>
    </w:p>
    <w:p w14:paraId="161736D8">
      <w:pPr>
        <w:spacing w:line="440" w:lineRule="exact"/>
        <w:ind w:firstLine="833" w:firstLineChars="397"/>
        <w:rPr>
          <w:color w:val="auto"/>
          <w:highlight w:val="none"/>
        </w:rPr>
      </w:pPr>
    </w:p>
    <w:p w14:paraId="3D4CAFAE">
      <w:pPr>
        <w:spacing w:line="440" w:lineRule="exact"/>
        <w:ind w:firstLine="3720" w:firstLineChars="1550"/>
        <w:rPr>
          <w:rFonts w:ascii="宋体"/>
          <w:color w:val="auto"/>
          <w:sz w:val="24"/>
          <w:highlight w:val="none"/>
        </w:rPr>
      </w:pPr>
      <w:r>
        <w:rPr>
          <w:rFonts w:hint="eastAsia" w:ascii="宋体"/>
          <w:color w:val="auto"/>
          <w:sz w:val="24"/>
          <w:highlight w:val="none"/>
        </w:rPr>
        <w:t xml:space="preserve"> 投标人（盖章）：</w:t>
      </w:r>
    </w:p>
    <w:p w14:paraId="2B90059C">
      <w:pPr>
        <w:spacing w:line="440" w:lineRule="exact"/>
        <w:ind w:firstLine="3720" w:firstLineChars="1550"/>
        <w:rPr>
          <w:rFonts w:ascii="宋体"/>
          <w:color w:val="auto"/>
          <w:sz w:val="24"/>
          <w:highlight w:val="none"/>
        </w:rPr>
      </w:pPr>
      <w:r>
        <w:rPr>
          <w:rFonts w:hint="eastAsia" w:ascii="宋体"/>
          <w:color w:val="auto"/>
          <w:sz w:val="24"/>
          <w:highlight w:val="none"/>
        </w:rPr>
        <w:t>法定代表人（身份证号码）：    （签字或盖章）</w:t>
      </w:r>
    </w:p>
    <w:p w14:paraId="272B0BDC">
      <w:pPr>
        <w:spacing w:line="440" w:lineRule="exact"/>
        <w:ind w:firstLine="3720" w:firstLineChars="1550"/>
        <w:rPr>
          <w:rFonts w:ascii="宋体"/>
          <w:color w:val="auto"/>
          <w:sz w:val="24"/>
          <w:highlight w:val="none"/>
        </w:rPr>
      </w:pPr>
      <w:r>
        <w:rPr>
          <w:rFonts w:hint="eastAsia" w:ascii="宋体"/>
          <w:color w:val="auto"/>
          <w:sz w:val="24"/>
          <w:highlight w:val="none"/>
        </w:rPr>
        <w:t>委托代理人（身份证号码）：    （签字或盖章）</w:t>
      </w:r>
    </w:p>
    <w:p w14:paraId="7C5DB162">
      <w:pPr>
        <w:spacing w:line="440" w:lineRule="exact"/>
        <w:ind w:firstLine="5040" w:firstLineChars="2100"/>
        <w:rPr>
          <w:rFonts w:ascii="宋体"/>
          <w:color w:val="auto"/>
          <w:sz w:val="24"/>
          <w:highlight w:val="none"/>
        </w:rPr>
      </w:pPr>
    </w:p>
    <w:p w14:paraId="24F24EB0">
      <w:pPr>
        <w:spacing w:line="440" w:lineRule="exact"/>
        <w:ind w:firstLine="5700" w:firstLineChars="2375"/>
        <w:rPr>
          <w:rFonts w:ascii="宋体"/>
          <w:color w:val="auto"/>
          <w:sz w:val="24"/>
          <w:highlight w:val="none"/>
        </w:rPr>
      </w:pPr>
      <w:r>
        <w:rPr>
          <w:rFonts w:hint="eastAsia" w:ascii="宋体"/>
          <w:color w:val="auto"/>
          <w:sz w:val="24"/>
          <w:highlight w:val="none"/>
        </w:rPr>
        <w:t>年    月    日</w:t>
      </w:r>
    </w:p>
    <w:p w14:paraId="144596F8">
      <w:pPr>
        <w:spacing w:line="360" w:lineRule="exact"/>
        <w:jc w:val="center"/>
        <w:rPr>
          <w:b/>
          <w:color w:val="auto"/>
          <w:sz w:val="28"/>
          <w:szCs w:val="28"/>
          <w:highlight w:val="none"/>
        </w:rPr>
      </w:pPr>
    </w:p>
    <w:p w14:paraId="5885F8ED">
      <w:pPr>
        <w:spacing w:line="360" w:lineRule="exact"/>
        <w:jc w:val="center"/>
        <w:rPr>
          <w:b/>
          <w:color w:val="auto"/>
          <w:sz w:val="28"/>
          <w:szCs w:val="28"/>
          <w:highlight w:val="none"/>
        </w:rPr>
      </w:pPr>
      <w:r>
        <w:rPr>
          <w:rFonts w:hint="eastAsia"/>
          <w:b/>
          <w:color w:val="auto"/>
          <w:sz w:val="28"/>
          <w:szCs w:val="28"/>
          <w:highlight w:val="none"/>
        </w:rPr>
        <w:t>（2）诚信投标承诺书</w:t>
      </w:r>
      <w:bookmarkEnd w:id="911"/>
      <w:bookmarkEnd w:id="912"/>
      <w:bookmarkEnd w:id="913"/>
    </w:p>
    <w:p w14:paraId="0202BBB3">
      <w:pPr>
        <w:spacing w:line="360" w:lineRule="exact"/>
        <w:rPr>
          <w:rFonts w:ascii="宋体" w:hAnsi="宋体"/>
          <w:color w:val="auto"/>
          <w:szCs w:val="21"/>
          <w:highlight w:val="none"/>
        </w:rPr>
      </w:pPr>
      <w:r>
        <w:rPr>
          <w:rFonts w:hint="eastAsia" w:ascii="宋体" w:hAnsi="宋体"/>
          <w:color w:val="auto"/>
          <w:szCs w:val="21"/>
          <w:highlight w:val="none"/>
        </w:rPr>
        <w:t>本人以企业法定代表人的身份郑重承诺：</w:t>
      </w:r>
    </w:p>
    <w:p w14:paraId="7A48FF20">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一、将遵循公开、公正和诚实信用的原则自愿参加</w:t>
      </w:r>
      <w:r>
        <w:rPr>
          <w:rFonts w:hint="eastAsia" w:ascii="宋体" w:hAnsi="宋体"/>
          <w:color w:val="auto"/>
          <w:szCs w:val="21"/>
          <w:highlight w:val="none"/>
          <w:u w:val="single"/>
        </w:rPr>
        <w:t xml:space="preserve">       （项目名称）        </w:t>
      </w:r>
      <w:r>
        <w:rPr>
          <w:rFonts w:hint="eastAsia" w:ascii="宋体" w:hAnsi="宋体"/>
          <w:color w:val="auto"/>
          <w:szCs w:val="21"/>
          <w:highlight w:val="none"/>
        </w:rPr>
        <w:t>项目的投标；</w:t>
      </w:r>
    </w:p>
    <w:p w14:paraId="69CF32A6">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二、所提供的一切材料都是真实、有效、合法的；</w:t>
      </w:r>
    </w:p>
    <w:p w14:paraId="507B5C35">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三、不出借、转让资质证书，不让他人挂靠投标，不以他人名义投标或者以其他方式弄虚作假，骗取中标；</w:t>
      </w:r>
    </w:p>
    <w:p w14:paraId="648161D4">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四、不与其他投标人相互串通投标报价，不排挤其他投标人的公平竞争、损害招标人的合法权益；</w:t>
      </w:r>
    </w:p>
    <w:p w14:paraId="5EADE71B">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五、不与招标人、招标代理机构或其他投标人串通投标，损害国家利益、社会公共利益或者他人的合法权益；</w:t>
      </w:r>
    </w:p>
    <w:p w14:paraId="2F8BFA58">
      <w:pPr>
        <w:spacing w:line="360" w:lineRule="exact"/>
        <w:ind w:firstLine="420" w:firstLineChars="200"/>
        <w:rPr>
          <w:color w:val="auto"/>
          <w:szCs w:val="21"/>
          <w:highlight w:val="none"/>
        </w:rPr>
      </w:pPr>
      <w:r>
        <w:rPr>
          <w:rFonts w:hint="eastAsia" w:ascii="宋体" w:hAnsi="宋体"/>
          <w:color w:val="auto"/>
          <w:szCs w:val="21"/>
          <w:highlight w:val="none"/>
        </w:rPr>
        <w:t>六、</w:t>
      </w:r>
      <w:r>
        <w:rPr>
          <w:rFonts w:hint="eastAsia" w:ascii="宋体" w:hAnsi="宋体"/>
          <w:color w:val="auto"/>
          <w:szCs w:val="21"/>
          <w:highlight w:val="none"/>
          <w:u w:val="single"/>
        </w:rPr>
        <w:t>我公司</w:t>
      </w:r>
      <w:r>
        <w:rPr>
          <w:rFonts w:hint="eastAsia" w:ascii="宋体" w:hAnsi="宋体"/>
          <w:color w:val="auto"/>
          <w:szCs w:val="21"/>
          <w:highlight w:val="none"/>
        </w:rPr>
        <w:t>没有下列情形： 1、被人民法院列入失信被执行人的；2、我公司及其法定代表人、拟任项目经理（总监理工程师）前三年有行贿犯罪行为的；3、被市场监督管理部门列入经营异常名录或者严重违法企业名单的，且未被移除的；4、被税务部门列入重大税收违法案件当事人的；5、在“信用中国”网站上披露仍在公示期的严重失信行为的；6、被滁州市县两级各行业主管部门及公管部门取消在一定期限内的投标资格且在取消期限内的；7、被滁州市县两级公管部门记入不良行为记录或者信用信息记录，且在披露期内的；8、被人力资源社会保障主管部门列入拖欠农民工工资‘黑名单’或因拖欠农民工工资被县级及以上有关行政主管部门限制投标资格且在限制期限内的；9、</w:t>
      </w:r>
      <w:r>
        <w:rPr>
          <w:rFonts w:hint="eastAsia"/>
          <w:color w:val="auto"/>
          <w:szCs w:val="21"/>
          <w:highlight w:val="none"/>
        </w:rPr>
        <w:t>被列入省级、市级农民工工资支付异常名录的施工企业，限制其参加全市范围内房建和市政工程建设项目投标；列入县级异常名录的施工企业，限制其参加本行政区域内房建和市政建设项目投标。</w:t>
      </w:r>
    </w:p>
    <w:p w14:paraId="45103B8B">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七、严格遵守开标现场纪律，服从监管人员管理；</w:t>
      </w:r>
    </w:p>
    <w:p w14:paraId="600F5C43">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八、保证中标后不转包及使用挂靠施工队伍，若有分包征得建设单位同意；</w:t>
      </w:r>
    </w:p>
    <w:p w14:paraId="49AB7C75">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九、保证中标之后，按照投标文件承诺派驻管理人员及投入机械设备，如有违反，同意接受建设单位违约处罚；</w:t>
      </w:r>
    </w:p>
    <w:p w14:paraId="42856F1A">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十、保证企业及所属相关人员在本次投标中无行贿等犯罪行为；</w:t>
      </w:r>
    </w:p>
    <w:p w14:paraId="2616B2EE">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十一、如在投标过程和公示期间发生投诉行为，依法进行投诉。投诉内容符合要求，投诉材料加盖企业公章或由法定代表人授权委托人签字，并附有关身份证明复印件。不恶意投诉，对本公司提供的投诉线索的真实性负责，否则愿接受有关部门的处罚；</w:t>
      </w:r>
    </w:p>
    <w:p w14:paraId="072D60BA">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十二、如我公司中标，按照国务院《关于全面治理拖欠农民工工资问题的意见》（国办发[2016]1号）及国家住建部和人社部关于《建筑工人实名制管理办法》（建市[2019]18号）的规定，总承包单位对所承建的工程项目的建筑工人实名制管理负总责，对建筑工人实行实名制管理；实行人工费用与其他工程款分账管理制度；建筑工程承包单位必须开设农民工工资专户；建设单位在支付工程款时，应将人工费部分按规定汇入建筑工程承包单位的农民工工资专户，由建筑工程承包单位按劳动合同约定，通过农民工工资专户按月足额将工资发放给建筑工人；</w:t>
      </w:r>
    </w:p>
    <w:p w14:paraId="493576F6">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以上内容我已仔细阅读，本公司若有违反承诺内容的行为，自愿接受取消投标或者中标资格、记入不良行为记录、投标保证金不予退还等有关处理，愿意承担法律责任，给招标人造成损失的，依法承担赔偿责任。</w:t>
      </w:r>
    </w:p>
    <w:p w14:paraId="7F4E5CB2">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开户银行：                          基本账户：</w:t>
      </w:r>
    </w:p>
    <w:p w14:paraId="391BC377">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投标人（盖章）：              法定代表人（签字或盖章）：</w:t>
      </w:r>
    </w:p>
    <w:p w14:paraId="3CFC21CB">
      <w:pPr>
        <w:spacing w:line="360" w:lineRule="exact"/>
        <w:ind w:firstLine="5250" w:firstLineChars="2500"/>
        <w:rPr>
          <w:color w:val="auto"/>
          <w:highlight w:val="none"/>
        </w:rPr>
      </w:pPr>
      <w:r>
        <w:rPr>
          <w:rFonts w:hint="eastAsia" w:ascii="宋体" w:hAnsi="宋体"/>
          <w:color w:val="auto"/>
          <w:szCs w:val="21"/>
          <w:highlight w:val="none"/>
        </w:rPr>
        <w:t>日期：    年   月   日</w:t>
      </w:r>
    </w:p>
    <w:p w14:paraId="21B6D202">
      <w:pPr>
        <w:rPr>
          <w:color w:val="auto"/>
          <w:highlight w:val="none"/>
        </w:rPr>
      </w:pPr>
    </w:p>
    <w:p w14:paraId="3BEAD992">
      <w:pPr>
        <w:jc w:val="center"/>
        <w:rPr>
          <w:rFonts w:eastAsia="黑体"/>
          <w:color w:val="auto"/>
          <w:sz w:val="28"/>
          <w:szCs w:val="28"/>
          <w:highlight w:val="none"/>
        </w:rPr>
      </w:pPr>
    </w:p>
    <w:p w14:paraId="3315F74F">
      <w:pPr>
        <w:jc w:val="center"/>
        <w:rPr>
          <w:rFonts w:eastAsia="黑体"/>
          <w:color w:val="auto"/>
          <w:sz w:val="20"/>
          <w:szCs w:val="20"/>
          <w:highlight w:val="none"/>
        </w:rPr>
      </w:pPr>
      <w:r>
        <w:rPr>
          <w:rFonts w:eastAsia="黑体"/>
          <w:color w:val="auto"/>
          <w:sz w:val="28"/>
          <w:szCs w:val="28"/>
          <w:highlight w:val="none"/>
        </w:rPr>
        <w:t>（项目名称）</w:t>
      </w:r>
    </w:p>
    <w:p w14:paraId="52619D21">
      <w:pPr>
        <w:jc w:val="center"/>
        <w:rPr>
          <w:rFonts w:eastAsia="黑体"/>
          <w:color w:val="auto"/>
          <w:sz w:val="20"/>
          <w:szCs w:val="20"/>
          <w:highlight w:val="none"/>
        </w:rPr>
      </w:pPr>
    </w:p>
    <w:p w14:paraId="19AE7FCF">
      <w:pPr>
        <w:rPr>
          <w:rFonts w:eastAsia="黑体"/>
          <w:color w:val="auto"/>
          <w:sz w:val="20"/>
          <w:szCs w:val="20"/>
          <w:highlight w:val="none"/>
        </w:rPr>
      </w:pPr>
    </w:p>
    <w:p w14:paraId="1697D178">
      <w:pPr>
        <w:jc w:val="center"/>
        <w:rPr>
          <w:rFonts w:eastAsia="黑体"/>
          <w:color w:val="auto"/>
          <w:sz w:val="44"/>
          <w:szCs w:val="44"/>
          <w:highlight w:val="none"/>
        </w:rPr>
      </w:pPr>
      <w:r>
        <w:rPr>
          <w:rFonts w:eastAsia="黑体"/>
          <w:color w:val="auto"/>
          <w:sz w:val="44"/>
          <w:szCs w:val="44"/>
          <w:highlight w:val="none"/>
        </w:rPr>
        <w:t>投  标  文  件</w:t>
      </w:r>
      <w:r>
        <w:rPr>
          <w:rFonts w:hint="eastAsia" w:eastAsia="黑体"/>
          <w:color w:val="auto"/>
          <w:sz w:val="44"/>
          <w:szCs w:val="44"/>
          <w:highlight w:val="none"/>
        </w:rPr>
        <w:t xml:space="preserve">  二</w:t>
      </w:r>
    </w:p>
    <w:p w14:paraId="71DEAC90">
      <w:pPr>
        <w:jc w:val="center"/>
        <w:rPr>
          <w:rFonts w:eastAsia="黑体"/>
          <w:color w:val="auto"/>
          <w:sz w:val="44"/>
          <w:szCs w:val="44"/>
          <w:highlight w:val="none"/>
        </w:rPr>
      </w:pPr>
      <w:r>
        <w:rPr>
          <w:rFonts w:hint="eastAsia" w:eastAsia="黑体"/>
          <w:color w:val="auto"/>
          <w:sz w:val="44"/>
          <w:szCs w:val="44"/>
          <w:highlight w:val="none"/>
        </w:rPr>
        <w:t>（技术标文件）</w:t>
      </w:r>
    </w:p>
    <w:p w14:paraId="7F9A3C5D">
      <w:pPr>
        <w:rPr>
          <w:rFonts w:eastAsia="黑体"/>
          <w:color w:val="auto"/>
          <w:sz w:val="28"/>
          <w:szCs w:val="28"/>
          <w:highlight w:val="none"/>
        </w:rPr>
      </w:pPr>
    </w:p>
    <w:p w14:paraId="366E6731">
      <w:pPr>
        <w:rPr>
          <w:rFonts w:eastAsia="黑体"/>
          <w:color w:val="auto"/>
          <w:sz w:val="28"/>
          <w:szCs w:val="28"/>
          <w:highlight w:val="none"/>
        </w:rPr>
      </w:pPr>
    </w:p>
    <w:p w14:paraId="4ECFC64C">
      <w:pPr>
        <w:rPr>
          <w:rFonts w:eastAsia="黑体"/>
          <w:color w:val="auto"/>
          <w:sz w:val="28"/>
          <w:szCs w:val="28"/>
          <w:highlight w:val="none"/>
        </w:rPr>
      </w:pPr>
    </w:p>
    <w:p w14:paraId="2E0592A1">
      <w:pPr>
        <w:rPr>
          <w:rFonts w:eastAsia="黑体"/>
          <w:color w:val="auto"/>
          <w:sz w:val="28"/>
          <w:szCs w:val="28"/>
          <w:highlight w:val="none"/>
        </w:rPr>
      </w:pPr>
    </w:p>
    <w:p w14:paraId="3AE3B9B4">
      <w:pPr>
        <w:rPr>
          <w:rFonts w:eastAsia="黑体"/>
          <w:color w:val="auto"/>
          <w:sz w:val="28"/>
          <w:szCs w:val="28"/>
          <w:highlight w:val="none"/>
        </w:rPr>
      </w:pPr>
    </w:p>
    <w:p w14:paraId="0AA7EE7E">
      <w:pPr>
        <w:rPr>
          <w:rFonts w:eastAsia="黑体"/>
          <w:color w:val="auto"/>
          <w:sz w:val="28"/>
          <w:szCs w:val="28"/>
          <w:highlight w:val="none"/>
        </w:rPr>
      </w:pPr>
    </w:p>
    <w:p w14:paraId="12E721DE">
      <w:pPr>
        <w:rPr>
          <w:rFonts w:eastAsia="黑体"/>
          <w:color w:val="auto"/>
          <w:sz w:val="28"/>
          <w:szCs w:val="28"/>
          <w:highlight w:val="none"/>
        </w:rPr>
      </w:pPr>
    </w:p>
    <w:p w14:paraId="37586F97">
      <w:pPr>
        <w:rPr>
          <w:rFonts w:eastAsia="黑体"/>
          <w:color w:val="auto"/>
          <w:sz w:val="28"/>
          <w:szCs w:val="28"/>
          <w:highlight w:val="none"/>
        </w:rPr>
      </w:pPr>
    </w:p>
    <w:p w14:paraId="1C366D1D">
      <w:pPr>
        <w:rPr>
          <w:rFonts w:eastAsia="黑体"/>
          <w:color w:val="auto"/>
          <w:sz w:val="28"/>
          <w:szCs w:val="28"/>
          <w:highlight w:val="none"/>
        </w:rPr>
      </w:pPr>
    </w:p>
    <w:p w14:paraId="6088F827">
      <w:pPr>
        <w:rPr>
          <w:rFonts w:eastAsia="黑体"/>
          <w:color w:val="auto"/>
          <w:sz w:val="28"/>
          <w:szCs w:val="28"/>
          <w:highlight w:val="none"/>
        </w:rPr>
      </w:pPr>
    </w:p>
    <w:p w14:paraId="7B45881B">
      <w:pPr>
        <w:rPr>
          <w:rFonts w:eastAsia="黑体"/>
          <w:color w:val="auto"/>
          <w:sz w:val="28"/>
          <w:szCs w:val="28"/>
          <w:highlight w:val="none"/>
        </w:rPr>
      </w:pPr>
    </w:p>
    <w:p w14:paraId="6F3CE486">
      <w:pPr>
        <w:jc w:val="center"/>
        <w:rPr>
          <w:rFonts w:eastAsia="黑体"/>
          <w:color w:val="auto"/>
          <w:sz w:val="28"/>
          <w:szCs w:val="28"/>
          <w:highlight w:val="none"/>
          <w:u w:val="single"/>
        </w:rPr>
      </w:pPr>
      <w:r>
        <w:rPr>
          <w:rFonts w:hint="eastAsia" w:eastAsia="黑体"/>
          <w:color w:val="auto"/>
          <w:sz w:val="28"/>
          <w:szCs w:val="28"/>
          <w:highlight w:val="none"/>
        </w:rPr>
        <w:t xml:space="preserve"> 投标人</w:t>
      </w:r>
      <w:r>
        <w:rPr>
          <w:rFonts w:eastAsia="黑体"/>
          <w:color w:val="auto"/>
          <w:sz w:val="28"/>
          <w:szCs w:val="28"/>
          <w:highlight w:val="none"/>
        </w:rPr>
        <w:t>：</w:t>
      </w:r>
      <w:r>
        <w:rPr>
          <w:rFonts w:hint="eastAsia" w:eastAsia="黑体"/>
          <w:color w:val="auto"/>
          <w:sz w:val="28"/>
          <w:szCs w:val="28"/>
          <w:highlight w:val="none"/>
          <w:u w:val="single"/>
          <w:lang w:val="en-US" w:eastAsia="zh-CN"/>
        </w:rPr>
        <w:t xml:space="preserve">               </w:t>
      </w:r>
      <w:r>
        <w:rPr>
          <w:rFonts w:eastAsia="黑体"/>
          <w:color w:val="auto"/>
          <w:sz w:val="28"/>
          <w:szCs w:val="28"/>
          <w:highlight w:val="none"/>
        </w:rPr>
        <w:t>（</w:t>
      </w:r>
      <w:r>
        <w:rPr>
          <w:rFonts w:hint="eastAsia" w:eastAsia="黑体"/>
          <w:color w:val="auto"/>
          <w:sz w:val="28"/>
          <w:szCs w:val="28"/>
          <w:highlight w:val="none"/>
        </w:rPr>
        <w:t>盖</w:t>
      </w:r>
      <w:r>
        <w:rPr>
          <w:rFonts w:eastAsia="黑体"/>
          <w:color w:val="auto"/>
          <w:sz w:val="28"/>
          <w:szCs w:val="28"/>
          <w:highlight w:val="none"/>
        </w:rPr>
        <w:t>章）</w:t>
      </w:r>
    </w:p>
    <w:p w14:paraId="306A34DA">
      <w:pPr>
        <w:jc w:val="center"/>
        <w:rPr>
          <w:rFonts w:eastAsia="黑体"/>
          <w:color w:val="auto"/>
          <w:sz w:val="28"/>
          <w:szCs w:val="28"/>
          <w:highlight w:val="none"/>
        </w:rPr>
      </w:pPr>
      <w:r>
        <w:rPr>
          <w:rFonts w:eastAsia="黑体"/>
          <w:color w:val="auto"/>
          <w:sz w:val="28"/>
          <w:szCs w:val="28"/>
          <w:highlight w:val="none"/>
        </w:rPr>
        <w:t>法定代表人</w:t>
      </w:r>
      <w:r>
        <w:rPr>
          <w:rFonts w:hint="eastAsia" w:eastAsia="黑体"/>
          <w:color w:val="auto"/>
          <w:sz w:val="28"/>
          <w:szCs w:val="28"/>
          <w:highlight w:val="none"/>
        </w:rPr>
        <w:t>或授权委托人</w:t>
      </w:r>
      <w:r>
        <w:rPr>
          <w:rFonts w:eastAsia="黑体"/>
          <w:color w:val="auto"/>
          <w:sz w:val="28"/>
          <w:szCs w:val="28"/>
          <w:highlight w:val="none"/>
        </w:rPr>
        <w:t>：</w:t>
      </w:r>
      <w:r>
        <w:rPr>
          <w:rFonts w:hint="eastAsia" w:eastAsia="黑体"/>
          <w:color w:val="auto"/>
          <w:sz w:val="28"/>
          <w:szCs w:val="28"/>
          <w:highlight w:val="none"/>
          <w:u w:val="single"/>
          <w:lang w:val="en-US" w:eastAsia="zh-CN"/>
        </w:rPr>
        <w:t xml:space="preserve">               </w:t>
      </w:r>
      <w:r>
        <w:rPr>
          <w:rFonts w:eastAsia="黑体"/>
          <w:color w:val="auto"/>
          <w:sz w:val="28"/>
          <w:szCs w:val="28"/>
          <w:highlight w:val="none"/>
        </w:rPr>
        <w:t>（</w:t>
      </w:r>
      <w:r>
        <w:rPr>
          <w:rFonts w:hint="eastAsia" w:eastAsia="黑体"/>
          <w:color w:val="auto"/>
          <w:sz w:val="28"/>
          <w:szCs w:val="28"/>
          <w:highlight w:val="none"/>
        </w:rPr>
        <w:t>签字或盖章</w:t>
      </w:r>
      <w:r>
        <w:rPr>
          <w:rFonts w:eastAsia="黑体"/>
          <w:color w:val="auto"/>
          <w:sz w:val="28"/>
          <w:szCs w:val="28"/>
          <w:highlight w:val="none"/>
        </w:rPr>
        <w:t>）</w:t>
      </w:r>
    </w:p>
    <w:p w14:paraId="6B0DFC30">
      <w:pPr>
        <w:jc w:val="center"/>
        <w:rPr>
          <w:rFonts w:eastAsia="黑体"/>
          <w:color w:val="auto"/>
          <w:sz w:val="28"/>
          <w:szCs w:val="28"/>
          <w:highlight w:val="none"/>
        </w:rPr>
      </w:pPr>
      <w:r>
        <w:rPr>
          <w:rFonts w:eastAsia="黑体"/>
          <w:color w:val="auto"/>
          <w:sz w:val="28"/>
          <w:szCs w:val="28"/>
          <w:highlight w:val="none"/>
        </w:rPr>
        <w:t>年</w:t>
      </w:r>
      <w:r>
        <w:rPr>
          <w:rFonts w:hint="eastAsia" w:eastAsia="黑体"/>
          <w:color w:val="auto"/>
          <w:sz w:val="28"/>
          <w:szCs w:val="28"/>
          <w:highlight w:val="none"/>
          <w:lang w:val="en-US" w:eastAsia="zh-CN"/>
        </w:rPr>
        <w:t xml:space="preserve">   </w:t>
      </w:r>
      <w:r>
        <w:rPr>
          <w:rFonts w:eastAsia="黑体"/>
          <w:color w:val="auto"/>
          <w:sz w:val="28"/>
          <w:szCs w:val="28"/>
          <w:highlight w:val="none"/>
        </w:rPr>
        <w:t>月</w:t>
      </w:r>
      <w:r>
        <w:rPr>
          <w:rFonts w:hint="eastAsia" w:eastAsia="黑体"/>
          <w:color w:val="auto"/>
          <w:sz w:val="28"/>
          <w:szCs w:val="28"/>
          <w:highlight w:val="none"/>
          <w:lang w:val="en-US" w:eastAsia="zh-CN"/>
        </w:rPr>
        <w:t xml:space="preserve">   </w:t>
      </w:r>
      <w:r>
        <w:rPr>
          <w:rFonts w:eastAsia="黑体"/>
          <w:color w:val="auto"/>
          <w:sz w:val="28"/>
          <w:szCs w:val="28"/>
          <w:highlight w:val="none"/>
        </w:rPr>
        <w:t>日</w:t>
      </w:r>
    </w:p>
    <w:p w14:paraId="58FD6F3F">
      <w:pPr>
        <w:rPr>
          <w:color w:val="auto"/>
          <w:highlight w:val="none"/>
        </w:rPr>
      </w:pPr>
    </w:p>
    <w:p w14:paraId="31EC494D">
      <w:pPr>
        <w:rPr>
          <w:rFonts w:eastAsia="黑体"/>
          <w:color w:val="auto"/>
          <w:sz w:val="28"/>
          <w:szCs w:val="28"/>
          <w:highlight w:val="none"/>
        </w:rPr>
      </w:pPr>
      <w:r>
        <w:rPr>
          <w:rFonts w:eastAsia="黑体"/>
          <w:color w:val="auto"/>
          <w:sz w:val="28"/>
          <w:szCs w:val="28"/>
          <w:highlight w:val="none"/>
        </w:rPr>
        <w:br w:type="page"/>
      </w:r>
    </w:p>
    <w:p w14:paraId="4C645CAB">
      <w:pPr>
        <w:spacing w:line="440" w:lineRule="exact"/>
        <w:ind w:right="-168" w:rightChars="-80" w:firstLine="643" w:firstLineChars="200"/>
        <w:jc w:val="left"/>
        <w:rPr>
          <w:rStyle w:val="121"/>
          <w:rFonts w:ascii="宋体" w:hAnsi="宋体" w:cs="宋体"/>
          <w:color w:val="auto"/>
          <w:sz w:val="32"/>
          <w:highlight w:val="none"/>
        </w:rPr>
      </w:pPr>
    </w:p>
    <w:p w14:paraId="4250A0BE">
      <w:pPr>
        <w:spacing w:line="440" w:lineRule="exact"/>
        <w:ind w:right="-168" w:rightChars="-80" w:firstLine="643" w:firstLineChars="200"/>
        <w:jc w:val="left"/>
        <w:rPr>
          <w:rStyle w:val="121"/>
          <w:rFonts w:ascii="宋体" w:hAnsi="宋体" w:cs="宋体"/>
          <w:color w:val="auto"/>
          <w:sz w:val="32"/>
          <w:highlight w:val="none"/>
        </w:rPr>
      </w:pPr>
      <w:bookmarkStart w:id="914" w:name="_Toc13538"/>
      <w:r>
        <w:rPr>
          <w:rStyle w:val="121"/>
          <w:rFonts w:hint="eastAsia" w:ascii="宋体" w:hAnsi="宋体" w:cs="宋体"/>
          <w:color w:val="auto"/>
          <w:sz w:val="32"/>
          <w:highlight w:val="none"/>
        </w:rPr>
        <w:t>投标文件二：技术标目录</w:t>
      </w:r>
    </w:p>
    <w:bookmarkEnd w:id="914"/>
    <w:p w14:paraId="2191F0A6">
      <w:pPr>
        <w:spacing w:line="440" w:lineRule="exact"/>
        <w:ind w:right="-168" w:rightChars="-80" w:firstLine="420" w:firstLineChars="200"/>
        <w:jc w:val="left"/>
        <w:rPr>
          <w:rFonts w:ascii="宋体" w:hAnsi="宋体" w:cs="宋体"/>
          <w:color w:val="auto"/>
          <w:szCs w:val="21"/>
          <w:highlight w:val="none"/>
        </w:rPr>
      </w:pPr>
      <w:r>
        <w:rPr>
          <w:rFonts w:hint="eastAsia" w:ascii="宋体" w:hAnsi="宋体" w:cs="宋体"/>
          <w:color w:val="auto"/>
          <w:szCs w:val="21"/>
          <w:highlight w:val="none"/>
        </w:rPr>
        <w:t>（1）施工组织设计；</w:t>
      </w:r>
    </w:p>
    <w:p w14:paraId="42FABF88">
      <w:pPr>
        <w:pStyle w:val="14"/>
        <w:ind w:left="0" w:leftChars="0" w:firstLine="420"/>
        <w:rPr>
          <w:color w:val="auto"/>
          <w:highlight w:val="none"/>
        </w:rPr>
      </w:pPr>
      <w:r>
        <w:rPr>
          <w:rFonts w:hint="eastAsia"/>
          <w:color w:val="auto"/>
          <w:highlight w:val="none"/>
        </w:rPr>
        <w:t>（2）投标人认为需要提供的其他材料。</w:t>
      </w:r>
    </w:p>
    <w:p w14:paraId="1BE4C3D2">
      <w:pPr>
        <w:numPr>
          <w:ilvl w:val="0"/>
          <w:numId w:val="8"/>
        </w:numPr>
        <w:rPr>
          <w:rFonts w:ascii="宋体" w:hAnsi="宋体" w:cs="宋体"/>
          <w:color w:val="auto"/>
          <w:szCs w:val="21"/>
          <w:highlight w:val="none"/>
        </w:rPr>
      </w:pPr>
      <w:r>
        <w:rPr>
          <w:rFonts w:hint="eastAsia" w:ascii="宋体" w:hAnsi="宋体" w:cs="宋体"/>
          <w:color w:val="auto"/>
          <w:szCs w:val="21"/>
          <w:highlight w:val="none"/>
        </w:rPr>
        <w:br w:type="page"/>
      </w:r>
    </w:p>
    <w:p w14:paraId="7428DE45">
      <w:pPr>
        <w:jc w:val="center"/>
        <w:rPr>
          <w:rFonts w:eastAsia="黑体"/>
          <w:color w:val="auto"/>
          <w:sz w:val="20"/>
          <w:szCs w:val="20"/>
          <w:highlight w:val="none"/>
        </w:rPr>
      </w:pPr>
      <w:r>
        <w:rPr>
          <w:rFonts w:eastAsia="黑体"/>
          <w:color w:val="auto"/>
          <w:sz w:val="28"/>
          <w:szCs w:val="28"/>
          <w:highlight w:val="none"/>
        </w:rPr>
        <w:t>（项目名称）</w:t>
      </w:r>
    </w:p>
    <w:p w14:paraId="18304F7C">
      <w:pPr>
        <w:jc w:val="center"/>
        <w:rPr>
          <w:rFonts w:eastAsia="黑体"/>
          <w:color w:val="auto"/>
          <w:sz w:val="20"/>
          <w:szCs w:val="20"/>
          <w:highlight w:val="none"/>
        </w:rPr>
      </w:pPr>
    </w:p>
    <w:p w14:paraId="51856B5D">
      <w:pPr>
        <w:rPr>
          <w:rFonts w:eastAsia="黑体"/>
          <w:color w:val="auto"/>
          <w:sz w:val="20"/>
          <w:szCs w:val="20"/>
          <w:highlight w:val="none"/>
        </w:rPr>
      </w:pPr>
    </w:p>
    <w:p w14:paraId="48C2DA7E">
      <w:pPr>
        <w:jc w:val="center"/>
        <w:rPr>
          <w:rFonts w:eastAsia="黑体"/>
          <w:color w:val="auto"/>
          <w:sz w:val="44"/>
          <w:szCs w:val="44"/>
          <w:highlight w:val="none"/>
        </w:rPr>
      </w:pPr>
      <w:r>
        <w:rPr>
          <w:rFonts w:eastAsia="黑体"/>
          <w:color w:val="auto"/>
          <w:sz w:val="44"/>
          <w:szCs w:val="44"/>
          <w:highlight w:val="none"/>
        </w:rPr>
        <w:t>投  标  文  件</w:t>
      </w:r>
      <w:r>
        <w:rPr>
          <w:rFonts w:hint="eastAsia" w:eastAsia="黑体"/>
          <w:color w:val="auto"/>
          <w:sz w:val="44"/>
          <w:szCs w:val="44"/>
          <w:highlight w:val="none"/>
        </w:rPr>
        <w:t xml:space="preserve">  三</w:t>
      </w:r>
    </w:p>
    <w:p w14:paraId="48AEC27A">
      <w:pPr>
        <w:jc w:val="center"/>
        <w:rPr>
          <w:rFonts w:eastAsia="黑体"/>
          <w:color w:val="auto"/>
          <w:sz w:val="44"/>
          <w:szCs w:val="44"/>
          <w:highlight w:val="none"/>
        </w:rPr>
      </w:pPr>
      <w:r>
        <w:rPr>
          <w:rFonts w:hint="eastAsia" w:eastAsia="黑体"/>
          <w:color w:val="auto"/>
          <w:sz w:val="44"/>
          <w:szCs w:val="44"/>
          <w:highlight w:val="none"/>
        </w:rPr>
        <w:t>（商务标文件）</w:t>
      </w:r>
    </w:p>
    <w:p w14:paraId="5674CD46">
      <w:pPr>
        <w:rPr>
          <w:rFonts w:eastAsia="黑体"/>
          <w:color w:val="auto"/>
          <w:sz w:val="28"/>
          <w:szCs w:val="28"/>
          <w:highlight w:val="none"/>
        </w:rPr>
      </w:pPr>
    </w:p>
    <w:p w14:paraId="46652000">
      <w:pPr>
        <w:rPr>
          <w:rFonts w:eastAsia="黑体"/>
          <w:color w:val="auto"/>
          <w:sz w:val="28"/>
          <w:szCs w:val="28"/>
          <w:highlight w:val="none"/>
        </w:rPr>
      </w:pPr>
    </w:p>
    <w:p w14:paraId="29B3B6E9">
      <w:pPr>
        <w:rPr>
          <w:rFonts w:eastAsia="黑体"/>
          <w:color w:val="auto"/>
          <w:sz w:val="28"/>
          <w:szCs w:val="28"/>
          <w:highlight w:val="none"/>
        </w:rPr>
      </w:pPr>
    </w:p>
    <w:p w14:paraId="32B7FCA0">
      <w:pPr>
        <w:rPr>
          <w:rFonts w:eastAsia="黑体"/>
          <w:color w:val="auto"/>
          <w:sz w:val="28"/>
          <w:szCs w:val="28"/>
          <w:highlight w:val="none"/>
        </w:rPr>
      </w:pPr>
    </w:p>
    <w:p w14:paraId="4C41C63E">
      <w:pPr>
        <w:rPr>
          <w:rFonts w:eastAsia="黑体"/>
          <w:color w:val="auto"/>
          <w:sz w:val="28"/>
          <w:szCs w:val="28"/>
          <w:highlight w:val="none"/>
        </w:rPr>
      </w:pPr>
    </w:p>
    <w:p w14:paraId="3A851715">
      <w:pPr>
        <w:rPr>
          <w:rFonts w:eastAsia="黑体"/>
          <w:color w:val="auto"/>
          <w:sz w:val="28"/>
          <w:szCs w:val="28"/>
          <w:highlight w:val="none"/>
        </w:rPr>
      </w:pPr>
    </w:p>
    <w:p w14:paraId="283DFE2F">
      <w:pPr>
        <w:rPr>
          <w:rFonts w:eastAsia="黑体"/>
          <w:color w:val="auto"/>
          <w:sz w:val="28"/>
          <w:szCs w:val="28"/>
          <w:highlight w:val="none"/>
        </w:rPr>
      </w:pPr>
    </w:p>
    <w:p w14:paraId="2BC65E31">
      <w:pPr>
        <w:rPr>
          <w:rFonts w:eastAsia="黑体"/>
          <w:color w:val="auto"/>
          <w:sz w:val="28"/>
          <w:szCs w:val="28"/>
          <w:highlight w:val="none"/>
        </w:rPr>
      </w:pPr>
    </w:p>
    <w:p w14:paraId="4DBE6078">
      <w:pPr>
        <w:rPr>
          <w:rFonts w:eastAsia="黑体"/>
          <w:color w:val="auto"/>
          <w:sz w:val="28"/>
          <w:szCs w:val="28"/>
          <w:highlight w:val="none"/>
        </w:rPr>
      </w:pPr>
    </w:p>
    <w:p w14:paraId="78F625BE">
      <w:pPr>
        <w:rPr>
          <w:rFonts w:eastAsia="黑体"/>
          <w:color w:val="auto"/>
          <w:sz w:val="28"/>
          <w:szCs w:val="28"/>
          <w:highlight w:val="none"/>
        </w:rPr>
      </w:pPr>
    </w:p>
    <w:p w14:paraId="38AB2730">
      <w:pPr>
        <w:rPr>
          <w:rFonts w:eastAsia="黑体"/>
          <w:color w:val="auto"/>
          <w:sz w:val="28"/>
          <w:szCs w:val="28"/>
          <w:highlight w:val="none"/>
        </w:rPr>
      </w:pPr>
    </w:p>
    <w:p w14:paraId="42FB97A7">
      <w:pPr>
        <w:jc w:val="center"/>
        <w:rPr>
          <w:rFonts w:eastAsia="黑体"/>
          <w:color w:val="auto"/>
          <w:sz w:val="28"/>
          <w:szCs w:val="28"/>
          <w:highlight w:val="none"/>
          <w:u w:val="single"/>
        </w:rPr>
      </w:pPr>
      <w:r>
        <w:rPr>
          <w:rFonts w:hint="eastAsia" w:eastAsia="黑体"/>
          <w:color w:val="auto"/>
          <w:sz w:val="28"/>
          <w:szCs w:val="28"/>
          <w:highlight w:val="none"/>
        </w:rPr>
        <w:t xml:space="preserve"> 投标人</w:t>
      </w:r>
      <w:r>
        <w:rPr>
          <w:rFonts w:eastAsia="黑体"/>
          <w:color w:val="auto"/>
          <w:sz w:val="28"/>
          <w:szCs w:val="28"/>
          <w:highlight w:val="none"/>
        </w:rPr>
        <w:t>：</w:t>
      </w:r>
      <w:r>
        <w:rPr>
          <w:rFonts w:hint="eastAsia" w:eastAsia="黑体"/>
          <w:color w:val="auto"/>
          <w:sz w:val="28"/>
          <w:szCs w:val="28"/>
          <w:highlight w:val="none"/>
          <w:u w:val="single"/>
          <w:lang w:val="en-US" w:eastAsia="zh-CN"/>
        </w:rPr>
        <w:t xml:space="preserve">               </w:t>
      </w:r>
      <w:r>
        <w:rPr>
          <w:rFonts w:eastAsia="黑体"/>
          <w:color w:val="auto"/>
          <w:sz w:val="28"/>
          <w:szCs w:val="28"/>
          <w:highlight w:val="none"/>
        </w:rPr>
        <w:t>（</w:t>
      </w:r>
      <w:r>
        <w:rPr>
          <w:rFonts w:hint="eastAsia" w:eastAsia="黑体"/>
          <w:color w:val="auto"/>
          <w:sz w:val="28"/>
          <w:szCs w:val="28"/>
          <w:highlight w:val="none"/>
        </w:rPr>
        <w:t>盖</w:t>
      </w:r>
      <w:r>
        <w:rPr>
          <w:rFonts w:eastAsia="黑体"/>
          <w:color w:val="auto"/>
          <w:sz w:val="28"/>
          <w:szCs w:val="28"/>
          <w:highlight w:val="none"/>
        </w:rPr>
        <w:t>章）</w:t>
      </w:r>
    </w:p>
    <w:p w14:paraId="2941579A">
      <w:pPr>
        <w:jc w:val="center"/>
        <w:rPr>
          <w:rFonts w:eastAsia="黑体"/>
          <w:color w:val="auto"/>
          <w:sz w:val="28"/>
          <w:szCs w:val="28"/>
          <w:highlight w:val="none"/>
        </w:rPr>
      </w:pPr>
      <w:r>
        <w:rPr>
          <w:rFonts w:eastAsia="黑体"/>
          <w:color w:val="auto"/>
          <w:sz w:val="28"/>
          <w:szCs w:val="28"/>
          <w:highlight w:val="none"/>
        </w:rPr>
        <w:t>法定代表人</w:t>
      </w:r>
      <w:r>
        <w:rPr>
          <w:rFonts w:hint="eastAsia" w:eastAsia="黑体"/>
          <w:color w:val="auto"/>
          <w:sz w:val="28"/>
          <w:szCs w:val="28"/>
          <w:highlight w:val="none"/>
        </w:rPr>
        <w:t>或授权委托人</w:t>
      </w:r>
      <w:r>
        <w:rPr>
          <w:rFonts w:eastAsia="黑体"/>
          <w:color w:val="auto"/>
          <w:sz w:val="28"/>
          <w:szCs w:val="28"/>
          <w:highlight w:val="none"/>
        </w:rPr>
        <w:t>：</w:t>
      </w:r>
      <w:r>
        <w:rPr>
          <w:rFonts w:hint="eastAsia" w:eastAsia="黑体"/>
          <w:color w:val="auto"/>
          <w:sz w:val="28"/>
          <w:szCs w:val="28"/>
          <w:highlight w:val="none"/>
          <w:u w:val="single"/>
          <w:lang w:val="en-US" w:eastAsia="zh-CN"/>
        </w:rPr>
        <w:t xml:space="preserve">               </w:t>
      </w:r>
      <w:r>
        <w:rPr>
          <w:rFonts w:eastAsia="黑体"/>
          <w:color w:val="auto"/>
          <w:sz w:val="28"/>
          <w:szCs w:val="28"/>
          <w:highlight w:val="none"/>
        </w:rPr>
        <w:t>（</w:t>
      </w:r>
      <w:r>
        <w:rPr>
          <w:rFonts w:hint="eastAsia" w:eastAsia="黑体"/>
          <w:color w:val="auto"/>
          <w:sz w:val="28"/>
          <w:szCs w:val="28"/>
          <w:highlight w:val="none"/>
        </w:rPr>
        <w:t>签字或盖章</w:t>
      </w:r>
      <w:r>
        <w:rPr>
          <w:rFonts w:eastAsia="黑体"/>
          <w:color w:val="auto"/>
          <w:sz w:val="28"/>
          <w:szCs w:val="28"/>
          <w:highlight w:val="none"/>
        </w:rPr>
        <w:t>）</w:t>
      </w:r>
    </w:p>
    <w:p w14:paraId="123BB3D6">
      <w:pPr>
        <w:jc w:val="center"/>
        <w:rPr>
          <w:rFonts w:eastAsia="黑体"/>
          <w:color w:val="auto"/>
          <w:sz w:val="28"/>
          <w:szCs w:val="28"/>
          <w:highlight w:val="none"/>
        </w:rPr>
      </w:pPr>
      <w:r>
        <w:rPr>
          <w:rFonts w:eastAsia="黑体"/>
          <w:color w:val="auto"/>
          <w:sz w:val="28"/>
          <w:szCs w:val="28"/>
          <w:highlight w:val="none"/>
        </w:rPr>
        <w:t>年</w:t>
      </w:r>
      <w:r>
        <w:rPr>
          <w:rFonts w:hint="eastAsia" w:eastAsia="黑体"/>
          <w:color w:val="auto"/>
          <w:sz w:val="28"/>
          <w:szCs w:val="28"/>
          <w:highlight w:val="none"/>
          <w:lang w:val="en-US" w:eastAsia="zh-CN"/>
        </w:rPr>
        <w:t xml:space="preserve">  </w:t>
      </w:r>
      <w:r>
        <w:rPr>
          <w:rFonts w:eastAsia="黑体"/>
          <w:color w:val="auto"/>
          <w:sz w:val="28"/>
          <w:szCs w:val="28"/>
          <w:highlight w:val="none"/>
        </w:rPr>
        <w:t>月</w:t>
      </w:r>
      <w:r>
        <w:rPr>
          <w:rFonts w:hint="eastAsia" w:eastAsia="黑体"/>
          <w:color w:val="auto"/>
          <w:sz w:val="28"/>
          <w:szCs w:val="28"/>
          <w:highlight w:val="none"/>
          <w:lang w:val="en-US" w:eastAsia="zh-CN"/>
        </w:rPr>
        <w:t xml:space="preserve">  </w:t>
      </w:r>
      <w:r>
        <w:rPr>
          <w:rFonts w:eastAsia="黑体"/>
          <w:color w:val="auto"/>
          <w:sz w:val="28"/>
          <w:szCs w:val="28"/>
          <w:highlight w:val="none"/>
        </w:rPr>
        <w:t>日</w:t>
      </w:r>
    </w:p>
    <w:p w14:paraId="220F4C32">
      <w:pPr>
        <w:rPr>
          <w:color w:val="auto"/>
          <w:highlight w:val="none"/>
        </w:rPr>
      </w:pPr>
    </w:p>
    <w:p w14:paraId="506DCCBE">
      <w:pPr>
        <w:pStyle w:val="14"/>
        <w:ind w:firstLine="420"/>
        <w:rPr>
          <w:color w:val="auto"/>
          <w:highlight w:val="none"/>
        </w:rPr>
      </w:pPr>
    </w:p>
    <w:p w14:paraId="0F604EC5">
      <w:pPr>
        <w:rPr>
          <w:color w:val="auto"/>
          <w:highlight w:val="none"/>
        </w:rPr>
      </w:pPr>
    </w:p>
    <w:p w14:paraId="491AF753">
      <w:pPr>
        <w:spacing w:beforeLines="50" w:afterLines="50" w:line="440" w:lineRule="exact"/>
        <w:ind w:firstLine="643" w:firstLineChars="200"/>
        <w:jc w:val="left"/>
        <w:rPr>
          <w:rStyle w:val="121"/>
          <w:rFonts w:ascii="宋体" w:hAnsi="宋体" w:cs="宋体"/>
          <w:color w:val="auto"/>
          <w:sz w:val="32"/>
          <w:highlight w:val="none"/>
        </w:rPr>
      </w:pPr>
      <w:bookmarkStart w:id="915" w:name="_Toc35424973"/>
      <w:bookmarkStart w:id="916" w:name="_Toc19174"/>
      <w:bookmarkStart w:id="917" w:name="_Toc35425139"/>
      <w:bookmarkStart w:id="918" w:name="_Toc78803401"/>
      <w:r>
        <w:rPr>
          <w:rStyle w:val="121"/>
          <w:rFonts w:hint="eastAsia" w:ascii="宋体" w:hAnsi="宋体" w:cs="宋体"/>
          <w:color w:val="auto"/>
          <w:sz w:val="32"/>
          <w:highlight w:val="none"/>
        </w:rPr>
        <w:br w:type="page"/>
      </w:r>
      <w:bookmarkStart w:id="919" w:name="_Toc12267"/>
      <w:r>
        <w:rPr>
          <w:rStyle w:val="121"/>
          <w:rFonts w:hint="eastAsia" w:ascii="宋体" w:hAnsi="宋体" w:cs="宋体"/>
          <w:color w:val="auto"/>
          <w:sz w:val="32"/>
          <w:highlight w:val="none"/>
        </w:rPr>
        <w:t>投标文件三</w:t>
      </w:r>
      <w:bookmarkEnd w:id="915"/>
      <w:bookmarkEnd w:id="916"/>
      <w:bookmarkEnd w:id="917"/>
      <w:r>
        <w:rPr>
          <w:rStyle w:val="121"/>
          <w:rFonts w:hint="eastAsia" w:ascii="宋体" w:hAnsi="宋体" w:cs="宋体"/>
          <w:color w:val="auto"/>
          <w:sz w:val="32"/>
          <w:highlight w:val="none"/>
        </w:rPr>
        <w:t>：商务标目录</w:t>
      </w:r>
      <w:bookmarkEnd w:id="918"/>
    </w:p>
    <w:bookmarkEnd w:id="919"/>
    <w:p w14:paraId="096BDCD0">
      <w:pPr>
        <w:spacing w:line="440" w:lineRule="exact"/>
        <w:ind w:firstLine="420" w:firstLineChars="200"/>
        <w:jc w:val="left"/>
        <w:rPr>
          <w:rFonts w:ascii="宋体" w:hAnsi="宋体" w:cs="宋体"/>
          <w:i/>
          <w:iCs/>
          <w:color w:val="auto"/>
          <w:szCs w:val="21"/>
          <w:highlight w:val="none"/>
        </w:rPr>
      </w:pPr>
      <w:r>
        <w:rPr>
          <w:rFonts w:hint="eastAsia" w:ascii="宋体" w:hAnsi="宋体" w:cs="宋体"/>
          <w:color w:val="auto"/>
          <w:szCs w:val="21"/>
          <w:highlight w:val="none"/>
        </w:rPr>
        <w:t>（1）投标函；</w:t>
      </w:r>
    </w:p>
    <w:p w14:paraId="294A4051">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（2）工程量清单报价；</w:t>
      </w:r>
    </w:p>
    <w:p w14:paraId="319BE5D1">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（3）商务标投标人认为需要提供的其他材料。</w:t>
      </w:r>
    </w:p>
    <w:p w14:paraId="1851AA67">
      <w:pPr>
        <w:spacing w:line="540" w:lineRule="exact"/>
        <w:rPr>
          <w:rFonts w:eastAsia="黑体"/>
          <w:color w:val="auto"/>
          <w:sz w:val="20"/>
          <w:szCs w:val="20"/>
          <w:highlight w:val="none"/>
        </w:rPr>
      </w:pPr>
    </w:p>
    <w:p w14:paraId="05395978">
      <w:pPr>
        <w:spacing w:line="540" w:lineRule="exact"/>
        <w:rPr>
          <w:rFonts w:eastAsia="黑体"/>
          <w:color w:val="auto"/>
          <w:sz w:val="20"/>
          <w:szCs w:val="20"/>
          <w:highlight w:val="none"/>
        </w:rPr>
      </w:pPr>
    </w:p>
    <w:p w14:paraId="3329FFC3">
      <w:pPr>
        <w:spacing w:line="540" w:lineRule="exact"/>
        <w:rPr>
          <w:rFonts w:eastAsia="黑体"/>
          <w:color w:val="auto"/>
          <w:sz w:val="20"/>
          <w:szCs w:val="20"/>
          <w:highlight w:val="none"/>
        </w:rPr>
      </w:pPr>
    </w:p>
    <w:p w14:paraId="778B46B5">
      <w:pPr>
        <w:spacing w:line="360" w:lineRule="auto"/>
        <w:ind w:firstLine="420" w:firstLineChars="200"/>
        <w:jc w:val="right"/>
        <w:rPr>
          <w:color w:val="auto"/>
          <w:szCs w:val="21"/>
          <w:highlight w:val="none"/>
          <w:u w:val="single"/>
        </w:rPr>
      </w:pPr>
    </w:p>
    <w:p w14:paraId="6F43B8B9">
      <w:pPr>
        <w:spacing w:line="360" w:lineRule="auto"/>
        <w:ind w:firstLine="420" w:firstLineChars="200"/>
        <w:jc w:val="right"/>
        <w:rPr>
          <w:color w:val="auto"/>
          <w:szCs w:val="21"/>
          <w:highlight w:val="none"/>
          <w:u w:val="single"/>
        </w:rPr>
      </w:pPr>
    </w:p>
    <w:p w14:paraId="20CBEBD0">
      <w:pPr>
        <w:spacing w:line="360" w:lineRule="auto"/>
        <w:ind w:firstLine="420" w:firstLineChars="200"/>
        <w:jc w:val="right"/>
        <w:rPr>
          <w:color w:val="auto"/>
          <w:szCs w:val="21"/>
          <w:highlight w:val="none"/>
          <w:u w:val="single"/>
        </w:rPr>
      </w:pPr>
    </w:p>
    <w:p w14:paraId="0D49EB1D">
      <w:pPr>
        <w:spacing w:line="360" w:lineRule="auto"/>
        <w:ind w:firstLine="420" w:firstLineChars="200"/>
        <w:jc w:val="right"/>
        <w:rPr>
          <w:color w:val="auto"/>
          <w:szCs w:val="21"/>
          <w:highlight w:val="none"/>
          <w:u w:val="single"/>
        </w:rPr>
      </w:pPr>
    </w:p>
    <w:p w14:paraId="35905E0C">
      <w:pPr>
        <w:spacing w:line="360" w:lineRule="auto"/>
        <w:ind w:firstLine="420" w:firstLineChars="200"/>
        <w:jc w:val="right"/>
        <w:rPr>
          <w:color w:val="auto"/>
          <w:szCs w:val="21"/>
          <w:highlight w:val="none"/>
          <w:u w:val="single"/>
        </w:rPr>
      </w:pPr>
    </w:p>
    <w:p w14:paraId="5668AB42">
      <w:pPr>
        <w:spacing w:line="360" w:lineRule="auto"/>
        <w:ind w:firstLine="420" w:firstLineChars="200"/>
        <w:jc w:val="right"/>
        <w:rPr>
          <w:color w:val="auto"/>
          <w:szCs w:val="21"/>
          <w:highlight w:val="none"/>
          <w:u w:val="single"/>
        </w:rPr>
      </w:pPr>
    </w:p>
    <w:p w14:paraId="14B29ADE">
      <w:pPr>
        <w:spacing w:line="360" w:lineRule="auto"/>
        <w:ind w:firstLine="420" w:firstLineChars="200"/>
        <w:jc w:val="right"/>
        <w:rPr>
          <w:color w:val="auto"/>
          <w:szCs w:val="21"/>
          <w:highlight w:val="none"/>
          <w:u w:val="single"/>
        </w:rPr>
      </w:pPr>
    </w:p>
    <w:p w14:paraId="2AF932B3">
      <w:pPr>
        <w:spacing w:line="360" w:lineRule="auto"/>
        <w:ind w:firstLine="420" w:firstLineChars="200"/>
        <w:jc w:val="right"/>
        <w:rPr>
          <w:color w:val="auto"/>
          <w:szCs w:val="21"/>
          <w:highlight w:val="none"/>
          <w:u w:val="single"/>
        </w:rPr>
      </w:pPr>
    </w:p>
    <w:p w14:paraId="06CEF0E9">
      <w:pPr>
        <w:jc w:val="center"/>
        <w:rPr>
          <w:b/>
          <w:color w:val="auto"/>
          <w:sz w:val="32"/>
          <w:szCs w:val="32"/>
          <w:highlight w:val="none"/>
        </w:rPr>
      </w:pPr>
    </w:p>
    <w:p w14:paraId="6FDAE586">
      <w:pPr>
        <w:jc w:val="center"/>
        <w:rPr>
          <w:b/>
          <w:color w:val="auto"/>
          <w:sz w:val="32"/>
          <w:szCs w:val="32"/>
          <w:highlight w:val="none"/>
        </w:rPr>
      </w:pPr>
    </w:p>
    <w:p w14:paraId="5A26E5C8">
      <w:pPr>
        <w:jc w:val="center"/>
        <w:rPr>
          <w:b/>
          <w:color w:val="auto"/>
          <w:sz w:val="32"/>
          <w:szCs w:val="32"/>
          <w:highlight w:val="none"/>
        </w:rPr>
      </w:pPr>
    </w:p>
    <w:p w14:paraId="50C97473">
      <w:pPr>
        <w:jc w:val="center"/>
        <w:rPr>
          <w:b/>
          <w:color w:val="auto"/>
          <w:sz w:val="32"/>
          <w:szCs w:val="32"/>
          <w:highlight w:val="none"/>
        </w:rPr>
      </w:pPr>
    </w:p>
    <w:p w14:paraId="5931C1EC">
      <w:pPr>
        <w:jc w:val="center"/>
        <w:rPr>
          <w:b/>
          <w:color w:val="auto"/>
          <w:sz w:val="32"/>
          <w:szCs w:val="32"/>
          <w:highlight w:val="none"/>
        </w:rPr>
      </w:pPr>
    </w:p>
    <w:p w14:paraId="194CB9CB">
      <w:pPr>
        <w:jc w:val="center"/>
        <w:rPr>
          <w:b/>
          <w:color w:val="auto"/>
          <w:sz w:val="32"/>
          <w:szCs w:val="32"/>
          <w:highlight w:val="none"/>
        </w:rPr>
      </w:pPr>
    </w:p>
    <w:p w14:paraId="15D4C46F">
      <w:pPr>
        <w:jc w:val="center"/>
        <w:rPr>
          <w:b/>
          <w:color w:val="auto"/>
          <w:sz w:val="32"/>
          <w:szCs w:val="32"/>
          <w:highlight w:val="none"/>
        </w:rPr>
      </w:pPr>
    </w:p>
    <w:p w14:paraId="2DC3BA80">
      <w:pPr>
        <w:spacing w:line="360" w:lineRule="auto"/>
        <w:rPr>
          <w:b/>
          <w:bCs/>
          <w:color w:val="auto"/>
          <w:sz w:val="32"/>
          <w:szCs w:val="32"/>
          <w:highlight w:val="none"/>
        </w:rPr>
      </w:pPr>
    </w:p>
    <w:p w14:paraId="507DD069">
      <w:pPr>
        <w:jc w:val="center"/>
        <w:rPr>
          <w:rFonts w:ascii="宋体" w:hAnsi="宋体"/>
          <w:b/>
          <w:color w:val="auto"/>
          <w:sz w:val="32"/>
          <w:szCs w:val="32"/>
          <w:highlight w:val="none"/>
        </w:rPr>
      </w:pPr>
      <w:r>
        <w:rPr>
          <w:rFonts w:hint="eastAsia" w:ascii="宋体" w:hAnsi="宋体"/>
          <w:b/>
          <w:color w:val="auto"/>
          <w:sz w:val="32"/>
          <w:szCs w:val="32"/>
          <w:highlight w:val="none"/>
        </w:rPr>
        <w:br w:type="page"/>
      </w:r>
      <w:r>
        <w:rPr>
          <w:rFonts w:hint="eastAsia" w:ascii="宋体" w:hAnsi="宋体"/>
          <w:b/>
          <w:color w:val="auto"/>
          <w:sz w:val="32"/>
          <w:szCs w:val="32"/>
          <w:highlight w:val="none"/>
        </w:rPr>
        <w:t>（1）投 标 函</w:t>
      </w:r>
    </w:p>
    <w:p w14:paraId="3797456B">
      <w:pPr>
        <w:spacing w:line="460" w:lineRule="exact"/>
        <w:jc w:val="left"/>
        <w:rPr>
          <w:rFonts w:ascii="宋体" w:hAnsi="宋体" w:cs="宋体"/>
          <w:color w:val="auto"/>
          <w:highlight w:val="none"/>
        </w:rPr>
      </w:pPr>
      <w:bookmarkStart w:id="920" w:name="_Toc35424974"/>
      <w:bookmarkStart w:id="921" w:name="_Toc35425140"/>
      <w:bookmarkStart w:id="922" w:name="_Toc15058950"/>
      <w:bookmarkStart w:id="923" w:name="_Toc506107366"/>
      <w:r>
        <w:rPr>
          <w:rFonts w:hint="eastAsia" w:ascii="宋体" w:hAnsi="宋体" w:cs="宋体"/>
          <w:b/>
          <w:bCs/>
          <w:color w:val="auto"/>
          <w:highlight w:val="none"/>
        </w:rPr>
        <w:t>致 ：</w:t>
      </w:r>
      <w:r>
        <w:rPr>
          <w:rFonts w:hint="eastAsia" w:ascii="宋体" w:hAnsi="宋体" w:cs="宋体"/>
          <w:b/>
          <w:bCs/>
          <w:color w:val="auto"/>
          <w:highlight w:val="none"/>
          <w:u w:val="single"/>
        </w:rPr>
        <w:t xml:space="preserve">       （招标人） </w:t>
      </w:r>
      <w:r>
        <w:rPr>
          <w:rFonts w:hint="eastAsia" w:ascii="宋体" w:hAnsi="宋体" w:cs="宋体"/>
          <w:color w:val="auto"/>
          <w:highlight w:val="none"/>
        </w:rPr>
        <w:t xml:space="preserve">：  </w:t>
      </w:r>
    </w:p>
    <w:p w14:paraId="5C48463E">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1、根据你方招标项目编号为的招标文件，遵照《中华人民共和国招标投标法》等有关规定，经踏勘项目现场和研究上述招标文件的投标须知、合同条件、技术规范、图纸、工程量清单和其他有关文件后，我方愿以为</w:t>
      </w:r>
      <w:r>
        <w:rPr>
          <w:rFonts w:hint="eastAsia" w:ascii="宋体" w:hAnsi="宋体"/>
          <w:color w:val="auto"/>
          <w:szCs w:val="21"/>
          <w:highlight w:val="none"/>
          <w:u w:val="single"/>
        </w:rPr>
        <w:t xml:space="preserve">                 元</w:t>
      </w:r>
      <w:r>
        <w:rPr>
          <w:rFonts w:hint="eastAsia" w:ascii="宋体" w:hAnsi="宋体"/>
          <w:color w:val="auto"/>
          <w:szCs w:val="21"/>
          <w:highlight w:val="none"/>
        </w:rPr>
        <w:t>的投标报价</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其中</w:t>
      </w:r>
      <w:r>
        <w:rPr>
          <w:rFonts w:hint="eastAsia" w:ascii="宋体" w:hAnsi="宋体"/>
          <w:color w:val="auto"/>
          <w:sz w:val="21"/>
          <w:szCs w:val="21"/>
          <w:highlight w:val="none"/>
          <w:lang w:eastAsia="zh-CN"/>
        </w:rPr>
        <w:t>溢洪道</w:t>
      </w:r>
      <w:r>
        <w:rPr>
          <w:rFonts w:hint="eastAsia" w:ascii="宋体" w:hAnsi="宋体"/>
          <w:color w:val="auto"/>
          <w:sz w:val="21"/>
          <w:szCs w:val="21"/>
          <w:highlight w:val="none"/>
          <w:lang w:val="en-US" w:eastAsia="zh-CN"/>
        </w:rPr>
        <w:t>投标报价为</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lang w:val="en-US" w:eastAsia="zh-CN"/>
        </w:rPr>
        <w:t>元，</w:t>
      </w:r>
      <w:r>
        <w:rPr>
          <w:rFonts w:hint="eastAsia" w:ascii="宋体" w:hAnsi="宋体" w:cs="宋体"/>
          <w:color w:val="auto"/>
          <w:sz w:val="21"/>
          <w:szCs w:val="21"/>
          <w:highlight w:val="none"/>
        </w:rPr>
        <w:t>坝面</w:t>
      </w:r>
      <w:r>
        <w:rPr>
          <w:rFonts w:hint="eastAsia" w:ascii="宋体" w:hAnsi="宋体" w:cs="宋体"/>
          <w:color w:val="auto"/>
          <w:sz w:val="21"/>
          <w:szCs w:val="21"/>
          <w:highlight w:val="none"/>
          <w:lang w:eastAsia="zh-CN"/>
        </w:rPr>
        <w:t>主</w:t>
      </w:r>
      <w:r>
        <w:rPr>
          <w:rFonts w:hint="eastAsia" w:ascii="宋体" w:hAnsi="宋体" w:cs="宋体"/>
          <w:color w:val="auto"/>
          <w:sz w:val="21"/>
          <w:szCs w:val="21"/>
          <w:highlight w:val="none"/>
        </w:rPr>
        <w:t>排水沟</w:t>
      </w:r>
      <w:r>
        <w:rPr>
          <w:rFonts w:hint="eastAsia" w:ascii="宋体" w:hAnsi="宋体"/>
          <w:color w:val="auto"/>
          <w:sz w:val="21"/>
          <w:szCs w:val="21"/>
          <w:highlight w:val="none"/>
          <w:lang w:val="en-US" w:eastAsia="zh-CN"/>
        </w:rPr>
        <w:t>投标报价为</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lang w:val="en-US" w:eastAsia="zh-CN"/>
        </w:rPr>
        <w:t>元</w:t>
      </w:r>
      <w:r>
        <w:rPr>
          <w:rFonts w:hint="eastAsia" w:ascii="宋体" w:hAnsi="宋体"/>
          <w:color w:val="auto"/>
          <w:szCs w:val="21"/>
          <w:highlight w:val="none"/>
          <w:lang w:eastAsia="zh-CN"/>
        </w:rPr>
        <w:t>）</w:t>
      </w:r>
      <w:r>
        <w:rPr>
          <w:rFonts w:hint="eastAsia" w:ascii="宋体" w:hAnsi="宋体"/>
          <w:color w:val="auto"/>
          <w:szCs w:val="21"/>
          <w:highlight w:val="none"/>
        </w:rPr>
        <w:t>承包上述项目，并承担任何质量缺陷保修责任。</w:t>
      </w:r>
    </w:p>
    <w:p w14:paraId="281E9A30">
      <w:pPr>
        <w:numPr>
          <w:ilvl w:val="0"/>
          <w:numId w:val="9"/>
        </w:numPr>
        <w:spacing w:line="440" w:lineRule="exact"/>
        <w:ind w:left="0" w:firstLine="404" w:firstLineChars="200"/>
        <w:jc w:val="left"/>
        <w:rPr>
          <w:rFonts w:ascii="宋体" w:hAnsi="宋体"/>
          <w:color w:val="auto"/>
          <w:spacing w:val="-4"/>
          <w:szCs w:val="21"/>
          <w:highlight w:val="none"/>
        </w:rPr>
      </w:pPr>
      <w:r>
        <w:rPr>
          <w:rFonts w:hint="eastAsia" w:ascii="宋体" w:hAnsi="宋体"/>
          <w:color w:val="auto"/>
          <w:spacing w:val="-4"/>
          <w:szCs w:val="21"/>
          <w:highlight w:val="none"/>
        </w:rPr>
        <w:t>我方已详细审核全部招标文件及有关附件，承诺招标文件及有关附件中所有条款。</w:t>
      </w:r>
    </w:p>
    <w:p w14:paraId="036E64C4">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3、一旦我方中标，我方将派出</w:t>
      </w:r>
      <w:r>
        <w:rPr>
          <w:rFonts w:hint="eastAsia" w:ascii="宋体" w:hAnsi="宋体"/>
          <w:color w:val="auto"/>
          <w:szCs w:val="21"/>
          <w:highlight w:val="none"/>
          <w:u w:val="single"/>
        </w:rPr>
        <w:t xml:space="preserve">      </w:t>
      </w:r>
      <w:r>
        <w:rPr>
          <w:rFonts w:hint="eastAsia" w:ascii="宋体" w:hAnsi="宋体"/>
          <w:color w:val="auto"/>
          <w:szCs w:val="21"/>
          <w:highlight w:val="none"/>
        </w:rPr>
        <w:t>为本项目的项目负责人，保证按照招标人要求开始实施本项目，按招标文件要求的时间内完成本合同的施工，并移交整个项目，项目质量达到</w:t>
      </w:r>
      <w:r>
        <w:rPr>
          <w:rFonts w:ascii="宋体" w:hAnsi="宋体"/>
          <w:color w:val="auto"/>
          <w:szCs w:val="21"/>
          <w:highlight w:val="none"/>
          <w:u w:val="single"/>
        </w:rPr>
        <w:t xml:space="preserve">   </w:t>
      </w:r>
      <w:r>
        <w:rPr>
          <w:rFonts w:hint="eastAsia" w:ascii="宋体" w:hAnsi="宋体"/>
          <w:color w:val="auto"/>
          <w:szCs w:val="21"/>
          <w:highlight w:val="none"/>
          <w:u w:val="single"/>
        </w:rPr>
        <w:t>合格</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标准。</w:t>
      </w:r>
    </w:p>
    <w:p w14:paraId="034B0293">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4、随本投标书，我方同时按照招标文件的要求提交</w:t>
      </w:r>
      <w:r>
        <w:rPr>
          <w:rFonts w:hint="eastAsia" w:ascii="宋体" w:hAnsi="宋体"/>
          <w:color w:val="auto"/>
          <w:szCs w:val="21"/>
          <w:highlight w:val="none"/>
          <w:u w:val="single"/>
        </w:rPr>
        <w:t xml:space="preserve">   </w:t>
      </w:r>
      <w:r>
        <w:rPr>
          <w:rFonts w:hint="eastAsia" w:ascii="宋体" w:hAnsi="宋体"/>
          <w:color w:val="auto"/>
          <w:szCs w:val="21"/>
          <w:highlight w:val="none"/>
        </w:rPr>
        <w:t>万元的投标保证金。如果我方在本投标书有效期内撤回投标书，或在中标通知书下达后</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7</w:t>
      </w:r>
      <w:r>
        <w:rPr>
          <w:rFonts w:ascii="宋体" w:hAnsi="宋体"/>
          <w:color w:val="auto"/>
          <w:szCs w:val="21"/>
          <w:highlight w:val="none"/>
          <w:u w:val="single"/>
        </w:rPr>
        <w:t xml:space="preserve"> </w:t>
      </w:r>
      <w:r>
        <w:rPr>
          <w:rFonts w:hint="eastAsia" w:ascii="宋体" w:hAnsi="宋体"/>
          <w:color w:val="auto"/>
          <w:szCs w:val="21"/>
          <w:highlight w:val="none"/>
        </w:rPr>
        <w:t>天内未能或拒绝签订合同书，或自行转标，贵单位有权没收投标保证金，并另选中标单位。</w:t>
      </w:r>
    </w:p>
    <w:p w14:paraId="79AABFBD">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5、如果我方中标我方将按照招标文件的规定提交</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万元作为履约担保。项目验收合格后，方可退还。</w:t>
      </w:r>
    </w:p>
    <w:p w14:paraId="44150E74">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6、投标有效期为</w:t>
      </w:r>
      <w:r>
        <w:rPr>
          <w:rFonts w:hint="eastAsia" w:ascii="宋体" w:hAnsi="宋体"/>
          <w:color w:val="auto"/>
          <w:szCs w:val="21"/>
          <w:highlight w:val="none"/>
          <w:u w:val="single"/>
        </w:rPr>
        <w:t xml:space="preserve"> 90</w:t>
      </w:r>
      <w:r>
        <w:rPr>
          <w:rFonts w:hint="eastAsia" w:ascii="宋体" w:hAnsi="宋体"/>
          <w:color w:val="auto"/>
          <w:szCs w:val="21"/>
          <w:highlight w:val="none"/>
        </w:rPr>
        <w:t>日历天（从投标截止之日算起）。</w:t>
      </w:r>
    </w:p>
    <w:p w14:paraId="61FE8B60">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7、我单位提供如下通讯地址：</w:t>
      </w:r>
      <w:r>
        <w:rPr>
          <w:rFonts w:hint="eastAsia" w:ascii="宋体" w:hAnsi="宋体"/>
          <w:color w:val="auto"/>
          <w:szCs w:val="21"/>
          <w:highlight w:val="none"/>
          <w:u w:val="single"/>
        </w:rPr>
        <w:t xml:space="preserve">                </w:t>
      </w:r>
      <w:r>
        <w:rPr>
          <w:rFonts w:hint="eastAsia" w:ascii="宋体" w:hAnsi="宋体"/>
          <w:color w:val="auto"/>
          <w:szCs w:val="21"/>
          <w:highlight w:val="none"/>
        </w:rPr>
        <w:t>电子邮箱（地址），确认本项目相关法律文书均通过提供的以上地址送达，相关文书只要发送至以上电子邮箱（地址）即视为送达，投标人愿意承担一切法律后果。</w:t>
      </w:r>
    </w:p>
    <w:p w14:paraId="07063A5F">
      <w:pPr>
        <w:spacing w:line="600" w:lineRule="exact"/>
        <w:ind w:firstLine="420" w:firstLineChars="200"/>
        <w:jc w:val="left"/>
        <w:rPr>
          <w:rFonts w:ascii="宋体" w:hAnsi="宋体"/>
          <w:color w:val="auto"/>
          <w:szCs w:val="21"/>
          <w:highlight w:val="none"/>
        </w:rPr>
      </w:pPr>
    </w:p>
    <w:p w14:paraId="6EF7607A">
      <w:pPr>
        <w:spacing w:line="460" w:lineRule="exact"/>
        <w:ind w:firstLine="2310" w:firstLineChars="1100"/>
        <w:jc w:val="left"/>
        <w:rPr>
          <w:rFonts w:ascii="宋体" w:hAnsi="宋体" w:cs="宋体"/>
          <w:color w:val="auto"/>
          <w:szCs w:val="21"/>
          <w:highlight w:val="none"/>
        </w:rPr>
      </w:pPr>
    </w:p>
    <w:p w14:paraId="73FEF849">
      <w:pPr>
        <w:spacing w:line="460" w:lineRule="exact"/>
        <w:ind w:firstLine="2310" w:firstLineChars="1100"/>
        <w:jc w:val="left"/>
        <w:rPr>
          <w:rFonts w:ascii="宋体" w:hAnsi="宋体" w:cs="宋体"/>
          <w:color w:val="auto"/>
          <w:szCs w:val="21"/>
          <w:highlight w:val="none"/>
          <w:u w:val="single"/>
        </w:rPr>
      </w:pPr>
      <w:r>
        <w:rPr>
          <w:rFonts w:hint="eastAsia" w:ascii="宋体" w:hAnsi="宋体" w:cs="宋体"/>
          <w:color w:val="auto"/>
          <w:szCs w:val="21"/>
          <w:highlight w:val="none"/>
        </w:rPr>
        <w:t>投标人：</w:t>
      </w:r>
      <w:r>
        <w:rPr>
          <w:rFonts w:hint="eastAsia" w:ascii="宋体" w:hAnsi="宋体" w:cs="宋体"/>
          <w:color w:val="auto"/>
          <w:szCs w:val="21"/>
          <w:highlight w:val="none"/>
          <w:u w:val="single"/>
        </w:rPr>
        <w:t xml:space="preserve">                             （盖章）   </w:t>
      </w:r>
    </w:p>
    <w:p w14:paraId="223AD0D6">
      <w:pPr>
        <w:spacing w:line="460" w:lineRule="exact"/>
        <w:ind w:firstLine="2310" w:firstLineChars="1100"/>
        <w:jc w:val="left"/>
        <w:rPr>
          <w:rFonts w:ascii="宋体" w:hAnsi="宋体" w:cs="宋体"/>
          <w:color w:val="auto"/>
          <w:szCs w:val="21"/>
          <w:highlight w:val="none"/>
        </w:rPr>
      </w:pPr>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 xml:space="preserve">                         （签字或盖章）</w:t>
      </w:r>
    </w:p>
    <w:p w14:paraId="3B1FF6FE">
      <w:pPr>
        <w:spacing w:line="460" w:lineRule="exact"/>
        <w:ind w:firstLine="2310" w:firstLineChars="1100"/>
        <w:jc w:val="left"/>
        <w:rPr>
          <w:rFonts w:ascii="宋体" w:hAnsi="宋体" w:cs="宋体"/>
          <w:color w:val="auto"/>
          <w:szCs w:val="21"/>
          <w:highlight w:val="none"/>
        </w:rPr>
      </w:pPr>
      <w:r>
        <w:rPr>
          <w:rFonts w:hint="eastAsia" w:ascii="宋体" w:hAnsi="宋体" w:cs="宋体"/>
          <w:color w:val="auto"/>
          <w:szCs w:val="21"/>
          <w:highlight w:val="none"/>
        </w:rPr>
        <w:t>单位地址：</w:t>
      </w:r>
    </w:p>
    <w:p w14:paraId="14858FE9">
      <w:pPr>
        <w:spacing w:line="460" w:lineRule="exact"/>
        <w:ind w:firstLine="2310" w:firstLineChars="1100"/>
        <w:jc w:val="left"/>
        <w:rPr>
          <w:rFonts w:hint="eastAsia" w:ascii="宋体" w:hAnsi="宋体" w:cs="宋体"/>
          <w:color w:val="auto"/>
          <w:szCs w:val="21"/>
          <w:highlight w:val="none"/>
        </w:rPr>
      </w:pPr>
      <w:r>
        <w:rPr>
          <w:rFonts w:hint="eastAsia" w:ascii="宋体" w:hAnsi="宋体" w:cs="宋体"/>
          <w:color w:val="auto"/>
          <w:szCs w:val="21"/>
          <w:highlight w:val="none"/>
        </w:rPr>
        <w:t>邮政编码：</w:t>
      </w:r>
    </w:p>
    <w:p w14:paraId="3A190C24">
      <w:pPr>
        <w:spacing w:line="460" w:lineRule="exact"/>
        <w:ind w:firstLine="2310" w:firstLineChars="1100"/>
        <w:jc w:val="left"/>
        <w:rPr>
          <w:rFonts w:ascii="宋体" w:hAnsi="宋体" w:cs="宋体"/>
          <w:color w:val="auto"/>
          <w:szCs w:val="21"/>
          <w:highlight w:val="none"/>
          <w:u w:val="single"/>
        </w:rPr>
      </w:pPr>
      <w:r>
        <w:rPr>
          <w:rFonts w:hint="eastAsia" w:ascii="宋体" w:hAnsi="宋体" w:cs="宋体"/>
          <w:color w:val="auto"/>
          <w:szCs w:val="21"/>
          <w:highlight w:val="none"/>
        </w:rPr>
        <w:t>电话：</w:t>
      </w:r>
    </w:p>
    <w:p w14:paraId="3B1A9182">
      <w:pPr>
        <w:spacing w:line="460" w:lineRule="exact"/>
        <w:ind w:firstLine="2310" w:firstLineChars="1100"/>
        <w:jc w:val="left"/>
        <w:rPr>
          <w:rFonts w:ascii="宋体" w:hAnsi="宋体" w:cs="宋体"/>
          <w:color w:val="auto"/>
          <w:szCs w:val="21"/>
          <w:highlight w:val="none"/>
        </w:rPr>
      </w:pPr>
      <w:r>
        <w:rPr>
          <w:rFonts w:hint="eastAsia" w:ascii="宋体" w:hAnsi="宋体" w:cs="宋体"/>
          <w:color w:val="auto"/>
          <w:szCs w:val="21"/>
          <w:highlight w:val="none"/>
        </w:rPr>
        <w:t>日期：年 月 日</w:t>
      </w:r>
    </w:p>
    <w:p w14:paraId="3978A3B1">
      <w:pPr>
        <w:rPr>
          <w:rFonts w:ascii="宋体" w:hAnsi="宋体" w:cs="宋体"/>
          <w:color w:val="auto"/>
          <w:szCs w:val="21"/>
          <w:highlight w:val="none"/>
        </w:rPr>
      </w:pPr>
      <w:r>
        <w:rPr>
          <w:rFonts w:hint="eastAsia" w:ascii="宋体" w:hAnsi="宋体" w:cs="宋体"/>
          <w:color w:val="auto"/>
          <w:szCs w:val="21"/>
          <w:highlight w:val="none"/>
        </w:rPr>
        <w:br w:type="page"/>
      </w:r>
    </w:p>
    <w:bookmarkEnd w:id="7"/>
    <w:bookmarkEnd w:id="8"/>
    <w:bookmarkEnd w:id="9"/>
    <w:bookmarkEnd w:id="10"/>
    <w:bookmarkEnd w:id="11"/>
    <w:bookmarkEnd w:id="920"/>
    <w:bookmarkEnd w:id="921"/>
    <w:bookmarkEnd w:id="922"/>
    <w:bookmarkEnd w:id="923"/>
    <w:p w14:paraId="1B1A5950">
      <w:pPr>
        <w:pStyle w:val="43"/>
        <w:numPr>
          <w:ilvl w:val="0"/>
          <w:numId w:val="5"/>
        </w:numPr>
        <w:spacing w:beforeLines="50" w:afterLines="50" w:line="440" w:lineRule="exact"/>
        <w:rPr>
          <w:rFonts w:ascii="宋体" w:hAnsi="宋体"/>
          <w:color w:val="auto"/>
          <w:szCs w:val="32"/>
          <w:highlight w:val="none"/>
        </w:rPr>
      </w:pPr>
      <w:bookmarkStart w:id="924" w:name="_Toc95223548"/>
      <w:bookmarkStart w:id="925" w:name="_Toc78803402"/>
      <w:r>
        <w:rPr>
          <w:rFonts w:hint="eastAsia"/>
          <w:color w:val="auto"/>
          <w:szCs w:val="32"/>
          <w:highlight w:val="none"/>
        </w:rPr>
        <w:t>工程量清单报价单</w:t>
      </w:r>
    </w:p>
    <w:tbl>
      <w:tblPr>
        <w:tblStyle w:val="46"/>
        <w:tblW w:w="5453" w:type="pct"/>
        <w:jc w:val="center"/>
        <w:tblLayout w:type="fixed"/>
        <w:tblCellMar>
          <w:top w:w="0" w:type="dxa"/>
          <w:left w:w="108" w:type="dxa"/>
          <w:bottom w:w="0" w:type="dxa"/>
          <w:right w:w="108" w:type="dxa"/>
        </w:tblCellMar>
      </w:tblPr>
      <w:tblGrid>
        <w:gridCol w:w="350"/>
        <w:gridCol w:w="1935"/>
        <w:gridCol w:w="2226"/>
        <w:gridCol w:w="602"/>
        <w:gridCol w:w="1147"/>
        <w:gridCol w:w="1069"/>
        <w:gridCol w:w="968"/>
        <w:gridCol w:w="1834"/>
      </w:tblGrid>
      <w:tr w14:paraId="62288CA9">
        <w:tblPrEx>
          <w:tblCellMar>
            <w:top w:w="0" w:type="dxa"/>
            <w:left w:w="108" w:type="dxa"/>
            <w:bottom w:w="0" w:type="dxa"/>
            <w:right w:w="108" w:type="dxa"/>
          </w:tblCellMar>
        </w:tblPrEx>
        <w:trPr>
          <w:trHeight w:val="1272" w:hRule="atLeast"/>
          <w:jc w:val="center"/>
        </w:trPr>
        <w:tc>
          <w:tcPr>
            <w:tcW w:w="172" w:type="pct"/>
            <w:tcBorders>
              <w:top w:val="single" w:color="000000" w:sz="8" w:space="0"/>
              <w:left w:val="single" w:color="000000" w:sz="8" w:space="0"/>
              <w:bottom w:val="single" w:color="000000" w:sz="4" w:space="0"/>
              <w:right w:val="single" w:color="000000" w:sz="4" w:space="0"/>
            </w:tcBorders>
            <w:shd w:val="clear" w:color="FFFFFF" w:fill="FFFFFF"/>
            <w:vAlign w:val="center"/>
          </w:tcPr>
          <w:p w14:paraId="458DEA54">
            <w:pPr>
              <w:widowControl/>
              <w:jc w:val="center"/>
              <w:textAlignment w:val="center"/>
              <w:rPr>
                <w:rFonts w:ascii="黑体" w:hAnsi="黑体" w:eastAsia="黑体" w:cs="黑体"/>
                <w:color w:val="auto"/>
                <w:szCs w:val="21"/>
                <w:highlight w:val="none"/>
              </w:rPr>
            </w:pPr>
            <w:r>
              <w:rPr>
                <w:rFonts w:hint="eastAsia" w:ascii="黑体" w:hAnsi="黑体" w:eastAsia="黑体" w:cs="黑体"/>
                <w:color w:val="auto"/>
                <w:kern w:val="0"/>
                <w:szCs w:val="21"/>
                <w:highlight w:val="none"/>
              </w:rPr>
              <w:t>序号</w:t>
            </w:r>
          </w:p>
        </w:tc>
        <w:tc>
          <w:tcPr>
            <w:tcW w:w="954" w:type="pct"/>
            <w:tcBorders>
              <w:top w:val="single" w:color="000000" w:sz="8" w:space="0"/>
              <w:left w:val="single" w:color="000000" w:sz="4" w:space="0"/>
              <w:bottom w:val="single" w:color="000000" w:sz="4" w:space="0"/>
              <w:right w:val="single" w:color="000000" w:sz="4" w:space="0"/>
            </w:tcBorders>
            <w:shd w:val="clear" w:color="FFFFFF" w:fill="FFFFFF"/>
            <w:vAlign w:val="center"/>
          </w:tcPr>
          <w:p w14:paraId="1F63728B">
            <w:pPr>
              <w:widowControl/>
              <w:ind w:left="218" w:hanging="218" w:hangingChars="104"/>
              <w:jc w:val="center"/>
              <w:textAlignment w:val="center"/>
              <w:rPr>
                <w:rFonts w:ascii="黑体" w:hAnsi="黑体" w:eastAsia="黑体" w:cs="黑体"/>
                <w:color w:val="auto"/>
                <w:szCs w:val="21"/>
                <w:highlight w:val="none"/>
              </w:rPr>
            </w:pPr>
            <w:r>
              <w:rPr>
                <w:rFonts w:hint="eastAsia" w:ascii="黑体" w:hAnsi="黑体" w:eastAsia="黑体" w:cs="黑体"/>
                <w:color w:val="auto"/>
                <w:kern w:val="0"/>
                <w:szCs w:val="21"/>
                <w:highlight w:val="none"/>
              </w:rPr>
              <w:t>项目名称</w:t>
            </w:r>
          </w:p>
        </w:tc>
        <w:tc>
          <w:tcPr>
            <w:tcW w:w="1098" w:type="pct"/>
            <w:tcBorders>
              <w:top w:val="single" w:color="000000" w:sz="8" w:space="0"/>
              <w:left w:val="single" w:color="000000" w:sz="4" w:space="0"/>
              <w:bottom w:val="single" w:color="000000" w:sz="4" w:space="0"/>
              <w:right w:val="single" w:color="000000" w:sz="4" w:space="0"/>
            </w:tcBorders>
            <w:shd w:val="clear" w:color="FFFFFF" w:fill="FFFFFF"/>
            <w:vAlign w:val="center"/>
          </w:tcPr>
          <w:p w14:paraId="1674B202">
            <w:pPr>
              <w:widowControl/>
              <w:jc w:val="center"/>
              <w:textAlignment w:val="center"/>
              <w:rPr>
                <w:rFonts w:ascii="黑体" w:hAnsi="黑体" w:eastAsia="黑体" w:cs="黑体"/>
                <w:color w:val="auto"/>
                <w:szCs w:val="21"/>
                <w:highlight w:val="none"/>
              </w:rPr>
            </w:pPr>
            <w:r>
              <w:rPr>
                <w:rFonts w:hint="eastAsia" w:ascii="黑体" w:hAnsi="黑体" w:eastAsia="黑体" w:cs="黑体"/>
                <w:color w:val="auto"/>
                <w:kern w:val="0"/>
                <w:szCs w:val="21"/>
                <w:highlight w:val="none"/>
              </w:rPr>
              <w:t>项目特征描述</w:t>
            </w:r>
          </w:p>
        </w:tc>
        <w:tc>
          <w:tcPr>
            <w:tcW w:w="297" w:type="pct"/>
            <w:tcBorders>
              <w:top w:val="single" w:color="000000" w:sz="8" w:space="0"/>
              <w:left w:val="single" w:color="000000" w:sz="4" w:space="0"/>
              <w:bottom w:val="single" w:color="000000" w:sz="4" w:space="0"/>
              <w:right w:val="single" w:color="000000" w:sz="4" w:space="0"/>
            </w:tcBorders>
            <w:shd w:val="clear" w:color="FFFFFF" w:fill="FFFFFF"/>
            <w:vAlign w:val="center"/>
          </w:tcPr>
          <w:p w14:paraId="46B08F20">
            <w:pPr>
              <w:widowControl/>
              <w:jc w:val="center"/>
              <w:textAlignment w:val="center"/>
              <w:rPr>
                <w:rFonts w:ascii="黑体" w:hAnsi="黑体" w:eastAsia="黑体" w:cs="黑体"/>
                <w:color w:val="auto"/>
                <w:szCs w:val="21"/>
                <w:highlight w:val="none"/>
              </w:rPr>
            </w:pPr>
            <w:r>
              <w:rPr>
                <w:rFonts w:hint="eastAsia" w:ascii="黑体" w:hAnsi="黑体" w:eastAsia="黑体" w:cs="黑体"/>
                <w:color w:val="auto"/>
                <w:kern w:val="0"/>
                <w:szCs w:val="21"/>
                <w:highlight w:val="none"/>
              </w:rPr>
              <w:t>计量</w:t>
            </w:r>
            <w:r>
              <w:rPr>
                <w:rFonts w:hint="eastAsia" w:ascii="黑体" w:hAnsi="黑体" w:eastAsia="黑体" w:cs="黑体"/>
                <w:color w:val="auto"/>
                <w:kern w:val="0"/>
                <w:szCs w:val="21"/>
                <w:highlight w:val="none"/>
              </w:rPr>
              <w:br w:type="textWrapping"/>
            </w:r>
            <w:r>
              <w:rPr>
                <w:rFonts w:hint="eastAsia" w:ascii="黑体" w:hAnsi="黑体" w:eastAsia="黑体" w:cs="黑体"/>
                <w:color w:val="auto"/>
                <w:kern w:val="0"/>
                <w:szCs w:val="21"/>
                <w:highlight w:val="none"/>
              </w:rPr>
              <w:t>单位</w:t>
            </w:r>
          </w:p>
        </w:tc>
        <w:tc>
          <w:tcPr>
            <w:tcW w:w="566" w:type="pct"/>
            <w:tcBorders>
              <w:top w:val="single" w:color="000000" w:sz="8" w:space="0"/>
              <w:left w:val="single" w:color="000000" w:sz="4" w:space="0"/>
              <w:bottom w:val="single" w:color="000000" w:sz="4" w:space="0"/>
              <w:right w:val="single" w:color="000000" w:sz="4" w:space="0"/>
            </w:tcBorders>
            <w:shd w:val="clear" w:color="FFFFFF" w:fill="FFFFFF"/>
            <w:vAlign w:val="center"/>
          </w:tcPr>
          <w:p w14:paraId="41E5EE46">
            <w:pPr>
              <w:widowControl/>
              <w:jc w:val="center"/>
              <w:textAlignment w:val="center"/>
              <w:rPr>
                <w:rFonts w:ascii="黑体" w:hAnsi="黑体" w:eastAsia="黑体" w:cs="黑体"/>
                <w:color w:val="auto"/>
                <w:szCs w:val="21"/>
                <w:highlight w:val="none"/>
              </w:rPr>
            </w:pPr>
            <w:r>
              <w:rPr>
                <w:rFonts w:hint="eastAsia" w:ascii="黑体" w:hAnsi="黑体" w:eastAsia="黑体" w:cs="黑体"/>
                <w:color w:val="auto"/>
                <w:kern w:val="0"/>
                <w:szCs w:val="21"/>
                <w:highlight w:val="none"/>
              </w:rPr>
              <w:t>工程量</w:t>
            </w:r>
          </w:p>
        </w:tc>
        <w:tc>
          <w:tcPr>
            <w:tcW w:w="527" w:type="pct"/>
            <w:tcBorders>
              <w:top w:val="single" w:color="000000" w:sz="8" w:space="0"/>
              <w:left w:val="single" w:color="000000" w:sz="4" w:space="0"/>
              <w:bottom w:val="single" w:color="000000" w:sz="4" w:space="0"/>
              <w:right w:val="single" w:color="000000" w:sz="4" w:space="0"/>
            </w:tcBorders>
            <w:shd w:val="clear" w:color="FFFFFF" w:fill="FFFFFF"/>
            <w:vAlign w:val="center"/>
          </w:tcPr>
          <w:p w14:paraId="766CE0F4">
            <w:pPr>
              <w:autoSpaceDE w:val="0"/>
              <w:spacing w:line="280" w:lineRule="exact"/>
              <w:jc w:val="center"/>
              <w:rPr>
                <w:rFonts w:hint="eastAsia" w:ascii="黑体" w:hAnsi="黑体" w:eastAsia="黑体" w:cs="黑体"/>
                <w:color w:val="auto"/>
                <w:kern w:val="0"/>
                <w:szCs w:val="21"/>
                <w:highlight w:val="none"/>
                <w:lang w:eastAsia="zh-CN"/>
              </w:rPr>
            </w:pPr>
            <w:r>
              <w:rPr>
                <w:rFonts w:hint="eastAsia" w:ascii="黑体" w:hAnsi="黑体" w:eastAsia="黑体" w:cs="黑体"/>
                <w:color w:val="auto"/>
                <w:spacing w:val="-12"/>
                <w:szCs w:val="21"/>
                <w:highlight w:val="none"/>
              </w:rPr>
              <w:t>投标全费用综合单价</w:t>
            </w:r>
            <w:r>
              <w:rPr>
                <w:rFonts w:hint="eastAsia" w:ascii="黑体" w:hAnsi="黑体" w:eastAsia="黑体" w:cs="黑体"/>
                <w:color w:val="auto"/>
                <w:spacing w:val="-12"/>
                <w:szCs w:val="21"/>
                <w:highlight w:val="none"/>
                <w:lang w:eastAsia="zh-CN"/>
              </w:rPr>
              <w:t>，不含税</w:t>
            </w:r>
            <w:r>
              <w:rPr>
                <w:rFonts w:hint="eastAsia" w:ascii="黑体" w:hAnsi="黑体" w:eastAsia="黑体" w:cs="黑体"/>
                <w:color w:val="auto"/>
                <w:spacing w:val="-12"/>
                <w:szCs w:val="21"/>
                <w:highlight w:val="none"/>
              </w:rPr>
              <w:t>（元）</w:t>
            </w:r>
          </w:p>
        </w:tc>
        <w:tc>
          <w:tcPr>
            <w:tcW w:w="477" w:type="pct"/>
            <w:tcBorders>
              <w:top w:val="single" w:color="000000" w:sz="8" w:space="0"/>
              <w:left w:val="single" w:color="000000" w:sz="4" w:space="0"/>
              <w:bottom w:val="single" w:color="000000" w:sz="4" w:space="0"/>
              <w:right w:val="single" w:color="000000" w:sz="4" w:space="0"/>
            </w:tcBorders>
            <w:shd w:val="clear" w:color="FFFFFF" w:fill="FFFFFF"/>
            <w:vAlign w:val="center"/>
          </w:tcPr>
          <w:p w14:paraId="01538407">
            <w:pPr>
              <w:widowControl/>
              <w:jc w:val="center"/>
              <w:textAlignment w:val="center"/>
              <w:rPr>
                <w:rFonts w:ascii="黑体" w:hAnsi="黑体" w:eastAsia="黑体" w:cs="黑体"/>
                <w:color w:val="auto"/>
                <w:kern w:val="0"/>
                <w:szCs w:val="21"/>
                <w:highlight w:val="none"/>
              </w:rPr>
            </w:pPr>
            <w:r>
              <w:rPr>
                <w:rFonts w:hint="eastAsia" w:ascii="黑体" w:hAnsi="黑体" w:eastAsia="黑体" w:cs="黑体"/>
                <w:color w:val="auto"/>
                <w:spacing w:val="-12"/>
                <w:szCs w:val="21"/>
                <w:highlight w:val="none"/>
              </w:rPr>
              <w:t>合计（元）</w:t>
            </w:r>
          </w:p>
        </w:tc>
        <w:tc>
          <w:tcPr>
            <w:tcW w:w="905" w:type="pct"/>
            <w:tcBorders>
              <w:top w:val="single" w:color="000000" w:sz="8" w:space="0"/>
              <w:left w:val="single" w:color="000000" w:sz="4" w:space="0"/>
              <w:bottom w:val="single" w:color="000000" w:sz="4" w:space="0"/>
              <w:right w:val="single" w:color="000000" w:sz="4" w:space="0"/>
            </w:tcBorders>
            <w:shd w:val="clear" w:color="FFFFFF" w:fill="FFFFFF"/>
            <w:vAlign w:val="center"/>
          </w:tcPr>
          <w:p w14:paraId="4F6EB3DF">
            <w:pPr>
              <w:widowControl/>
              <w:jc w:val="center"/>
              <w:textAlignment w:val="center"/>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备 注</w:t>
            </w:r>
          </w:p>
        </w:tc>
      </w:tr>
      <w:tr w14:paraId="7895C576">
        <w:tblPrEx>
          <w:tblCellMar>
            <w:top w:w="0" w:type="dxa"/>
            <w:left w:w="108" w:type="dxa"/>
            <w:bottom w:w="0" w:type="dxa"/>
            <w:right w:w="108" w:type="dxa"/>
          </w:tblCellMar>
        </w:tblPrEx>
        <w:trPr>
          <w:trHeight w:val="353" w:hRule="atLeast"/>
          <w:jc w:val="center"/>
        </w:trPr>
        <w:tc>
          <w:tcPr>
            <w:tcW w:w="17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BC7804D">
            <w:pPr>
              <w:jc w:val="center"/>
              <w:rPr>
                <w:rFonts w:ascii="宋体" w:hAnsi="宋体" w:cs="宋体"/>
                <w:color w:val="auto"/>
                <w:szCs w:val="21"/>
                <w:highlight w:val="none"/>
              </w:rPr>
            </w:pPr>
          </w:p>
        </w:tc>
        <w:tc>
          <w:tcPr>
            <w:tcW w:w="20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4662EF">
            <w:pPr>
              <w:widowControl/>
              <w:jc w:val="left"/>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一、</w:t>
            </w:r>
            <w:r>
              <w:rPr>
                <w:rFonts w:hint="eastAsia" w:ascii="宋体" w:hAnsi="宋体" w:cs="宋体"/>
                <w:b/>
                <w:bCs/>
                <w:color w:val="auto"/>
                <w:kern w:val="0"/>
                <w:szCs w:val="21"/>
                <w:highlight w:val="none"/>
                <w:lang w:eastAsia="zh-CN" w:bidi="ar"/>
              </w:rPr>
              <w:t>排洪系统</w:t>
            </w:r>
            <w:r>
              <w:rPr>
                <w:rFonts w:hint="eastAsia" w:ascii="宋体" w:hAnsi="宋体" w:cs="宋体"/>
                <w:b/>
                <w:bCs/>
                <w:color w:val="auto"/>
                <w:kern w:val="0"/>
                <w:szCs w:val="21"/>
                <w:highlight w:val="none"/>
                <w:lang w:bidi="ar"/>
              </w:rPr>
              <w:t>整治</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59ED1">
            <w:pPr>
              <w:jc w:val="center"/>
              <w:rPr>
                <w:rFonts w:ascii="宋体" w:hAnsi="宋体" w:cs="宋体"/>
                <w:color w:val="auto"/>
                <w:szCs w:val="21"/>
                <w:highlight w:val="none"/>
              </w:rPr>
            </w:pP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DB603">
            <w:pPr>
              <w:jc w:val="right"/>
              <w:rPr>
                <w:rFonts w:ascii="宋体" w:hAnsi="宋体" w:cs="宋体"/>
                <w:b/>
                <w:bCs/>
                <w:color w:val="auto"/>
                <w:szCs w:val="21"/>
                <w:highlight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C4DA5">
            <w:pPr>
              <w:jc w:val="right"/>
              <w:rPr>
                <w:rFonts w:ascii="宋体" w:hAnsi="宋体" w:cs="宋体"/>
                <w:b/>
                <w:bCs/>
                <w:color w:val="auto"/>
                <w:szCs w:val="21"/>
                <w:highlight w:val="none"/>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7FD93">
            <w:pPr>
              <w:jc w:val="right"/>
              <w:rPr>
                <w:rFonts w:ascii="宋体" w:hAnsi="宋体" w:cs="宋体"/>
                <w:b/>
                <w:bCs/>
                <w:color w:val="auto"/>
                <w:szCs w:val="21"/>
                <w:highlight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3CF0B">
            <w:pPr>
              <w:jc w:val="right"/>
              <w:rPr>
                <w:rFonts w:ascii="宋体" w:hAnsi="宋体" w:cs="宋体"/>
                <w:b/>
                <w:bCs/>
                <w:color w:val="auto"/>
                <w:szCs w:val="21"/>
                <w:highlight w:val="none"/>
              </w:rPr>
            </w:pPr>
          </w:p>
        </w:tc>
      </w:tr>
      <w:tr w14:paraId="5E1DFE21">
        <w:tblPrEx>
          <w:tblCellMar>
            <w:top w:w="0" w:type="dxa"/>
            <w:left w:w="108" w:type="dxa"/>
            <w:bottom w:w="0" w:type="dxa"/>
            <w:right w:w="108" w:type="dxa"/>
          </w:tblCellMar>
        </w:tblPrEx>
        <w:trPr>
          <w:trHeight w:val="500" w:hRule="atLeast"/>
          <w:jc w:val="center"/>
        </w:trPr>
        <w:tc>
          <w:tcPr>
            <w:tcW w:w="17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2C5D629">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1</w:t>
            </w:r>
          </w:p>
        </w:tc>
        <w:tc>
          <w:tcPr>
            <w:tcW w:w="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7E80F">
            <w:pPr>
              <w:widowControl/>
              <w:jc w:val="left"/>
              <w:textAlignment w:val="center"/>
              <w:rPr>
                <w:rFonts w:ascii="宋体" w:hAnsi="宋体" w:cs="宋体"/>
                <w:color w:val="auto"/>
                <w:szCs w:val="21"/>
                <w:highlight w:val="none"/>
              </w:rPr>
            </w:pPr>
            <w:r>
              <w:rPr>
                <w:rFonts w:hint="eastAsia" w:ascii="宋体" w:hAnsi="宋体" w:eastAsia="宋体" w:cs="宋体"/>
                <w:b w:val="0"/>
                <w:bCs w:val="0"/>
                <w:color w:val="auto"/>
                <w:kern w:val="0"/>
                <w:sz w:val="21"/>
                <w:szCs w:val="21"/>
                <w:highlight w:val="none"/>
                <w:lang w:eastAsia="zh-CN" w:bidi="ar"/>
              </w:rPr>
              <w:t>溢洪道</w:t>
            </w:r>
          </w:p>
        </w:tc>
        <w:tc>
          <w:tcPr>
            <w:tcW w:w="1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D4635">
            <w:pPr>
              <w:keepNext w:val="0"/>
              <w:keepLines w:val="0"/>
              <w:widowControl/>
              <w:numPr>
                <w:ilvl w:val="0"/>
                <w:numId w:val="0"/>
              </w:numPr>
              <w:suppressLineNumbers w:val="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cs="宋体"/>
                <w:b w:val="0"/>
                <w:bCs w:val="0"/>
                <w:i w:val="0"/>
                <w:iCs w:val="0"/>
                <w:color w:val="auto"/>
                <w:kern w:val="0"/>
                <w:sz w:val="21"/>
                <w:szCs w:val="21"/>
                <w:highlight w:val="none"/>
                <w:u w:val="none"/>
                <w:lang w:val="en-US" w:eastAsia="zh-CN" w:bidi="ar"/>
              </w:rPr>
              <w:t>1、</w:t>
            </w:r>
            <w:r>
              <w:rPr>
                <w:rFonts w:hint="eastAsia" w:ascii="宋体" w:hAnsi="宋体" w:eastAsia="宋体" w:cs="宋体"/>
                <w:b w:val="0"/>
                <w:bCs w:val="0"/>
                <w:i w:val="0"/>
                <w:iCs w:val="0"/>
                <w:color w:val="auto"/>
                <w:kern w:val="0"/>
                <w:sz w:val="21"/>
                <w:szCs w:val="21"/>
                <w:highlight w:val="none"/>
                <w:u w:val="none"/>
                <w:lang w:val="en-US" w:eastAsia="zh-CN" w:bidi="ar"/>
              </w:rPr>
              <w:t>C30钢筋混凝土结构</w:t>
            </w:r>
          </w:p>
          <w:p w14:paraId="76E95EE7">
            <w:pPr>
              <w:widowControl/>
              <w:jc w:val="left"/>
              <w:textAlignment w:val="center"/>
              <w:rPr>
                <w:rFonts w:ascii="宋体" w:hAnsi="宋体" w:cs="宋体"/>
                <w:color w:val="auto"/>
                <w:kern w:val="0"/>
                <w:szCs w:val="21"/>
                <w:highlight w:val="none"/>
              </w:rPr>
            </w:pPr>
            <w:r>
              <w:rPr>
                <w:rFonts w:hint="eastAsia" w:ascii="宋体" w:hAnsi="宋体" w:cs="宋体"/>
                <w:b w:val="0"/>
                <w:bCs w:val="0"/>
                <w:i w:val="0"/>
                <w:iCs w:val="0"/>
                <w:color w:val="auto"/>
                <w:kern w:val="0"/>
                <w:sz w:val="21"/>
                <w:szCs w:val="21"/>
                <w:highlight w:val="none"/>
                <w:u w:val="none"/>
                <w:lang w:val="en-US" w:eastAsia="zh-CN" w:bidi="ar"/>
              </w:rPr>
              <w:t>2.包括：进口、渐变、连接、过路箱涵及陡槽段</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6C1D3">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m</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B97C7">
            <w:pPr>
              <w:widowControl/>
              <w:jc w:val="right"/>
              <w:textAlignment w:val="center"/>
              <w:rPr>
                <w:rFonts w:hint="default" w:ascii="宋体" w:hAnsi="宋体" w:cs="宋体"/>
                <w:color w:val="auto"/>
                <w:szCs w:val="21"/>
                <w:highlight w:val="none"/>
                <w:lang w:val="en-US"/>
              </w:rPr>
            </w:pPr>
            <w:r>
              <w:rPr>
                <w:rFonts w:hint="eastAsia" w:ascii="宋体" w:hAnsi="宋体" w:cs="宋体"/>
                <w:color w:val="auto"/>
                <w:kern w:val="0"/>
                <w:szCs w:val="21"/>
                <w:highlight w:val="none"/>
                <w:lang w:val="en-US" w:eastAsia="zh-CN"/>
              </w:rPr>
              <w:t>350.0</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0A802">
            <w:pPr>
              <w:widowControl/>
              <w:jc w:val="left"/>
              <w:textAlignment w:val="center"/>
              <w:rPr>
                <w:rFonts w:ascii="宋体" w:hAnsi="宋体" w:cs="宋体"/>
                <w:color w:val="auto"/>
                <w:kern w:val="0"/>
                <w:szCs w:val="21"/>
                <w:highlight w:val="none"/>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FC9CD">
            <w:pPr>
              <w:widowControl/>
              <w:jc w:val="left"/>
              <w:textAlignment w:val="center"/>
              <w:rPr>
                <w:rFonts w:ascii="宋体" w:hAnsi="宋体" w:cs="宋体"/>
                <w:color w:val="auto"/>
                <w:kern w:val="0"/>
                <w:szCs w:val="21"/>
                <w:highlight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AAC37">
            <w:pPr>
              <w:widowControl/>
              <w:numPr>
                <w:ilvl w:val="0"/>
                <w:numId w:val="10"/>
              </w:numPr>
              <w:jc w:val="left"/>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甲供钢筋、</w:t>
            </w:r>
            <w:r>
              <w:rPr>
                <w:rFonts w:hint="eastAsia" w:ascii="宋体" w:hAnsi="宋体" w:cs="宋体"/>
                <w:b w:val="0"/>
                <w:bCs w:val="0"/>
                <w:color w:val="auto"/>
                <w:kern w:val="0"/>
                <w:sz w:val="21"/>
                <w:szCs w:val="21"/>
                <w:highlight w:val="none"/>
                <w:lang w:val="en-US" w:eastAsia="zh-CN" w:bidi="ar"/>
              </w:rPr>
              <w:t>C30</w:t>
            </w:r>
            <w:r>
              <w:rPr>
                <w:rFonts w:hint="eastAsia" w:ascii="宋体" w:hAnsi="宋体" w:eastAsia="宋体" w:cs="宋体"/>
                <w:b w:val="0"/>
                <w:bCs w:val="0"/>
                <w:color w:val="auto"/>
                <w:kern w:val="0"/>
                <w:sz w:val="21"/>
                <w:szCs w:val="21"/>
                <w:highlight w:val="none"/>
                <w:lang w:val="en-US" w:eastAsia="zh-CN" w:bidi="ar"/>
              </w:rPr>
              <w:t>商砼</w:t>
            </w:r>
            <w:r>
              <w:rPr>
                <w:rFonts w:hint="eastAsia" w:ascii="宋体" w:hAnsi="宋体" w:cs="宋体"/>
                <w:b w:val="0"/>
                <w:bCs w:val="0"/>
                <w:color w:val="auto"/>
                <w:kern w:val="0"/>
                <w:sz w:val="21"/>
                <w:szCs w:val="21"/>
                <w:highlight w:val="none"/>
                <w:lang w:val="en-US" w:eastAsia="zh-CN" w:bidi="ar"/>
              </w:rPr>
              <w:t>；</w:t>
            </w:r>
          </w:p>
          <w:p w14:paraId="4E4959C7">
            <w:pPr>
              <w:widowControl/>
              <w:numPr>
                <w:ilvl w:val="0"/>
                <w:numId w:val="10"/>
              </w:numPr>
              <w:jc w:val="left"/>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基础开挖、回填均由甲方负责完成；</w:t>
            </w:r>
          </w:p>
          <w:p w14:paraId="20B56B11">
            <w:pPr>
              <w:widowControl/>
              <w:jc w:val="left"/>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3、</w:t>
            </w:r>
            <w:r>
              <w:rPr>
                <w:rFonts w:hint="eastAsia" w:ascii="宋体" w:hAnsi="宋体" w:cs="宋体"/>
                <w:b w:val="0"/>
                <w:bCs w:val="0"/>
                <w:i w:val="0"/>
                <w:iCs w:val="0"/>
                <w:color w:val="auto"/>
                <w:kern w:val="0"/>
                <w:sz w:val="21"/>
                <w:szCs w:val="21"/>
                <w:highlight w:val="none"/>
                <w:u w:val="none"/>
                <w:lang w:val="en-US" w:eastAsia="zh-CN" w:bidi="ar"/>
              </w:rPr>
              <w:t>进口、渐变、连接、及陡槽段、新建过路箱涵均按中心线计算工程量；</w:t>
            </w:r>
          </w:p>
          <w:p w14:paraId="65E10519">
            <w:pPr>
              <w:widowControl/>
              <w:jc w:val="left"/>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4、</w:t>
            </w:r>
            <w:r>
              <w:rPr>
                <w:rFonts w:hint="eastAsia" w:ascii="宋体" w:hAnsi="宋体" w:eastAsia="宋体" w:cs="宋体"/>
                <w:b w:val="0"/>
                <w:bCs w:val="0"/>
                <w:color w:val="auto"/>
                <w:kern w:val="0"/>
                <w:sz w:val="21"/>
                <w:szCs w:val="21"/>
                <w:highlight w:val="none"/>
                <w:lang w:val="en-US" w:eastAsia="zh-CN" w:bidi="ar"/>
              </w:rPr>
              <w:t>具体要求详见图纸</w:t>
            </w:r>
            <w:r>
              <w:rPr>
                <w:rFonts w:hint="eastAsia" w:ascii="宋体" w:hAnsi="宋体" w:cs="宋体"/>
                <w:b w:val="0"/>
                <w:bCs w:val="0"/>
                <w:color w:val="auto"/>
                <w:kern w:val="0"/>
                <w:sz w:val="21"/>
                <w:szCs w:val="21"/>
                <w:highlight w:val="none"/>
                <w:lang w:val="en-US" w:eastAsia="zh-CN" w:bidi="ar"/>
              </w:rPr>
              <w:t>；</w:t>
            </w:r>
          </w:p>
          <w:p w14:paraId="66633397">
            <w:pPr>
              <w:widowControl/>
              <w:jc w:val="left"/>
              <w:textAlignment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5、本项最高投标限价49.0万元。</w:t>
            </w:r>
          </w:p>
        </w:tc>
      </w:tr>
      <w:tr w14:paraId="025A5473">
        <w:tblPrEx>
          <w:tblCellMar>
            <w:top w:w="0" w:type="dxa"/>
            <w:left w:w="108" w:type="dxa"/>
            <w:bottom w:w="0" w:type="dxa"/>
            <w:right w:w="108" w:type="dxa"/>
          </w:tblCellMar>
        </w:tblPrEx>
        <w:trPr>
          <w:trHeight w:val="1461" w:hRule="atLeast"/>
          <w:jc w:val="center"/>
        </w:trPr>
        <w:tc>
          <w:tcPr>
            <w:tcW w:w="17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4721526">
            <w:pPr>
              <w:widowControl/>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AAF83">
            <w:pPr>
              <w:jc w:val="left"/>
              <w:rPr>
                <w:rFonts w:ascii="宋体" w:hAnsi="宋体"/>
                <w:color w:val="auto"/>
                <w:sz w:val="24"/>
                <w:highlight w:val="none"/>
              </w:rPr>
            </w:pPr>
            <w:r>
              <w:rPr>
                <w:rFonts w:hint="eastAsia" w:ascii="宋体" w:hAnsi="宋体" w:cs="宋体"/>
                <w:b w:val="0"/>
                <w:bCs w:val="0"/>
                <w:color w:val="auto"/>
                <w:sz w:val="21"/>
                <w:szCs w:val="21"/>
                <w:highlight w:val="none"/>
                <w:lang w:eastAsia="zh-CN"/>
              </w:rPr>
              <w:t>滩面排水主沟</w:t>
            </w:r>
          </w:p>
          <w:p w14:paraId="5483A170">
            <w:pPr>
              <w:widowControl/>
              <w:jc w:val="left"/>
              <w:textAlignment w:val="center"/>
              <w:rPr>
                <w:rFonts w:ascii="宋体" w:hAnsi="宋体" w:cs="宋体"/>
                <w:color w:val="auto"/>
                <w:szCs w:val="21"/>
                <w:highlight w:val="none"/>
              </w:rPr>
            </w:pPr>
          </w:p>
        </w:tc>
        <w:tc>
          <w:tcPr>
            <w:tcW w:w="1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77E2C">
            <w:pPr>
              <w:keepNext w:val="0"/>
              <w:keepLines w:val="0"/>
              <w:widowControl/>
              <w:numPr>
                <w:ilvl w:val="0"/>
                <w:numId w:val="0"/>
              </w:numPr>
              <w:suppressLineNumbers w:val="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w:t>
            </w:r>
            <w:r>
              <w:rPr>
                <w:rFonts w:hint="eastAsia" w:ascii="宋体" w:hAnsi="宋体" w:eastAsia="宋体" w:cs="宋体"/>
                <w:b w:val="0"/>
                <w:bCs w:val="0"/>
                <w:i w:val="0"/>
                <w:iCs w:val="0"/>
                <w:color w:val="auto"/>
                <w:kern w:val="0"/>
                <w:sz w:val="21"/>
                <w:szCs w:val="21"/>
                <w:highlight w:val="none"/>
                <w:u w:val="none"/>
                <w:lang w:val="en-US" w:eastAsia="zh-CN" w:bidi="ar"/>
              </w:rPr>
              <w:t>C30钢筋混凝土结构</w:t>
            </w:r>
          </w:p>
          <w:p w14:paraId="6F4D5787">
            <w:pPr>
              <w:widowControl/>
              <w:jc w:val="left"/>
              <w:textAlignment w:val="center"/>
              <w:rPr>
                <w:rFonts w:ascii="宋体" w:hAnsi="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2.矩形断面</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A8288">
            <w:pPr>
              <w:widowControl/>
              <w:jc w:val="center"/>
              <w:textAlignment w:val="center"/>
              <w:rPr>
                <w:rFonts w:hint="default" w:ascii="宋体" w:hAnsi="宋体" w:eastAsia="宋体" w:cs="宋体"/>
                <w:color w:val="auto"/>
                <w:szCs w:val="21"/>
                <w:highlight w:val="none"/>
                <w:lang w:val="en-US" w:eastAsia="zh-CN"/>
              </w:rPr>
            </w:pPr>
            <w:r>
              <w:rPr>
                <w:rFonts w:hint="eastAsia" w:ascii="宋体" w:hAnsi="宋体" w:cs="宋体"/>
                <w:b w:val="0"/>
                <w:bCs w:val="0"/>
                <w:color w:val="auto"/>
                <w:sz w:val="21"/>
                <w:szCs w:val="21"/>
                <w:highlight w:val="none"/>
                <w:lang w:val="en-US" w:eastAsia="zh-CN"/>
              </w:rPr>
              <w:t>m</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43A5D">
            <w:pPr>
              <w:widowControl/>
              <w:jc w:val="center"/>
              <w:textAlignment w:val="center"/>
              <w:rPr>
                <w:rFonts w:hint="default" w:ascii="宋体" w:hAnsi="宋体" w:cs="宋体"/>
                <w:color w:val="auto"/>
                <w:szCs w:val="21"/>
                <w:highlight w:val="none"/>
                <w:lang w:val="en-US"/>
              </w:rPr>
            </w:pPr>
            <w:r>
              <w:rPr>
                <w:rFonts w:hint="eastAsia" w:ascii="宋体" w:hAnsi="宋体" w:cs="宋体"/>
                <w:b w:val="0"/>
                <w:bCs w:val="0"/>
                <w:color w:val="auto"/>
                <w:kern w:val="0"/>
                <w:sz w:val="21"/>
                <w:szCs w:val="21"/>
                <w:highlight w:val="none"/>
                <w:lang w:val="en-US" w:eastAsia="zh-CN" w:bidi="ar"/>
              </w:rPr>
              <w:t>750.0</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AA3EC">
            <w:pPr>
              <w:widowControl/>
              <w:jc w:val="left"/>
              <w:textAlignment w:val="center"/>
              <w:rPr>
                <w:rFonts w:ascii="宋体" w:hAnsi="宋体" w:cs="宋体"/>
                <w:color w:val="auto"/>
                <w:szCs w:val="21"/>
                <w:highlight w:val="none"/>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AFE46">
            <w:pPr>
              <w:widowControl/>
              <w:jc w:val="left"/>
              <w:textAlignment w:val="center"/>
              <w:rPr>
                <w:rFonts w:ascii="宋体" w:hAnsi="宋体" w:cs="宋体"/>
                <w:color w:val="auto"/>
                <w:szCs w:val="21"/>
                <w:highlight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6B620">
            <w:pPr>
              <w:widowControl/>
              <w:numPr>
                <w:ilvl w:val="0"/>
                <w:numId w:val="0"/>
              </w:numPr>
              <w:jc w:val="left"/>
              <w:textAlignment w:val="center"/>
              <w:rPr>
                <w:rFonts w:hint="eastAsia"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1.甲供钢筋、C30商砼；</w:t>
            </w:r>
          </w:p>
          <w:p w14:paraId="4E70CE62">
            <w:pPr>
              <w:widowControl/>
              <w:numPr>
                <w:ilvl w:val="0"/>
                <w:numId w:val="0"/>
              </w:numPr>
              <w:jc w:val="left"/>
              <w:textAlignment w:val="center"/>
              <w:rPr>
                <w:rFonts w:hint="eastAsia"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2.甲方提供基础开挖、换填后的工作面及工作面回填；</w:t>
            </w:r>
          </w:p>
          <w:p w14:paraId="7B81E50E">
            <w:pPr>
              <w:widowControl/>
              <w:jc w:val="left"/>
              <w:textAlignment w:val="center"/>
              <w:rPr>
                <w:rFonts w:hint="eastAsia" w:ascii="宋体" w:hAnsi="宋体" w:cs="宋体"/>
                <w:color w:val="auto"/>
                <w:kern w:val="0"/>
                <w:szCs w:val="21"/>
                <w:highlight w:val="none"/>
                <w:lang w:val="en-US" w:eastAsia="zh-CN" w:bidi="ar"/>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w:t>
            </w:r>
            <w:r>
              <w:rPr>
                <w:rFonts w:hint="eastAsia" w:ascii="宋体" w:hAnsi="宋体" w:cs="宋体"/>
                <w:color w:val="auto"/>
                <w:kern w:val="0"/>
                <w:szCs w:val="21"/>
                <w:highlight w:val="none"/>
                <w:lang w:val="en-US" w:eastAsia="zh-CN" w:bidi="ar"/>
              </w:rPr>
              <w:t>具体要求详见图纸；</w:t>
            </w:r>
          </w:p>
          <w:p w14:paraId="71A77EB8">
            <w:pPr>
              <w:widowControl/>
              <w:jc w:val="left"/>
              <w:textAlignment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4.本项最高报价合计不高于71.0万元</w:t>
            </w:r>
          </w:p>
        </w:tc>
      </w:tr>
      <w:tr w14:paraId="66561025">
        <w:tblPrEx>
          <w:tblCellMar>
            <w:top w:w="0" w:type="dxa"/>
            <w:left w:w="108" w:type="dxa"/>
            <w:bottom w:w="0" w:type="dxa"/>
            <w:right w:w="108" w:type="dxa"/>
          </w:tblCellMar>
        </w:tblPrEx>
        <w:trPr>
          <w:trHeight w:val="1150" w:hRule="atLeast"/>
          <w:jc w:val="center"/>
        </w:trPr>
        <w:tc>
          <w:tcPr>
            <w:tcW w:w="1127" w:type="pct"/>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652C2D9C">
            <w:pPr>
              <w:widowControl/>
              <w:jc w:val="left"/>
              <w:textAlignment w:val="center"/>
              <w:rPr>
                <w:rFonts w:ascii="宋体" w:hAnsi="宋体" w:cs="宋体"/>
                <w:color w:val="auto"/>
                <w:szCs w:val="21"/>
                <w:highlight w:val="none"/>
              </w:rPr>
            </w:pPr>
            <w:r>
              <w:rPr>
                <w:rFonts w:hint="eastAsia" w:asciiTheme="minorEastAsia" w:hAnsiTheme="minorEastAsia" w:eastAsiaTheme="minorEastAsia" w:cstheme="minorEastAsia"/>
                <w:color w:val="auto"/>
                <w:szCs w:val="21"/>
                <w:highlight w:val="none"/>
              </w:rPr>
              <w:t>合计</w:t>
            </w:r>
            <w:r>
              <w:rPr>
                <w:rFonts w:hint="eastAsia" w:ascii="宋体" w:hAnsi="宋体" w:cstheme="minorEastAsia"/>
                <w:color w:val="auto"/>
                <w:szCs w:val="21"/>
                <w:highlight w:val="none"/>
              </w:rPr>
              <w:t>（1+2）</w:t>
            </w:r>
          </w:p>
        </w:tc>
        <w:tc>
          <w:tcPr>
            <w:tcW w:w="3872" w:type="pct"/>
            <w:gridSpan w:val="6"/>
            <w:tcBorders>
              <w:top w:val="single" w:color="000000" w:sz="4" w:space="0"/>
              <w:left w:val="single" w:color="000000" w:sz="8" w:space="0"/>
              <w:bottom w:val="single" w:color="000000" w:sz="4" w:space="0"/>
              <w:right w:val="single" w:color="000000" w:sz="4" w:space="0"/>
            </w:tcBorders>
            <w:shd w:val="clear" w:color="auto" w:fill="auto"/>
            <w:vAlign w:val="center"/>
          </w:tcPr>
          <w:p w14:paraId="18763657">
            <w:pPr>
              <w:widowControl/>
              <w:jc w:val="left"/>
              <w:textAlignment w:val="center"/>
              <w:rPr>
                <w:rFonts w:ascii="宋体" w:hAnsi="宋体" w:cs="宋体"/>
                <w:color w:val="auto"/>
                <w:kern w:val="0"/>
                <w:szCs w:val="21"/>
                <w:highlight w:val="none"/>
                <w:u w:val="single"/>
              </w:rPr>
            </w:pPr>
            <w:r>
              <w:rPr>
                <w:rFonts w:hint="eastAsia" w:ascii="宋体" w:hAnsi="宋体" w:cs="宋体"/>
                <w:color w:val="auto"/>
                <w:kern w:val="0"/>
                <w:szCs w:val="21"/>
                <w:highlight w:val="none"/>
              </w:rPr>
              <w:t>（大写）：</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1D9E246D">
            <w:pPr>
              <w:widowControl/>
              <w:jc w:val="left"/>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（小写）：</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p>
        </w:tc>
      </w:tr>
    </w:tbl>
    <w:p w14:paraId="5978BAAB">
      <w:pPr>
        <w:rPr>
          <w:color w:val="auto"/>
          <w:highlight w:val="none"/>
        </w:rPr>
      </w:pPr>
    </w:p>
    <w:p w14:paraId="02D8A720">
      <w:pPr>
        <w:ind w:left="420" w:leftChars="200"/>
        <w:rPr>
          <w:color w:val="auto"/>
          <w:highlight w:val="none"/>
        </w:rPr>
      </w:pPr>
    </w:p>
    <w:p w14:paraId="5408312E">
      <w:pPr>
        <w:spacing w:line="280" w:lineRule="exact"/>
        <w:jc w:val="center"/>
        <w:rPr>
          <w:rFonts w:ascii="宋体" w:hAnsi="宋体" w:cs="Arial"/>
          <w:color w:val="auto"/>
          <w:kern w:val="0"/>
          <w:szCs w:val="21"/>
          <w:highlight w:val="none"/>
        </w:rPr>
      </w:pPr>
      <w:r>
        <w:rPr>
          <w:rFonts w:hint="eastAsia" w:ascii="宋体" w:hAnsi="宋体" w:cs="Arial"/>
          <w:color w:val="auto"/>
          <w:kern w:val="0"/>
          <w:szCs w:val="21"/>
          <w:highlight w:val="none"/>
        </w:rPr>
        <w:t xml:space="preserve">                                投标单位（签章）： </w:t>
      </w:r>
    </w:p>
    <w:p w14:paraId="532BEC11">
      <w:pPr>
        <w:spacing w:line="280" w:lineRule="exact"/>
        <w:jc w:val="right"/>
        <w:rPr>
          <w:rFonts w:ascii="宋体" w:hAnsi="宋体" w:cs="Arial"/>
          <w:color w:val="auto"/>
          <w:kern w:val="0"/>
          <w:szCs w:val="21"/>
          <w:highlight w:val="none"/>
        </w:rPr>
      </w:pPr>
      <w:r>
        <w:rPr>
          <w:rFonts w:ascii="宋体" w:hAnsi="宋体" w:cs="Arial"/>
          <w:color w:val="auto"/>
          <w:kern w:val="0"/>
          <w:szCs w:val="21"/>
          <w:highlight w:val="none"/>
        </w:rPr>
        <w:t>法人代表或委托代理人：</w:t>
      </w:r>
      <w:r>
        <w:rPr>
          <w:rFonts w:ascii="宋体" w:hAnsi="宋体" w:cs="Arial"/>
          <w:color w:val="auto"/>
          <w:kern w:val="0"/>
          <w:szCs w:val="21"/>
          <w:highlight w:val="none"/>
          <w:u w:val="single"/>
        </w:rPr>
        <w:t>（签字或盖章）</w:t>
      </w:r>
    </w:p>
    <w:p w14:paraId="4FCDA2E0">
      <w:pPr>
        <w:widowControl/>
        <w:spacing w:line="280" w:lineRule="exact"/>
        <w:rPr>
          <w:rFonts w:ascii="宋体" w:hAnsi="宋体" w:cs="Arial"/>
          <w:color w:val="auto"/>
          <w:kern w:val="0"/>
          <w:szCs w:val="21"/>
          <w:highlight w:val="none"/>
        </w:rPr>
      </w:pPr>
    </w:p>
    <w:p w14:paraId="5FB8C848">
      <w:pPr>
        <w:widowControl/>
        <w:spacing w:line="280" w:lineRule="exact"/>
        <w:ind w:firstLine="2520" w:firstLineChars="1200"/>
        <w:rPr>
          <w:color w:val="auto"/>
          <w:highlight w:val="none"/>
        </w:rPr>
      </w:pPr>
      <w:r>
        <w:rPr>
          <w:rFonts w:hint="eastAsia" w:ascii="宋体" w:hAnsi="宋体" w:cs="Arial"/>
          <w:color w:val="auto"/>
          <w:kern w:val="0"/>
          <w:szCs w:val="21"/>
          <w:highlight w:val="none"/>
        </w:rPr>
        <w:t xml:space="preserve">                           日期：年   月   日 </w:t>
      </w:r>
    </w:p>
    <w:p w14:paraId="6CA1E70B">
      <w:pPr>
        <w:ind w:left="420" w:leftChars="200"/>
        <w:rPr>
          <w:color w:val="auto"/>
          <w:highlight w:val="none"/>
        </w:rPr>
      </w:pPr>
    </w:p>
    <w:bookmarkEnd w:id="924"/>
    <w:p w14:paraId="358E80D7">
      <w:pPr>
        <w:widowControl/>
        <w:spacing w:line="280" w:lineRule="exact"/>
        <w:ind w:firstLine="2520" w:firstLineChars="1200"/>
        <w:rPr>
          <w:bCs/>
          <w:color w:val="auto"/>
          <w:szCs w:val="32"/>
          <w:highlight w:val="none"/>
        </w:rPr>
      </w:pPr>
    </w:p>
    <w:p w14:paraId="30E2D39B">
      <w:pPr>
        <w:pStyle w:val="43"/>
        <w:spacing w:beforeLines="50" w:afterLines="50" w:line="440" w:lineRule="exact"/>
        <w:rPr>
          <w:rFonts w:hint="eastAsia"/>
          <w:bCs/>
          <w:color w:val="auto"/>
          <w:szCs w:val="32"/>
          <w:highlight w:val="none"/>
        </w:rPr>
      </w:pPr>
      <w:bookmarkStart w:id="926" w:name="_Toc5348"/>
    </w:p>
    <w:p w14:paraId="339CE26A">
      <w:pPr>
        <w:pStyle w:val="43"/>
        <w:spacing w:beforeLines="50" w:afterLines="50" w:line="440" w:lineRule="exact"/>
        <w:rPr>
          <w:rFonts w:hint="eastAsia"/>
          <w:bCs/>
          <w:color w:val="auto"/>
          <w:szCs w:val="32"/>
          <w:highlight w:val="none"/>
        </w:rPr>
      </w:pPr>
    </w:p>
    <w:p w14:paraId="3EE95979">
      <w:pPr>
        <w:pStyle w:val="43"/>
        <w:spacing w:beforeLines="50" w:afterLines="50" w:line="440" w:lineRule="exact"/>
        <w:rPr>
          <w:rFonts w:hint="eastAsia"/>
          <w:bCs/>
          <w:color w:val="auto"/>
          <w:szCs w:val="32"/>
          <w:highlight w:val="none"/>
        </w:rPr>
      </w:pPr>
    </w:p>
    <w:p w14:paraId="17868651">
      <w:pPr>
        <w:pStyle w:val="43"/>
        <w:spacing w:beforeLines="50" w:afterLines="50" w:line="440" w:lineRule="exact"/>
        <w:rPr>
          <w:bCs/>
          <w:color w:val="auto"/>
          <w:szCs w:val="32"/>
          <w:highlight w:val="none"/>
        </w:rPr>
      </w:pPr>
      <w:r>
        <w:rPr>
          <w:rFonts w:hint="eastAsia"/>
          <w:bCs/>
          <w:color w:val="auto"/>
          <w:szCs w:val="32"/>
          <w:highlight w:val="none"/>
        </w:rPr>
        <w:t>第八章  招标单位、招标代理机构对本招标文件的确认</w:t>
      </w:r>
      <w:bookmarkEnd w:id="925"/>
      <w:bookmarkEnd w:id="926"/>
    </w:p>
    <w:p w14:paraId="24177ACF">
      <w:pPr>
        <w:pStyle w:val="20"/>
        <w:rPr>
          <w:color w:val="auto"/>
          <w:highlight w:val="none"/>
        </w:rPr>
      </w:pPr>
    </w:p>
    <w:tbl>
      <w:tblPr>
        <w:tblStyle w:val="46"/>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0"/>
      </w:tblGrid>
      <w:tr w14:paraId="57B3B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9" w:hRule="atLeast"/>
          <w:jc w:val="center"/>
        </w:trPr>
        <w:tc>
          <w:tcPr>
            <w:tcW w:w="9580" w:type="dxa"/>
            <w:noWrap/>
          </w:tcPr>
          <w:p w14:paraId="6C222F6F">
            <w:pPr>
              <w:wordWrap w:val="0"/>
              <w:adjustRightInd w:val="0"/>
              <w:snapToGrid w:val="0"/>
              <w:spacing w:line="560" w:lineRule="exact"/>
              <w:rPr>
                <w:color w:val="auto"/>
                <w:sz w:val="30"/>
                <w:highlight w:val="none"/>
              </w:rPr>
            </w:pPr>
          </w:p>
          <w:p w14:paraId="58786302">
            <w:pPr>
              <w:wordWrap w:val="0"/>
              <w:spacing w:line="560" w:lineRule="exact"/>
              <w:ind w:firstLine="560" w:firstLineChars="200"/>
              <w:rPr>
                <w:color w:val="auto"/>
                <w:sz w:val="28"/>
                <w:szCs w:val="28"/>
                <w:highlight w:val="none"/>
              </w:rPr>
            </w:pPr>
            <w:r>
              <w:rPr>
                <w:rFonts w:hint="eastAsia"/>
                <w:color w:val="auto"/>
                <w:sz w:val="28"/>
                <w:szCs w:val="28"/>
                <w:highlight w:val="none"/>
              </w:rPr>
              <w:t>我单位对</w:t>
            </w:r>
            <w:bookmarkStart w:id="973" w:name="_GoBack"/>
            <w:bookmarkEnd w:id="973"/>
            <w:r>
              <w:rPr>
                <w:rFonts w:hint="eastAsia" w:hAnsi="宋体" w:cs="宋体"/>
                <w:bCs/>
                <w:color w:val="auto"/>
                <w:kern w:val="0"/>
                <w:sz w:val="28"/>
                <w:szCs w:val="28"/>
                <w:highlight w:val="none"/>
                <w:u w:val="single"/>
                <w:lang w:eastAsia="zh-CN"/>
              </w:rPr>
              <w:t>滁州铜鑫矿业尾矿库闭库工程滩面主排水沟及溢洪道施工劳务项目</w:t>
            </w:r>
            <w:r>
              <w:rPr>
                <w:rFonts w:hint="eastAsia"/>
                <w:color w:val="auto"/>
                <w:sz w:val="28"/>
                <w:szCs w:val="28"/>
                <w:highlight w:val="none"/>
              </w:rPr>
              <w:t>的招标文件进行确认。</w:t>
            </w:r>
          </w:p>
          <w:p w14:paraId="178143EA">
            <w:pPr>
              <w:widowControl/>
              <w:spacing w:line="360" w:lineRule="auto"/>
              <w:ind w:firstLine="560" w:firstLineChars="200"/>
              <w:jc w:val="left"/>
              <w:rPr>
                <w:rFonts w:ascii="宋体" w:hAnsi="宋体"/>
                <w:color w:val="auto"/>
                <w:sz w:val="28"/>
                <w:szCs w:val="28"/>
                <w:highlight w:val="none"/>
              </w:rPr>
            </w:pPr>
            <w:r>
              <w:rPr>
                <w:rFonts w:hint="eastAsia" w:ascii="宋体" w:hAnsi="宋体"/>
                <w:color w:val="auto"/>
                <w:sz w:val="28"/>
                <w:szCs w:val="28"/>
                <w:highlight w:val="none"/>
              </w:rPr>
              <w:t xml:space="preserve">招标人：滁州琅琊山矿业工程技术有限公司  </w:t>
            </w:r>
          </w:p>
          <w:p w14:paraId="63A81896">
            <w:pPr>
              <w:adjustRightInd w:val="0"/>
              <w:snapToGrid w:val="0"/>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 xml:space="preserve">联 系 人：张经理 </w:t>
            </w:r>
          </w:p>
          <w:p w14:paraId="2E4F96AC">
            <w:pPr>
              <w:adjustRightInd w:val="0"/>
              <w:snapToGrid w:val="0"/>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联系电话：0550-3015523</w:t>
            </w:r>
          </w:p>
          <w:p w14:paraId="7331BE6C">
            <w:pPr>
              <w:wordWrap w:val="0"/>
              <w:spacing w:line="560" w:lineRule="exact"/>
              <w:ind w:firstLine="560" w:firstLineChars="200"/>
              <w:rPr>
                <w:rFonts w:ascii="宋体" w:hAnsi="宋体"/>
                <w:color w:val="auto"/>
                <w:sz w:val="28"/>
                <w:szCs w:val="28"/>
                <w:highlight w:val="none"/>
              </w:rPr>
            </w:pPr>
          </w:p>
          <w:p w14:paraId="6BA04880">
            <w:pPr>
              <w:wordWrap w:val="0"/>
              <w:spacing w:line="560" w:lineRule="exact"/>
              <w:ind w:firstLine="560" w:firstLineChars="200"/>
              <w:rPr>
                <w:rFonts w:ascii="宋体" w:hAnsi="宋体"/>
                <w:color w:val="auto"/>
                <w:sz w:val="28"/>
                <w:szCs w:val="28"/>
                <w:highlight w:val="none"/>
              </w:rPr>
            </w:pPr>
          </w:p>
          <w:p w14:paraId="5DDB55D6">
            <w:pPr>
              <w:wordWrap w:val="0"/>
              <w:spacing w:line="560" w:lineRule="exact"/>
              <w:ind w:firstLine="560" w:firstLineChars="200"/>
              <w:rPr>
                <w:rFonts w:ascii="宋体" w:hAnsi="宋体"/>
                <w:color w:val="auto"/>
                <w:sz w:val="28"/>
                <w:szCs w:val="28"/>
                <w:highlight w:val="none"/>
              </w:rPr>
            </w:pPr>
          </w:p>
          <w:p w14:paraId="281193F6">
            <w:pPr>
              <w:wordWrap w:val="0"/>
              <w:spacing w:line="560" w:lineRule="exact"/>
              <w:ind w:firstLine="5740" w:firstLineChars="2050"/>
              <w:rPr>
                <w:rFonts w:ascii="宋体" w:hAnsi="宋体"/>
                <w:color w:val="auto"/>
                <w:sz w:val="28"/>
                <w:szCs w:val="28"/>
                <w:highlight w:val="none"/>
              </w:rPr>
            </w:pPr>
            <w:r>
              <w:rPr>
                <w:rFonts w:hint="eastAsia" w:ascii="宋体" w:hAnsi="宋体"/>
                <w:color w:val="auto"/>
                <w:sz w:val="28"/>
                <w:szCs w:val="28"/>
                <w:highlight w:val="none"/>
              </w:rPr>
              <w:t>（单位盖章）</w:t>
            </w:r>
          </w:p>
          <w:p w14:paraId="0AED7B99">
            <w:pPr>
              <w:spacing w:line="560" w:lineRule="exact"/>
              <w:ind w:firstLine="5880" w:firstLineChars="2100"/>
              <w:rPr>
                <w:rFonts w:ascii="宋体" w:hAnsi="宋体"/>
                <w:color w:val="auto"/>
                <w:sz w:val="28"/>
                <w:szCs w:val="28"/>
                <w:highlight w:val="none"/>
              </w:rPr>
            </w:pPr>
            <w:r>
              <w:rPr>
                <w:rFonts w:hint="eastAsia" w:ascii="宋体" w:hAnsi="宋体"/>
                <w:color w:val="auto"/>
                <w:sz w:val="28"/>
                <w:szCs w:val="28"/>
                <w:highlight w:val="none"/>
              </w:rPr>
              <w:t>2026年</w:t>
            </w:r>
            <w:r>
              <w:rPr>
                <w:rFonts w:hint="eastAsia" w:ascii="宋体" w:hAnsi="宋体"/>
                <w:color w:val="auto"/>
                <w:sz w:val="28"/>
                <w:szCs w:val="28"/>
                <w:highlight w:val="none"/>
                <w:lang w:val="en-US" w:eastAsia="zh-CN"/>
              </w:rPr>
              <w:t>2</w:t>
            </w:r>
            <w:r>
              <w:rPr>
                <w:rFonts w:hint="eastAsia" w:ascii="宋体" w:hAnsi="宋体"/>
                <w:color w:val="auto"/>
                <w:sz w:val="28"/>
                <w:szCs w:val="28"/>
                <w:highlight w:val="none"/>
              </w:rPr>
              <w:t>月</w:t>
            </w:r>
          </w:p>
          <w:p w14:paraId="31D1D421">
            <w:pPr>
              <w:pStyle w:val="14"/>
              <w:ind w:firstLine="420"/>
              <w:rPr>
                <w:color w:val="auto"/>
                <w:highlight w:val="none"/>
              </w:rPr>
            </w:pPr>
          </w:p>
        </w:tc>
      </w:tr>
      <w:tr w14:paraId="0F72E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6" w:hRule="atLeast"/>
          <w:jc w:val="center"/>
        </w:trPr>
        <w:tc>
          <w:tcPr>
            <w:tcW w:w="9580" w:type="dxa"/>
            <w:noWrap/>
          </w:tcPr>
          <w:p w14:paraId="65DA0433">
            <w:pPr>
              <w:spacing w:line="560" w:lineRule="exact"/>
              <w:ind w:firstLine="560" w:firstLineChars="200"/>
              <w:rPr>
                <w:rFonts w:ascii="宋体" w:hAnsi="宋体" w:cs="宋体"/>
                <w:color w:val="auto"/>
                <w:sz w:val="28"/>
                <w:szCs w:val="28"/>
                <w:highlight w:val="none"/>
              </w:rPr>
            </w:pPr>
          </w:p>
          <w:p w14:paraId="06EF9E1C">
            <w:pPr>
              <w:spacing w:line="560" w:lineRule="exact"/>
              <w:ind w:firstLine="560" w:firstLineChars="200"/>
              <w:rPr>
                <w:rFonts w:ascii="宋体" w:hAnsi="宋体" w:cs="宋体"/>
                <w:color w:val="auto"/>
                <w:sz w:val="28"/>
                <w:szCs w:val="28"/>
                <w:highlight w:val="none"/>
                <w:u w:val="single"/>
              </w:rPr>
            </w:pPr>
            <w:r>
              <w:rPr>
                <w:rFonts w:hint="eastAsia" w:ascii="宋体" w:hAnsi="宋体" w:cs="宋体"/>
                <w:color w:val="auto"/>
                <w:sz w:val="28"/>
                <w:szCs w:val="28"/>
                <w:highlight w:val="none"/>
              </w:rPr>
              <w:t>招标代理机构：</w:t>
            </w:r>
            <w:r>
              <w:rPr>
                <w:rFonts w:hint="eastAsia"/>
                <w:color w:val="auto"/>
                <w:sz w:val="28"/>
                <w:szCs w:val="28"/>
                <w:highlight w:val="none"/>
              </w:rPr>
              <w:t>滁州市城投工程咨询管理有限公司</w:t>
            </w:r>
          </w:p>
          <w:p w14:paraId="140A8ADA">
            <w:pPr>
              <w:spacing w:line="560" w:lineRule="exact"/>
              <w:ind w:firstLine="560" w:firstLineChars="200"/>
              <w:rPr>
                <w:rFonts w:ascii="宋体" w:hAnsi="宋体" w:cs="宋体"/>
                <w:color w:val="auto"/>
                <w:sz w:val="28"/>
                <w:szCs w:val="28"/>
                <w:highlight w:val="none"/>
                <w:u w:val="single"/>
              </w:rPr>
            </w:pPr>
            <w:r>
              <w:rPr>
                <w:rFonts w:hint="eastAsia" w:ascii="宋体" w:hAnsi="宋体" w:cs="宋体"/>
                <w:color w:val="auto"/>
                <w:sz w:val="28"/>
                <w:szCs w:val="28"/>
                <w:highlight w:val="none"/>
              </w:rPr>
              <w:t>联 系 人：王芳</w:t>
            </w:r>
          </w:p>
          <w:p w14:paraId="66628BED">
            <w:pPr>
              <w:spacing w:line="5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联系电话：0550-3519519、18955055067</w:t>
            </w:r>
          </w:p>
          <w:p w14:paraId="553D5C69">
            <w:pPr>
              <w:spacing w:line="560" w:lineRule="exact"/>
              <w:ind w:firstLine="5040" w:firstLineChars="1800"/>
              <w:rPr>
                <w:rFonts w:ascii="宋体" w:hAnsi="宋体" w:cs="宋体"/>
                <w:color w:val="auto"/>
                <w:sz w:val="28"/>
                <w:szCs w:val="28"/>
                <w:highlight w:val="none"/>
              </w:rPr>
            </w:pPr>
          </w:p>
          <w:p w14:paraId="4EED73A1">
            <w:pPr>
              <w:spacing w:line="560" w:lineRule="exact"/>
              <w:ind w:firstLine="5460" w:firstLineChars="1950"/>
              <w:rPr>
                <w:rFonts w:ascii="宋体" w:hAnsi="宋体" w:cs="宋体"/>
                <w:color w:val="auto"/>
                <w:sz w:val="28"/>
                <w:szCs w:val="28"/>
                <w:highlight w:val="none"/>
              </w:rPr>
            </w:pPr>
          </w:p>
          <w:p w14:paraId="5EF6A676">
            <w:pPr>
              <w:spacing w:line="560" w:lineRule="exact"/>
              <w:ind w:firstLine="5880" w:firstLineChars="2100"/>
              <w:rPr>
                <w:rFonts w:ascii="宋体" w:hAnsi="宋体" w:cs="宋体"/>
                <w:color w:val="auto"/>
                <w:sz w:val="28"/>
                <w:szCs w:val="28"/>
                <w:highlight w:val="none"/>
              </w:rPr>
            </w:pPr>
            <w:r>
              <w:rPr>
                <w:rFonts w:hint="eastAsia" w:ascii="宋体" w:hAnsi="宋体" w:cs="宋体"/>
                <w:color w:val="auto"/>
                <w:sz w:val="28"/>
                <w:szCs w:val="28"/>
                <w:highlight w:val="none"/>
              </w:rPr>
              <w:t>（单位盖章）</w:t>
            </w:r>
          </w:p>
          <w:p w14:paraId="7AF4107B">
            <w:pPr>
              <w:spacing w:line="560" w:lineRule="exact"/>
              <w:ind w:firstLine="6020" w:firstLineChars="2150"/>
              <w:rPr>
                <w:rFonts w:ascii="宋体" w:hAnsi="宋体"/>
                <w:color w:val="auto"/>
                <w:sz w:val="28"/>
                <w:szCs w:val="28"/>
                <w:highlight w:val="none"/>
              </w:rPr>
            </w:pPr>
            <w:r>
              <w:rPr>
                <w:rFonts w:hint="eastAsia" w:ascii="宋体" w:hAnsi="宋体"/>
                <w:color w:val="auto"/>
                <w:sz w:val="28"/>
                <w:szCs w:val="28"/>
                <w:highlight w:val="none"/>
              </w:rPr>
              <w:t>2026年</w:t>
            </w:r>
            <w:r>
              <w:rPr>
                <w:rFonts w:hint="eastAsia" w:ascii="宋体" w:hAnsi="宋体"/>
                <w:color w:val="auto"/>
                <w:sz w:val="28"/>
                <w:szCs w:val="28"/>
                <w:highlight w:val="none"/>
                <w:lang w:val="en-US" w:eastAsia="zh-CN"/>
              </w:rPr>
              <w:t>2</w:t>
            </w:r>
            <w:r>
              <w:rPr>
                <w:rFonts w:hint="eastAsia" w:ascii="宋体" w:hAnsi="宋体"/>
                <w:color w:val="auto"/>
                <w:sz w:val="28"/>
                <w:szCs w:val="28"/>
                <w:highlight w:val="none"/>
              </w:rPr>
              <w:t>月</w:t>
            </w:r>
          </w:p>
          <w:p w14:paraId="03EC25FE">
            <w:pPr>
              <w:pStyle w:val="14"/>
              <w:ind w:firstLine="420"/>
              <w:rPr>
                <w:color w:val="auto"/>
                <w:highlight w:val="none"/>
              </w:rPr>
            </w:pPr>
          </w:p>
        </w:tc>
      </w:tr>
    </w:tbl>
    <w:p w14:paraId="3872851E">
      <w:pPr>
        <w:rPr>
          <w:color w:val="auto"/>
          <w:highlight w:val="none"/>
        </w:rPr>
      </w:pPr>
      <w:r>
        <w:rPr>
          <w:color w:val="auto"/>
          <w:highlight w:val="none"/>
        </w:rPr>
        <w:br w:type="page"/>
      </w:r>
    </w:p>
    <w:p w14:paraId="5AF64F07">
      <w:pPr>
        <w:rPr>
          <w:rFonts w:ascii="宋体" w:hAnsi="宋体" w:cs="宋体"/>
          <w:color w:val="auto"/>
          <w:sz w:val="28"/>
          <w:szCs w:val="28"/>
          <w:highlight w:val="none"/>
        </w:rPr>
      </w:pPr>
      <w:r>
        <w:rPr>
          <w:rFonts w:hint="eastAsia" w:ascii="宋体" w:hAnsi="宋体" w:cs="宋体"/>
          <w:b/>
          <w:color w:val="auto"/>
          <w:sz w:val="28"/>
          <w:szCs w:val="28"/>
          <w:highlight w:val="none"/>
        </w:rPr>
        <w:t>附件</w:t>
      </w:r>
      <w:r>
        <w:rPr>
          <w:b/>
          <w:color w:val="auto"/>
          <w:sz w:val="28"/>
          <w:szCs w:val="28"/>
          <w:highlight w:val="none"/>
        </w:rPr>
        <w:t>1</w:t>
      </w:r>
    </w:p>
    <w:p w14:paraId="26CB4EA2">
      <w:pPr>
        <w:jc w:val="center"/>
        <w:rPr>
          <w:rFonts w:ascii="宋体" w:hAnsi="宋体" w:cs="宋体"/>
          <w:b/>
          <w:color w:val="auto"/>
          <w:sz w:val="28"/>
          <w:szCs w:val="28"/>
          <w:highlight w:val="none"/>
        </w:rPr>
      </w:pPr>
      <w:r>
        <w:rPr>
          <w:rFonts w:hint="eastAsia" w:ascii="宋体" w:hAnsi="宋体" w:cs="宋体"/>
          <w:b/>
          <w:color w:val="auto"/>
          <w:sz w:val="28"/>
          <w:szCs w:val="28"/>
          <w:highlight w:val="none"/>
        </w:rPr>
        <w:t>关于联合惩戒失信行为加强信用查询管理的通知</w:t>
      </w:r>
    </w:p>
    <w:p w14:paraId="5D670453">
      <w:pPr>
        <w:adjustRightInd w:val="0"/>
        <w:snapToGrid w:val="0"/>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一、失信行为联合惩戒的范围和查询渠道</w:t>
      </w:r>
    </w:p>
    <w:p w14:paraId="57A93588">
      <w:pPr>
        <w:adjustRightInd w:val="0"/>
        <w:snapToGri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在我市公共资源交易活动中对存在下列失信行为的投标人、法定代表人及其项目经理（建造师）实施联合惩戒，禁止参与我市公共资源交易活动。</w:t>
      </w:r>
    </w:p>
    <w:p w14:paraId="6783FDDD">
      <w:pPr>
        <w:adjustRightInd w:val="0"/>
        <w:snapToGrid w:val="0"/>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（一）工程建设项目</w:t>
      </w:r>
    </w:p>
    <w:p w14:paraId="7AA54D10">
      <w:pPr>
        <w:adjustRightInd w:val="0"/>
        <w:snapToGri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1、“信用中国”网站（www.creditchina.gov.cn）查询</w:t>
      </w:r>
      <w:bookmarkStart w:id="927" w:name="OLE_LINK92"/>
      <w:bookmarkStart w:id="928" w:name="OLE_LINK91"/>
      <w:bookmarkStart w:id="929" w:name="OLE_LINK93"/>
      <w:bookmarkStart w:id="930" w:name="OLE_LINK103"/>
      <w:r>
        <w:rPr>
          <w:rFonts w:hint="eastAsia" w:ascii="宋体" w:hAnsi="宋体" w:cs="宋体"/>
          <w:color w:val="auto"/>
          <w:sz w:val="24"/>
          <w:highlight w:val="none"/>
        </w:rPr>
        <w:t>投标人、法定代表人及其项目经理(建造师)</w:t>
      </w:r>
      <w:bookmarkEnd w:id="927"/>
      <w:bookmarkEnd w:id="928"/>
      <w:bookmarkEnd w:id="929"/>
      <w:bookmarkEnd w:id="930"/>
      <w:r>
        <w:rPr>
          <w:rFonts w:hint="eastAsia" w:ascii="宋体" w:hAnsi="宋体" w:cs="宋体"/>
          <w:color w:val="auto"/>
          <w:sz w:val="24"/>
          <w:highlight w:val="none"/>
        </w:rPr>
        <w:t>以下失信行为：</w:t>
      </w:r>
    </w:p>
    <w:p w14:paraId="347348F7">
      <w:pPr>
        <w:adjustRightInd w:val="0"/>
        <w:snapToGrid w:val="0"/>
        <w:spacing w:line="560" w:lineRule="exact"/>
        <w:ind w:firstLine="480" w:firstLineChars="200"/>
        <w:rPr>
          <w:rFonts w:ascii="宋体" w:hAnsi="宋体" w:cs="宋体"/>
          <w:color w:val="auto"/>
          <w:sz w:val="24"/>
          <w:highlight w:val="none"/>
        </w:rPr>
      </w:pPr>
      <w:bookmarkStart w:id="931" w:name="OLE_LINK86"/>
      <w:bookmarkStart w:id="932" w:name="OLE_LINK87"/>
      <w:bookmarkStart w:id="933" w:name="OLE_LINK119"/>
      <w:bookmarkStart w:id="934" w:name="OLE_LINK94"/>
      <w:r>
        <w:rPr>
          <w:rFonts w:hint="eastAsia" w:ascii="宋体" w:hAnsi="宋体" w:cs="宋体"/>
          <w:color w:val="auto"/>
          <w:sz w:val="24"/>
          <w:highlight w:val="none"/>
        </w:rPr>
        <w:t>①被列入“失信被执行人”的;</w:t>
      </w:r>
    </w:p>
    <w:p w14:paraId="20F12992">
      <w:pPr>
        <w:adjustRightInd w:val="0"/>
        <w:snapToGri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②被列入</w:t>
      </w:r>
      <w:bookmarkStart w:id="935" w:name="OLE_LINK115"/>
      <w:bookmarkStart w:id="936" w:name="OLE_LINK116"/>
      <w:bookmarkStart w:id="937" w:name="OLE_LINK117"/>
      <w:bookmarkStart w:id="938" w:name="OLE_LINK118"/>
      <w:r>
        <w:rPr>
          <w:rFonts w:hint="eastAsia" w:ascii="宋体" w:hAnsi="宋体" w:cs="宋体"/>
          <w:color w:val="auto"/>
          <w:sz w:val="24"/>
          <w:highlight w:val="none"/>
        </w:rPr>
        <w:t>“重大税收违法失信主体”</w:t>
      </w:r>
      <w:bookmarkEnd w:id="935"/>
      <w:bookmarkEnd w:id="936"/>
      <w:bookmarkEnd w:id="937"/>
      <w:bookmarkEnd w:id="938"/>
      <w:r>
        <w:rPr>
          <w:rFonts w:hint="eastAsia" w:ascii="宋体" w:hAnsi="宋体" w:cs="宋体"/>
          <w:color w:val="auto"/>
          <w:sz w:val="24"/>
          <w:highlight w:val="none"/>
        </w:rPr>
        <w:t>的；</w:t>
      </w:r>
    </w:p>
    <w:p w14:paraId="18CA7FEB">
      <w:pPr>
        <w:adjustRightInd w:val="0"/>
        <w:snapToGri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③被列入“拖欠</w:t>
      </w:r>
      <w:bookmarkStart w:id="939" w:name="OLE_LINK84"/>
      <w:bookmarkStart w:id="940" w:name="OLE_LINK85"/>
      <w:r>
        <w:rPr>
          <w:rFonts w:hint="eastAsia" w:ascii="宋体" w:hAnsi="宋体" w:cs="宋体"/>
          <w:color w:val="auto"/>
          <w:sz w:val="24"/>
          <w:highlight w:val="none"/>
        </w:rPr>
        <w:t>农民工工资失信联合惩戒对象</w:t>
      </w:r>
      <w:bookmarkEnd w:id="939"/>
      <w:bookmarkEnd w:id="940"/>
      <w:r>
        <w:rPr>
          <w:rFonts w:hint="eastAsia" w:ascii="宋体" w:hAnsi="宋体" w:cs="宋体"/>
          <w:color w:val="auto"/>
          <w:sz w:val="24"/>
          <w:highlight w:val="none"/>
        </w:rPr>
        <w:t>名单”的；</w:t>
      </w:r>
    </w:p>
    <w:p w14:paraId="086C07EC">
      <w:pPr>
        <w:adjustRightInd w:val="0"/>
        <w:snapToGri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④被列入 “严重失信主体名单”的；</w:t>
      </w:r>
    </w:p>
    <w:p w14:paraId="12902F02">
      <w:pPr>
        <w:adjustRightInd w:val="0"/>
        <w:snapToGri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⑤在“信用中国”网站上披露的仍在公示期的严重失信行为(具体行为类别及判定依据见附件2)的。</w:t>
      </w:r>
    </w:p>
    <w:bookmarkEnd w:id="931"/>
    <w:bookmarkEnd w:id="932"/>
    <w:bookmarkEnd w:id="933"/>
    <w:bookmarkEnd w:id="934"/>
    <w:p w14:paraId="509AFF64">
      <w:pPr>
        <w:adjustRightInd w:val="0"/>
        <w:snapToGri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w:t>
      </w:r>
      <w:bookmarkStart w:id="941" w:name="OLE_LINK130"/>
      <w:r>
        <w:rPr>
          <w:rFonts w:hint="eastAsia" w:ascii="宋体" w:hAnsi="宋体" w:cs="宋体"/>
          <w:color w:val="auto"/>
          <w:sz w:val="24"/>
          <w:highlight w:val="none"/>
        </w:rPr>
        <w:t>国家企业信用信息公示系统网站</w:t>
      </w:r>
      <w:bookmarkEnd w:id="941"/>
      <w:r>
        <w:rPr>
          <w:rFonts w:hint="eastAsia" w:ascii="宋体" w:hAnsi="宋体" w:cs="宋体"/>
          <w:color w:val="auto"/>
          <w:sz w:val="24"/>
          <w:highlight w:val="none"/>
        </w:rPr>
        <w:t>（</w:t>
      </w:r>
      <w:r>
        <w:rPr>
          <w:color w:val="auto"/>
          <w:highlight w:val="none"/>
        </w:rPr>
        <w:fldChar w:fldCharType="begin"/>
      </w:r>
      <w:r>
        <w:rPr>
          <w:color w:val="auto"/>
          <w:highlight w:val="none"/>
        </w:rPr>
        <w:instrText xml:space="preserve"> HYPERLINK "http://www.gsxt.gov.cn）查询" </w:instrText>
      </w:r>
      <w:r>
        <w:rPr>
          <w:color w:val="auto"/>
          <w:highlight w:val="none"/>
        </w:rPr>
        <w:fldChar w:fldCharType="separate"/>
      </w:r>
      <w:bookmarkStart w:id="942" w:name="OLE_LINK90"/>
      <w:bookmarkStart w:id="943" w:name="OLE_LINK89"/>
      <w:r>
        <w:rPr>
          <w:rStyle w:val="57"/>
          <w:rFonts w:hint="eastAsia" w:ascii="宋体" w:hAnsi="宋体" w:cs="宋体"/>
          <w:color w:val="auto"/>
          <w:sz w:val="24"/>
          <w:highlight w:val="none"/>
        </w:rPr>
        <w:t>www.gsxt.gov.cn</w:t>
      </w:r>
      <w:bookmarkEnd w:id="942"/>
      <w:bookmarkEnd w:id="943"/>
      <w:r>
        <w:rPr>
          <w:rStyle w:val="57"/>
          <w:rFonts w:hint="eastAsia" w:ascii="宋体" w:hAnsi="宋体" w:cs="宋体"/>
          <w:color w:val="auto"/>
          <w:sz w:val="24"/>
          <w:highlight w:val="none"/>
        </w:rPr>
        <w:t>）</w:t>
      </w:r>
      <w:r>
        <w:rPr>
          <w:rStyle w:val="57"/>
          <w:rFonts w:hint="eastAsia" w:ascii="宋体" w:hAnsi="宋体" w:cs="宋体"/>
          <w:color w:val="auto"/>
          <w:sz w:val="24"/>
          <w:highlight w:val="none"/>
        </w:rPr>
        <w:fldChar w:fldCharType="end"/>
      </w:r>
      <w:r>
        <w:rPr>
          <w:rFonts w:hint="eastAsia" w:ascii="宋体" w:hAnsi="宋体" w:cs="宋体"/>
          <w:color w:val="auto"/>
          <w:sz w:val="24"/>
          <w:highlight w:val="none"/>
        </w:rPr>
        <w:t>查询投标人以下失信行为：</w:t>
      </w:r>
    </w:p>
    <w:p w14:paraId="77AB431E">
      <w:pPr>
        <w:adjustRightInd w:val="0"/>
        <w:snapToGrid w:val="0"/>
        <w:spacing w:line="560" w:lineRule="exact"/>
        <w:ind w:firstLine="480" w:firstLineChars="200"/>
        <w:rPr>
          <w:rFonts w:ascii="宋体" w:hAnsi="宋体" w:cs="宋体"/>
          <w:color w:val="auto"/>
          <w:sz w:val="24"/>
          <w:highlight w:val="none"/>
        </w:rPr>
      </w:pPr>
      <w:bookmarkStart w:id="944" w:name="OLE_LINK120"/>
      <w:bookmarkStart w:id="945" w:name="OLE_LINK121"/>
      <w:bookmarkStart w:id="946" w:name="OLE_LINK122"/>
      <w:r>
        <w:rPr>
          <w:rFonts w:hint="eastAsia" w:ascii="宋体" w:hAnsi="宋体" w:cs="宋体"/>
          <w:color w:val="auto"/>
          <w:sz w:val="24"/>
          <w:highlight w:val="none"/>
        </w:rPr>
        <w:t>①</w:t>
      </w:r>
      <w:bookmarkStart w:id="947" w:name="OLE_LINK113"/>
      <w:bookmarkStart w:id="948" w:name="OLE_LINK114"/>
      <w:r>
        <w:rPr>
          <w:rFonts w:hint="eastAsia" w:ascii="宋体" w:hAnsi="宋体" w:cs="宋体"/>
          <w:color w:val="auto"/>
          <w:sz w:val="24"/>
          <w:highlight w:val="none"/>
        </w:rPr>
        <w:t>被列入“经营异常名录”或者“严重违法失信名单”的</w:t>
      </w:r>
      <w:bookmarkEnd w:id="947"/>
      <w:bookmarkEnd w:id="948"/>
      <w:r>
        <w:rPr>
          <w:rFonts w:hint="eastAsia" w:ascii="宋体" w:hAnsi="宋体" w:cs="宋体"/>
          <w:color w:val="auto"/>
          <w:sz w:val="24"/>
          <w:highlight w:val="none"/>
        </w:rPr>
        <w:t>。</w:t>
      </w:r>
      <w:bookmarkEnd w:id="944"/>
      <w:bookmarkEnd w:id="945"/>
      <w:bookmarkEnd w:id="946"/>
    </w:p>
    <w:p w14:paraId="52F02C1B">
      <w:pPr>
        <w:adjustRightInd w:val="0"/>
        <w:snapToGri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3、由</w:t>
      </w:r>
      <w:r>
        <w:rPr>
          <w:rFonts w:hint="eastAsia" w:ascii="宋体" w:hAnsi="宋体" w:cs="宋体"/>
          <w:color w:val="auto"/>
          <w:kern w:val="0"/>
          <w:sz w:val="24"/>
          <w:highlight w:val="none"/>
        </w:rPr>
        <w:t>投标人、法定代表人及其项目经理(建造师)</w:t>
      </w:r>
      <w:r>
        <w:rPr>
          <w:rFonts w:hint="eastAsia" w:ascii="宋体" w:hAnsi="宋体" w:cs="宋体"/>
          <w:color w:val="auto"/>
          <w:sz w:val="24"/>
          <w:highlight w:val="none"/>
        </w:rPr>
        <w:t>进行承诺，不进行现场网上信用查询的失信行为：</w:t>
      </w:r>
    </w:p>
    <w:p w14:paraId="0D52A293">
      <w:pPr>
        <w:adjustRightInd w:val="0"/>
        <w:snapToGrid w:val="0"/>
        <w:spacing w:line="560" w:lineRule="exact"/>
        <w:ind w:firstLine="480" w:firstLineChars="200"/>
        <w:rPr>
          <w:rFonts w:ascii="宋体" w:hAnsi="宋体" w:cs="宋体"/>
          <w:color w:val="auto"/>
          <w:sz w:val="24"/>
          <w:highlight w:val="none"/>
        </w:rPr>
      </w:pPr>
      <w:bookmarkStart w:id="949" w:name="OLE_LINK123"/>
      <w:bookmarkStart w:id="950" w:name="OLE_LINK124"/>
      <w:r>
        <w:rPr>
          <w:rFonts w:hint="eastAsia" w:ascii="宋体" w:hAnsi="宋体" w:cs="宋体"/>
          <w:color w:val="auto"/>
          <w:sz w:val="24"/>
          <w:highlight w:val="none"/>
        </w:rPr>
        <w:t>①前三年有行贿犯罪行为的单位和个人；</w:t>
      </w:r>
    </w:p>
    <w:p w14:paraId="48EA8939">
      <w:pPr>
        <w:adjustRightInd w:val="0"/>
        <w:snapToGri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②被滁州市县两级公管部门取消在一定期限内的投标资格且在取消期限内的；</w:t>
      </w:r>
    </w:p>
    <w:p w14:paraId="4BA95D69">
      <w:pPr>
        <w:adjustRightInd w:val="0"/>
        <w:snapToGri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③被滁州市县两级各行业主管部门取消在一定期限内的投标资格且在取消期限内的；</w:t>
      </w:r>
    </w:p>
    <w:p w14:paraId="5BB1AF8C">
      <w:pPr>
        <w:adjustRightInd w:val="0"/>
        <w:snapToGri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④因拖欠农民工工资被</w:t>
      </w:r>
      <w:bookmarkStart w:id="951" w:name="OLE_LINK107"/>
      <w:bookmarkStart w:id="952" w:name="OLE_LINK108"/>
      <w:r>
        <w:rPr>
          <w:rFonts w:hint="eastAsia" w:ascii="宋体" w:hAnsi="宋体" w:cs="宋体"/>
          <w:color w:val="auto"/>
          <w:sz w:val="24"/>
          <w:highlight w:val="none"/>
        </w:rPr>
        <w:t>县级及以上有关行政主管部门限制投标资格且在限制期限内的</w:t>
      </w:r>
      <w:bookmarkEnd w:id="951"/>
      <w:bookmarkEnd w:id="952"/>
      <w:r>
        <w:rPr>
          <w:rFonts w:hint="eastAsia" w:ascii="宋体" w:hAnsi="宋体" w:cs="宋体"/>
          <w:color w:val="auto"/>
          <w:sz w:val="24"/>
          <w:highlight w:val="none"/>
        </w:rPr>
        <w:t>；</w:t>
      </w:r>
    </w:p>
    <w:p w14:paraId="5F7A6A4C">
      <w:pPr>
        <w:adjustRightInd w:val="0"/>
        <w:snapToGri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bookmarkEnd w:id="949"/>
    <w:bookmarkEnd w:id="950"/>
    <w:p w14:paraId="2ABA0351">
      <w:pPr>
        <w:adjustRightInd w:val="0"/>
        <w:snapToGrid w:val="0"/>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（二）政府采购项目</w:t>
      </w:r>
    </w:p>
    <w:p w14:paraId="5F494883">
      <w:pPr>
        <w:adjustRightInd w:val="0"/>
        <w:snapToGri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1、“信用中国”网站（</w:t>
      </w:r>
      <w:r>
        <w:rPr>
          <w:rStyle w:val="57"/>
          <w:rFonts w:hint="eastAsia" w:ascii="宋体" w:hAnsi="宋体" w:cs="宋体"/>
          <w:color w:val="auto"/>
          <w:sz w:val="24"/>
          <w:highlight w:val="none"/>
        </w:rPr>
        <w:t>www.creditchina.gov.cn</w:t>
      </w:r>
      <w:r>
        <w:rPr>
          <w:rFonts w:hint="eastAsia" w:ascii="宋体" w:hAnsi="宋体" w:cs="宋体"/>
          <w:color w:val="auto"/>
          <w:sz w:val="24"/>
          <w:highlight w:val="none"/>
        </w:rPr>
        <w:t>）查询供应商、法定代表人及其项目负责人以下失信行为：</w:t>
      </w:r>
    </w:p>
    <w:p w14:paraId="0D0DBBA7">
      <w:pPr>
        <w:adjustRightInd w:val="0"/>
        <w:snapToGri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①被列入“失信被执行人”的;</w:t>
      </w:r>
    </w:p>
    <w:p w14:paraId="0C00D459">
      <w:pPr>
        <w:adjustRightInd w:val="0"/>
        <w:snapToGri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②被列入“重大税收违法失信主体”的；</w:t>
      </w:r>
    </w:p>
    <w:p w14:paraId="0735E205">
      <w:pPr>
        <w:adjustRightInd w:val="0"/>
        <w:snapToGri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③被列入 “严重失信主体名单”的；</w:t>
      </w:r>
    </w:p>
    <w:p w14:paraId="4902FD12">
      <w:pPr>
        <w:adjustRightInd w:val="0"/>
        <w:snapToGri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④在“信用中国”网站上披露的仍在公示期的严重失信行为(具体行为类别及判定依据见附件2)的。</w:t>
      </w:r>
    </w:p>
    <w:p w14:paraId="74D30EA9">
      <w:pPr>
        <w:adjustRightInd w:val="0"/>
        <w:snapToGri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2、国家企业信用信息公示系统网站（</w:t>
      </w:r>
      <w:r>
        <w:rPr>
          <w:color w:val="auto"/>
          <w:highlight w:val="none"/>
        </w:rPr>
        <w:fldChar w:fldCharType="begin"/>
      </w:r>
      <w:r>
        <w:rPr>
          <w:color w:val="auto"/>
          <w:highlight w:val="none"/>
        </w:rPr>
        <w:instrText xml:space="preserve"> HYPERLINK "http://www.gsxt.gov.cn）查询" </w:instrText>
      </w:r>
      <w:r>
        <w:rPr>
          <w:color w:val="auto"/>
          <w:highlight w:val="none"/>
        </w:rPr>
        <w:fldChar w:fldCharType="separate"/>
      </w:r>
      <w:r>
        <w:rPr>
          <w:rFonts w:hint="eastAsia" w:ascii="宋体" w:hAnsi="宋体" w:cs="宋体"/>
          <w:color w:val="auto"/>
          <w:sz w:val="24"/>
          <w:highlight w:val="none"/>
        </w:rPr>
        <w:t>www.gsxt.gov.cn）</w:t>
      </w:r>
      <w:r>
        <w:rPr>
          <w:rFonts w:hint="eastAsia" w:ascii="宋体" w:hAnsi="宋体" w:cs="宋体"/>
          <w:color w:val="auto"/>
          <w:sz w:val="24"/>
          <w:highlight w:val="none"/>
        </w:rPr>
        <w:fldChar w:fldCharType="end"/>
      </w:r>
      <w:r>
        <w:rPr>
          <w:rFonts w:hint="eastAsia" w:ascii="宋体" w:hAnsi="宋体" w:cs="宋体"/>
          <w:color w:val="auto"/>
          <w:sz w:val="24"/>
          <w:highlight w:val="none"/>
        </w:rPr>
        <w:t>查询供应商以下失信行为：</w:t>
      </w:r>
    </w:p>
    <w:p w14:paraId="5F3DD30E">
      <w:pPr>
        <w:adjustRightInd w:val="0"/>
        <w:snapToGri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①</w:t>
      </w:r>
      <w:bookmarkStart w:id="953" w:name="OLE_LINK101"/>
      <w:bookmarkStart w:id="954" w:name="OLE_LINK100"/>
      <w:bookmarkStart w:id="955" w:name="OLE_LINK102"/>
      <w:r>
        <w:rPr>
          <w:rFonts w:hint="eastAsia" w:ascii="宋体" w:hAnsi="宋体" w:cs="宋体"/>
          <w:color w:val="auto"/>
          <w:sz w:val="24"/>
          <w:highlight w:val="none"/>
        </w:rPr>
        <w:t>被列入“经营异常名录”或者“严重违法失信名单”的</w:t>
      </w:r>
      <w:bookmarkEnd w:id="953"/>
      <w:bookmarkEnd w:id="954"/>
      <w:bookmarkEnd w:id="955"/>
      <w:r>
        <w:rPr>
          <w:rFonts w:hint="eastAsia" w:ascii="宋体" w:hAnsi="宋体" w:cs="宋体"/>
          <w:color w:val="auto"/>
          <w:sz w:val="24"/>
          <w:highlight w:val="none"/>
        </w:rPr>
        <w:t>。</w:t>
      </w:r>
    </w:p>
    <w:p w14:paraId="54DFE8CA">
      <w:pPr>
        <w:adjustRightInd w:val="0"/>
        <w:snapToGri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3、中国政府采购网站（</w:t>
      </w:r>
      <w:bookmarkStart w:id="956" w:name="OLE_LINK96"/>
      <w:bookmarkStart w:id="957" w:name="OLE_LINK95"/>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"http://www.ccgp.gov.cn"</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www.ccgp.gov.cn</w:t>
      </w:r>
      <w:r>
        <w:rPr>
          <w:rFonts w:hint="eastAsia" w:ascii="宋体" w:hAnsi="宋体" w:cs="宋体"/>
          <w:color w:val="auto"/>
          <w:sz w:val="24"/>
          <w:highlight w:val="none"/>
        </w:rPr>
        <w:fldChar w:fldCharType="end"/>
      </w:r>
      <w:bookmarkEnd w:id="956"/>
      <w:bookmarkEnd w:id="957"/>
      <w:r>
        <w:rPr>
          <w:rFonts w:hint="eastAsia" w:ascii="宋体" w:hAnsi="宋体" w:cs="宋体"/>
          <w:color w:val="auto"/>
          <w:sz w:val="24"/>
          <w:highlight w:val="none"/>
        </w:rPr>
        <w:t>）查询以下失信行为：</w:t>
      </w:r>
    </w:p>
    <w:p w14:paraId="2574AD88">
      <w:pPr>
        <w:adjustRightInd w:val="0"/>
        <w:snapToGri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①</w:t>
      </w:r>
      <w:bookmarkStart w:id="958" w:name="OLE_LINK105"/>
      <w:bookmarkStart w:id="959" w:name="OLE_LINK104"/>
      <w:bookmarkStart w:id="960" w:name="OLE_LINK106"/>
      <w:r>
        <w:rPr>
          <w:rFonts w:hint="eastAsia" w:ascii="宋体" w:hAnsi="宋体" w:cs="宋体"/>
          <w:color w:val="auto"/>
          <w:sz w:val="24"/>
          <w:highlight w:val="none"/>
        </w:rPr>
        <w:t>被列入“政府采购严重违法失信行为信息记录”的</w:t>
      </w:r>
      <w:bookmarkEnd w:id="958"/>
      <w:bookmarkEnd w:id="959"/>
      <w:bookmarkEnd w:id="960"/>
      <w:r>
        <w:rPr>
          <w:rFonts w:hint="eastAsia" w:ascii="宋体" w:hAnsi="宋体" w:cs="宋体"/>
          <w:color w:val="auto"/>
          <w:sz w:val="24"/>
          <w:highlight w:val="none"/>
        </w:rPr>
        <w:t>。</w:t>
      </w:r>
    </w:p>
    <w:p w14:paraId="05F68E6F">
      <w:pPr>
        <w:adjustRightInd w:val="0"/>
        <w:snapToGri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4、由竞争主体进行承诺，不进行现场网上信用查询的失信行为：</w:t>
      </w:r>
    </w:p>
    <w:p w14:paraId="3F424920">
      <w:pPr>
        <w:adjustRightInd w:val="0"/>
        <w:snapToGri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①前三年有行贿犯罪行为的单位和个人。</w:t>
      </w:r>
    </w:p>
    <w:p w14:paraId="03035334">
      <w:pPr>
        <w:adjustRightInd w:val="0"/>
        <w:snapToGrid w:val="0"/>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二、在开评标活动中的查询程序</w:t>
      </w:r>
    </w:p>
    <w:p w14:paraId="483D49BA">
      <w:pPr>
        <w:adjustRightInd w:val="0"/>
        <w:snapToGri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034CF903">
      <w:pPr>
        <w:adjustRightInd w:val="0"/>
        <w:snapToGri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5F66C016">
      <w:pPr>
        <w:adjustRightInd w:val="0"/>
        <w:snapToGri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3、项目单位及其委托的代理机构应当做好信用查询结果截图和记录留存。</w:t>
      </w:r>
    </w:p>
    <w:p w14:paraId="648D501F">
      <w:pPr>
        <w:adjustRightInd w:val="0"/>
        <w:snapToGrid w:val="0"/>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三、相关要求</w:t>
      </w:r>
    </w:p>
    <w:p w14:paraId="42C2EC16">
      <w:pPr>
        <w:adjustRightInd w:val="0"/>
        <w:snapToGri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1、参与公共资源交易活动的竞争主体根据上述范围查询的内容进行自查并承诺，出具《诚信投标承诺书》（诚信投标承诺书包括但不限于上述自查并承诺内容）并注明承诺日期（投标截止时间前5日内）。</w:t>
      </w:r>
    </w:p>
    <w:p w14:paraId="60D200E4">
      <w:pPr>
        <w:adjustRightInd w:val="0"/>
        <w:snapToGri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7A95E584">
      <w:pPr>
        <w:wordWrap w:val="0"/>
        <w:adjustRightInd w:val="0"/>
        <w:snapToGri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w:t>
      </w:r>
      <w:r>
        <w:rPr>
          <w:color w:val="auto"/>
          <w:highlight w:val="none"/>
        </w:rPr>
        <w:fldChar w:fldCharType="begin"/>
      </w:r>
      <w:r>
        <w:rPr>
          <w:color w:val="auto"/>
          <w:highlight w:val="none"/>
        </w:rPr>
        <w:instrText xml:space="preserve"> HYPERLINK "https://credit.ah.gov.cn/xinyong-fuwu/xvbahv/index.html" </w:instrText>
      </w:r>
      <w:r>
        <w:rPr>
          <w:color w:val="auto"/>
          <w:highlight w:val="none"/>
        </w:rPr>
        <w:fldChar w:fldCharType="separate"/>
      </w:r>
      <w:r>
        <w:rPr>
          <w:rFonts w:hint="eastAsia" w:ascii="宋体" w:hAnsi="宋体" w:cs="宋体"/>
          <w:color w:val="auto"/>
          <w:sz w:val="24"/>
          <w:highlight w:val="none"/>
        </w:rPr>
        <w:t>https://credit.ah.gov.cn/xinyong-fuwu/xvbahv/index.html</w:t>
      </w:r>
      <w:r>
        <w:rPr>
          <w:rFonts w:hint="eastAsia" w:ascii="宋体" w:hAnsi="宋体" w:cs="宋体"/>
          <w:color w:val="auto"/>
          <w:sz w:val="24"/>
          <w:highlight w:val="none"/>
        </w:rPr>
        <w:fldChar w:fldCharType="end"/>
      </w:r>
      <w:r>
        <w:rPr>
          <w:rFonts w:hint="eastAsia" w:ascii="宋体" w:hAnsi="宋体" w:cs="宋体"/>
          <w:color w:val="auto"/>
          <w:sz w:val="24"/>
          <w:highlight w:val="none"/>
        </w:rPr>
        <w:t>)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549E1C44">
      <w:pPr>
        <w:adjustRightInd w:val="0"/>
        <w:snapToGrid w:val="0"/>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2、“信用中国”查询的严重失信行为判定依据为各行业主管部门下发的联合惩戒文件中规定的行为（按附件2执行）。</w:t>
      </w:r>
    </w:p>
    <w:p w14:paraId="48E7058A">
      <w:pPr>
        <w:spacing w:line="440" w:lineRule="exact"/>
        <w:rPr>
          <w:rFonts w:ascii="宋体" w:hAnsi="宋体" w:cs="宋体"/>
          <w:b/>
          <w:color w:val="auto"/>
          <w:sz w:val="24"/>
          <w:highlight w:val="none"/>
        </w:rPr>
      </w:pPr>
      <w:r>
        <w:rPr>
          <w:rFonts w:hint="eastAsia" w:ascii="宋体" w:hAnsi="宋体" w:cs="宋体"/>
          <w:color w:val="auto"/>
          <w:sz w:val="24"/>
          <w:highlight w:val="none"/>
        </w:rPr>
        <w:t>3、资格预审的项目以递交资格预审申请文件截止时间查询为准；资格后审的项目以递交投标文件截止时间查询为准。</w:t>
      </w:r>
    </w:p>
    <w:p w14:paraId="08D17357">
      <w:pPr>
        <w:pStyle w:val="14"/>
        <w:ind w:firstLine="420"/>
        <w:rPr>
          <w:color w:val="auto"/>
          <w:highlight w:val="none"/>
        </w:rPr>
      </w:pPr>
    </w:p>
    <w:p w14:paraId="01233CD7">
      <w:pPr>
        <w:spacing w:line="440" w:lineRule="exac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附件</w:t>
      </w:r>
      <w:r>
        <w:rPr>
          <w:b/>
          <w:color w:val="auto"/>
          <w:sz w:val="24"/>
          <w:highlight w:val="none"/>
        </w:rPr>
        <w:t>2</w:t>
      </w:r>
    </w:p>
    <w:p w14:paraId="283FE5ED">
      <w:pPr>
        <w:adjustRightInd w:val="0"/>
        <w:snapToGrid w:val="0"/>
        <w:spacing w:line="560" w:lineRule="exact"/>
        <w:ind w:firstLine="645"/>
        <w:jc w:val="center"/>
        <w:rPr>
          <w:rFonts w:ascii="宋体" w:hAnsi="宋体" w:cs="宋体"/>
          <w:b/>
          <w:color w:val="auto"/>
          <w:sz w:val="24"/>
          <w:highlight w:val="none"/>
        </w:rPr>
      </w:pPr>
      <w:r>
        <w:rPr>
          <w:rFonts w:hint="eastAsia" w:ascii="宋体" w:hAnsi="宋体" w:cs="宋体"/>
          <w:b/>
          <w:color w:val="auto"/>
          <w:sz w:val="24"/>
          <w:highlight w:val="none"/>
        </w:rPr>
        <w:t>“信用中国”查询的严重失信行为类别及判定依据</w:t>
      </w:r>
    </w:p>
    <w:p w14:paraId="73E72918">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“信用中国”查询的严重失信行为判定依据为各行业主管部门下发的联合惩戒文件中规定的行为。下面将部分类别的严重失信行为列举如下：</w:t>
      </w:r>
    </w:p>
    <w:p w14:paraId="76243016">
      <w:pPr>
        <w:adjustRightInd w:val="0"/>
        <w:snapToGrid w:val="0"/>
        <w:spacing w:line="560" w:lineRule="exact"/>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一、安全生产领域严重失信行为：</w:t>
      </w:r>
    </w:p>
    <w:p w14:paraId="5BA47E8B">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（一）下列发生生产安全事故的生产经营单位及其有关人员应当列入严重失信主体名单：</w:t>
      </w:r>
    </w:p>
    <w:p w14:paraId="45A27E0C">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1、发生特别重大、重大生产安全事故的生产经营单位及其主要负责人，以及经调查认定对该事故发生负有责任，应当列入名单的其他单位和人员；</w:t>
      </w:r>
    </w:p>
    <w:p w14:paraId="77B3B687">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2、12个月内累计发生2起以上较大生产安全事故的生产经营单位及其主要负责人；</w:t>
      </w:r>
    </w:p>
    <w:p w14:paraId="300AF5E0">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3、发生生产安全事故，情节特别严重、影响特别恶劣，依照《中华人民共和国安全生产法》第一百一十四条的规定被处以罚款数额2倍以上5倍以下罚款的生产经营单位及其主要负责人；</w:t>
      </w:r>
    </w:p>
    <w:p w14:paraId="525EA16B">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4、瞒报、谎报生产安全事故的生产经营单位及其有关责任人员；</w:t>
      </w:r>
    </w:p>
    <w:p w14:paraId="2B69D8F6">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5、发生生产安全事故后，不立即组织抢救或者在事故调查处理期间擅离职守或者逃匿的生产经营单位主要负责人。</w:t>
      </w:r>
    </w:p>
    <w:p w14:paraId="0CD4BFD0">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（二）下列未发生生产安全事故，但因安全生产违法行为，受到行政处罚的生产经营单位或者机构及其有关人员，应当列入严重失信主体名单：</w:t>
      </w:r>
    </w:p>
    <w:p w14:paraId="47461E32">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1、未依法取得安全生产相关许可或者许可被暂扣、吊销期间从事相关生产经营活动的生产经营单位及其主要负责人；</w:t>
      </w:r>
    </w:p>
    <w:p w14:paraId="1E1BE008">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2、承担安全评价、认证、检测、检验职责的机构及其直接责任人员租借资质、挂靠、出具虚假报告或者证书的；</w:t>
      </w:r>
    </w:p>
    <w:p w14:paraId="09A3C3FE">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3、在应急管理部门作出行政处罚后，有执行能力拒不执行或者逃避执行的生产经营单位及其主要负责人；</w:t>
      </w:r>
    </w:p>
    <w:p w14:paraId="2A525AA8">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4、其他违反安全生产法律法规受到行政处罚，且性质恶劣、情节严重的。</w:t>
      </w:r>
    </w:p>
    <w:p w14:paraId="589944EB">
      <w:pPr>
        <w:adjustRightInd w:val="0"/>
        <w:snapToGrid w:val="0"/>
        <w:spacing w:line="560" w:lineRule="exact"/>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依据：《安全生产严重失信主体名单管理办法》（2023年8月8日应急管理部令第11号）</w:t>
      </w:r>
    </w:p>
    <w:p w14:paraId="250E0E47">
      <w:pPr>
        <w:adjustRightInd w:val="0"/>
        <w:snapToGrid w:val="0"/>
        <w:spacing w:line="560" w:lineRule="exact"/>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二、环境保护领域严重失信行为：</w:t>
      </w:r>
    </w:p>
    <w:p w14:paraId="0A8B54D5">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（一）因为环境违法构成</w:t>
      </w:r>
      <w:r>
        <w:rPr>
          <w:color w:val="auto"/>
          <w:highlight w:val="none"/>
        </w:rPr>
        <w:fldChar w:fldCharType="begin"/>
      </w:r>
      <w:r>
        <w:rPr>
          <w:color w:val="auto"/>
          <w:highlight w:val="none"/>
        </w:rPr>
        <w:instrText xml:space="preserve"> HYPERLINK "https://baike.sogou.com/m/fullLemma?lid=10403954&amp;g_ut=3" \t "https://baike.sogou.com/m/_blank" </w:instrText>
      </w:r>
      <w:r>
        <w:rPr>
          <w:color w:val="auto"/>
          <w:highlight w:val="none"/>
        </w:rPr>
        <w:fldChar w:fldCharType="separate"/>
      </w:r>
      <w:r>
        <w:rPr>
          <w:rFonts w:hint="eastAsia" w:ascii="宋体" w:hAnsi="宋体" w:cs="宋体"/>
          <w:color w:val="auto"/>
          <w:sz w:val="24"/>
          <w:highlight w:val="none"/>
        </w:rPr>
        <w:t>环境犯罪</w:t>
      </w:r>
      <w:r>
        <w:rPr>
          <w:rFonts w:hint="eastAsia" w:ascii="宋体" w:hAnsi="宋体" w:cs="宋体"/>
          <w:color w:val="auto"/>
          <w:sz w:val="24"/>
          <w:highlight w:val="none"/>
        </w:rPr>
        <w:fldChar w:fldCharType="end"/>
      </w:r>
      <w:r>
        <w:rPr>
          <w:rFonts w:hint="eastAsia" w:ascii="宋体" w:hAnsi="宋体" w:cs="宋体"/>
          <w:color w:val="auto"/>
          <w:sz w:val="24"/>
          <w:highlight w:val="none"/>
        </w:rPr>
        <w:t>的；</w:t>
      </w:r>
    </w:p>
    <w:p w14:paraId="11BD98FA">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（二）</w:t>
      </w:r>
      <w:r>
        <w:rPr>
          <w:color w:val="auto"/>
          <w:highlight w:val="none"/>
        </w:rPr>
        <w:fldChar w:fldCharType="begin"/>
      </w:r>
      <w:r>
        <w:rPr>
          <w:color w:val="auto"/>
          <w:highlight w:val="none"/>
        </w:rPr>
        <w:instrText xml:space="preserve"> HYPERLINK "https://baike.sogou.com/m/fullLemma?lid=76033123&amp;g_ut=3" \t "https://baike.sogou.com/m/_blank" </w:instrText>
      </w:r>
      <w:r>
        <w:rPr>
          <w:color w:val="auto"/>
          <w:highlight w:val="none"/>
        </w:rPr>
        <w:fldChar w:fldCharType="separate"/>
      </w:r>
      <w:r>
        <w:rPr>
          <w:rFonts w:hint="eastAsia" w:ascii="宋体" w:hAnsi="宋体" w:cs="宋体"/>
          <w:color w:val="auto"/>
          <w:sz w:val="24"/>
          <w:highlight w:val="none"/>
        </w:rPr>
        <w:t>建设项目环境影响评价</w:t>
      </w:r>
      <w:r>
        <w:rPr>
          <w:rFonts w:hint="eastAsia" w:ascii="宋体" w:hAnsi="宋体" w:cs="宋体"/>
          <w:color w:val="auto"/>
          <w:sz w:val="24"/>
          <w:highlight w:val="none"/>
        </w:rPr>
        <w:fldChar w:fldCharType="end"/>
      </w:r>
      <w:r>
        <w:rPr>
          <w:rFonts w:hint="eastAsia" w:ascii="宋体" w:hAnsi="宋体" w:cs="宋体"/>
          <w:color w:val="auto"/>
          <w:sz w:val="24"/>
          <w:highlight w:val="none"/>
        </w:rPr>
        <w:t>文件未按规定通过审批，擅自开工建设的；</w:t>
      </w:r>
    </w:p>
    <w:p w14:paraId="65AC21AA">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（三）建设项目环保设施未建成、环保措施未落实、未通过</w:t>
      </w:r>
      <w:r>
        <w:rPr>
          <w:color w:val="auto"/>
          <w:highlight w:val="none"/>
        </w:rPr>
        <w:fldChar w:fldCharType="begin"/>
      </w:r>
      <w:r>
        <w:rPr>
          <w:color w:val="auto"/>
          <w:highlight w:val="none"/>
        </w:rPr>
        <w:instrText xml:space="preserve"> HYPERLINK "https://baike.sogou.com/m/fullLemma?lid=6470550&amp;g_ut=3" \t "https://baike.sogou.com/m/_blank" </w:instrText>
      </w:r>
      <w:r>
        <w:rPr>
          <w:color w:val="auto"/>
          <w:highlight w:val="none"/>
        </w:rPr>
        <w:fldChar w:fldCharType="separate"/>
      </w:r>
      <w:r>
        <w:rPr>
          <w:rFonts w:hint="eastAsia" w:ascii="宋体" w:hAnsi="宋体" w:cs="宋体"/>
          <w:color w:val="auto"/>
          <w:sz w:val="24"/>
          <w:highlight w:val="none"/>
        </w:rPr>
        <w:t>竣工环保验收</w:t>
      </w:r>
      <w:r>
        <w:rPr>
          <w:rFonts w:hint="eastAsia" w:ascii="宋体" w:hAnsi="宋体" w:cs="宋体"/>
          <w:color w:val="auto"/>
          <w:sz w:val="24"/>
          <w:highlight w:val="none"/>
        </w:rPr>
        <w:fldChar w:fldCharType="end"/>
      </w:r>
      <w:r>
        <w:rPr>
          <w:rFonts w:hint="eastAsia" w:ascii="宋体" w:hAnsi="宋体" w:cs="宋体"/>
          <w:color w:val="auto"/>
          <w:sz w:val="24"/>
          <w:highlight w:val="none"/>
        </w:rPr>
        <w:t>或者验收不合格，主体工程正式投入生产或者使用的；</w:t>
      </w:r>
    </w:p>
    <w:p w14:paraId="60ED67BD">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（四）建设项目性质、规模、地点、采用的生产工艺或者防治污染、防止生态破坏的措施发生重大变动，未重新报批环境影响评价文件，擅自投入生产或者使用的；</w:t>
      </w:r>
    </w:p>
    <w:p w14:paraId="63D23A0C">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（五）主要污染物排放总量超过控制指标的；</w:t>
      </w:r>
    </w:p>
    <w:p w14:paraId="160F41EE">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（六）私设暗管或者利用</w:t>
      </w:r>
      <w:r>
        <w:rPr>
          <w:color w:val="auto"/>
          <w:highlight w:val="none"/>
        </w:rPr>
        <w:fldChar w:fldCharType="begin"/>
      </w:r>
      <w:r>
        <w:rPr>
          <w:color w:val="auto"/>
          <w:highlight w:val="none"/>
        </w:rPr>
        <w:instrText xml:space="preserve"> HYPERLINK "https://baike.sogou.com/m/fullLemma?lid=41657319&amp;g_ut=3" \t "https://baike.sogou.com/m/_blank" </w:instrText>
      </w:r>
      <w:r>
        <w:rPr>
          <w:color w:val="auto"/>
          <w:highlight w:val="none"/>
        </w:rPr>
        <w:fldChar w:fldCharType="separate"/>
      </w:r>
      <w:r>
        <w:rPr>
          <w:rFonts w:hint="eastAsia" w:ascii="宋体" w:hAnsi="宋体" w:cs="宋体"/>
          <w:color w:val="auto"/>
          <w:sz w:val="24"/>
          <w:highlight w:val="none"/>
        </w:rPr>
        <w:t>渗井</w:t>
      </w:r>
      <w:r>
        <w:rPr>
          <w:rFonts w:hint="eastAsia" w:ascii="宋体" w:hAnsi="宋体" w:cs="宋体"/>
          <w:color w:val="auto"/>
          <w:sz w:val="24"/>
          <w:highlight w:val="none"/>
        </w:rPr>
        <w:fldChar w:fldCharType="end"/>
      </w:r>
      <w:r>
        <w:rPr>
          <w:rFonts w:hint="eastAsia" w:ascii="宋体" w:hAnsi="宋体" w:cs="宋体"/>
          <w:color w:val="auto"/>
          <w:sz w:val="24"/>
          <w:highlight w:val="none"/>
        </w:rPr>
        <w:t>、渗坑、裂隙、溶洞等排放、倾倒、处置水污染物，或者通过私设旁路排放</w:t>
      </w:r>
      <w:r>
        <w:rPr>
          <w:color w:val="auto"/>
          <w:highlight w:val="none"/>
        </w:rPr>
        <w:fldChar w:fldCharType="begin"/>
      </w:r>
      <w:r>
        <w:rPr>
          <w:color w:val="auto"/>
          <w:highlight w:val="none"/>
        </w:rPr>
        <w:instrText xml:space="preserve"> HYPERLINK "https://baike.sogou.com/m/fullLemma?lid=7758328&amp;g_ut=3" \t "https://baike.sogou.com/m/_blank" </w:instrText>
      </w:r>
      <w:r>
        <w:rPr>
          <w:color w:val="auto"/>
          <w:highlight w:val="none"/>
        </w:rPr>
        <w:fldChar w:fldCharType="separate"/>
      </w:r>
      <w:r>
        <w:rPr>
          <w:rFonts w:hint="eastAsia" w:ascii="宋体" w:hAnsi="宋体" w:cs="宋体"/>
          <w:color w:val="auto"/>
          <w:sz w:val="24"/>
          <w:highlight w:val="none"/>
        </w:rPr>
        <w:t>大气污染物</w:t>
      </w:r>
      <w:r>
        <w:rPr>
          <w:rFonts w:hint="eastAsia" w:ascii="宋体" w:hAnsi="宋体" w:cs="宋体"/>
          <w:color w:val="auto"/>
          <w:sz w:val="24"/>
          <w:highlight w:val="none"/>
        </w:rPr>
        <w:fldChar w:fldCharType="end"/>
      </w:r>
      <w:r>
        <w:rPr>
          <w:rFonts w:hint="eastAsia" w:ascii="宋体" w:hAnsi="宋体" w:cs="宋体"/>
          <w:color w:val="auto"/>
          <w:sz w:val="24"/>
          <w:highlight w:val="none"/>
        </w:rPr>
        <w:t>的；</w:t>
      </w:r>
    </w:p>
    <w:p w14:paraId="0BB84179">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（七）非法排放、倾倒、处置危险废物，或者向无</w:t>
      </w:r>
      <w:r>
        <w:rPr>
          <w:color w:val="auto"/>
          <w:highlight w:val="none"/>
        </w:rPr>
        <w:fldChar w:fldCharType="begin"/>
      </w:r>
      <w:r>
        <w:rPr>
          <w:color w:val="auto"/>
          <w:highlight w:val="none"/>
        </w:rPr>
        <w:instrText xml:space="preserve"> HYPERLINK "https://baike.sogou.com/m/fullLemma?lid=5923292&amp;g_ut=3" \t "https://baike.sogou.com/m/_blank" </w:instrText>
      </w:r>
      <w:r>
        <w:rPr>
          <w:color w:val="auto"/>
          <w:highlight w:val="none"/>
        </w:rPr>
        <w:fldChar w:fldCharType="separate"/>
      </w:r>
      <w:r>
        <w:rPr>
          <w:rFonts w:hint="eastAsia" w:ascii="宋体" w:hAnsi="宋体" w:cs="宋体"/>
          <w:color w:val="auto"/>
          <w:sz w:val="24"/>
          <w:highlight w:val="none"/>
        </w:rPr>
        <w:t>经营许可证</w:t>
      </w:r>
      <w:r>
        <w:rPr>
          <w:rFonts w:hint="eastAsia" w:ascii="宋体" w:hAnsi="宋体" w:cs="宋体"/>
          <w:color w:val="auto"/>
          <w:sz w:val="24"/>
          <w:highlight w:val="none"/>
        </w:rPr>
        <w:fldChar w:fldCharType="end"/>
      </w:r>
      <w:r>
        <w:rPr>
          <w:rFonts w:hint="eastAsia" w:ascii="宋体" w:hAnsi="宋体" w:cs="宋体"/>
          <w:color w:val="auto"/>
          <w:sz w:val="24"/>
          <w:highlight w:val="none"/>
        </w:rPr>
        <w:t>或者超出经营许可范围的单位或个人提供或者委托其收集、贮存、利用、处置危险废物的；</w:t>
      </w:r>
    </w:p>
    <w:p w14:paraId="1AF0309A">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（八）</w:t>
      </w:r>
      <w:r>
        <w:rPr>
          <w:color w:val="auto"/>
          <w:highlight w:val="none"/>
        </w:rPr>
        <w:fldChar w:fldCharType="begin"/>
      </w:r>
      <w:r>
        <w:rPr>
          <w:color w:val="auto"/>
          <w:highlight w:val="none"/>
        </w:rPr>
        <w:instrText xml:space="preserve"> HYPERLINK "https://baike.sogou.com/m/fullLemma?lid=167759803&amp;g_ut=3" \t "https://baike.sogou.com/m/_blank" </w:instrText>
      </w:r>
      <w:r>
        <w:rPr>
          <w:color w:val="auto"/>
          <w:highlight w:val="none"/>
        </w:rPr>
        <w:fldChar w:fldCharType="separate"/>
      </w:r>
      <w:r>
        <w:rPr>
          <w:rFonts w:hint="eastAsia" w:ascii="宋体" w:hAnsi="宋体" w:cs="宋体"/>
          <w:color w:val="auto"/>
          <w:sz w:val="24"/>
          <w:highlight w:val="none"/>
        </w:rPr>
        <w:t>环境违法行为</w:t>
      </w:r>
      <w:r>
        <w:rPr>
          <w:rFonts w:hint="eastAsia" w:ascii="宋体" w:hAnsi="宋体" w:cs="宋体"/>
          <w:color w:val="auto"/>
          <w:sz w:val="24"/>
          <w:highlight w:val="none"/>
        </w:rPr>
        <w:fldChar w:fldCharType="end"/>
      </w:r>
      <w:r>
        <w:rPr>
          <w:rFonts w:hint="eastAsia" w:ascii="宋体" w:hAnsi="宋体" w:cs="宋体"/>
          <w:color w:val="auto"/>
          <w:sz w:val="24"/>
          <w:highlight w:val="none"/>
        </w:rPr>
        <w:t>造成集中式生活饮用水水源取水中断的；</w:t>
      </w:r>
    </w:p>
    <w:p w14:paraId="77D212FE">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（九）环境违法行为对生活饮用水水源保护区、自然保护区、</w:t>
      </w:r>
      <w:r>
        <w:rPr>
          <w:color w:val="auto"/>
          <w:highlight w:val="none"/>
        </w:rPr>
        <w:fldChar w:fldCharType="begin"/>
      </w:r>
      <w:r>
        <w:rPr>
          <w:color w:val="auto"/>
          <w:highlight w:val="none"/>
        </w:rPr>
        <w:instrText xml:space="preserve"> HYPERLINK "https://baike.sogou.com/m/fullLemma?lid=155199213&amp;g_ut=3" \t "https://baike.sogou.com/m/_blank" </w:instrText>
      </w:r>
      <w:r>
        <w:rPr>
          <w:color w:val="auto"/>
          <w:highlight w:val="none"/>
        </w:rPr>
        <w:fldChar w:fldCharType="separate"/>
      </w:r>
      <w:r>
        <w:rPr>
          <w:rFonts w:hint="eastAsia" w:ascii="宋体" w:hAnsi="宋体" w:cs="宋体"/>
          <w:color w:val="auto"/>
          <w:sz w:val="24"/>
          <w:highlight w:val="none"/>
        </w:rPr>
        <w:t>国家重点生态功能区</w:t>
      </w:r>
      <w:r>
        <w:rPr>
          <w:rFonts w:hint="eastAsia" w:ascii="宋体" w:hAnsi="宋体" w:cs="宋体"/>
          <w:color w:val="auto"/>
          <w:sz w:val="24"/>
          <w:highlight w:val="none"/>
        </w:rPr>
        <w:fldChar w:fldCharType="end"/>
      </w:r>
      <w:r>
        <w:rPr>
          <w:rFonts w:hint="eastAsia" w:ascii="宋体" w:hAnsi="宋体" w:cs="宋体"/>
          <w:color w:val="auto"/>
          <w:sz w:val="24"/>
          <w:highlight w:val="none"/>
        </w:rPr>
        <w:t>、风景名胜区、居住功能区、</w:t>
      </w:r>
      <w:r>
        <w:rPr>
          <w:color w:val="auto"/>
          <w:highlight w:val="none"/>
        </w:rPr>
        <w:fldChar w:fldCharType="begin"/>
      </w:r>
      <w:r>
        <w:rPr>
          <w:color w:val="auto"/>
          <w:highlight w:val="none"/>
        </w:rPr>
        <w:instrText xml:space="preserve"> HYPERLINK "https://baike.sogou.com/m/fullLemma?lid=7757164&amp;g_ut=3" \t "https://baike.sogou.com/m/_blank" </w:instrText>
      </w:r>
      <w:r>
        <w:rPr>
          <w:color w:val="auto"/>
          <w:highlight w:val="none"/>
        </w:rPr>
        <w:fldChar w:fldCharType="separate"/>
      </w:r>
      <w:r>
        <w:rPr>
          <w:rFonts w:hint="eastAsia" w:ascii="宋体" w:hAnsi="宋体" w:cs="宋体"/>
          <w:color w:val="auto"/>
          <w:sz w:val="24"/>
          <w:highlight w:val="none"/>
        </w:rPr>
        <w:t>基本农田保护区</w:t>
      </w:r>
      <w:r>
        <w:rPr>
          <w:rFonts w:hint="eastAsia" w:ascii="宋体" w:hAnsi="宋体" w:cs="宋体"/>
          <w:color w:val="auto"/>
          <w:sz w:val="24"/>
          <w:highlight w:val="none"/>
        </w:rPr>
        <w:fldChar w:fldCharType="end"/>
      </w:r>
      <w:r>
        <w:rPr>
          <w:rFonts w:hint="eastAsia" w:ascii="宋体" w:hAnsi="宋体" w:cs="宋体"/>
          <w:color w:val="auto"/>
          <w:sz w:val="24"/>
          <w:highlight w:val="none"/>
        </w:rPr>
        <w:t>等环境敏感区造成重大不利影响的；</w:t>
      </w:r>
    </w:p>
    <w:p w14:paraId="406EAE32">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（十）违法从事自然资源开发、交通基础设施建设，以及其他开发建设活动，造成严重生态破坏的；</w:t>
      </w:r>
    </w:p>
    <w:p w14:paraId="3F2676F6">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（十一）发生较大及以上突发环境事件的；</w:t>
      </w:r>
    </w:p>
    <w:p w14:paraId="3C26568F">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（十二）被环保部门挂牌督办，整改逾期未完成的；</w:t>
      </w:r>
    </w:p>
    <w:p w14:paraId="15918CCF">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（十三）以暴力、威胁等方式拒绝、阻挠环保部门工作人员现场检查的；</w:t>
      </w:r>
    </w:p>
    <w:p w14:paraId="36B89732">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（十四）违反重污染天气应急预案有关规定，对重污染天气响应不力的。</w:t>
      </w:r>
    </w:p>
    <w:p w14:paraId="10EE3610">
      <w:pPr>
        <w:adjustRightInd w:val="0"/>
        <w:snapToGrid w:val="0"/>
        <w:spacing w:line="560" w:lineRule="exact"/>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依据：《</w:t>
      </w:r>
      <w:bookmarkStart w:id="961" w:name="OLE_LINK9"/>
      <w:bookmarkStart w:id="962" w:name="OLE_LINK10"/>
      <w:r>
        <w:rPr>
          <w:rFonts w:hint="eastAsia" w:ascii="宋体" w:hAnsi="宋体" w:cs="宋体"/>
          <w:b/>
          <w:color w:val="auto"/>
          <w:sz w:val="24"/>
          <w:highlight w:val="none"/>
        </w:rPr>
        <w:t>关于对环境保护领域失信生产经营单位及其有关人员开展联合惩戒的合作备忘录</w:t>
      </w:r>
      <w:bookmarkEnd w:id="961"/>
      <w:bookmarkEnd w:id="962"/>
      <w:r>
        <w:rPr>
          <w:rFonts w:hint="eastAsia" w:ascii="宋体" w:hAnsi="宋体" w:cs="宋体"/>
          <w:b/>
          <w:color w:val="auto"/>
          <w:sz w:val="24"/>
          <w:highlight w:val="none"/>
        </w:rPr>
        <w:t>》、《</w:t>
      </w:r>
      <w:bookmarkStart w:id="963" w:name="OLE_LINK12"/>
      <w:bookmarkStart w:id="964" w:name="OLE_LINK11"/>
      <w:r>
        <w:rPr>
          <w:rFonts w:hint="eastAsia" w:ascii="宋体" w:hAnsi="宋体" w:cs="宋体"/>
          <w:b/>
          <w:color w:val="auto"/>
          <w:sz w:val="24"/>
          <w:highlight w:val="none"/>
        </w:rPr>
        <w:t>企业环境信用评价办法（试行）</w:t>
      </w:r>
      <w:bookmarkEnd w:id="963"/>
      <w:bookmarkEnd w:id="964"/>
      <w:r>
        <w:rPr>
          <w:rFonts w:hint="eastAsia" w:ascii="宋体" w:hAnsi="宋体" w:cs="宋体"/>
          <w:b/>
          <w:color w:val="auto"/>
          <w:sz w:val="24"/>
          <w:highlight w:val="none"/>
        </w:rPr>
        <w:t>》（环发〔2013〕150号）</w:t>
      </w:r>
    </w:p>
    <w:p w14:paraId="30140452">
      <w:pPr>
        <w:adjustRightInd w:val="0"/>
        <w:snapToGrid w:val="0"/>
        <w:spacing w:line="560" w:lineRule="exact"/>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三、</w:t>
      </w:r>
      <w:r>
        <w:rPr>
          <w:rFonts w:hint="eastAsia" w:ascii="宋体" w:hAnsi="宋体" w:cs="宋体"/>
          <w:b/>
          <w:bCs/>
          <w:color w:val="auto"/>
          <w:sz w:val="24"/>
          <w:highlight w:val="none"/>
        </w:rPr>
        <w:t>公共资源交易领域严重失信行为</w:t>
      </w:r>
    </w:p>
    <w:p w14:paraId="58EB1EAB">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（一）违反法律规定，必须进行招标的项目而不招标的，将必须进行招标的项目化整为零或者以其他任何方式规避招标的； </w:t>
      </w:r>
    </w:p>
    <w:p w14:paraId="2EF974F6">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（二）招标代理机构违反法律规定，泄露应当保密的与招标投标活动有关的情况和资料的，或者与招标人、投标人串通损害 国家利益、社会公共利益或者他人合法权益的；</w:t>
      </w:r>
    </w:p>
    <w:p w14:paraId="52F58FA6">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（三）招标人以不合理的条件限制或者排斥潜在投标人的，对潜在投标人实行歧视待遇的，强制要求投标人组成联合体共同投标的，或者限制投标人之间竞争的；</w:t>
      </w:r>
    </w:p>
    <w:p w14:paraId="25A5CCAB">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（四）依法必须进行招标的项目的招标人向他人透露已获取招标文件的潜在投标人的名称、数量或者可能影响公平竞争的有 关招标投标的其他情况的，或者泄露标底的；</w:t>
      </w:r>
    </w:p>
    <w:p w14:paraId="179618B4">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（五）投标人相互串通投标或者与招标人串通投标的，投标人以向招标人或者评标委员会成员行贿的手段谋取中标的； </w:t>
      </w:r>
    </w:p>
    <w:p w14:paraId="7CA36506">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（六）投标人以他人名义投标或者以其他方式弄虚作假，骗取中标的；</w:t>
      </w:r>
    </w:p>
    <w:p w14:paraId="624C300E">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（七）依法必须进行招标的项目，招标人违反法律规定，与投标人就投标价格、投标方案等实质性内容进行谈判的；</w:t>
      </w:r>
    </w:p>
    <w:p w14:paraId="6D6C7B24">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792CC70B">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（九）招标人在评标委员会依法推荐的中标候选人以外确定中标人的，依法必须进行招标的项目在所有投标被评标委员会否 决后自行确定中标人的； </w:t>
      </w:r>
    </w:p>
    <w:p w14:paraId="36D1824C">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（十）中标人将中标项目转让给他人的，将中标项目肢解后分别转让给他人的，违反法律规定将中标项目的部分主体、关键 性工作分包给他人的，或者分包人再次分包的； </w:t>
      </w:r>
    </w:p>
    <w:p w14:paraId="505B00B9">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（十一）招标人与中标人不按照招标文件和中标人的投标文件订立合同的，或者招标人、中标人订立背离合同实质性内容的 协议的； </w:t>
      </w:r>
    </w:p>
    <w:p w14:paraId="240A364D">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（十二）中标人不按照与招标人订立的合同履行义务，情节严重的； </w:t>
      </w:r>
    </w:p>
    <w:p w14:paraId="06FB4708">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1A16C79B">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 （十四）采购人、采购代理机构及其工作人员存在与供应商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26890A9F">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（十五）采购人对应当实行集中采购的政府采购项目，不委托集中采购机构实行集中采购的； </w:t>
      </w:r>
    </w:p>
    <w:p w14:paraId="29576A01">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（十六）采购人、采购代理机构违反法律规定隐匿、销毁应当保存的采购文件或者伪造、变造采购文件的； </w:t>
      </w:r>
    </w:p>
    <w:p w14:paraId="1E2B18A2">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228CBDF4">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（十八）疫苗生产企业向县级疾病预防控制机构以外的单位或者个人销售第二类疫苗的； </w:t>
      </w:r>
    </w:p>
    <w:p w14:paraId="46A7272F">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（十九）存在其他违反公共资源交易法律法规行为的。</w:t>
      </w:r>
    </w:p>
    <w:p w14:paraId="18BD8DDC">
      <w:pPr>
        <w:adjustRightInd w:val="0"/>
        <w:snapToGrid w:val="0"/>
        <w:spacing w:line="560" w:lineRule="exact"/>
        <w:ind w:firstLine="482" w:firstLineChars="200"/>
        <w:jc w:val="left"/>
        <w:rPr>
          <w:rFonts w:ascii="宋体" w:hAnsi="宋体" w:cs="宋体"/>
          <w:color w:val="auto"/>
          <w:sz w:val="24"/>
          <w:highlight w:val="none"/>
        </w:rPr>
      </w:pPr>
      <w:r>
        <w:rPr>
          <w:rFonts w:hint="eastAsia" w:ascii="宋体" w:hAnsi="宋体" w:cs="宋体"/>
          <w:b/>
          <w:color w:val="auto"/>
          <w:sz w:val="24"/>
          <w:highlight w:val="none"/>
        </w:rPr>
        <w:t>依据：《</w:t>
      </w:r>
      <w:bookmarkStart w:id="965" w:name="OLE_LINK13"/>
      <w:bookmarkStart w:id="966" w:name="OLE_LINK14"/>
      <w:r>
        <w:rPr>
          <w:rFonts w:hint="eastAsia" w:ascii="宋体" w:hAnsi="宋体" w:cs="宋体"/>
          <w:b/>
          <w:color w:val="auto"/>
          <w:sz w:val="24"/>
          <w:highlight w:val="none"/>
        </w:rPr>
        <w:t>关于对公共资源交易领域严重失信主体开展联合惩戒的备忘录</w:t>
      </w:r>
      <w:bookmarkEnd w:id="965"/>
      <w:bookmarkEnd w:id="966"/>
      <w:r>
        <w:rPr>
          <w:rFonts w:hint="eastAsia" w:ascii="宋体" w:hAnsi="宋体" w:cs="宋体"/>
          <w:b/>
          <w:color w:val="auto"/>
          <w:sz w:val="24"/>
          <w:highlight w:val="none"/>
        </w:rPr>
        <w:t>》（发改法规〔2018〕457号）</w:t>
      </w:r>
    </w:p>
    <w:p w14:paraId="2E4AE903">
      <w:pPr>
        <w:adjustRightInd w:val="0"/>
        <w:snapToGrid w:val="0"/>
        <w:spacing w:line="560" w:lineRule="exact"/>
        <w:ind w:firstLine="482" w:firstLineChars="200"/>
        <w:jc w:val="left"/>
        <w:rPr>
          <w:rFonts w:ascii="宋体" w:hAnsi="宋体" w:cs="宋体"/>
          <w:b/>
          <w:bCs/>
          <w:color w:val="auto"/>
          <w:sz w:val="24"/>
          <w:highlight w:val="none"/>
        </w:rPr>
      </w:pPr>
      <w:r>
        <w:rPr>
          <w:rFonts w:hint="eastAsia" w:ascii="宋体" w:hAnsi="宋体" w:cs="宋体"/>
          <w:b/>
          <w:color w:val="auto"/>
          <w:sz w:val="24"/>
          <w:highlight w:val="none"/>
        </w:rPr>
        <w:t>四、</w:t>
      </w:r>
      <w:r>
        <w:rPr>
          <w:rFonts w:hint="eastAsia" w:ascii="宋体" w:hAnsi="宋体" w:cs="宋体"/>
          <w:b/>
          <w:bCs/>
          <w:color w:val="auto"/>
          <w:sz w:val="24"/>
          <w:highlight w:val="none"/>
        </w:rPr>
        <w:t>社会保险领域严重失信行为</w:t>
      </w:r>
    </w:p>
    <w:p w14:paraId="6D57E2B1">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（一）用人单位未按相关规定参加社会保险且拒不整改的； </w:t>
      </w:r>
    </w:p>
    <w:p w14:paraId="21B13A56">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（二）用人单位未如实申报社会保险缴费基数且拒不整改的； </w:t>
      </w:r>
    </w:p>
    <w:p w14:paraId="09671908">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（三）应缴纳社会保险费却拒不缴纳的； </w:t>
      </w:r>
    </w:p>
    <w:p w14:paraId="2E2760F4">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（四）隐匿、转移、侵占、挪用社会保险费款、基金或者违规投资运营的；</w:t>
      </w:r>
    </w:p>
    <w:p w14:paraId="36364FDA">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（五）以欺诈、伪造证明材料或者其他手段参加、申报社会保险和骗取社会保险基金支出或社会保险待遇的； </w:t>
      </w:r>
    </w:p>
    <w:p w14:paraId="598BD209">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（六）非法获取、出售或变相交易社会保险个人权益数据的； </w:t>
      </w:r>
    </w:p>
    <w:p w14:paraId="52FF797E">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（七）社会保险服务机构违反服务协议或相关规定的； </w:t>
      </w:r>
    </w:p>
    <w:p w14:paraId="360F8F41">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（八）拒绝协助社会保险行政部门、经办机构对事故和问题进 行调查核实的；拒绝接受或协助税务部门对社会保险实施监督检查， 不如实提供与社会保险相关各项资料的； </w:t>
      </w:r>
    </w:p>
    <w:p w14:paraId="456B005E">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（九）其他违反法律法规规定的。</w:t>
      </w:r>
    </w:p>
    <w:p w14:paraId="363F5A1D">
      <w:pPr>
        <w:adjustRightInd w:val="0"/>
        <w:snapToGrid w:val="0"/>
        <w:spacing w:line="560" w:lineRule="exact"/>
        <w:ind w:firstLine="482" w:firstLineChars="200"/>
        <w:jc w:val="left"/>
        <w:rPr>
          <w:rFonts w:ascii="宋体" w:hAnsi="宋体" w:cs="宋体"/>
          <w:color w:val="auto"/>
          <w:sz w:val="24"/>
          <w:highlight w:val="none"/>
        </w:rPr>
      </w:pPr>
      <w:r>
        <w:rPr>
          <w:rFonts w:hint="eastAsia" w:ascii="宋体" w:hAnsi="宋体" w:cs="宋体"/>
          <w:b/>
          <w:color w:val="auto"/>
          <w:sz w:val="24"/>
          <w:highlight w:val="none"/>
        </w:rPr>
        <w:t>依据：《</w:t>
      </w:r>
      <w:bookmarkStart w:id="967" w:name="OLE_LINK16"/>
      <w:bookmarkStart w:id="968" w:name="OLE_LINK15"/>
      <w:r>
        <w:rPr>
          <w:rFonts w:hint="eastAsia" w:ascii="宋体" w:hAnsi="宋体" w:cs="宋体"/>
          <w:b/>
          <w:color w:val="auto"/>
          <w:sz w:val="24"/>
          <w:highlight w:val="none"/>
        </w:rPr>
        <w:t>关于对社会保险领域严重失信企业及其有关人员实施联合惩戒的合作备忘录</w:t>
      </w:r>
      <w:bookmarkEnd w:id="967"/>
      <w:bookmarkEnd w:id="968"/>
      <w:r>
        <w:rPr>
          <w:rFonts w:hint="eastAsia" w:ascii="宋体" w:hAnsi="宋体" w:cs="宋体"/>
          <w:b/>
          <w:color w:val="auto"/>
          <w:sz w:val="24"/>
          <w:highlight w:val="none"/>
        </w:rPr>
        <w:t>》（发改财金〔2018〕1704号）</w:t>
      </w:r>
    </w:p>
    <w:p w14:paraId="2273DC14">
      <w:pPr>
        <w:adjustRightInd w:val="0"/>
        <w:snapToGrid w:val="0"/>
        <w:spacing w:line="560" w:lineRule="exact"/>
        <w:ind w:firstLine="482" w:firstLineChars="200"/>
        <w:jc w:val="left"/>
        <w:rPr>
          <w:rFonts w:ascii="宋体" w:hAnsi="宋体" w:cs="宋体"/>
          <w:b/>
          <w:bCs/>
          <w:color w:val="auto"/>
          <w:sz w:val="24"/>
          <w:highlight w:val="none"/>
        </w:rPr>
      </w:pPr>
      <w:r>
        <w:rPr>
          <w:rFonts w:hint="eastAsia" w:ascii="宋体" w:hAnsi="宋体" w:cs="宋体"/>
          <w:b/>
          <w:color w:val="auto"/>
          <w:sz w:val="24"/>
          <w:highlight w:val="none"/>
        </w:rPr>
        <w:t>五、建筑市场领域</w:t>
      </w:r>
      <w:r>
        <w:rPr>
          <w:rFonts w:hint="eastAsia" w:ascii="宋体" w:hAnsi="宋体" w:cs="宋体"/>
          <w:b/>
          <w:bCs/>
          <w:color w:val="auto"/>
          <w:sz w:val="24"/>
          <w:highlight w:val="none"/>
        </w:rPr>
        <w:t>严重失信行为</w:t>
      </w:r>
    </w:p>
    <w:p w14:paraId="0A32B368">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（一）利用虚假材料、以欺骗手段取得企业资质的；</w:t>
      </w:r>
    </w:p>
    <w:p w14:paraId="42BCC4C4">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（二）发生转包、出借资质，受到行政处罚的；</w:t>
      </w:r>
    </w:p>
    <w:p w14:paraId="23079888">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（三）发生重大及以上工程质量安全事故，或1年内累计发生2次及以上较大工程质量安全事故，或发生性质恶劣、危害性严重、社会影响大的较大工程质量安全事故，受到行政处罚的；</w:t>
      </w:r>
    </w:p>
    <w:p w14:paraId="71477CAE">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（四）经法院判决或仲裁机构裁决，认定为拖欠工程款,且拒不履行生效法律文书确定的义务的。</w:t>
      </w:r>
    </w:p>
    <w:p w14:paraId="4493703F">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各级住房城乡建设主管部门应当参照建筑市场主体“黑名单”，对被人力资源社会保障行政部门列入拖欠农民工工资“黑名单”的建筑市场各方主体加强监管。</w:t>
      </w:r>
    </w:p>
    <w:p w14:paraId="39D74C36">
      <w:pPr>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依据：《</w:t>
      </w:r>
      <w:bookmarkStart w:id="969" w:name="OLE_LINK17"/>
      <w:bookmarkStart w:id="970" w:name="OLE_LINK18"/>
      <w:r>
        <w:rPr>
          <w:rFonts w:hint="eastAsia" w:ascii="宋体" w:hAnsi="宋体" w:cs="宋体"/>
          <w:b/>
          <w:color w:val="auto"/>
          <w:sz w:val="24"/>
          <w:highlight w:val="none"/>
        </w:rPr>
        <w:t>建筑市场信用管理暂行办法</w:t>
      </w:r>
      <w:bookmarkEnd w:id="969"/>
      <w:bookmarkEnd w:id="970"/>
      <w:r>
        <w:rPr>
          <w:rFonts w:hint="eastAsia" w:ascii="宋体" w:hAnsi="宋体" w:cs="宋体"/>
          <w:b/>
          <w:color w:val="auto"/>
          <w:sz w:val="24"/>
          <w:highlight w:val="none"/>
        </w:rPr>
        <w:t>》（建市〔2017〕241号）</w:t>
      </w:r>
    </w:p>
    <w:p w14:paraId="16F75222">
      <w:pPr>
        <w:adjustRightInd w:val="0"/>
        <w:snapToGrid w:val="0"/>
        <w:spacing w:line="560" w:lineRule="exact"/>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六、</w:t>
      </w:r>
      <w:bookmarkStart w:id="971" w:name="OLE_LINK19"/>
      <w:bookmarkStart w:id="972" w:name="OLE_LINK20"/>
      <w:r>
        <w:rPr>
          <w:rFonts w:hint="eastAsia" w:ascii="宋体" w:hAnsi="宋体" w:cs="宋体"/>
          <w:b/>
          <w:color w:val="auto"/>
          <w:sz w:val="24"/>
          <w:highlight w:val="none"/>
        </w:rPr>
        <w:t>政府采购严重失信行为</w:t>
      </w:r>
      <w:bookmarkEnd w:id="971"/>
      <w:bookmarkEnd w:id="972"/>
    </w:p>
    <w:p w14:paraId="652F8257">
      <w:pPr>
        <w:adjustRightInd w:val="0"/>
        <w:snapToGrid w:val="0"/>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供应商、采购代理机构在三年内受到财政部门作出下列情形之一的行政处罚，列入政府采购严重违法失信行为记录名单。</w:t>
      </w:r>
      <w:r>
        <w:rPr>
          <w:rFonts w:hint="eastAsia" w:ascii="宋体" w:hAnsi="宋体" w:cs="宋体"/>
          <w:color w:val="auto"/>
          <w:sz w:val="24"/>
          <w:highlight w:val="none"/>
        </w:rPr>
        <w:br w:type="textWrapping"/>
      </w:r>
      <w:r>
        <w:rPr>
          <w:rFonts w:hint="eastAsia" w:ascii="宋体" w:hAnsi="宋体" w:cs="宋体"/>
          <w:color w:val="auto"/>
          <w:sz w:val="24"/>
          <w:highlight w:val="none"/>
        </w:rPr>
        <w:t>（一）三万元以上罚款；</w:t>
      </w:r>
      <w:r>
        <w:rPr>
          <w:rFonts w:hint="eastAsia" w:ascii="宋体" w:hAnsi="宋体" w:cs="宋体"/>
          <w:color w:val="auto"/>
          <w:sz w:val="24"/>
          <w:highlight w:val="none"/>
        </w:rPr>
        <w:br w:type="textWrapping"/>
      </w:r>
      <w:r>
        <w:rPr>
          <w:rFonts w:hint="eastAsia" w:ascii="宋体" w:hAnsi="宋体" w:cs="宋体"/>
          <w:color w:val="auto"/>
          <w:sz w:val="24"/>
          <w:highlight w:val="none"/>
        </w:rPr>
        <w:t>（二）在一至三年内禁止参加政府采购活动（处罚期限届满的除外）；</w:t>
      </w:r>
      <w:r>
        <w:rPr>
          <w:rFonts w:hint="eastAsia" w:ascii="宋体" w:hAnsi="宋体" w:cs="宋体"/>
          <w:color w:val="auto"/>
          <w:sz w:val="24"/>
          <w:highlight w:val="none"/>
        </w:rPr>
        <w:br w:type="textWrapping"/>
      </w:r>
      <w:r>
        <w:rPr>
          <w:rFonts w:hint="eastAsia" w:ascii="宋体" w:hAnsi="宋体" w:cs="宋体"/>
          <w:color w:val="auto"/>
          <w:sz w:val="24"/>
          <w:highlight w:val="none"/>
        </w:rPr>
        <w:t>（三）在一至三年内禁止代理政府采购业务（处罚期限届满的除外）；</w:t>
      </w:r>
      <w:r>
        <w:rPr>
          <w:rFonts w:hint="eastAsia" w:ascii="宋体" w:hAnsi="宋体" w:cs="宋体"/>
          <w:color w:val="auto"/>
          <w:sz w:val="24"/>
          <w:highlight w:val="none"/>
        </w:rPr>
        <w:br w:type="textWrapping"/>
      </w:r>
      <w:r>
        <w:rPr>
          <w:rFonts w:hint="eastAsia" w:ascii="宋体" w:hAnsi="宋体" w:cs="宋体"/>
          <w:color w:val="auto"/>
          <w:sz w:val="24"/>
          <w:highlight w:val="none"/>
        </w:rPr>
        <w:t>（四）撤销政府采购代理机构资格（仅针对《政府采购法》第78条修改前作出的处罚决定）。</w:t>
      </w:r>
    </w:p>
    <w:p w14:paraId="4577C817">
      <w:pPr>
        <w:adjustRightInd w:val="0"/>
        <w:snapToGrid w:val="0"/>
        <w:spacing w:line="560" w:lineRule="exact"/>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依据：《关于报送政府采购严重违法失信行为信息记录的通知》（财办库〔2014〕526号）</w:t>
      </w:r>
    </w:p>
    <w:p w14:paraId="5C5C7737">
      <w:pPr>
        <w:spacing w:line="440" w:lineRule="exact"/>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未列出的其他类别严重失信行为，由招标人（代理机构）根据各类别行业主管部门下发的联合惩戒文件进行判断。</w:t>
      </w:r>
    </w:p>
    <w:p w14:paraId="0FF9BC0B">
      <w:pPr>
        <w:pStyle w:val="3"/>
        <w:rPr>
          <w:color w:val="auto"/>
          <w:highlight w:val="none"/>
        </w:rPr>
      </w:pPr>
    </w:p>
    <w:sectPr>
      <w:headerReference r:id="rId6" w:type="default"/>
      <w:footerReference r:id="rId7" w:type="default"/>
      <w:pgSz w:w="11906" w:h="16838"/>
      <w:pgMar w:top="1134" w:right="1417" w:bottom="1134"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19ABD">
    <w:pPr>
      <w:pStyle w:val="30"/>
      <w:rPr>
        <w:rStyle w:val="50"/>
      </w:rPr>
    </w:pPr>
  </w:p>
  <w:p w14:paraId="73510755">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574AB">
    <w:pPr>
      <w:pStyle w:val="30"/>
      <w:rPr>
        <w:rStyle w:val="50"/>
      </w:rPr>
    </w:pPr>
  </w:p>
  <w:p w14:paraId="4FD46597">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CFEBB">
    <w:pPr>
      <w:pStyle w:val="30"/>
      <w:rPr>
        <w:rStyle w:val="50"/>
      </w:rPr>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path/>
          <v:fill on="f" focussize="0,0"/>
          <v:stroke on="f" weight="0.5pt" joinstyle="miter"/>
          <v:imagedata o:title=""/>
          <o:lock v:ext="edit"/>
          <v:textbox inset="0mm,0mm,0mm,0mm" style="mso-fit-shape-to-text:t;">
            <w:txbxContent>
              <w:p w14:paraId="4781D906">
                <w:pPr>
                  <w:pStyle w:val="30"/>
                </w:pPr>
                <w:r>
                  <w:fldChar w:fldCharType="begin"/>
                </w:r>
                <w:r>
                  <w:instrText xml:space="preserve"> PAGE  \* MERGEFORMAT </w:instrText>
                </w:r>
                <w:r>
                  <w:fldChar w:fldCharType="separate"/>
                </w:r>
                <w:r>
                  <w:t>2</w:t>
                </w:r>
                <w:r>
                  <w:fldChar w:fldCharType="end"/>
                </w:r>
              </w:p>
            </w:txbxContent>
          </v:textbox>
        </v:shape>
      </w:pict>
    </w:r>
  </w:p>
  <w:p w14:paraId="41C7F610">
    <w:pPr>
      <w:pStyle w:val="3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CB16C">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17F21">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09407F"/>
    <w:multiLevelType w:val="singleLevel"/>
    <w:tmpl w:val="BC09407F"/>
    <w:lvl w:ilvl="0" w:tentative="0">
      <w:start w:val="1"/>
      <w:numFmt w:val="decimal"/>
      <w:lvlText w:val="%1."/>
      <w:lvlJc w:val="left"/>
      <w:pPr>
        <w:tabs>
          <w:tab w:val="left" w:pos="312"/>
        </w:tabs>
      </w:pPr>
    </w:lvl>
  </w:abstractNum>
  <w:abstractNum w:abstractNumId="1">
    <w:nsid w:val="BFD0D545"/>
    <w:multiLevelType w:val="singleLevel"/>
    <w:tmpl w:val="BFD0D545"/>
    <w:lvl w:ilvl="0" w:tentative="0">
      <w:start w:val="3"/>
      <w:numFmt w:val="decimal"/>
      <w:suff w:val="nothing"/>
      <w:lvlText w:val="（%1）"/>
      <w:lvlJc w:val="left"/>
    </w:lvl>
  </w:abstractNum>
  <w:abstractNum w:abstractNumId="2">
    <w:nsid w:val="C8638FD6"/>
    <w:multiLevelType w:val="singleLevel"/>
    <w:tmpl w:val="C8638FD6"/>
    <w:lvl w:ilvl="0" w:tentative="0">
      <w:start w:val="1"/>
      <w:numFmt w:val="decimal"/>
      <w:lvlText w:val="%1."/>
      <w:lvlJc w:val="left"/>
      <w:pPr>
        <w:tabs>
          <w:tab w:val="left" w:pos="312"/>
        </w:tabs>
      </w:pPr>
    </w:lvl>
  </w:abstractNum>
  <w:abstractNum w:abstractNumId="3">
    <w:nsid w:val="D40F014A"/>
    <w:multiLevelType w:val="singleLevel"/>
    <w:tmpl w:val="D40F014A"/>
    <w:lvl w:ilvl="0" w:tentative="0">
      <w:start w:val="1"/>
      <w:numFmt w:val="decimal"/>
      <w:suff w:val="nothing"/>
      <w:lvlText w:val="%1．"/>
      <w:lvlJc w:val="left"/>
    </w:lvl>
  </w:abstractNum>
  <w:abstractNum w:abstractNumId="4">
    <w:nsid w:val="D5B19CE4"/>
    <w:multiLevelType w:val="singleLevel"/>
    <w:tmpl w:val="D5B19CE4"/>
    <w:lvl w:ilvl="0" w:tentative="0">
      <w:start w:val="1"/>
      <w:numFmt w:val="decimal"/>
      <w:suff w:val="nothing"/>
      <w:lvlText w:val="（%1）"/>
      <w:lvlJc w:val="left"/>
    </w:lvl>
  </w:abstractNum>
  <w:abstractNum w:abstractNumId="5">
    <w:nsid w:val="E5931A33"/>
    <w:multiLevelType w:val="singleLevel"/>
    <w:tmpl w:val="E5931A33"/>
    <w:lvl w:ilvl="0" w:tentative="0">
      <w:start w:val="1"/>
      <w:numFmt w:val="decimal"/>
      <w:suff w:val="nothing"/>
      <w:lvlText w:val="%1、"/>
      <w:lvlJc w:val="left"/>
    </w:lvl>
  </w:abstractNum>
  <w:abstractNum w:abstractNumId="6">
    <w:nsid w:val="00000005"/>
    <w:multiLevelType w:val="multilevel"/>
    <w:tmpl w:val="00000005"/>
    <w:lvl w:ilvl="0" w:tentative="0">
      <w:start w:val="2"/>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7">
    <w:nsid w:val="0E592B2C"/>
    <w:multiLevelType w:val="singleLevel"/>
    <w:tmpl w:val="0E592B2C"/>
    <w:lvl w:ilvl="0" w:tentative="0">
      <w:start w:val="1"/>
      <w:numFmt w:val="decimal"/>
      <w:lvlText w:val="（%1）"/>
      <w:lvlJc w:val="left"/>
      <w:pPr>
        <w:tabs>
          <w:tab w:val="left" w:pos="945"/>
        </w:tabs>
        <w:ind w:left="945" w:hanging="525"/>
      </w:pPr>
    </w:lvl>
  </w:abstractNum>
  <w:abstractNum w:abstractNumId="8">
    <w:nsid w:val="156B421B"/>
    <w:multiLevelType w:val="singleLevel"/>
    <w:tmpl w:val="156B421B"/>
    <w:lvl w:ilvl="0" w:tentative="0">
      <w:start w:val="1"/>
      <w:numFmt w:val="decimal"/>
      <w:lvlText w:val="%1."/>
      <w:lvlJc w:val="left"/>
      <w:pPr>
        <w:tabs>
          <w:tab w:val="left" w:pos="312"/>
        </w:tabs>
      </w:pPr>
    </w:lvl>
  </w:abstractNum>
  <w:abstractNum w:abstractNumId="9">
    <w:nsid w:val="2CFC1AFD"/>
    <w:multiLevelType w:val="singleLevel"/>
    <w:tmpl w:val="2CFC1AFD"/>
    <w:lvl w:ilvl="0" w:tentative="0">
      <w:start w:val="5"/>
      <w:numFmt w:val="chineseCounting"/>
      <w:suff w:val="space"/>
      <w:lvlText w:val="第%1章"/>
      <w:lvlJc w:val="left"/>
      <w:rPr>
        <w:rFonts w:hint="eastAsia"/>
      </w:rPr>
    </w:lvl>
  </w:abstractNum>
  <w:num w:numId="1">
    <w:abstractNumId w:val="1"/>
  </w:num>
  <w:num w:numId="2">
    <w:abstractNumId w:val="5"/>
  </w:num>
  <w:num w:numId="3">
    <w:abstractNumId w:val="4"/>
  </w:num>
  <w:num w:numId="4">
    <w:abstractNumId w:val="7"/>
    <w:lvlOverride w:ilvl="0">
      <w:startOverride w:val="1"/>
    </w:lvlOverride>
  </w:num>
  <w:num w:numId="5">
    <w:abstractNumId w:val="9"/>
  </w:num>
  <w:num w:numId="6">
    <w:abstractNumId w:val="3"/>
  </w:num>
  <w:num w:numId="7">
    <w:abstractNumId w:val="8"/>
  </w:num>
  <w:num w:numId="8">
    <w:abstractNumId w:val="2"/>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TljMDcwYWJmYjExZWQzNTVmZDAzZTYwM2JlMzJmZDYifQ=="/>
  </w:docVars>
  <w:rsids>
    <w:rsidRoot w:val="00172A27"/>
    <w:rsid w:val="0000197A"/>
    <w:rsid w:val="00002E1B"/>
    <w:rsid w:val="000046EA"/>
    <w:rsid w:val="00004E34"/>
    <w:rsid w:val="00005CD8"/>
    <w:rsid w:val="00006123"/>
    <w:rsid w:val="000070B7"/>
    <w:rsid w:val="0000758B"/>
    <w:rsid w:val="00010F4B"/>
    <w:rsid w:val="0001111D"/>
    <w:rsid w:val="00011A14"/>
    <w:rsid w:val="00012844"/>
    <w:rsid w:val="00012D1D"/>
    <w:rsid w:val="00017114"/>
    <w:rsid w:val="00017EFA"/>
    <w:rsid w:val="00020FE0"/>
    <w:rsid w:val="00021BDB"/>
    <w:rsid w:val="000225E0"/>
    <w:rsid w:val="00022A89"/>
    <w:rsid w:val="00023D05"/>
    <w:rsid w:val="00026E12"/>
    <w:rsid w:val="000273CC"/>
    <w:rsid w:val="000330C1"/>
    <w:rsid w:val="000335C0"/>
    <w:rsid w:val="00034C73"/>
    <w:rsid w:val="0003719A"/>
    <w:rsid w:val="00037B93"/>
    <w:rsid w:val="00040224"/>
    <w:rsid w:val="0004332D"/>
    <w:rsid w:val="00044907"/>
    <w:rsid w:val="0004695D"/>
    <w:rsid w:val="00046C34"/>
    <w:rsid w:val="00057DBF"/>
    <w:rsid w:val="000617FE"/>
    <w:rsid w:val="0006411D"/>
    <w:rsid w:val="000642AF"/>
    <w:rsid w:val="00066792"/>
    <w:rsid w:val="00072090"/>
    <w:rsid w:val="00076B75"/>
    <w:rsid w:val="00076F1D"/>
    <w:rsid w:val="00077234"/>
    <w:rsid w:val="000837EF"/>
    <w:rsid w:val="00083ADA"/>
    <w:rsid w:val="0008659F"/>
    <w:rsid w:val="00086C18"/>
    <w:rsid w:val="00090A07"/>
    <w:rsid w:val="00090F90"/>
    <w:rsid w:val="00093100"/>
    <w:rsid w:val="000939B1"/>
    <w:rsid w:val="00094E9D"/>
    <w:rsid w:val="000A078C"/>
    <w:rsid w:val="000A11AD"/>
    <w:rsid w:val="000A2C9F"/>
    <w:rsid w:val="000A475B"/>
    <w:rsid w:val="000A65EE"/>
    <w:rsid w:val="000B0DC9"/>
    <w:rsid w:val="000B3A75"/>
    <w:rsid w:val="000B4B76"/>
    <w:rsid w:val="000B547D"/>
    <w:rsid w:val="000B7A7E"/>
    <w:rsid w:val="000B7EE6"/>
    <w:rsid w:val="000C10AA"/>
    <w:rsid w:val="000C26FD"/>
    <w:rsid w:val="000D08DE"/>
    <w:rsid w:val="000D203E"/>
    <w:rsid w:val="000D2C3D"/>
    <w:rsid w:val="000D2ECE"/>
    <w:rsid w:val="000D4E9E"/>
    <w:rsid w:val="000D7F9C"/>
    <w:rsid w:val="000E0020"/>
    <w:rsid w:val="000E1F7F"/>
    <w:rsid w:val="000E227E"/>
    <w:rsid w:val="000E24EC"/>
    <w:rsid w:val="000E3D3D"/>
    <w:rsid w:val="000F7312"/>
    <w:rsid w:val="000F740E"/>
    <w:rsid w:val="00104E44"/>
    <w:rsid w:val="001063CB"/>
    <w:rsid w:val="0011140E"/>
    <w:rsid w:val="00114707"/>
    <w:rsid w:val="00115943"/>
    <w:rsid w:val="00115A7D"/>
    <w:rsid w:val="00116988"/>
    <w:rsid w:val="00120E5D"/>
    <w:rsid w:val="00125553"/>
    <w:rsid w:val="0012738D"/>
    <w:rsid w:val="00130FBA"/>
    <w:rsid w:val="00131494"/>
    <w:rsid w:val="00132E3D"/>
    <w:rsid w:val="0014037E"/>
    <w:rsid w:val="0014049F"/>
    <w:rsid w:val="00140BFD"/>
    <w:rsid w:val="00142868"/>
    <w:rsid w:val="00146B5E"/>
    <w:rsid w:val="001518EC"/>
    <w:rsid w:val="0015292B"/>
    <w:rsid w:val="00152CD5"/>
    <w:rsid w:val="0015363F"/>
    <w:rsid w:val="00154C59"/>
    <w:rsid w:val="00155F6F"/>
    <w:rsid w:val="001564C3"/>
    <w:rsid w:val="001620D9"/>
    <w:rsid w:val="0016514F"/>
    <w:rsid w:val="00165414"/>
    <w:rsid w:val="00165F97"/>
    <w:rsid w:val="00167090"/>
    <w:rsid w:val="00167507"/>
    <w:rsid w:val="00172A27"/>
    <w:rsid w:val="00173108"/>
    <w:rsid w:val="00173D37"/>
    <w:rsid w:val="00174E43"/>
    <w:rsid w:val="0018238C"/>
    <w:rsid w:val="00182D4C"/>
    <w:rsid w:val="001834BA"/>
    <w:rsid w:val="0018414C"/>
    <w:rsid w:val="001843D3"/>
    <w:rsid w:val="00184866"/>
    <w:rsid w:val="00185DBC"/>
    <w:rsid w:val="001867E2"/>
    <w:rsid w:val="001919D1"/>
    <w:rsid w:val="00191DD8"/>
    <w:rsid w:val="00193AE6"/>
    <w:rsid w:val="00194AEF"/>
    <w:rsid w:val="001963BD"/>
    <w:rsid w:val="001A120B"/>
    <w:rsid w:val="001A184C"/>
    <w:rsid w:val="001A274E"/>
    <w:rsid w:val="001A2C88"/>
    <w:rsid w:val="001A37E0"/>
    <w:rsid w:val="001A3EC9"/>
    <w:rsid w:val="001A50F2"/>
    <w:rsid w:val="001A6EF7"/>
    <w:rsid w:val="001B0EB4"/>
    <w:rsid w:val="001B1DF0"/>
    <w:rsid w:val="001B21A5"/>
    <w:rsid w:val="001B45D5"/>
    <w:rsid w:val="001B4675"/>
    <w:rsid w:val="001B4BDE"/>
    <w:rsid w:val="001B59E9"/>
    <w:rsid w:val="001B62B0"/>
    <w:rsid w:val="001B6A78"/>
    <w:rsid w:val="001C1FC2"/>
    <w:rsid w:val="001C4E01"/>
    <w:rsid w:val="001C7AB4"/>
    <w:rsid w:val="001D0C94"/>
    <w:rsid w:val="001D3498"/>
    <w:rsid w:val="001E1380"/>
    <w:rsid w:val="001E38BC"/>
    <w:rsid w:val="001E5247"/>
    <w:rsid w:val="001F23AB"/>
    <w:rsid w:val="001F32ED"/>
    <w:rsid w:val="001F4C25"/>
    <w:rsid w:val="001F4F95"/>
    <w:rsid w:val="001F7E70"/>
    <w:rsid w:val="00200459"/>
    <w:rsid w:val="00202DB7"/>
    <w:rsid w:val="00207065"/>
    <w:rsid w:val="00207999"/>
    <w:rsid w:val="00212D04"/>
    <w:rsid w:val="00213FCA"/>
    <w:rsid w:val="00214988"/>
    <w:rsid w:val="00214B43"/>
    <w:rsid w:val="00214F76"/>
    <w:rsid w:val="002202CE"/>
    <w:rsid w:val="0022219A"/>
    <w:rsid w:val="00222521"/>
    <w:rsid w:val="00226C08"/>
    <w:rsid w:val="00227461"/>
    <w:rsid w:val="0022783F"/>
    <w:rsid w:val="00230392"/>
    <w:rsid w:val="00230583"/>
    <w:rsid w:val="00230A2B"/>
    <w:rsid w:val="00231547"/>
    <w:rsid w:val="002334EC"/>
    <w:rsid w:val="00235B32"/>
    <w:rsid w:val="00236AD7"/>
    <w:rsid w:val="00237688"/>
    <w:rsid w:val="00240423"/>
    <w:rsid w:val="00243B18"/>
    <w:rsid w:val="00246AD7"/>
    <w:rsid w:val="00246B91"/>
    <w:rsid w:val="00247A64"/>
    <w:rsid w:val="00250013"/>
    <w:rsid w:val="00250BCF"/>
    <w:rsid w:val="00253591"/>
    <w:rsid w:val="00255670"/>
    <w:rsid w:val="00256780"/>
    <w:rsid w:val="00262ABE"/>
    <w:rsid w:val="002657EE"/>
    <w:rsid w:val="00276F57"/>
    <w:rsid w:val="00277D06"/>
    <w:rsid w:val="002816D4"/>
    <w:rsid w:val="00286980"/>
    <w:rsid w:val="002928CE"/>
    <w:rsid w:val="00292C87"/>
    <w:rsid w:val="0029757E"/>
    <w:rsid w:val="002A1A66"/>
    <w:rsid w:val="002A39EF"/>
    <w:rsid w:val="002A599F"/>
    <w:rsid w:val="002A6E04"/>
    <w:rsid w:val="002A6FCD"/>
    <w:rsid w:val="002B4BA8"/>
    <w:rsid w:val="002B7071"/>
    <w:rsid w:val="002B7117"/>
    <w:rsid w:val="002B714A"/>
    <w:rsid w:val="002B718A"/>
    <w:rsid w:val="002B7621"/>
    <w:rsid w:val="002C2E22"/>
    <w:rsid w:val="002C4A57"/>
    <w:rsid w:val="002C528E"/>
    <w:rsid w:val="002C5643"/>
    <w:rsid w:val="002D25D2"/>
    <w:rsid w:val="002D3CB9"/>
    <w:rsid w:val="002E13EC"/>
    <w:rsid w:val="002E41CC"/>
    <w:rsid w:val="002F05E9"/>
    <w:rsid w:val="002F2C99"/>
    <w:rsid w:val="002F3D6A"/>
    <w:rsid w:val="002F794D"/>
    <w:rsid w:val="003029B3"/>
    <w:rsid w:val="00303019"/>
    <w:rsid w:val="00306787"/>
    <w:rsid w:val="00306966"/>
    <w:rsid w:val="0031113D"/>
    <w:rsid w:val="00311AAC"/>
    <w:rsid w:val="00313CA4"/>
    <w:rsid w:val="00314E82"/>
    <w:rsid w:val="003150CE"/>
    <w:rsid w:val="00315FF9"/>
    <w:rsid w:val="00316270"/>
    <w:rsid w:val="00321598"/>
    <w:rsid w:val="00321FDB"/>
    <w:rsid w:val="00323870"/>
    <w:rsid w:val="00323FFD"/>
    <w:rsid w:val="00324847"/>
    <w:rsid w:val="00324A5E"/>
    <w:rsid w:val="00325624"/>
    <w:rsid w:val="0032611D"/>
    <w:rsid w:val="003264EB"/>
    <w:rsid w:val="00326940"/>
    <w:rsid w:val="00330CCD"/>
    <w:rsid w:val="00332891"/>
    <w:rsid w:val="00332BBD"/>
    <w:rsid w:val="00333810"/>
    <w:rsid w:val="003343C0"/>
    <w:rsid w:val="00340804"/>
    <w:rsid w:val="003426DB"/>
    <w:rsid w:val="00342D97"/>
    <w:rsid w:val="00343375"/>
    <w:rsid w:val="003448C2"/>
    <w:rsid w:val="00344CD6"/>
    <w:rsid w:val="0034662F"/>
    <w:rsid w:val="003510D2"/>
    <w:rsid w:val="00351A8E"/>
    <w:rsid w:val="0035447B"/>
    <w:rsid w:val="00356B27"/>
    <w:rsid w:val="00356B90"/>
    <w:rsid w:val="00357C8A"/>
    <w:rsid w:val="00360C29"/>
    <w:rsid w:val="0036101B"/>
    <w:rsid w:val="003613C6"/>
    <w:rsid w:val="00361CBA"/>
    <w:rsid w:val="00362EE3"/>
    <w:rsid w:val="0036593D"/>
    <w:rsid w:val="00366951"/>
    <w:rsid w:val="00370107"/>
    <w:rsid w:val="003720A1"/>
    <w:rsid w:val="003745F9"/>
    <w:rsid w:val="00376808"/>
    <w:rsid w:val="0037767C"/>
    <w:rsid w:val="003817E6"/>
    <w:rsid w:val="00381E22"/>
    <w:rsid w:val="0038244A"/>
    <w:rsid w:val="00382545"/>
    <w:rsid w:val="00383221"/>
    <w:rsid w:val="00384090"/>
    <w:rsid w:val="003844ED"/>
    <w:rsid w:val="00386125"/>
    <w:rsid w:val="00386132"/>
    <w:rsid w:val="003871B4"/>
    <w:rsid w:val="00393016"/>
    <w:rsid w:val="00394BA5"/>
    <w:rsid w:val="00394D82"/>
    <w:rsid w:val="003A70F7"/>
    <w:rsid w:val="003B39C6"/>
    <w:rsid w:val="003B4CDE"/>
    <w:rsid w:val="003B5919"/>
    <w:rsid w:val="003B7075"/>
    <w:rsid w:val="003B7983"/>
    <w:rsid w:val="003C24F4"/>
    <w:rsid w:val="003C4452"/>
    <w:rsid w:val="003C4CBD"/>
    <w:rsid w:val="003C7646"/>
    <w:rsid w:val="003D0BFC"/>
    <w:rsid w:val="003D1F41"/>
    <w:rsid w:val="003D206A"/>
    <w:rsid w:val="003D27B4"/>
    <w:rsid w:val="003D34ED"/>
    <w:rsid w:val="003D60ED"/>
    <w:rsid w:val="003D7852"/>
    <w:rsid w:val="003E0F27"/>
    <w:rsid w:val="003E15AB"/>
    <w:rsid w:val="003E3274"/>
    <w:rsid w:val="003E441B"/>
    <w:rsid w:val="003E528B"/>
    <w:rsid w:val="003E62C9"/>
    <w:rsid w:val="003E64A4"/>
    <w:rsid w:val="003F1184"/>
    <w:rsid w:val="003F19CD"/>
    <w:rsid w:val="003F34D1"/>
    <w:rsid w:val="003F5214"/>
    <w:rsid w:val="003F56BE"/>
    <w:rsid w:val="003F72A7"/>
    <w:rsid w:val="00403578"/>
    <w:rsid w:val="0040419B"/>
    <w:rsid w:val="00404AFD"/>
    <w:rsid w:val="00410368"/>
    <w:rsid w:val="0041061A"/>
    <w:rsid w:val="00411B9C"/>
    <w:rsid w:val="004139CC"/>
    <w:rsid w:val="00416BD0"/>
    <w:rsid w:val="004179E4"/>
    <w:rsid w:val="00422908"/>
    <w:rsid w:val="0042416B"/>
    <w:rsid w:val="004249BA"/>
    <w:rsid w:val="0042531B"/>
    <w:rsid w:val="004306D8"/>
    <w:rsid w:val="00430F18"/>
    <w:rsid w:val="00432BC1"/>
    <w:rsid w:val="00433924"/>
    <w:rsid w:val="00434AAC"/>
    <w:rsid w:val="0043512B"/>
    <w:rsid w:val="00435537"/>
    <w:rsid w:val="004355FE"/>
    <w:rsid w:val="00441E58"/>
    <w:rsid w:val="00445715"/>
    <w:rsid w:val="00445E0F"/>
    <w:rsid w:val="00446179"/>
    <w:rsid w:val="004506F7"/>
    <w:rsid w:val="0045199B"/>
    <w:rsid w:val="00451F70"/>
    <w:rsid w:val="00454C0F"/>
    <w:rsid w:val="00454F95"/>
    <w:rsid w:val="004571AF"/>
    <w:rsid w:val="00462043"/>
    <w:rsid w:val="0046380E"/>
    <w:rsid w:val="00464FAB"/>
    <w:rsid w:val="00466093"/>
    <w:rsid w:val="004712B0"/>
    <w:rsid w:val="00471B5C"/>
    <w:rsid w:val="00473006"/>
    <w:rsid w:val="00473509"/>
    <w:rsid w:val="00473BA0"/>
    <w:rsid w:val="00474B17"/>
    <w:rsid w:val="0047678B"/>
    <w:rsid w:val="00477FF4"/>
    <w:rsid w:val="00482303"/>
    <w:rsid w:val="00487C57"/>
    <w:rsid w:val="00493FCD"/>
    <w:rsid w:val="0049416F"/>
    <w:rsid w:val="00494CD7"/>
    <w:rsid w:val="004A3117"/>
    <w:rsid w:val="004A394F"/>
    <w:rsid w:val="004A7299"/>
    <w:rsid w:val="004B15C6"/>
    <w:rsid w:val="004B3BF2"/>
    <w:rsid w:val="004C0130"/>
    <w:rsid w:val="004C1E7E"/>
    <w:rsid w:val="004C2BF2"/>
    <w:rsid w:val="004C4C36"/>
    <w:rsid w:val="004C791A"/>
    <w:rsid w:val="004D0871"/>
    <w:rsid w:val="004D31D7"/>
    <w:rsid w:val="004D6B92"/>
    <w:rsid w:val="004E085C"/>
    <w:rsid w:val="004E0F8D"/>
    <w:rsid w:val="004F0E30"/>
    <w:rsid w:val="004F1D3D"/>
    <w:rsid w:val="004F3C9D"/>
    <w:rsid w:val="004F5CF2"/>
    <w:rsid w:val="004F77A5"/>
    <w:rsid w:val="00504F99"/>
    <w:rsid w:val="00505F69"/>
    <w:rsid w:val="005078D7"/>
    <w:rsid w:val="00510F89"/>
    <w:rsid w:val="00512B81"/>
    <w:rsid w:val="00513D1E"/>
    <w:rsid w:val="0052022B"/>
    <w:rsid w:val="005212B3"/>
    <w:rsid w:val="00525D5C"/>
    <w:rsid w:val="00526B90"/>
    <w:rsid w:val="00527D18"/>
    <w:rsid w:val="005324F1"/>
    <w:rsid w:val="005345CF"/>
    <w:rsid w:val="00534798"/>
    <w:rsid w:val="00534AB4"/>
    <w:rsid w:val="005362C3"/>
    <w:rsid w:val="005367AD"/>
    <w:rsid w:val="00536BAD"/>
    <w:rsid w:val="00537141"/>
    <w:rsid w:val="005408F8"/>
    <w:rsid w:val="00543A1A"/>
    <w:rsid w:val="00543D1A"/>
    <w:rsid w:val="00545A63"/>
    <w:rsid w:val="00550A8B"/>
    <w:rsid w:val="00551ABE"/>
    <w:rsid w:val="00551F3F"/>
    <w:rsid w:val="00553C28"/>
    <w:rsid w:val="00555711"/>
    <w:rsid w:val="0055655B"/>
    <w:rsid w:val="005575EF"/>
    <w:rsid w:val="00557CAA"/>
    <w:rsid w:val="005610A7"/>
    <w:rsid w:val="00562097"/>
    <w:rsid w:val="00562642"/>
    <w:rsid w:val="00562653"/>
    <w:rsid w:val="00563B31"/>
    <w:rsid w:val="00564616"/>
    <w:rsid w:val="00565E25"/>
    <w:rsid w:val="00566512"/>
    <w:rsid w:val="005677A2"/>
    <w:rsid w:val="005700FB"/>
    <w:rsid w:val="00571518"/>
    <w:rsid w:val="00571668"/>
    <w:rsid w:val="00573193"/>
    <w:rsid w:val="005736B2"/>
    <w:rsid w:val="0057643A"/>
    <w:rsid w:val="00580342"/>
    <w:rsid w:val="00582213"/>
    <w:rsid w:val="005901E1"/>
    <w:rsid w:val="005915F5"/>
    <w:rsid w:val="00591F58"/>
    <w:rsid w:val="00592834"/>
    <w:rsid w:val="00594FBF"/>
    <w:rsid w:val="0059693D"/>
    <w:rsid w:val="00597823"/>
    <w:rsid w:val="005A3405"/>
    <w:rsid w:val="005A5E6E"/>
    <w:rsid w:val="005A65D3"/>
    <w:rsid w:val="005A71BD"/>
    <w:rsid w:val="005A7C75"/>
    <w:rsid w:val="005B3CFB"/>
    <w:rsid w:val="005B4AA4"/>
    <w:rsid w:val="005B5C42"/>
    <w:rsid w:val="005B682A"/>
    <w:rsid w:val="005B705D"/>
    <w:rsid w:val="005C0054"/>
    <w:rsid w:val="005C18CE"/>
    <w:rsid w:val="005C6EA4"/>
    <w:rsid w:val="005D0BCF"/>
    <w:rsid w:val="005D1D33"/>
    <w:rsid w:val="005D1E1A"/>
    <w:rsid w:val="005D2808"/>
    <w:rsid w:val="005D49DC"/>
    <w:rsid w:val="005D6EDB"/>
    <w:rsid w:val="005E4BD5"/>
    <w:rsid w:val="005E6D8D"/>
    <w:rsid w:val="005E7874"/>
    <w:rsid w:val="005F2C58"/>
    <w:rsid w:val="005F3CD8"/>
    <w:rsid w:val="005F6D4E"/>
    <w:rsid w:val="00601231"/>
    <w:rsid w:val="006015AA"/>
    <w:rsid w:val="006053A4"/>
    <w:rsid w:val="00610D91"/>
    <w:rsid w:val="0061143B"/>
    <w:rsid w:val="006173D9"/>
    <w:rsid w:val="006174D0"/>
    <w:rsid w:val="00617B19"/>
    <w:rsid w:val="00620E0C"/>
    <w:rsid w:val="0062507F"/>
    <w:rsid w:val="00626412"/>
    <w:rsid w:val="00627097"/>
    <w:rsid w:val="00627F07"/>
    <w:rsid w:val="00630701"/>
    <w:rsid w:val="00630A52"/>
    <w:rsid w:val="006314EC"/>
    <w:rsid w:val="006317D9"/>
    <w:rsid w:val="006319A4"/>
    <w:rsid w:val="006320EC"/>
    <w:rsid w:val="00632505"/>
    <w:rsid w:val="0063261C"/>
    <w:rsid w:val="00634E49"/>
    <w:rsid w:val="006404B8"/>
    <w:rsid w:val="00640732"/>
    <w:rsid w:val="00640CD1"/>
    <w:rsid w:val="006411FA"/>
    <w:rsid w:val="006468C4"/>
    <w:rsid w:val="00656322"/>
    <w:rsid w:val="0065656C"/>
    <w:rsid w:val="00662C9C"/>
    <w:rsid w:val="00664CCB"/>
    <w:rsid w:val="0066501C"/>
    <w:rsid w:val="00667847"/>
    <w:rsid w:val="00667E21"/>
    <w:rsid w:val="00672253"/>
    <w:rsid w:val="00672477"/>
    <w:rsid w:val="006803F2"/>
    <w:rsid w:val="00680EED"/>
    <w:rsid w:val="00683A32"/>
    <w:rsid w:val="00686C3A"/>
    <w:rsid w:val="0069751D"/>
    <w:rsid w:val="00697E3A"/>
    <w:rsid w:val="006A5A61"/>
    <w:rsid w:val="006A6C9D"/>
    <w:rsid w:val="006B06AF"/>
    <w:rsid w:val="006B3780"/>
    <w:rsid w:val="006B3913"/>
    <w:rsid w:val="006B5F0A"/>
    <w:rsid w:val="006B7B67"/>
    <w:rsid w:val="006C004B"/>
    <w:rsid w:val="006C09E3"/>
    <w:rsid w:val="006C12A2"/>
    <w:rsid w:val="006C1EAD"/>
    <w:rsid w:val="006C3056"/>
    <w:rsid w:val="006C3E9D"/>
    <w:rsid w:val="006C4608"/>
    <w:rsid w:val="006E29E7"/>
    <w:rsid w:val="006E3C5D"/>
    <w:rsid w:val="006E4C81"/>
    <w:rsid w:val="006E71BB"/>
    <w:rsid w:val="006F3D17"/>
    <w:rsid w:val="007010A6"/>
    <w:rsid w:val="007010E6"/>
    <w:rsid w:val="007013D6"/>
    <w:rsid w:val="00704877"/>
    <w:rsid w:val="007056DC"/>
    <w:rsid w:val="00707B0D"/>
    <w:rsid w:val="00707F33"/>
    <w:rsid w:val="00707FB8"/>
    <w:rsid w:val="00710E91"/>
    <w:rsid w:val="00712094"/>
    <w:rsid w:val="00712899"/>
    <w:rsid w:val="00716F04"/>
    <w:rsid w:val="007220FC"/>
    <w:rsid w:val="007224C8"/>
    <w:rsid w:val="00731F87"/>
    <w:rsid w:val="00734057"/>
    <w:rsid w:val="007347A9"/>
    <w:rsid w:val="00734A59"/>
    <w:rsid w:val="00737389"/>
    <w:rsid w:val="00740EA7"/>
    <w:rsid w:val="00741E7A"/>
    <w:rsid w:val="00743A79"/>
    <w:rsid w:val="00746374"/>
    <w:rsid w:val="0074694C"/>
    <w:rsid w:val="00750DC6"/>
    <w:rsid w:val="00751CD4"/>
    <w:rsid w:val="00751F36"/>
    <w:rsid w:val="00752ABA"/>
    <w:rsid w:val="007544B3"/>
    <w:rsid w:val="00754953"/>
    <w:rsid w:val="00755F4B"/>
    <w:rsid w:val="007569BF"/>
    <w:rsid w:val="00764F21"/>
    <w:rsid w:val="007650EA"/>
    <w:rsid w:val="00771225"/>
    <w:rsid w:val="007716E8"/>
    <w:rsid w:val="00771EE2"/>
    <w:rsid w:val="00772F61"/>
    <w:rsid w:val="007735D0"/>
    <w:rsid w:val="00776CE6"/>
    <w:rsid w:val="0077709D"/>
    <w:rsid w:val="0077725B"/>
    <w:rsid w:val="0078232E"/>
    <w:rsid w:val="007825BB"/>
    <w:rsid w:val="0078387C"/>
    <w:rsid w:val="007846BD"/>
    <w:rsid w:val="007852C4"/>
    <w:rsid w:val="00785C7C"/>
    <w:rsid w:val="00791072"/>
    <w:rsid w:val="00791620"/>
    <w:rsid w:val="00792C93"/>
    <w:rsid w:val="0079603B"/>
    <w:rsid w:val="00796119"/>
    <w:rsid w:val="00796435"/>
    <w:rsid w:val="00797F29"/>
    <w:rsid w:val="00797F99"/>
    <w:rsid w:val="007A3AD3"/>
    <w:rsid w:val="007A5486"/>
    <w:rsid w:val="007A59DE"/>
    <w:rsid w:val="007B10BC"/>
    <w:rsid w:val="007B2FBF"/>
    <w:rsid w:val="007B6549"/>
    <w:rsid w:val="007B7D18"/>
    <w:rsid w:val="007C065A"/>
    <w:rsid w:val="007C313C"/>
    <w:rsid w:val="007C5C10"/>
    <w:rsid w:val="007C5C4D"/>
    <w:rsid w:val="007D2547"/>
    <w:rsid w:val="007D3552"/>
    <w:rsid w:val="007D5303"/>
    <w:rsid w:val="007D6C61"/>
    <w:rsid w:val="007D7027"/>
    <w:rsid w:val="007E1D6E"/>
    <w:rsid w:val="007E60BB"/>
    <w:rsid w:val="007E66F0"/>
    <w:rsid w:val="007E6E71"/>
    <w:rsid w:val="007F0879"/>
    <w:rsid w:val="007F2072"/>
    <w:rsid w:val="007F7CC1"/>
    <w:rsid w:val="00801530"/>
    <w:rsid w:val="00803277"/>
    <w:rsid w:val="00803BC6"/>
    <w:rsid w:val="008044D7"/>
    <w:rsid w:val="00811BC8"/>
    <w:rsid w:val="00812181"/>
    <w:rsid w:val="0081385B"/>
    <w:rsid w:val="00816600"/>
    <w:rsid w:val="00817449"/>
    <w:rsid w:val="00821645"/>
    <w:rsid w:val="00822D2E"/>
    <w:rsid w:val="00827EA0"/>
    <w:rsid w:val="0083345E"/>
    <w:rsid w:val="00834EAE"/>
    <w:rsid w:val="0084034F"/>
    <w:rsid w:val="00841403"/>
    <w:rsid w:val="0084190B"/>
    <w:rsid w:val="00841C93"/>
    <w:rsid w:val="0084411B"/>
    <w:rsid w:val="00844951"/>
    <w:rsid w:val="00844D6E"/>
    <w:rsid w:val="00845A5D"/>
    <w:rsid w:val="008462FB"/>
    <w:rsid w:val="008465CD"/>
    <w:rsid w:val="0084663D"/>
    <w:rsid w:val="008515C0"/>
    <w:rsid w:val="00854873"/>
    <w:rsid w:val="00855E83"/>
    <w:rsid w:val="00856515"/>
    <w:rsid w:val="0086292A"/>
    <w:rsid w:val="00864FC6"/>
    <w:rsid w:val="00865B48"/>
    <w:rsid w:val="00872E0D"/>
    <w:rsid w:val="00872E7D"/>
    <w:rsid w:val="00874549"/>
    <w:rsid w:val="008756B7"/>
    <w:rsid w:val="008757B7"/>
    <w:rsid w:val="00880472"/>
    <w:rsid w:val="008813F9"/>
    <w:rsid w:val="0088144C"/>
    <w:rsid w:val="00881587"/>
    <w:rsid w:val="0088218C"/>
    <w:rsid w:val="00884060"/>
    <w:rsid w:val="00890796"/>
    <w:rsid w:val="0089321E"/>
    <w:rsid w:val="008933DF"/>
    <w:rsid w:val="00894C08"/>
    <w:rsid w:val="00895001"/>
    <w:rsid w:val="0089560E"/>
    <w:rsid w:val="008A0CBD"/>
    <w:rsid w:val="008A0D2A"/>
    <w:rsid w:val="008A1DEE"/>
    <w:rsid w:val="008A3970"/>
    <w:rsid w:val="008A5701"/>
    <w:rsid w:val="008B3DFF"/>
    <w:rsid w:val="008B3F28"/>
    <w:rsid w:val="008C49D3"/>
    <w:rsid w:val="008C5947"/>
    <w:rsid w:val="008C6DA1"/>
    <w:rsid w:val="008C72A6"/>
    <w:rsid w:val="008D21EC"/>
    <w:rsid w:val="008D3D94"/>
    <w:rsid w:val="008D618A"/>
    <w:rsid w:val="008E1DC0"/>
    <w:rsid w:val="008E30BF"/>
    <w:rsid w:val="008E35A0"/>
    <w:rsid w:val="008E3A25"/>
    <w:rsid w:val="008E5038"/>
    <w:rsid w:val="008F031C"/>
    <w:rsid w:val="008F1463"/>
    <w:rsid w:val="008F1F11"/>
    <w:rsid w:val="008F31C7"/>
    <w:rsid w:val="008F7358"/>
    <w:rsid w:val="008F7394"/>
    <w:rsid w:val="008F79D7"/>
    <w:rsid w:val="009006DF"/>
    <w:rsid w:val="00910153"/>
    <w:rsid w:val="00910A19"/>
    <w:rsid w:val="00910BDC"/>
    <w:rsid w:val="00910F4E"/>
    <w:rsid w:val="00911695"/>
    <w:rsid w:val="00911E55"/>
    <w:rsid w:val="00913F05"/>
    <w:rsid w:val="0091562C"/>
    <w:rsid w:val="009177B6"/>
    <w:rsid w:val="00917A27"/>
    <w:rsid w:val="009229F0"/>
    <w:rsid w:val="00923CD3"/>
    <w:rsid w:val="00924202"/>
    <w:rsid w:val="00924E50"/>
    <w:rsid w:val="00925CC6"/>
    <w:rsid w:val="00926ABF"/>
    <w:rsid w:val="00927A26"/>
    <w:rsid w:val="00927D00"/>
    <w:rsid w:val="00930969"/>
    <w:rsid w:val="0093269F"/>
    <w:rsid w:val="00932853"/>
    <w:rsid w:val="00936433"/>
    <w:rsid w:val="009412CD"/>
    <w:rsid w:val="00951E6F"/>
    <w:rsid w:val="0095349A"/>
    <w:rsid w:val="00955204"/>
    <w:rsid w:val="00960CAB"/>
    <w:rsid w:val="00960CCB"/>
    <w:rsid w:val="00961359"/>
    <w:rsid w:val="00962A0B"/>
    <w:rsid w:val="00962C4D"/>
    <w:rsid w:val="00963916"/>
    <w:rsid w:val="00964D34"/>
    <w:rsid w:val="00966F72"/>
    <w:rsid w:val="0096757C"/>
    <w:rsid w:val="00967A23"/>
    <w:rsid w:val="00972946"/>
    <w:rsid w:val="00972E84"/>
    <w:rsid w:val="00974691"/>
    <w:rsid w:val="00976022"/>
    <w:rsid w:val="00976169"/>
    <w:rsid w:val="00976580"/>
    <w:rsid w:val="00977C3F"/>
    <w:rsid w:val="00977CC3"/>
    <w:rsid w:val="00980102"/>
    <w:rsid w:val="0098316D"/>
    <w:rsid w:val="00984D59"/>
    <w:rsid w:val="0098502F"/>
    <w:rsid w:val="00986D16"/>
    <w:rsid w:val="009910B5"/>
    <w:rsid w:val="009920AD"/>
    <w:rsid w:val="0099244A"/>
    <w:rsid w:val="009938B8"/>
    <w:rsid w:val="00994EB2"/>
    <w:rsid w:val="00995053"/>
    <w:rsid w:val="00995274"/>
    <w:rsid w:val="009A0735"/>
    <w:rsid w:val="009A25E2"/>
    <w:rsid w:val="009A37CD"/>
    <w:rsid w:val="009A4C36"/>
    <w:rsid w:val="009B1FF8"/>
    <w:rsid w:val="009B42EF"/>
    <w:rsid w:val="009B4E7E"/>
    <w:rsid w:val="009B5EED"/>
    <w:rsid w:val="009C20D3"/>
    <w:rsid w:val="009C37BF"/>
    <w:rsid w:val="009C6EE6"/>
    <w:rsid w:val="009C7333"/>
    <w:rsid w:val="009C7979"/>
    <w:rsid w:val="009D0966"/>
    <w:rsid w:val="009D0B0C"/>
    <w:rsid w:val="009D22E5"/>
    <w:rsid w:val="009D4B7E"/>
    <w:rsid w:val="009D5E13"/>
    <w:rsid w:val="009D71F1"/>
    <w:rsid w:val="009E015C"/>
    <w:rsid w:val="009E0909"/>
    <w:rsid w:val="009E37B1"/>
    <w:rsid w:val="009E3E05"/>
    <w:rsid w:val="009E5780"/>
    <w:rsid w:val="009E5D72"/>
    <w:rsid w:val="009E6EC4"/>
    <w:rsid w:val="009F01E1"/>
    <w:rsid w:val="009F2F5E"/>
    <w:rsid w:val="009F3B2F"/>
    <w:rsid w:val="009F42ED"/>
    <w:rsid w:val="009F60D9"/>
    <w:rsid w:val="00A01456"/>
    <w:rsid w:val="00A01B5E"/>
    <w:rsid w:val="00A02A20"/>
    <w:rsid w:val="00A03301"/>
    <w:rsid w:val="00A05E3C"/>
    <w:rsid w:val="00A0769D"/>
    <w:rsid w:val="00A07925"/>
    <w:rsid w:val="00A101E8"/>
    <w:rsid w:val="00A10455"/>
    <w:rsid w:val="00A1132C"/>
    <w:rsid w:val="00A1168E"/>
    <w:rsid w:val="00A11DCF"/>
    <w:rsid w:val="00A11EE6"/>
    <w:rsid w:val="00A1213C"/>
    <w:rsid w:val="00A14C01"/>
    <w:rsid w:val="00A1556E"/>
    <w:rsid w:val="00A169DC"/>
    <w:rsid w:val="00A20C10"/>
    <w:rsid w:val="00A22308"/>
    <w:rsid w:val="00A22EC9"/>
    <w:rsid w:val="00A230AF"/>
    <w:rsid w:val="00A25ED3"/>
    <w:rsid w:val="00A264B5"/>
    <w:rsid w:val="00A26E1A"/>
    <w:rsid w:val="00A27D67"/>
    <w:rsid w:val="00A27F4A"/>
    <w:rsid w:val="00A317E0"/>
    <w:rsid w:val="00A37208"/>
    <w:rsid w:val="00A373FE"/>
    <w:rsid w:val="00A37744"/>
    <w:rsid w:val="00A4126B"/>
    <w:rsid w:val="00A431C8"/>
    <w:rsid w:val="00A47E8E"/>
    <w:rsid w:val="00A50183"/>
    <w:rsid w:val="00A50E52"/>
    <w:rsid w:val="00A512D9"/>
    <w:rsid w:val="00A52488"/>
    <w:rsid w:val="00A52EF8"/>
    <w:rsid w:val="00A52F87"/>
    <w:rsid w:val="00A550F0"/>
    <w:rsid w:val="00A55F4D"/>
    <w:rsid w:val="00A56DFC"/>
    <w:rsid w:val="00A607D6"/>
    <w:rsid w:val="00A65ACF"/>
    <w:rsid w:val="00A67F63"/>
    <w:rsid w:val="00A71725"/>
    <w:rsid w:val="00A730D4"/>
    <w:rsid w:val="00A75160"/>
    <w:rsid w:val="00A80107"/>
    <w:rsid w:val="00A80270"/>
    <w:rsid w:val="00A81E1C"/>
    <w:rsid w:val="00A82C07"/>
    <w:rsid w:val="00A8654F"/>
    <w:rsid w:val="00A921C2"/>
    <w:rsid w:val="00A93040"/>
    <w:rsid w:val="00A9331E"/>
    <w:rsid w:val="00A942E4"/>
    <w:rsid w:val="00A96C90"/>
    <w:rsid w:val="00AA1C5D"/>
    <w:rsid w:val="00AA207A"/>
    <w:rsid w:val="00AA672A"/>
    <w:rsid w:val="00AA7717"/>
    <w:rsid w:val="00AA7A7D"/>
    <w:rsid w:val="00AA7BA4"/>
    <w:rsid w:val="00AB24DF"/>
    <w:rsid w:val="00AB2639"/>
    <w:rsid w:val="00AB41F5"/>
    <w:rsid w:val="00AB534D"/>
    <w:rsid w:val="00AB6C48"/>
    <w:rsid w:val="00AB7F2E"/>
    <w:rsid w:val="00AC00B4"/>
    <w:rsid w:val="00AC26EA"/>
    <w:rsid w:val="00AC2702"/>
    <w:rsid w:val="00AC5E52"/>
    <w:rsid w:val="00AC75F2"/>
    <w:rsid w:val="00AD0D0C"/>
    <w:rsid w:val="00AD1D63"/>
    <w:rsid w:val="00AD28A1"/>
    <w:rsid w:val="00AD39D3"/>
    <w:rsid w:val="00AD6CA7"/>
    <w:rsid w:val="00AF04EA"/>
    <w:rsid w:val="00AF1B9D"/>
    <w:rsid w:val="00AF2D9F"/>
    <w:rsid w:val="00AF4146"/>
    <w:rsid w:val="00B000DA"/>
    <w:rsid w:val="00B01E1E"/>
    <w:rsid w:val="00B04E52"/>
    <w:rsid w:val="00B064E0"/>
    <w:rsid w:val="00B0681C"/>
    <w:rsid w:val="00B06DF0"/>
    <w:rsid w:val="00B125E7"/>
    <w:rsid w:val="00B17733"/>
    <w:rsid w:val="00B17A2D"/>
    <w:rsid w:val="00B238A2"/>
    <w:rsid w:val="00B24199"/>
    <w:rsid w:val="00B2684F"/>
    <w:rsid w:val="00B30708"/>
    <w:rsid w:val="00B30B1C"/>
    <w:rsid w:val="00B32557"/>
    <w:rsid w:val="00B40A36"/>
    <w:rsid w:val="00B421B9"/>
    <w:rsid w:val="00B43070"/>
    <w:rsid w:val="00B43FAA"/>
    <w:rsid w:val="00B46946"/>
    <w:rsid w:val="00B52319"/>
    <w:rsid w:val="00B5524B"/>
    <w:rsid w:val="00B60374"/>
    <w:rsid w:val="00B624DE"/>
    <w:rsid w:val="00B631C4"/>
    <w:rsid w:val="00B648B6"/>
    <w:rsid w:val="00B65453"/>
    <w:rsid w:val="00B669BA"/>
    <w:rsid w:val="00B67E11"/>
    <w:rsid w:val="00B75280"/>
    <w:rsid w:val="00B81D39"/>
    <w:rsid w:val="00B82D37"/>
    <w:rsid w:val="00B879EB"/>
    <w:rsid w:val="00B87A14"/>
    <w:rsid w:val="00B87A48"/>
    <w:rsid w:val="00B91A45"/>
    <w:rsid w:val="00BA1809"/>
    <w:rsid w:val="00BA398E"/>
    <w:rsid w:val="00BA58F0"/>
    <w:rsid w:val="00BA6D3B"/>
    <w:rsid w:val="00BA7453"/>
    <w:rsid w:val="00BB0336"/>
    <w:rsid w:val="00BB0FA2"/>
    <w:rsid w:val="00BB2223"/>
    <w:rsid w:val="00BB2B7B"/>
    <w:rsid w:val="00BB2E6B"/>
    <w:rsid w:val="00BC0C20"/>
    <w:rsid w:val="00BC508C"/>
    <w:rsid w:val="00BC79D7"/>
    <w:rsid w:val="00BD1389"/>
    <w:rsid w:val="00BD171E"/>
    <w:rsid w:val="00BD41E9"/>
    <w:rsid w:val="00BD51C6"/>
    <w:rsid w:val="00BD7908"/>
    <w:rsid w:val="00BE057A"/>
    <w:rsid w:val="00BE2D96"/>
    <w:rsid w:val="00BE520A"/>
    <w:rsid w:val="00BE5A23"/>
    <w:rsid w:val="00BE6705"/>
    <w:rsid w:val="00BE7FAD"/>
    <w:rsid w:val="00BF03C1"/>
    <w:rsid w:val="00BF0DAF"/>
    <w:rsid w:val="00BF0E76"/>
    <w:rsid w:val="00BF1E08"/>
    <w:rsid w:val="00BF2EB6"/>
    <w:rsid w:val="00BF5694"/>
    <w:rsid w:val="00BF7A0C"/>
    <w:rsid w:val="00C018C5"/>
    <w:rsid w:val="00C063C0"/>
    <w:rsid w:val="00C06DB4"/>
    <w:rsid w:val="00C0756A"/>
    <w:rsid w:val="00C12BE9"/>
    <w:rsid w:val="00C13786"/>
    <w:rsid w:val="00C14FCB"/>
    <w:rsid w:val="00C15A0C"/>
    <w:rsid w:val="00C15FE3"/>
    <w:rsid w:val="00C203E6"/>
    <w:rsid w:val="00C2443D"/>
    <w:rsid w:val="00C24999"/>
    <w:rsid w:val="00C25A3F"/>
    <w:rsid w:val="00C2616B"/>
    <w:rsid w:val="00C26E45"/>
    <w:rsid w:val="00C318C2"/>
    <w:rsid w:val="00C35769"/>
    <w:rsid w:val="00C405C9"/>
    <w:rsid w:val="00C40FE1"/>
    <w:rsid w:val="00C434BA"/>
    <w:rsid w:val="00C44BCE"/>
    <w:rsid w:val="00C46EAD"/>
    <w:rsid w:val="00C51140"/>
    <w:rsid w:val="00C536A9"/>
    <w:rsid w:val="00C56A2B"/>
    <w:rsid w:val="00C57A7D"/>
    <w:rsid w:val="00C57DD2"/>
    <w:rsid w:val="00C6039F"/>
    <w:rsid w:val="00C61FE7"/>
    <w:rsid w:val="00C64B7C"/>
    <w:rsid w:val="00C673DF"/>
    <w:rsid w:val="00C67B9C"/>
    <w:rsid w:val="00C75A94"/>
    <w:rsid w:val="00C77A24"/>
    <w:rsid w:val="00C77AA8"/>
    <w:rsid w:val="00C804FA"/>
    <w:rsid w:val="00C82D91"/>
    <w:rsid w:val="00C82E68"/>
    <w:rsid w:val="00C862B3"/>
    <w:rsid w:val="00C87690"/>
    <w:rsid w:val="00C87B3D"/>
    <w:rsid w:val="00C92F00"/>
    <w:rsid w:val="00C936E3"/>
    <w:rsid w:val="00C93DA5"/>
    <w:rsid w:val="00C9452A"/>
    <w:rsid w:val="00C94FA3"/>
    <w:rsid w:val="00C9774D"/>
    <w:rsid w:val="00CA00CA"/>
    <w:rsid w:val="00CA0334"/>
    <w:rsid w:val="00CA2884"/>
    <w:rsid w:val="00CA2953"/>
    <w:rsid w:val="00CA3206"/>
    <w:rsid w:val="00CA348C"/>
    <w:rsid w:val="00CA4CD5"/>
    <w:rsid w:val="00CA68AA"/>
    <w:rsid w:val="00CB12D2"/>
    <w:rsid w:val="00CB2806"/>
    <w:rsid w:val="00CB3280"/>
    <w:rsid w:val="00CB3F09"/>
    <w:rsid w:val="00CB4283"/>
    <w:rsid w:val="00CB4873"/>
    <w:rsid w:val="00CB57BD"/>
    <w:rsid w:val="00CB618B"/>
    <w:rsid w:val="00CC1A9F"/>
    <w:rsid w:val="00CC1C9A"/>
    <w:rsid w:val="00CC252A"/>
    <w:rsid w:val="00CC4493"/>
    <w:rsid w:val="00CC44BA"/>
    <w:rsid w:val="00CC47DB"/>
    <w:rsid w:val="00CC5D81"/>
    <w:rsid w:val="00CC7B84"/>
    <w:rsid w:val="00CD012B"/>
    <w:rsid w:val="00CD275C"/>
    <w:rsid w:val="00CD4231"/>
    <w:rsid w:val="00CD4AF0"/>
    <w:rsid w:val="00CD7B4A"/>
    <w:rsid w:val="00CE3A30"/>
    <w:rsid w:val="00CE4050"/>
    <w:rsid w:val="00CE4F1D"/>
    <w:rsid w:val="00CE602D"/>
    <w:rsid w:val="00CE65F8"/>
    <w:rsid w:val="00CE7775"/>
    <w:rsid w:val="00CE792C"/>
    <w:rsid w:val="00CE7DD4"/>
    <w:rsid w:val="00CF59F8"/>
    <w:rsid w:val="00CF615A"/>
    <w:rsid w:val="00CF745F"/>
    <w:rsid w:val="00D0047C"/>
    <w:rsid w:val="00D01366"/>
    <w:rsid w:val="00D0265F"/>
    <w:rsid w:val="00D03403"/>
    <w:rsid w:val="00D046B8"/>
    <w:rsid w:val="00D12693"/>
    <w:rsid w:val="00D1359A"/>
    <w:rsid w:val="00D22FAB"/>
    <w:rsid w:val="00D2565D"/>
    <w:rsid w:val="00D258FD"/>
    <w:rsid w:val="00D26687"/>
    <w:rsid w:val="00D2689C"/>
    <w:rsid w:val="00D26B80"/>
    <w:rsid w:val="00D301B2"/>
    <w:rsid w:val="00D306B9"/>
    <w:rsid w:val="00D30EE3"/>
    <w:rsid w:val="00D329C5"/>
    <w:rsid w:val="00D3321C"/>
    <w:rsid w:val="00D337F6"/>
    <w:rsid w:val="00D35580"/>
    <w:rsid w:val="00D356EA"/>
    <w:rsid w:val="00D365F6"/>
    <w:rsid w:val="00D401A6"/>
    <w:rsid w:val="00D409EF"/>
    <w:rsid w:val="00D40B26"/>
    <w:rsid w:val="00D429CB"/>
    <w:rsid w:val="00D453E0"/>
    <w:rsid w:val="00D51FC5"/>
    <w:rsid w:val="00D5328E"/>
    <w:rsid w:val="00D54F1A"/>
    <w:rsid w:val="00D565F5"/>
    <w:rsid w:val="00D567DA"/>
    <w:rsid w:val="00D577DB"/>
    <w:rsid w:val="00D57E1A"/>
    <w:rsid w:val="00D608B9"/>
    <w:rsid w:val="00D61861"/>
    <w:rsid w:val="00D622CD"/>
    <w:rsid w:val="00D62567"/>
    <w:rsid w:val="00D664E6"/>
    <w:rsid w:val="00D66575"/>
    <w:rsid w:val="00D70550"/>
    <w:rsid w:val="00D80FD3"/>
    <w:rsid w:val="00D82784"/>
    <w:rsid w:val="00D8439C"/>
    <w:rsid w:val="00D8528C"/>
    <w:rsid w:val="00D87357"/>
    <w:rsid w:val="00D93C90"/>
    <w:rsid w:val="00D97E72"/>
    <w:rsid w:val="00DA0B4C"/>
    <w:rsid w:val="00DA116F"/>
    <w:rsid w:val="00DA25E7"/>
    <w:rsid w:val="00DA56E9"/>
    <w:rsid w:val="00DA71CC"/>
    <w:rsid w:val="00DB0579"/>
    <w:rsid w:val="00DB31D8"/>
    <w:rsid w:val="00DB697C"/>
    <w:rsid w:val="00DB727B"/>
    <w:rsid w:val="00DB7622"/>
    <w:rsid w:val="00DB7E9D"/>
    <w:rsid w:val="00DC26C6"/>
    <w:rsid w:val="00DC277E"/>
    <w:rsid w:val="00DC3027"/>
    <w:rsid w:val="00DC383B"/>
    <w:rsid w:val="00DC3D1F"/>
    <w:rsid w:val="00DC4D6D"/>
    <w:rsid w:val="00DD13E3"/>
    <w:rsid w:val="00DD2ED9"/>
    <w:rsid w:val="00DD33A6"/>
    <w:rsid w:val="00DD4A45"/>
    <w:rsid w:val="00DD63D1"/>
    <w:rsid w:val="00DE0362"/>
    <w:rsid w:val="00DE222A"/>
    <w:rsid w:val="00DE34C7"/>
    <w:rsid w:val="00DE3DF8"/>
    <w:rsid w:val="00DE5E9E"/>
    <w:rsid w:val="00DE7D44"/>
    <w:rsid w:val="00DF0E81"/>
    <w:rsid w:val="00DF1196"/>
    <w:rsid w:val="00DF5AA7"/>
    <w:rsid w:val="00DF73D5"/>
    <w:rsid w:val="00E006A4"/>
    <w:rsid w:val="00E01733"/>
    <w:rsid w:val="00E041AA"/>
    <w:rsid w:val="00E0726C"/>
    <w:rsid w:val="00E12C8B"/>
    <w:rsid w:val="00E13696"/>
    <w:rsid w:val="00E15607"/>
    <w:rsid w:val="00E15BD9"/>
    <w:rsid w:val="00E2008E"/>
    <w:rsid w:val="00E20153"/>
    <w:rsid w:val="00E213C3"/>
    <w:rsid w:val="00E24AF7"/>
    <w:rsid w:val="00E2637A"/>
    <w:rsid w:val="00E31555"/>
    <w:rsid w:val="00E31DCB"/>
    <w:rsid w:val="00E3267B"/>
    <w:rsid w:val="00E350B1"/>
    <w:rsid w:val="00E355CF"/>
    <w:rsid w:val="00E355D3"/>
    <w:rsid w:val="00E37A69"/>
    <w:rsid w:val="00E40E68"/>
    <w:rsid w:val="00E420DA"/>
    <w:rsid w:val="00E432BC"/>
    <w:rsid w:val="00E452FF"/>
    <w:rsid w:val="00E46A23"/>
    <w:rsid w:val="00E471B1"/>
    <w:rsid w:val="00E47253"/>
    <w:rsid w:val="00E52FB0"/>
    <w:rsid w:val="00E5543F"/>
    <w:rsid w:val="00E55608"/>
    <w:rsid w:val="00E61183"/>
    <w:rsid w:val="00E61800"/>
    <w:rsid w:val="00E62303"/>
    <w:rsid w:val="00E62F3B"/>
    <w:rsid w:val="00E658A8"/>
    <w:rsid w:val="00E668DA"/>
    <w:rsid w:val="00E676D9"/>
    <w:rsid w:val="00E71800"/>
    <w:rsid w:val="00E73BE6"/>
    <w:rsid w:val="00E73BEC"/>
    <w:rsid w:val="00E73D9E"/>
    <w:rsid w:val="00E73E25"/>
    <w:rsid w:val="00E74949"/>
    <w:rsid w:val="00E74A8E"/>
    <w:rsid w:val="00E76AD5"/>
    <w:rsid w:val="00E82224"/>
    <w:rsid w:val="00E85328"/>
    <w:rsid w:val="00E87A83"/>
    <w:rsid w:val="00E96C97"/>
    <w:rsid w:val="00EA09A8"/>
    <w:rsid w:val="00EA3E32"/>
    <w:rsid w:val="00EA6D61"/>
    <w:rsid w:val="00EA704E"/>
    <w:rsid w:val="00EA7F7C"/>
    <w:rsid w:val="00EB2913"/>
    <w:rsid w:val="00EB42BD"/>
    <w:rsid w:val="00EB642C"/>
    <w:rsid w:val="00EC2475"/>
    <w:rsid w:val="00EC4E86"/>
    <w:rsid w:val="00EC5566"/>
    <w:rsid w:val="00EC69E9"/>
    <w:rsid w:val="00ED12A0"/>
    <w:rsid w:val="00ED2D4B"/>
    <w:rsid w:val="00ED4F9C"/>
    <w:rsid w:val="00ED55F8"/>
    <w:rsid w:val="00ED5689"/>
    <w:rsid w:val="00ED697B"/>
    <w:rsid w:val="00ED70F4"/>
    <w:rsid w:val="00EE0B69"/>
    <w:rsid w:val="00EE0F9A"/>
    <w:rsid w:val="00EE1A69"/>
    <w:rsid w:val="00EE5547"/>
    <w:rsid w:val="00EE7CE2"/>
    <w:rsid w:val="00EF6DB6"/>
    <w:rsid w:val="00EF6EF4"/>
    <w:rsid w:val="00F00091"/>
    <w:rsid w:val="00F005E7"/>
    <w:rsid w:val="00F01476"/>
    <w:rsid w:val="00F0190B"/>
    <w:rsid w:val="00F01B97"/>
    <w:rsid w:val="00F0202B"/>
    <w:rsid w:val="00F02302"/>
    <w:rsid w:val="00F03454"/>
    <w:rsid w:val="00F0494D"/>
    <w:rsid w:val="00F04A09"/>
    <w:rsid w:val="00F05D9E"/>
    <w:rsid w:val="00F06492"/>
    <w:rsid w:val="00F07ED0"/>
    <w:rsid w:val="00F10121"/>
    <w:rsid w:val="00F1264F"/>
    <w:rsid w:val="00F12882"/>
    <w:rsid w:val="00F1424F"/>
    <w:rsid w:val="00F1577A"/>
    <w:rsid w:val="00F21581"/>
    <w:rsid w:val="00F22362"/>
    <w:rsid w:val="00F24C6B"/>
    <w:rsid w:val="00F25483"/>
    <w:rsid w:val="00F26850"/>
    <w:rsid w:val="00F274AF"/>
    <w:rsid w:val="00F308B0"/>
    <w:rsid w:val="00F3163A"/>
    <w:rsid w:val="00F3402B"/>
    <w:rsid w:val="00F365E1"/>
    <w:rsid w:val="00F3673E"/>
    <w:rsid w:val="00F400D9"/>
    <w:rsid w:val="00F40471"/>
    <w:rsid w:val="00F43778"/>
    <w:rsid w:val="00F43A25"/>
    <w:rsid w:val="00F44207"/>
    <w:rsid w:val="00F442EF"/>
    <w:rsid w:val="00F44932"/>
    <w:rsid w:val="00F471C7"/>
    <w:rsid w:val="00F509D2"/>
    <w:rsid w:val="00F53E92"/>
    <w:rsid w:val="00F554B2"/>
    <w:rsid w:val="00F579EE"/>
    <w:rsid w:val="00F57BC9"/>
    <w:rsid w:val="00F60225"/>
    <w:rsid w:val="00F61A0A"/>
    <w:rsid w:val="00F61AD6"/>
    <w:rsid w:val="00F641D8"/>
    <w:rsid w:val="00F64532"/>
    <w:rsid w:val="00F66627"/>
    <w:rsid w:val="00F674C4"/>
    <w:rsid w:val="00F711EC"/>
    <w:rsid w:val="00F71E61"/>
    <w:rsid w:val="00F75713"/>
    <w:rsid w:val="00F75AB0"/>
    <w:rsid w:val="00F75C73"/>
    <w:rsid w:val="00F81536"/>
    <w:rsid w:val="00F85169"/>
    <w:rsid w:val="00F85239"/>
    <w:rsid w:val="00F8527D"/>
    <w:rsid w:val="00F8540D"/>
    <w:rsid w:val="00F90548"/>
    <w:rsid w:val="00F922EF"/>
    <w:rsid w:val="00F92C81"/>
    <w:rsid w:val="00F937BD"/>
    <w:rsid w:val="00F962DC"/>
    <w:rsid w:val="00FA07CF"/>
    <w:rsid w:val="00FA2F0E"/>
    <w:rsid w:val="00FA4ABC"/>
    <w:rsid w:val="00FA51C6"/>
    <w:rsid w:val="00FA5D2F"/>
    <w:rsid w:val="00FB11E7"/>
    <w:rsid w:val="00FB7C96"/>
    <w:rsid w:val="00FC1F97"/>
    <w:rsid w:val="00FC38CB"/>
    <w:rsid w:val="00FC460B"/>
    <w:rsid w:val="00FC56B8"/>
    <w:rsid w:val="00FC5F20"/>
    <w:rsid w:val="00FC69AF"/>
    <w:rsid w:val="00FC7B5E"/>
    <w:rsid w:val="00FD079E"/>
    <w:rsid w:val="00FD0B41"/>
    <w:rsid w:val="00FD20A0"/>
    <w:rsid w:val="00FD4991"/>
    <w:rsid w:val="00FE0113"/>
    <w:rsid w:val="00FE0A00"/>
    <w:rsid w:val="00FE0D2A"/>
    <w:rsid w:val="00FE417B"/>
    <w:rsid w:val="00FE6AF1"/>
    <w:rsid w:val="00FE7A2E"/>
    <w:rsid w:val="00FE7AC1"/>
    <w:rsid w:val="00FF1392"/>
    <w:rsid w:val="00FF2D63"/>
    <w:rsid w:val="00FF403E"/>
    <w:rsid w:val="00FF6ACF"/>
    <w:rsid w:val="00FF7157"/>
    <w:rsid w:val="01086012"/>
    <w:rsid w:val="012F23D2"/>
    <w:rsid w:val="01353E46"/>
    <w:rsid w:val="013D20EF"/>
    <w:rsid w:val="013D4C8F"/>
    <w:rsid w:val="0141555F"/>
    <w:rsid w:val="01542AFA"/>
    <w:rsid w:val="015E6630"/>
    <w:rsid w:val="016C75C7"/>
    <w:rsid w:val="018D524F"/>
    <w:rsid w:val="019036D8"/>
    <w:rsid w:val="01A01767"/>
    <w:rsid w:val="01A66FAC"/>
    <w:rsid w:val="01BD4FDC"/>
    <w:rsid w:val="01C42B8B"/>
    <w:rsid w:val="01CE3A0A"/>
    <w:rsid w:val="01E941AE"/>
    <w:rsid w:val="01ED256A"/>
    <w:rsid w:val="01FE504C"/>
    <w:rsid w:val="02201D8C"/>
    <w:rsid w:val="0221105C"/>
    <w:rsid w:val="02240E71"/>
    <w:rsid w:val="022F6268"/>
    <w:rsid w:val="0230144B"/>
    <w:rsid w:val="023E2A8F"/>
    <w:rsid w:val="023F01AC"/>
    <w:rsid w:val="02497F02"/>
    <w:rsid w:val="025C7268"/>
    <w:rsid w:val="025D37A6"/>
    <w:rsid w:val="02630A21"/>
    <w:rsid w:val="027520D7"/>
    <w:rsid w:val="02910656"/>
    <w:rsid w:val="029452C8"/>
    <w:rsid w:val="0299330C"/>
    <w:rsid w:val="029E3E12"/>
    <w:rsid w:val="02AE2F1E"/>
    <w:rsid w:val="02B07476"/>
    <w:rsid w:val="02B12263"/>
    <w:rsid w:val="02B34262"/>
    <w:rsid w:val="02BA6D6B"/>
    <w:rsid w:val="02BC6761"/>
    <w:rsid w:val="02C30781"/>
    <w:rsid w:val="02C32A89"/>
    <w:rsid w:val="02DD763F"/>
    <w:rsid w:val="02EB23C8"/>
    <w:rsid w:val="02ED4254"/>
    <w:rsid w:val="02F54A67"/>
    <w:rsid w:val="02FB586B"/>
    <w:rsid w:val="032764F6"/>
    <w:rsid w:val="03355FAD"/>
    <w:rsid w:val="03357A15"/>
    <w:rsid w:val="033F6615"/>
    <w:rsid w:val="034A4B76"/>
    <w:rsid w:val="03604B36"/>
    <w:rsid w:val="03646BB0"/>
    <w:rsid w:val="036A455B"/>
    <w:rsid w:val="03700AD7"/>
    <w:rsid w:val="03881BEB"/>
    <w:rsid w:val="03B07722"/>
    <w:rsid w:val="03B94246"/>
    <w:rsid w:val="03C9092D"/>
    <w:rsid w:val="03C947DD"/>
    <w:rsid w:val="03CD0376"/>
    <w:rsid w:val="03E73921"/>
    <w:rsid w:val="03E868D9"/>
    <w:rsid w:val="03EB0F95"/>
    <w:rsid w:val="03F1290E"/>
    <w:rsid w:val="04002E0B"/>
    <w:rsid w:val="040F03FA"/>
    <w:rsid w:val="0412438A"/>
    <w:rsid w:val="04136717"/>
    <w:rsid w:val="041D2A27"/>
    <w:rsid w:val="04204DC2"/>
    <w:rsid w:val="04332546"/>
    <w:rsid w:val="04533461"/>
    <w:rsid w:val="0468250E"/>
    <w:rsid w:val="048D54DF"/>
    <w:rsid w:val="04B51F1A"/>
    <w:rsid w:val="04BD0338"/>
    <w:rsid w:val="04C56D31"/>
    <w:rsid w:val="04CF0F22"/>
    <w:rsid w:val="04D7542D"/>
    <w:rsid w:val="04DD163F"/>
    <w:rsid w:val="04E452F2"/>
    <w:rsid w:val="04E82F5F"/>
    <w:rsid w:val="05084E1A"/>
    <w:rsid w:val="05144684"/>
    <w:rsid w:val="051E6A56"/>
    <w:rsid w:val="0536624A"/>
    <w:rsid w:val="05476ED2"/>
    <w:rsid w:val="05507187"/>
    <w:rsid w:val="05547F50"/>
    <w:rsid w:val="05586D81"/>
    <w:rsid w:val="055A1F23"/>
    <w:rsid w:val="056775E0"/>
    <w:rsid w:val="057B5C57"/>
    <w:rsid w:val="05812096"/>
    <w:rsid w:val="05A174D0"/>
    <w:rsid w:val="05A31C11"/>
    <w:rsid w:val="05A54A82"/>
    <w:rsid w:val="05B6570E"/>
    <w:rsid w:val="05B719DB"/>
    <w:rsid w:val="05C6603B"/>
    <w:rsid w:val="05D411B5"/>
    <w:rsid w:val="05DC03BC"/>
    <w:rsid w:val="05E03755"/>
    <w:rsid w:val="05E05D39"/>
    <w:rsid w:val="05EE025B"/>
    <w:rsid w:val="05FB2E46"/>
    <w:rsid w:val="06274DE9"/>
    <w:rsid w:val="06415432"/>
    <w:rsid w:val="0643158D"/>
    <w:rsid w:val="06606ACF"/>
    <w:rsid w:val="06632C8A"/>
    <w:rsid w:val="066B642F"/>
    <w:rsid w:val="066C44D0"/>
    <w:rsid w:val="06780BE4"/>
    <w:rsid w:val="067D77AC"/>
    <w:rsid w:val="0688298E"/>
    <w:rsid w:val="06897EFF"/>
    <w:rsid w:val="069F4066"/>
    <w:rsid w:val="06A978A6"/>
    <w:rsid w:val="06BA577F"/>
    <w:rsid w:val="06C373A0"/>
    <w:rsid w:val="06C63600"/>
    <w:rsid w:val="06CA61EA"/>
    <w:rsid w:val="06CE3AAD"/>
    <w:rsid w:val="06D3256B"/>
    <w:rsid w:val="06E93094"/>
    <w:rsid w:val="07142FC9"/>
    <w:rsid w:val="0716354A"/>
    <w:rsid w:val="071A113A"/>
    <w:rsid w:val="071A5532"/>
    <w:rsid w:val="073F7F68"/>
    <w:rsid w:val="07433326"/>
    <w:rsid w:val="074A1D85"/>
    <w:rsid w:val="074D1200"/>
    <w:rsid w:val="07701435"/>
    <w:rsid w:val="078057A6"/>
    <w:rsid w:val="0791006E"/>
    <w:rsid w:val="07A93817"/>
    <w:rsid w:val="07AA51F7"/>
    <w:rsid w:val="07C16E32"/>
    <w:rsid w:val="07C956F1"/>
    <w:rsid w:val="07DE071F"/>
    <w:rsid w:val="07E724F1"/>
    <w:rsid w:val="07F54B10"/>
    <w:rsid w:val="080D2DB2"/>
    <w:rsid w:val="08236132"/>
    <w:rsid w:val="0824157E"/>
    <w:rsid w:val="082A5712"/>
    <w:rsid w:val="08365D8B"/>
    <w:rsid w:val="083932FD"/>
    <w:rsid w:val="083C1D74"/>
    <w:rsid w:val="08664D5B"/>
    <w:rsid w:val="087338E5"/>
    <w:rsid w:val="087E552F"/>
    <w:rsid w:val="08935065"/>
    <w:rsid w:val="08994E2C"/>
    <w:rsid w:val="089E0248"/>
    <w:rsid w:val="08AA7F40"/>
    <w:rsid w:val="08AC09F8"/>
    <w:rsid w:val="08AF1C74"/>
    <w:rsid w:val="08B76FB8"/>
    <w:rsid w:val="08E277A5"/>
    <w:rsid w:val="08EA75DA"/>
    <w:rsid w:val="08EC3C9C"/>
    <w:rsid w:val="08EF4818"/>
    <w:rsid w:val="08F26284"/>
    <w:rsid w:val="08F57B11"/>
    <w:rsid w:val="08F617F2"/>
    <w:rsid w:val="08F64252"/>
    <w:rsid w:val="08F94C8C"/>
    <w:rsid w:val="08FD0C7A"/>
    <w:rsid w:val="09027DBF"/>
    <w:rsid w:val="090F109A"/>
    <w:rsid w:val="09147A16"/>
    <w:rsid w:val="09151314"/>
    <w:rsid w:val="09263609"/>
    <w:rsid w:val="092E2FE0"/>
    <w:rsid w:val="093E5BC8"/>
    <w:rsid w:val="0953633D"/>
    <w:rsid w:val="095867F9"/>
    <w:rsid w:val="09697733"/>
    <w:rsid w:val="09953804"/>
    <w:rsid w:val="099A0675"/>
    <w:rsid w:val="099B68C7"/>
    <w:rsid w:val="099C034D"/>
    <w:rsid w:val="09A0179B"/>
    <w:rsid w:val="09A71810"/>
    <w:rsid w:val="09AF52BC"/>
    <w:rsid w:val="09C556F2"/>
    <w:rsid w:val="09C9680A"/>
    <w:rsid w:val="09E33DCA"/>
    <w:rsid w:val="09EA33AB"/>
    <w:rsid w:val="09EA6668"/>
    <w:rsid w:val="0A0501E5"/>
    <w:rsid w:val="0A075D0B"/>
    <w:rsid w:val="0A0A57FB"/>
    <w:rsid w:val="0A193C90"/>
    <w:rsid w:val="0A1A77A1"/>
    <w:rsid w:val="0A1C5EDC"/>
    <w:rsid w:val="0A3E3D26"/>
    <w:rsid w:val="0A4834F8"/>
    <w:rsid w:val="0A6173D2"/>
    <w:rsid w:val="0A682231"/>
    <w:rsid w:val="0A6825A9"/>
    <w:rsid w:val="0A781198"/>
    <w:rsid w:val="0A7B28CE"/>
    <w:rsid w:val="0AAC10E4"/>
    <w:rsid w:val="0AB07E4A"/>
    <w:rsid w:val="0AC93B72"/>
    <w:rsid w:val="0ACA6D38"/>
    <w:rsid w:val="0AD53C26"/>
    <w:rsid w:val="0ADD3B4A"/>
    <w:rsid w:val="0AE62049"/>
    <w:rsid w:val="0AEE775A"/>
    <w:rsid w:val="0AFF5154"/>
    <w:rsid w:val="0B0260FA"/>
    <w:rsid w:val="0B127FA5"/>
    <w:rsid w:val="0B187C06"/>
    <w:rsid w:val="0B287376"/>
    <w:rsid w:val="0B462863"/>
    <w:rsid w:val="0B4B3360"/>
    <w:rsid w:val="0B6153F6"/>
    <w:rsid w:val="0B6C4BE2"/>
    <w:rsid w:val="0B895D1E"/>
    <w:rsid w:val="0B903157"/>
    <w:rsid w:val="0B9335CE"/>
    <w:rsid w:val="0B981D4E"/>
    <w:rsid w:val="0BA653BF"/>
    <w:rsid w:val="0BAC6F99"/>
    <w:rsid w:val="0BCD1EAC"/>
    <w:rsid w:val="0BCF142C"/>
    <w:rsid w:val="0BDC319A"/>
    <w:rsid w:val="0BFB783E"/>
    <w:rsid w:val="0BFD5373"/>
    <w:rsid w:val="0BFD6481"/>
    <w:rsid w:val="0C027423"/>
    <w:rsid w:val="0C0F0CD9"/>
    <w:rsid w:val="0C20799E"/>
    <w:rsid w:val="0C2D757F"/>
    <w:rsid w:val="0C631998"/>
    <w:rsid w:val="0C6821F6"/>
    <w:rsid w:val="0C990787"/>
    <w:rsid w:val="0C992D4F"/>
    <w:rsid w:val="0CAE3A50"/>
    <w:rsid w:val="0CBF15FF"/>
    <w:rsid w:val="0CC20F4F"/>
    <w:rsid w:val="0CD91857"/>
    <w:rsid w:val="0CDA4E4E"/>
    <w:rsid w:val="0CDB347F"/>
    <w:rsid w:val="0CF258A4"/>
    <w:rsid w:val="0D212A41"/>
    <w:rsid w:val="0D214045"/>
    <w:rsid w:val="0D215F2C"/>
    <w:rsid w:val="0D314FE6"/>
    <w:rsid w:val="0D330BC5"/>
    <w:rsid w:val="0D3F2571"/>
    <w:rsid w:val="0D540C02"/>
    <w:rsid w:val="0D571C0F"/>
    <w:rsid w:val="0D637F0E"/>
    <w:rsid w:val="0D645222"/>
    <w:rsid w:val="0D6A5410"/>
    <w:rsid w:val="0D794CB6"/>
    <w:rsid w:val="0D8324ED"/>
    <w:rsid w:val="0D8F059D"/>
    <w:rsid w:val="0D8F5855"/>
    <w:rsid w:val="0D936D15"/>
    <w:rsid w:val="0D9827E5"/>
    <w:rsid w:val="0DAF3D29"/>
    <w:rsid w:val="0DC466B9"/>
    <w:rsid w:val="0DC54945"/>
    <w:rsid w:val="0DF25BA4"/>
    <w:rsid w:val="0DFD573A"/>
    <w:rsid w:val="0DFE1012"/>
    <w:rsid w:val="0E0B029F"/>
    <w:rsid w:val="0E230373"/>
    <w:rsid w:val="0E2A41ED"/>
    <w:rsid w:val="0E30302E"/>
    <w:rsid w:val="0E351EED"/>
    <w:rsid w:val="0E397874"/>
    <w:rsid w:val="0E461B92"/>
    <w:rsid w:val="0E6059EA"/>
    <w:rsid w:val="0E632208"/>
    <w:rsid w:val="0E844468"/>
    <w:rsid w:val="0E9E135B"/>
    <w:rsid w:val="0EA44F43"/>
    <w:rsid w:val="0EA62844"/>
    <w:rsid w:val="0EC2669E"/>
    <w:rsid w:val="0ED75315"/>
    <w:rsid w:val="0ED756CF"/>
    <w:rsid w:val="0EE34A0A"/>
    <w:rsid w:val="0EEF23A4"/>
    <w:rsid w:val="0F2500FF"/>
    <w:rsid w:val="0F2A7DB7"/>
    <w:rsid w:val="0F2D61D9"/>
    <w:rsid w:val="0F43254D"/>
    <w:rsid w:val="0F45451E"/>
    <w:rsid w:val="0F530B79"/>
    <w:rsid w:val="0F5372FC"/>
    <w:rsid w:val="0F543C48"/>
    <w:rsid w:val="0F54568B"/>
    <w:rsid w:val="0F6801CF"/>
    <w:rsid w:val="0F7F71A8"/>
    <w:rsid w:val="0F851480"/>
    <w:rsid w:val="0F9B0554"/>
    <w:rsid w:val="0F9E2315"/>
    <w:rsid w:val="0FAF5422"/>
    <w:rsid w:val="0FAF5990"/>
    <w:rsid w:val="0FB271E8"/>
    <w:rsid w:val="0FB3423F"/>
    <w:rsid w:val="0FB73D2F"/>
    <w:rsid w:val="0FBF1392"/>
    <w:rsid w:val="0FC41BDA"/>
    <w:rsid w:val="0FD84D52"/>
    <w:rsid w:val="0FD93801"/>
    <w:rsid w:val="0FDC41E3"/>
    <w:rsid w:val="0FE95EB3"/>
    <w:rsid w:val="0FF759E0"/>
    <w:rsid w:val="100C40A0"/>
    <w:rsid w:val="10131FB5"/>
    <w:rsid w:val="10176676"/>
    <w:rsid w:val="1031732E"/>
    <w:rsid w:val="10327E3A"/>
    <w:rsid w:val="10374301"/>
    <w:rsid w:val="10394E9C"/>
    <w:rsid w:val="103A764D"/>
    <w:rsid w:val="103B6EC4"/>
    <w:rsid w:val="10457DEF"/>
    <w:rsid w:val="10482BD9"/>
    <w:rsid w:val="104A6951"/>
    <w:rsid w:val="105628E7"/>
    <w:rsid w:val="105A27E6"/>
    <w:rsid w:val="108120DC"/>
    <w:rsid w:val="108950E7"/>
    <w:rsid w:val="109135C4"/>
    <w:rsid w:val="10A4426E"/>
    <w:rsid w:val="10B656D8"/>
    <w:rsid w:val="10BB6F68"/>
    <w:rsid w:val="10C009C2"/>
    <w:rsid w:val="10C37A22"/>
    <w:rsid w:val="10C556C7"/>
    <w:rsid w:val="10C55FD8"/>
    <w:rsid w:val="10F772EF"/>
    <w:rsid w:val="11017A58"/>
    <w:rsid w:val="11023D17"/>
    <w:rsid w:val="110F34C8"/>
    <w:rsid w:val="11491151"/>
    <w:rsid w:val="1159543F"/>
    <w:rsid w:val="116230D1"/>
    <w:rsid w:val="11661028"/>
    <w:rsid w:val="116A7E05"/>
    <w:rsid w:val="11722460"/>
    <w:rsid w:val="117A4F14"/>
    <w:rsid w:val="119D6F55"/>
    <w:rsid w:val="11CB1987"/>
    <w:rsid w:val="11D529F0"/>
    <w:rsid w:val="11DC5FC8"/>
    <w:rsid w:val="11E71072"/>
    <w:rsid w:val="11F55D84"/>
    <w:rsid w:val="11F95233"/>
    <w:rsid w:val="11FE73E1"/>
    <w:rsid w:val="1206271C"/>
    <w:rsid w:val="120E39AF"/>
    <w:rsid w:val="12114BE2"/>
    <w:rsid w:val="121911ED"/>
    <w:rsid w:val="12261816"/>
    <w:rsid w:val="122816CA"/>
    <w:rsid w:val="1231523F"/>
    <w:rsid w:val="12380A2C"/>
    <w:rsid w:val="12392AE3"/>
    <w:rsid w:val="12421044"/>
    <w:rsid w:val="126B490E"/>
    <w:rsid w:val="127A5380"/>
    <w:rsid w:val="12957C2C"/>
    <w:rsid w:val="1298079E"/>
    <w:rsid w:val="12AD5EBA"/>
    <w:rsid w:val="12B10442"/>
    <w:rsid w:val="12C319F0"/>
    <w:rsid w:val="12CB7F7B"/>
    <w:rsid w:val="12D57B5A"/>
    <w:rsid w:val="12D60970"/>
    <w:rsid w:val="12DA74FD"/>
    <w:rsid w:val="130354DD"/>
    <w:rsid w:val="13097FF0"/>
    <w:rsid w:val="13120B91"/>
    <w:rsid w:val="13160E95"/>
    <w:rsid w:val="131D4A08"/>
    <w:rsid w:val="132A077A"/>
    <w:rsid w:val="132B4874"/>
    <w:rsid w:val="13365D96"/>
    <w:rsid w:val="133833D9"/>
    <w:rsid w:val="13401CF4"/>
    <w:rsid w:val="13474541"/>
    <w:rsid w:val="13597FDE"/>
    <w:rsid w:val="13610A7C"/>
    <w:rsid w:val="1370511E"/>
    <w:rsid w:val="138A2CF3"/>
    <w:rsid w:val="13927A73"/>
    <w:rsid w:val="139600FA"/>
    <w:rsid w:val="139B1B3C"/>
    <w:rsid w:val="13AC7923"/>
    <w:rsid w:val="13B96551"/>
    <w:rsid w:val="13BB36C2"/>
    <w:rsid w:val="13C163E4"/>
    <w:rsid w:val="13CF69C3"/>
    <w:rsid w:val="13E63024"/>
    <w:rsid w:val="13E63AA6"/>
    <w:rsid w:val="13EB21F9"/>
    <w:rsid w:val="13F175F7"/>
    <w:rsid w:val="13F85DC5"/>
    <w:rsid w:val="13FC3073"/>
    <w:rsid w:val="14002DA6"/>
    <w:rsid w:val="140C1346"/>
    <w:rsid w:val="141601C0"/>
    <w:rsid w:val="14183270"/>
    <w:rsid w:val="141D447E"/>
    <w:rsid w:val="141D6B0B"/>
    <w:rsid w:val="142D6F89"/>
    <w:rsid w:val="144554E0"/>
    <w:rsid w:val="144C2ACB"/>
    <w:rsid w:val="145908CD"/>
    <w:rsid w:val="146975C2"/>
    <w:rsid w:val="148617D9"/>
    <w:rsid w:val="149258A7"/>
    <w:rsid w:val="149321EC"/>
    <w:rsid w:val="14A979BF"/>
    <w:rsid w:val="14AA6C47"/>
    <w:rsid w:val="14AD74AF"/>
    <w:rsid w:val="14AE0A80"/>
    <w:rsid w:val="14B81325"/>
    <w:rsid w:val="14BB5770"/>
    <w:rsid w:val="14CA4494"/>
    <w:rsid w:val="14DD13B5"/>
    <w:rsid w:val="14DF1102"/>
    <w:rsid w:val="14E74E80"/>
    <w:rsid w:val="14FB05D3"/>
    <w:rsid w:val="14FB1DB1"/>
    <w:rsid w:val="1507775C"/>
    <w:rsid w:val="15082EFA"/>
    <w:rsid w:val="15107A3E"/>
    <w:rsid w:val="15214D63"/>
    <w:rsid w:val="152C18E8"/>
    <w:rsid w:val="153E6FE7"/>
    <w:rsid w:val="15535F3F"/>
    <w:rsid w:val="155C3CBE"/>
    <w:rsid w:val="156479BA"/>
    <w:rsid w:val="1567215D"/>
    <w:rsid w:val="15697093"/>
    <w:rsid w:val="15760076"/>
    <w:rsid w:val="157E5DA4"/>
    <w:rsid w:val="159F6FD6"/>
    <w:rsid w:val="15A5462A"/>
    <w:rsid w:val="15B01BBF"/>
    <w:rsid w:val="15BA0916"/>
    <w:rsid w:val="15EC3B3E"/>
    <w:rsid w:val="15F1786F"/>
    <w:rsid w:val="15F46C2A"/>
    <w:rsid w:val="16121567"/>
    <w:rsid w:val="16175528"/>
    <w:rsid w:val="162D4D4B"/>
    <w:rsid w:val="162E4F22"/>
    <w:rsid w:val="16343F81"/>
    <w:rsid w:val="163948ED"/>
    <w:rsid w:val="164275F4"/>
    <w:rsid w:val="164717FA"/>
    <w:rsid w:val="1654148B"/>
    <w:rsid w:val="165710DF"/>
    <w:rsid w:val="16573B76"/>
    <w:rsid w:val="165B71D5"/>
    <w:rsid w:val="166167A3"/>
    <w:rsid w:val="16700A7A"/>
    <w:rsid w:val="16734728"/>
    <w:rsid w:val="167D1103"/>
    <w:rsid w:val="1683572D"/>
    <w:rsid w:val="168C664A"/>
    <w:rsid w:val="169E0BEA"/>
    <w:rsid w:val="16AF7EFC"/>
    <w:rsid w:val="16DD2BAC"/>
    <w:rsid w:val="16F70EB5"/>
    <w:rsid w:val="17197085"/>
    <w:rsid w:val="172460AC"/>
    <w:rsid w:val="172B1987"/>
    <w:rsid w:val="173054B2"/>
    <w:rsid w:val="17424EAD"/>
    <w:rsid w:val="174C1699"/>
    <w:rsid w:val="17544559"/>
    <w:rsid w:val="175E7E76"/>
    <w:rsid w:val="1763479D"/>
    <w:rsid w:val="176C1DEA"/>
    <w:rsid w:val="176F763E"/>
    <w:rsid w:val="178667F0"/>
    <w:rsid w:val="178A4C4F"/>
    <w:rsid w:val="17942AA9"/>
    <w:rsid w:val="17987255"/>
    <w:rsid w:val="179928AA"/>
    <w:rsid w:val="17A739C7"/>
    <w:rsid w:val="17C212EB"/>
    <w:rsid w:val="17C42121"/>
    <w:rsid w:val="17D82A95"/>
    <w:rsid w:val="17E23BBC"/>
    <w:rsid w:val="17FB6C91"/>
    <w:rsid w:val="18053F1E"/>
    <w:rsid w:val="18085749"/>
    <w:rsid w:val="180B6D06"/>
    <w:rsid w:val="181A3262"/>
    <w:rsid w:val="181C3FF8"/>
    <w:rsid w:val="18331455"/>
    <w:rsid w:val="18365CFA"/>
    <w:rsid w:val="184114A1"/>
    <w:rsid w:val="18425C49"/>
    <w:rsid w:val="186969E3"/>
    <w:rsid w:val="188C7694"/>
    <w:rsid w:val="18BE3F0D"/>
    <w:rsid w:val="18C140E3"/>
    <w:rsid w:val="18CD6371"/>
    <w:rsid w:val="18DA0A8E"/>
    <w:rsid w:val="18DC03A2"/>
    <w:rsid w:val="18E11EA5"/>
    <w:rsid w:val="18FA4C8D"/>
    <w:rsid w:val="19054750"/>
    <w:rsid w:val="19083037"/>
    <w:rsid w:val="19092828"/>
    <w:rsid w:val="19103908"/>
    <w:rsid w:val="1933462F"/>
    <w:rsid w:val="19390D64"/>
    <w:rsid w:val="19554C37"/>
    <w:rsid w:val="19566DB3"/>
    <w:rsid w:val="196279A1"/>
    <w:rsid w:val="196D545F"/>
    <w:rsid w:val="19760FDF"/>
    <w:rsid w:val="198040A4"/>
    <w:rsid w:val="198C37FE"/>
    <w:rsid w:val="19A941C1"/>
    <w:rsid w:val="19AE5ACF"/>
    <w:rsid w:val="19AF5A77"/>
    <w:rsid w:val="19B3071D"/>
    <w:rsid w:val="19B675DA"/>
    <w:rsid w:val="19C57049"/>
    <w:rsid w:val="19C637E5"/>
    <w:rsid w:val="19C721FB"/>
    <w:rsid w:val="19CE5CD8"/>
    <w:rsid w:val="19EB39AE"/>
    <w:rsid w:val="19F02EFF"/>
    <w:rsid w:val="1A052165"/>
    <w:rsid w:val="1A063EF5"/>
    <w:rsid w:val="1A0F3AD5"/>
    <w:rsid w:val="1A0F6516"/>
    <w:rsid w:val="1A0F7374"/>
    <w:rsid w:val="1A142D27"/>
    <w:rsid w:val="1A1816AF"/>
    <w:rsid w:val="1A1F6C76"/>
    <w:rsid w:val="1A302494"/>
    <w:rsid w:val="1A330E88"/>
    <w:rsid w:val="1A407304"/>
    <w:rsid w:val="1A60672B"/>
    <w:rsid w:val="1A630F50"/>
    <w:rsid w:val="1A6732FB"/>
    <w:rsid w:val="1A705768"/>
    <w:rsid w:val="1A7929A3"/>
    <w:rsid w:val="1A7B4669"/>
    <w:rsid w:val="1A870B38"/>
    <w:rsid w:val="1A8C5DB8"/>
    <w:rsid w:val="1A8C6CF6"/>
    <w:rsid w:val="1A9417D9"/>
    <w:rsid w:val="1AA572B8"/>
    <w:rsid w:val="1AA70EB7"/>
    <w:rsid w:val="1AAA4949"/>
    <w:rsid w:val="1AB31D2F"/>
    <w:rsid w:val="1AC00AAF"/>
    <w:rsid w:val="1ACE55DA"/>
    <w:rsid w:val="1ACE6054"/>
    <w:rsid w:val="1ACE6D27"/>
    <w:rsid w:val="1AE0038B"/>
    <w:rsid w:val="1B1C0EEA"/>
    <w:rsid w:val="1B302BE8"/>
    <w:rsid w:val="1B403FA5"/>
    <w:rsid w:val="1B450A9E"/>
    <w:rsid w:val="1B481CDF"/>
    <w:rsid w:val="1B4B17D0"/>
    <w:rsid w:val="1B524326"/>
    <w:rsid w:val="1B55168B"/>
    <w:rsid w:val="1B63458F"/>
    <w:rsid w:val="1B645069"/>
    <w:rsid w:val="1B7D1BE7"/>
    <w:rsid w:val="1B7D1D15"/>
    <w:rsid w:val="1B8637EA"/>
    <w:rsid w:val="1B8C62B5"/>
    <w:rsid w:val="1B966EEF"/>
    <w:rsid w:val="1BDD1B28"/>
    <w:rsid w:val="1BE57F51"/>
    <w:rsid w:val="1C022610"/>
    <w:rsid w:val="1C037CCC"/>
    <w:rsid w:val="1C085913"/>
    <w:rsid w:val="1C0876C1"/>
    <w:rsid w:val="1C2957EB"/>
    <w:rsid w:val="1C2F4A48"/>
    <w:rsid w:val="1C37598E"/>
    <w:rsid w:val="1C400DCC"/>
    <w:rsid w:val="1C4A3D51"/>
    <w:rsid w:val="1C550B58"/>
    <w:rsid w:val="1C597001"/>
    <w:rsid w:val="1C6062B5"/>
    <w:rsid w:val="1C656B00"/>
    <w:rsid w:val="1C657709"/>
    <w:rsid w:val="1C6D522B"/>
    <w:rsid w:val="1C762201"/>
    <w:rsid w:val="1C87757C"/>
    <w:rsid w:val="1C911F05"/>
    <w:rsid w:val="1C9232F2"/>
    <w:rsid w:val="1C943E77"/>
    <w:rsid w:val="1C993860"/>
    <w:rsid w:val="1CB517E1"/>
    <w:rsid w:val="1CBF5FD1"/>
    <w:rsid w:val="1CC07FCD"/>
    <w:rsid w:val="1CCD060E"/>
    <w:rsid w:val="1CD4109A"/>
    <w:rsid w:val="1CDE3631"/>
    <w:rsid w:val="1CE814D1"/>
    <w:rsid w:val="1CFE11B3"/>
    <w:rsid w:val="1D00167E"/>
    <w:rsid w:val="1D01132A"/>
    <w:rsid w:val="1D022EEB"/>
    <w:rsid w:val="1D2C5B34"/>
    <w:rsid w:val="1D3444B7"/>
    <w:rsid w:val="1D3A1AFC"/>
    <w:rsid w:val="1D3F2887"/>
    <w:rsid w:val="1D413DD6"/>
    <w:rsid w:val="1D442082"/>
    <w:rsid w:val="1D494085"/>
    <w:rsid w:val="1D5B209A"/>
    <w:rsid w:val="1D5F77B4"/>
    <w:rsid w:val="1D6104E9"/>
    <w:rsid w:val="1D6D5E73"/>
    <w:rsid w:val="1D6E2EA0"/>
    <w:rsid w:val="1D7C0366"/>
    <w:rsid w:val="1D90430C"/>
    <w:rsid w:val="1DA228F6"/>
    <w:rsid w:val="1DA26C67"/>
    <w:rsid w:val="1DB571C9"/>
    <w:rsid w:val="1DBF6F58"/>
    <w:rsid w:val="1DFC5003"/>
    <w:rsid w:val="1E2527AC"/>
    <w:rsid w:val="1E2A3F9F"/>
    <w:rsid w:val="1E65546D"/>
    <w:rsid w:val="1E6B67BB"/>
    <w:rsid w:val="1E7B6900"/>
    <w:rsid w:val="1E8A0C48"/>
    <w:rsid w:val="1E933E22"/>
    <w:rsid w:val="1E96509B"/>
    <w:rsid w:val="1EAE09F3"/>
    <w:rsid w:val="1EB60A31"/>
    <w:rsid w:val="1EC6457D"/>
    <w:rsid w:val="1EC7170B"/>
    <w:rsid w:val="1EC7534C"/>
    <w:rsid w:val="1ECD7160"/>
    <w:rsid w:val="1ED34F83"/>
    <w:rsid w:val="1ED641E3"/>
    <w:rsid w:val="1EED4935"/>
    <w:rsid w:val="1EF15FC6"/>
    <w:rsid w:val="1F196F16"/>
    <w:rsid w:val="1F1F544D"/>
    <w:rsid w:val="1F294330"/>
    <w:rsid w:val="1F2A3EE6"/>
    <w:rsid w:val="1F3423DD"/>
    <w:rsid w:val="1F402207"/>
    <w:rsid w:val="1F5164BE"/>
    <w:rsid w:val="1F530AFF"/>
    <w:rsid w:val="1F550636"/>
    <w:rsid w:val="1F6725BD"/>
    <w:rsid w:val="1F69532E"/>
    <w:rsid w:val="1F6F0182"/>
    <w:rsid w:val="1F751014"/>
    <w:rsid w:val="1F7A16FF"/>
    <w:rsid w:val="1F841E94"/>
    <w:rsid w:val="1F86410F"/>
    <w:rsid w:val="1F987D78"/>
    <w:rsid w:val="1FAD0B55"/>
    <w:rsid w:val="1FB57B5F"/>
    <w:rsid w:val="1FBA786C"/>
    <w:rsid w:val="1FC55FF4"/>
    <w:rsid w:val="1FDF7221"/>
    <w:rsid w:val="1FE07DD2"/>
    <w:rsid w:val="1FF72B1D"/>
    <w:rsid w:val="2000702C"/>
    <w:rsid w:val="201952D2"/>
    <w:rsid w:val="2020109E"/>
    <w:rsid w:val="20220096"/>
    <w:rsid w:val="202816B6"/>
    <w:rsid w:val="20352DB6"/>
    <w:rsid w:val="204E725A"/>
    <w:rsid w:val="205050F3"/>
    <w:rsid w:val="20665891"/>
    <w:rsid w:val="208241B4"/>
    <w:rsid w:val="208F5999"/>
    <w:rsid w:val="20B05494"/>
    <w:rsid w:val="20BD4F1E"/>
    <w:rsid w:val="20D109C9"/>
    <w:rsid w:val="20EE5770"/>
    <w:rsid w:val="2107261C"/>
    <w:rsid w:val="21147FEE"/>
    <w:rsid w:val="2132760F"/>
    <w:rsid w:val="213B1B76"/>
    <w:rsid w:val="213F7E47"/>
    <w:rsid w:val="2158623E"/>
    <w:rsid w:val="21592FEC"/>
    <w:rsid w:val="215B2DFE"/>
    <w:rsid w:val="215C5CD9"/>
    <w:rsid w:val="215F2E6D"/>
    <w:rsid w:val="218B2E3C"/>
    <w:rsid w:val="219E13DD"/>
    <w:rsid w:val="21B5456C"/>
    <w:rsid w:val="21C0289A"/>
    <w:rsid w:val="21C314C7"/>
    <w:rsid w:val="21CB366A"/>
    <w:rsid w:val="21E53DD4"/>
    <w:rsid w:val="21E66AA6"/>
    <w:rsid w:val="21FE67C3"/>
    <w:rsid w:val="21FF567A"/>
    <w:rsid w:val="220019CB"/>
    <w:rsid w:val="22080E1D"/>
    <w:rsid w:val="222E4A4B"/>
    <w:rsid w:val="224564ED"/>
    <w:rsid w:val="225B1C1A"/>
    <w:rsid w:val="22655D1C"/>
    <w:rsid w:val="227A5579"/>
    <w:rsid w:val="227B3EC3"/>
    <w:rsid w:val="22AC6E9D"/>
    <w:rsid w:val="22AF6B28"/>
    <w:rsid w:val="22BF1959"/>
    <w:rsid w:val="22CF718A"/>
    <w:rsid w:val="22FE3A70"/>
    <w:rsid w:val="23007343"/>
    <w:rsid w:val="230A1D1E"/>
    <w:rsid w:val="230F3D0A"/>
    <w:rsid w:val="232E3EB1"/>
    <w:rsid w:val="23341448"/>
    <w:rsid w:val="23385650"/>
    <w:rsid w:val="23425BAE"/>
    <w:rsid w:val="23517B9F"/>
    <w:rsid w:val="23531B69"/>
    <w:rsid w:val="235C6C70"/>
    <w:rsid w:val="237F04EF"/>
    <w:rsid w:val="23841437"/>
    <w:rsid w:val="238A3CA3"/>
    <w:rsid w:val="23906919"/>
    <w:rsid w:val="23AA4BFB"/>
    <w:rsid w:val="23AF4708"/>
    <w:rsid w:val="23C16A9A"/>
    <w:rsid w:val="23C465C3"/>
    <w:rsid w:val="23E66003"/>
    <w:rsid w:val="23F80076"/>
    <w:rsid w:val="23FE2FB7"/>
    <w:rsid w:val="23FE3AF7"/>
    <w:rsid w:val="241B7142"/>
    <w:rsid w:val="24251DB8"/>
    <w:rsid w:val="24337BB6"/>
    <w:rsid w:val="24452007"/>
    <w:rsid w:val="244802C7"/>
    <w:rsid w:val="244C0B39"/>
    <w:rsid w:val="244D4C3D"/>
    <w:rsid w:val="245A32E7"/>
    <w:rsid w:val="24635935"/>
    <w:rsid w:val="24660E6A"/>
    <w:rsid w:val="24665559"/>
    <w:rsid w:val="24691825"/>
    <w:rsid w:val="248E0BEE"/>
    <w:rsid w:val="249222CA"/>
    <w:rsid w:val="24B056E4"/>
    <w:rsid w:val="24CC572F"/>
    <w:rsid w:val="24CF65FC"/>
    <w:rsid w:val="24D258A5"/>
    <w:rsid w:val="24DA6A74"/>
    <w:rsid w:val="24DB4BCD"/>
    <w:rsid w:val="24F602A0"/>
    <w:rsid w:val="250025A0"/>
    <w:rsid w:val="2527505B"/>
    <w:rsid w:val="25296C9F"/>
    <w:rsid w:val="25401D76"/>
    <w:rsid w:val="2544236B"/>
    <w:rsid w:val="25453733"/>
    <w:rsid w:val="256C3562"/>
    <w:rsid w:val="25720184"/>
    <w:rsid w:val="257F6C45"/>
    <w:rsid w:val="258C736F"/>
    <w:rsid w:val="25977271"/>
    <w:rsid w:val="259B2D68"/>
    <w:rsid w:val="259E7D45"/>
    <w:rsid w:val="25A6077B"/>
    <w:rsid w:val="25A941CC"/>
    <w:rsid w:val="25A97E1E"/>
    <w:rsid w:val="25B40CD0"/>
    <w:rsid w:val="25BF4424"/>
    <w:rsid w:val="25C17AFA"/>
    <w:rsid w:val="25C251DB"/>
    <w:rsid w:val="25D441CD"/>
    <w:rsid w:val="25E00E0C"/>
    <w:rsid w:val="25EF379B"/>
    <w:rsid w:val="260C11C1"/>
    <w:rsid w:val="260C54AA"/>
    <w:rsid w:val="261049C1"/>
    <w:rsid w:val="261E645E"/>
    <w:rsid w:val="261F5D33"/>
    <w:rsid w:val="26383109"/>
    <w:rsid w:val="2641214D"/>
    <w:rsid w:val="265164A8"/>
    <w:rsid w:val="26597FFC"/>
    <w:rsid w:val="26697AAB"/>
    <w:rsid w:val="266D2F42"/>
    <w:rsid w:val="2673065B"/>
    <w:rsid w:val="26746071"/>
    <w:rsid w:val="267839D3"/>
    <w:rsid w:val="26802C75"/>
    <w:rsid w:val="268423E1"/>
    <w:rsid w:val="26890627"/>
    <w:rsid w:val="26937CAB"/>
    <w:rsid w:val="26A43060"/>
    <w:rsid w:val="26BB1EFF"/>
    <w:rsid w:val="26BB2001"/>
    <w:rsid w:val="26C345C6"/>
    <w:rsid w:val="26C467F8"/>
    <w:rsid w:val="26E35358"/>
    <w:rsid w:val="270E00FE"/>
    <w:rsid w:val="270E298C"/>
    <w:rsid w:val="270E29F5"/>
    <w:rsid w:val="271512D2"/>
    <w:rsid w:val="272A0E33"/>
    <w:rsid w:val="272A2D2F"/>
    <w:rsid w:val="274020AE"/>
    <w:rsid w:val="27446B6F"/>
    <w:rsid w:val="274F752C"/>
    <w:rsid w:val="27520933"/>
    <w:rsid w:val="27584657"/>
    <w:rsid w:val="275E288B"/>
    <w:rsid w:val="275E5A93"/>
    <w:rsid w:val="276C4FA7"/>
    <w:rsid w:val="27736226"/>
    <w:rsid w:val="27755DA7"/>
    <w:rsid w:val="277C7F9A"/>
    <w:rsid w:val="279D2924"/>
    <w:rsid w:val="27A52E1A"/>
    <w:rsid w:val="27A8393F"/>
    <w:rsid w:val="27AC7A9A"/>
    <w:rsid w:val="27C53958"/>
    <w:rsid w:val="27D36D37"/>
    <w:rsid w:val="27DA4B73"/>
    <w:rsid w:val="27E61F25"/>
    <w:rsid w:val="27EC31BB"/>
    <w:rsid w:val="27ED2CBD"/>
    <w:rsid w:val="27F63DA6"/>
    <w:rsid w:val="27FA5CB6"/>
    <w:rsid w:val="280D34EA"/>
    <w:rsid w:val="281466B1"/>
    <w:rsid w:val="281713B7"/>
    <w:rsid w:val="281824A7"/>
    <w:rsid w:val="28312BBF"/>
    <w:rsid w:val="283B7736"/>
    <w:rsid w:val="2852403A"/>
    <w:rsid w:val="285F673E"/>
    <w:rsid w:val="28644CCA"/>
    <w:rsid w:val="28687E65"/>
    <w:rsid w:val="28732D83"/>
    <w:rsid w:val="288F6949"/>
    <w:rsid w:val="28911AF2"/>
    <w:rsid w:val="289151CA"/>
    <w:rsid w:val="28A10C81"/>
    <w:rsid w:val="28A2680F"/>
    <w:rsid w:val="28B63487"/>
    <w:rsid w:val="28DF17A9"/>
    <w:rsid w:val="28EB31BC"/>
    <w:rsid w:val="28EB583C"/>
    <w:rsid w:val="28EC2844"/>
    <w:rsid w:val="28F402DA"/>
    <w:rsid w:val="28FC78BE"/>
    <w:rsid w:val="29000A40"/>
    <w:rsid w:val="290F29AF"/>
    <w:rsid w:val="29197B2F"/>
    <w:rsid w:val="292D0766"/>
    <w:rsid w:val="293634F4"/>
    <w:rsid w:val="29600B3C"/>
    <w:rsid w:val="29606D8E"/>
    <w:rsid w:val="29671ECA"/>
    <w:rsid w:val="29695805"/>
    <w:rsid w:val="29770361"/>
    <w:rsid w:val="2985201E"/>
    <w:rsid w:val="29C55899"/>
    <w:rsid w:val="29D3130E"/>
    <w:rsid w:val="29F2147C"/>
    <w:rsid w:val="2A0C4A40"/>
    <w:rsid w:val="2A0D3DED"/>
    <w:rsid w:val="2A104310"/>
    <w:rsid w:val="2A134AF4"/>
    <w:rsid w:val="2A255C2B"/>
    <w:rsid w:val="2A2B7BC9"/>
    <w:rsid w:val="2A3A5DF9"/>
    <w:rsid w:val="2A4926C2"/>
    <w:rsid w:val="2A4B107A"/>
    <w:rsid w:val="2A4D2BFD"/>
    <w:rsid w:val="2A506E2C"/>
    <w:rsid w:val="2A530EDF"/>
    <w:rsid w:val="2A574428"/>
    <w:rsid w:val="2A5F6992"/>
    <w:rsid w:val="2A7949E3"/>
    <w:rsid w:val="2A80647C"/>
    <w:rsid w:val="2A8E62B6"/>
    <w:rsid w:val="2A9572CC"/>
    <w:rsid w:val="2AA34CEF"/>
    <w:rsid w:val="2AA9206F"/>
    <w:rsid w:val="2AD81233"/>
    <w:rsid w:val="2AE63EFE"/>
    <w:rsid w:val="2B053749"/>
    <w:rsid w:val="2B195446"/>
    <w:rsid w:val="2B2E227F"/>
    <w:rsid w:val="2B2F07C6"/>
    <w:rsid w:val="2B3404E2"/>
    <w:rsid w:val="2B363CF4"/>
    <w:rsid w:val="2B3A7305"/>
    <w:rsid w:val="2B425FD0"/>
    <w:rsid w:val="2B4268A6"/>
    <w:rsid w:val="2B536BAA"/>
    <w:rsid w:val="2B8C79C6"/>
    <w:rsid w:val="2B9B40AD"/>
    <w:rsid w:val="2B9B4F58"/>
    <w:rsid w:val="2BA3696C"/>
    <w:rsid w:val="2BAA0794"/>
    <w:rsid w:val="2BB67A51"/>
    <w:rsid w:val="2BB769EE"/>
    <w:rsid w:val="2BB8130D"/>
    <w:rsid w:val="2BC058C2"/>
    <w:rsid w:val="2BC1223D"/>
    <w:rsid w:val="2BC40014"/>
    <w:rsid w:val="2BC51B34"/>
    <w:rsid w:val="2BDE3F9A"/>
    <w:rsid w:val="2BE07D12"/>
    <w:rsid w:val="2BEC6805"/>
    <w:rsid w:val="2BF95140"/>
    <w:rsid w:val="2C063C1D"/>
    <w:rsid w:val="2C0B194E"/>
    <w:rsid w:val="2C1A4F62"/>
    <w:rsid w:val="2C3447BE"/>
    <w:rsid w:val="2C3C07B5"/>
    <w:rsid w:val="2C3D3C75"/>
    <w:rsid w:val="2C4B420E"/>
    <w:rsid w:val="2C56006A"/>
    <w:rsid w:val="2C5F50DB"/>
    <w:rsid w:val="2C660165"/>
    <w:rsid w:val="2C6619D7"/>
    <w:rsid w:val="2C6A0BA3"/>
    <w:rsid w:val="2C6E17C2"/>
    <w:rsid w:val="2C78675B"/>
    <w:rsid w:val="2C8A76F4"/>
    <w:rsid w:val="2C931BC6"/>
    <w:rsid w:val="2CA45E14"/>
    <w:rsid w:val="2CB43679"/>
    <w:rsid w:val="2CB62CA6"/>
    <w:rsid w:val="2CD40261"/>
    <w:rsid w:val="2CEE34EF"/>
    <w:rsid w:val="2CF605F7"/>
    <w:rsid w:val="2D016FE9"/>
    <w:rsid w:val="2D053ED4"/>
    <w:rsid w:val="2D14362B"/>
    <w:rsid w:val="2D2E304F"/>
    <w:rsid w:val="2D3C07FE"/>
    <w:rsid w:val="2D5756FC"/>
    <w:rsid w:val="2D5D5591"/>
    <w:rsid w:val="2D720BF6"/>
    <w:rsid w:val="2D74743A"/>
    <w:rsid w:val="2D7C11D4"/>
    <w:rsid w:val="2D7F4766"/>
    <w:rsid w:val="2D8D3A62"/>
    <w:rsid w:val="2D8D5C78"/>
    <w:rsid w:val="2DAF3E40"/>
    <w:rsid w:val="2DBE7F60"/>
    <w:rsid w:val="2DF6381D"/>
    <w:rsid w:val="2DF6788C"/>
    <w:rsid w:val="2E0D1588"/>
    <w:rsid w:val="2E3944B7"/>
    <w:rsid w:val="2E472931"/>
    <w:rsid w:val="2E4749F8"/>
    <w:rsid w:val="2E4C1B78"/>
    <w:rsid w:val="2E73313B"/>
    <w:rsid w:val="2E866E5E"/>
    <w:rsid w:val="2E9077CD"/>
    <w:rsid w:val="2EA916B2"/>
    <w:rsid w:val="2EB46A04"/>
    <w:rsid w:val="2EB84F76"/>
    <w:rsid w:val="2EC62DA5"/>
    <w:rsid w:val="2ECB7077"/>
    <w:rsid w:val="2EED318E"/>
    <w:rsid w:val="2EFE3F3B"/>
    <w:rsid w:val="2F0F1794"/>
    <w:rsid w:val="2F176141"/>
    <w:rsid w:val="2F1A0856"/>
    <w:rsid w:val="2F2B5B05"/>
    <w:rsid w:val="2F475C7E"/>
    <w:rsid w:val="2F486024"/>
    <w:rsid w:val="2F523B34"/>
    <w:rsid w:val="2F5E78CC"/>
    <w:rsid w:val="2F681310"/>
    <w:rsid w:val="2F6C283B"/>
    <w:rsid w:val="2F743B89"/>
    <w:rsid w:val="2F7E2877"/>
    <w:rsid w:val="2F8567D8"/>
    <w:rsid w:val="2F8B5040"/>
    <w:rsid w:val="2F8D5E14"/>
    <w:rsid w:val="2F9107C4"/>
    <w:rsid w:val="2F961B57"/>
    <w:rsid w:val="2FDC6A42"/>
    <w:rsid w:val="2FE65B09"/>
    <w:rsid w:val="2FFF53A8"/>
    <w:rsid w:val="30047098"/>
    <w:rsid w:val="30077F63"/>
    <w:rsid w:val="30115CE5"/>
    <w:rsid w:val="30135C1F"/>
    <w:rsid w:val="30191760"/>
    <w:rsid w:val="30223781"/>
    <w:rsid w:val="3028092A"/>
    <w:rsid w:val="302F54E7"/>
    <w:rsid w:val="304863A9"/>
    <w:rsid w:val="306C4DF1"/>
    <w:rsid w:val="30726790"/>
    <w:rsid w:val="30801AC4"/>
    <w:rsid w:val="30823D65"/>
    <w:rsid w:val="30831C53"/>
    <w:rsid w:val="308E438B"/>
    <w:rsid w:val="30A43A04"/>
    <w:rsid w:val="30C23E8A"/>
    <w:rsid w:val="30C87FB8"/>
    <w:rsid w:val="30CB1DAF"/>
    <w:rsid w:val="30E90E2B"/>
    <w:rsid w:val="30ED02EA"/>
    <w:rsid w:val="30FF267A"/>
    <w:rsid w:val="310A2A14"/>
    <w:rsid w:val="310F59F0"/>
    <w:rsid w:val="31395BA8"/>
    <w:rsid w:val="3141666D"/>
    <w:rsid w:val="31480833"/>
    <w:rsid w:val="314B14BF"/>
    <w:rsid w:val="314B6E43"/>
    <w:rsid w:val="315253F5"/>
    <w:rsid w:val="3158219E"/>
    <w:rsid w:val="316D537E"/>
    <w:rsid w:val="31716348"/>
    <w:rsid w:val="317355F2"/>
    <w:rsid w:val="3185517F"/>
    <w:rsid w:val="3185793C"/>
    <w:rsid w:val="319475D5"/>
    <w:rsid w:val="31975317"/>
    <w:rsid w:val="31A87524"/>
    <w:rsid w:val="31B06C89"/>
    <w:rsid w:val="31B91778"/>
    <w:rsid w:val="31C00377"/>
    <w:rsid w:val="31C2569E"/>
    <w:rsid w:val="31C96BD0"/>
    <w:rsid w:val="31D04385"/>
    <w:rsid w:val="31D9377A"/>
    <w:rsid w:val="31E15891"/>
    <w:rsid w:val="31F043F4"/>
    <w:rsid w:val="32170EE1"/>
    <w:rsid w:val="325066A8"/>
    <w:rsid w:val="32563FE3"/>
    <w:rsid w:val="325D3410"/>
    <w:rsid w:val="3260226B"/>
    <w:rsid w:val="327652E9"/>
    <w:rsid w:val="327A5FF1"/>
    <w:rsid w:val="32A55CC0"/>
    <w:rsid w:val="32A937D2"/>
    <w:rsid w:val="32BA12BD"/>
    <w:rsid w:val="32C95971"/>
    <w:rsid w:val="32CF5928"/>
    <w:rsid w:val="32DB702F"/>
    <w:rsid w:val="32E41009"/>
    <w:rsid w:val="32E57436"/>
    <w:rsid w:val="32E9078F"/>
    <w:rsid w:val="32ED34FF"/>
    <w:rsid w:val="330856D0"/>
    <w:rsid w:val="33316646"/>
    <w:rsid w:val="333A06E2"/>
    <w:rsid w:val="33462B8C"/>
    <w:rsid w:val="33491C13"/>
    <w:rsid w:val="335E45B2"/>
    <w:rsid w:val="33680D19"/>
    <w:rsid w:val="33691E57"/>
    <w:rsid w:val="336E025D"/>
    <w:rsid w:val="33735D99"/>
    <w:rsid w:val="33736E76"/>
    <w:rsid w:val="337570A4"/>
    <w:rsid w:val="33833CFC"/>
    <w:rsid w:val="339049F4"/>
    <w:rsid w:val="33A269EC"/>
    <w:rsid w:val="33A856B1"/>
    <w:rsid w:val="33A930DF"/>
    <w:rsid w:val="33AB2922"/>
    <w:rsid w:val="33B73314"/>
    <w:rsid w:val="33C50B9E"/>
    <w:rsid w:val="33D30EC6"/>
    <w:rsid w:val="33D867E1"/>
    <w:rsid w:val="33D976B3"/>
    <w:rsid w:val="33DB2EFB"/>
    <w:rsid w:val="33DC6CF8"/>
    <w:rsid w:val="33EE36D1"/>
    <w:rsid w:val="33F54490"/>
    <w:rsid w:val="33F85833"/>
    <w:rsid w:val="33F94458"/>
    <w:rsid w:val="340B1EAD"/>
    <w:rsid w:val="34111989"/>
    <w:rsid w:val="341266A4"/>
    <w:rsid w:val="34283DE7"/>
    <w:rsid w:val="3429350C"/>
    <w:rsid w:val="343C76C2"/>
    <w:rsid w:val="343D0166"/>
    <w:rsid w:val="343D6C24"/>
    <w:rsid w:val="345873A9"/>
    <w:rsid w:val="347C5D20"/>
    <w:rsid w:val="348C4EDB"/>
    <w:rsid w:val="34997F68"/>
    <w:rsid w:val="34AF7CC9"/>
    <w:rsid w:val="34B14942"/>
    <w:rsid w:val="34B67D17"/>
    <w:rsid w:val="34E526B4"/>
    <w:rsid w:val="34F03DC0"/>
    <w:rsid w:val="34FE7262"/>
    <w:rsid w:val="352407FC"/>
    <w:rsid w:val="352612DF"/>
    <w:rsid w:val="35284201"/>
    <w:rsid w:val="35322B1F"/>
    <w:rsid w:val="3535498A"/>
    <w:rsid w:val="35471E10"/>
    <w:rsid w:val="354F3660"/>
    <w:rsid w:val="355004C3"/>
    <w:rsid w:val="3556146D"/>
    <w:rsid w:val="355724F0"/>
    <w:rsid w:val="356B5D07"/>
    <w:rsid w:val="35810326"/>
    <w:rsid w:val="358C5E8C"/>
    <w:rsid w:val="358D7C9B"/>
    <w:rsid w:val="358E2186"/>
    <w:rsid w:val="35AA4C6A"/>
    <w:rsid w:val="35B90B5D"/>
    <w:rsid w:val="35C81F43"/>
    <w:rsid w:val="35CC1726"/>
    <w:rsid w:val="35DE239E"/>
    <w:rsid w:val="35E06512"/>
    <w:rsid w:val="35E33F92"/>
    <w:rsid w:val="35EF5721"/>
    <w:rsid w:val="36010FB1"/>
    <w:rsid w:val="360212D1"/>
    <w:rsid w:val="360C7B72"/>
    <w:rsid w:val="360E2480"/>
    <w:rsid w:val="361327DB"/>
    <w:rsid w:val="361F1CFE"/>
    <w:rsid w:val="36371201"/>
    <w:rsid w:val="363720E3"/>
    <w:rsid w:val="3639711B"/>
    <w:rsid w:val="363E765D"/>
    <w:rsid w:val="36592830"/>
    <w:rsid w:val="36632356"/>
    <w:rsid w:val="367409D2"/>
    <w:rsid w:val="367B56C5"/>
    <w:rsid w:val="367C5173"/>
    <w:rsid w:val="36915D46"/>
    <w:rsid w:val="36B81FB7"/>
    <w:rsid w:val="36CA31B0"/>
    <w:rsid w:val="36D20797"/>
    <w:rsid w:val="36E65B3A"/>
    <w:rsid w:val="36FF3742"/>
    <w:rsid w:val="370346A6"/>
    <w:rsid w:val="37113475"/>
    <w:rsid w:val="37252E94"/>
    <w:rsid w:val="37296474"/>
    <w:rsid w:val="373227C5"/>
    <w:rsid w:val="37405833"/>
    <w:rsid w:val="374101FF"/>
    <w:rsid w:val="375869AC"/>
    <w:rsid w:val="375B253A"/>
    <w:rsid w:val="37666B6B"/>
    <w:rsid w:val="37675674"/>
    <w:rsid w:val="376B1978"/>
    <w:rsid w:val="37940CA8"/>
    <w:rsid w:val="37951194"/>
    <w:rsid w:val="37D848CF"/>
    <w:rsid w:val="37DA41AF"/>
    <w:rsid w:val="37DB157C"/>
    <w:rsid w:val="37DB3C7D"/>
    <w:rsid w:val="37E961A0"/>
    <w:rsid w:val="37EE7D30"/>
    <w:rsid w:val="37F62976"/>
    <w:rsid w:val="37F77F19"/>
    <w:rsid w:val="38042FDA"/>
    <w:rsid w:val="381C3F20"/>
    <w:rsid w:val="3822692C"/>
    <w:rsid w:val="38343F2A"/>
    <w:rsid w:val="38490F9C"/>
    <w:rsid w:val="384C1631"/>
    <w:rsid w:val="38542754"/>
    <w:rsid w:val="385B0E4C"/>
    <w:rsid w:val="386C03A0"/>
    <w:rsid w:val="386D6DD1"/>
    <w:rsid w:val="38850AD8"/>
    <w:rsid w:val="38B10FD7"/>
    <w:rsid w:val="38B2326B"/>
    <w:rsid w:val="38BD498D"/>
    <w:rsid w:val="38D81B11"/>
    <w:rsid w:val="38ED2653"/>
    <w:rsid w:val="38FC71A8"/>
    <w:rsid w:val="38FD1F03"/>
    <w:rsid w:val="39020983"/>
    <w:rsid w:val="39037F6C"/>
    <w:rsid w:val="39214610"/>
    <w:rsid w:val="39317DFF"/>
    <w:rsid w:val="39450082"/>
    <w:rsid w:val="39464964"/>
    <w:rsid w:val="394E40A7"/>
    <w:rsid w:val="395224D9"/>
    <w:rsid w:val="39535FC7"/>
    <w:rsid w:val="395601FC"/>
    <w:rsid w:val="397B4E62"/>
    <w:rsid w:val="39972B1A"/>
    <w:rsid w:val="399A1410"/>
    <w:rsid w:val="39C47D94"/>
    <w:rsid w:val="39CD1539"/>
    <w:rsid w:val="39CD5D32"/>
    <w:rsid w:val="39DA1DFA"/>
    <w:rsid w:val="39DC71EB"/>
    <w:rsid w:val="39DD5D2E"/>
    <w:rsid w:val="39E01A69"/>
    <w:rsid w:val="3A045F91"/>
    <w:rsid w:val="3A076679"/>
    <w:rsid w:val="3A0A0953"/>
    <w:rsid w:val="3A211C22"/>
    <w:rsid w:val="3A2C4127"/>
    <w:rsid w:val="3A4F0AA8"/>
    <w:rsid w:val="3A543DA5"/>
    <w:rsid w:val="3A5576B6"/>
    <w:rsid w:val="3A682780"/>
    <w:rsid w:val="3A697EB7"/>
    <w:rsid w:val="3A7F0311"/>
    <w:rsid w:val="3A8538B6"/>
    <w:rsid w:val="3A884EF1"/>
    <w:rsid w:val="3A8C5141"/>
    <w:rsid w:val="3A974D07"/>
    <w:rsid w:val="3AA52853"/>
    <w:rsid w:val="3AA648FE"/>
    <w:rsid w:val="3AAA7D3D"/>
    <w:rsid w:val="3AD117FB"/>
    <w:rsid w:val="3AD4138A"/>
    <w:rsid w:val="3AD72904"/>
    <w:rsid w:val="3AD75A09"/>
    <w:rsid w:val="3ADC5AFD"/>
    <w:rsid w:val="3AE17BBC"/>
    <w:rsid w:val="3AF66EB5"/>
    <w:rsid w:val="3B007A89"/>
    <w:rsid w:val="3B0F5ABD"/>
    <w:rsid w:val="3B2F4F75"/>
    <w:rsid w:val="3B31477D"/>
    <w:rsid w:val="3B315914"/>
    <w:rsid w:val="3B422101"/>
    <w:rsid w:val="3B4715CB"/>
    <w:rsid w:val="3B5008D7"/>
    <w:rsid w:val="3B7F15E2"/>
    <w:rsid w:val="3B8536A6"/>
    <w:rsid w:val="3B9F0C51"/>
    <w:rsid w:val="3BA00572"/>
    <w:rsid w:val="3BB1021B"/>
    <w:rsid w:val="3BB80C52"/>
    <w:rsid w:val="3BE15B0C"/>
    <w:rsid w:val="3BF72A83"/>
    <w:rsid w:val="3C135790"/>
    <w:rsid w:val="3C1752F7"/>
    <w:rsid w:val="3C193171"/>
    <w:rsid w:val="3C1E3214"/>
    <w:rsid w:val="3C2528C6"/>
    <w:rsid w:val="3C371BD0"/>
    <w:rsid w:val="3C4D790D"/>
    <w:rsid w:val="3C4F1FEA"/>
    <w:rsid w:val="3C5B6745"/>
    <w:rsid w:val="3C683B38"/>
    <w:rsid w:val="3C686571"/>
    <w:rsid w:val="3C6F5E3B"/>
    <w:rsid w:val="3C83525B"/>
    <w:rsid w:val="3C87375A"/>
    <w:rsid w:val="3C88531F"/>
    <w:rsid w:val="3C8D7A42"/>
    <w:rsid w:val="3C8E189D"/>
    <w:rsid w:val="3C8F39B0"/>
    <w:rsid w:val="3CA22EFE"/>
    <w:rsid w:val="3CB8043D"/>
    <w:rsid w:val="3CB94BCA"/>
    <w:rsid w:val="3CC35212"/>
    <w:rsid w:val="3CC50225"/>
    <w:rsid w:val="3CD967E3"/>
    <w:rsid w:val="3CDE231E"/>
    <w:rsid w:val="3D0D77A4"/>
    <w:rsid w:val="3D245A63"/>
    <w:rsid w:val="3D2E7EDB"/>
    <w:rsid w:val="3D36346C"/>
    <w:rsid w:val="3D4269DA"/>
    <w:rsid w:val="3D430EA3"/>
    <w:rsid w:val="3D47560D"/>
    <w:rsid w:val="3D523BCD"/>
    <w:rsid w:val="3D645169"/>
    <w:rsid w:val="3D6933DE"/>
    <w:rsid w:val="3D7C3859"/>
    <w:rsid w:val="3D80607F"/>
    <w:rsid w:val="3D8F2120"/>
    <w:rsid w:val="3D8F30A0"/>
    <w:rsid w:val="3D990E61"/>
    <w:rsid w:val="3DA327E5"/>
    <w:rsid w:val="3DB01C7C"/>
    <w:rsid w:val="3DB334D8"/>
    <w:rsid w:val="3DBA1ADA"/>
    <w:rsid w:val="3DC355A6"/>
    <w:rsid w:val="3DC42D6E"/>
    <w:rsid w:val="3DD009EA"/>
    <w:rsid w:val="3DD122A2"/>
    <w:rsid w:val="3DD64752"/>
    <w:rsid w:val="3DD80DF7"/>
    <w:rsid w:val="3DE17E96"/>
    <w:rsid w:val="3DE26317"/>
    <w:rsid w:val="3DEB1B40"/>
    <w:rsid w:val="3DFC4E7F"/>
    <w:rsid w:val="3E2D1C0D"/>
    <w:rsid w:val="3E352B5B"/>
    <w:rsid w:val="3E3A2755"/>
    <w:rsid w:val="3E402A5F"/>
    <w:rsid w:val="3E463101"/>
    <w:rsid w:val="3E5717D0"/>
    <w:rsid w:val="3E5E04B0"/>
    <w:rsid w:val="3E5F4189"/>
    <w:rsid w:val="3E6C1A3F"/>
    <w:rsid w:val="3E734A16"/>
    <w:rsid w:val="3E752133"/>
    <w:rsid w:val="3E7A5DA4"/>
    <w:rsid w:val="3E953235"/>
    <w:rsid w:val="3EAA3B18"/>
    <w:rsid w:val="3EAA555F"/>
    <w:rsid w:val="3EBD0BAE"/>
    <w:rsid w:val="3EC3774B"/>
    <w:rsid w:val="3ECC3927"/>
    <w:rsid w:val="3ECD2095"/>
    <w:rsid w:val="3EEF22EE"/>
    <w:rsid w:val="3EF02AD3"/>
    <w:rsid w:val="3EFB5137"/>
    <w:rsid w:val="3EFE6FA3"/>
    <w:rsid w:val="3F024C1A"/>
    <w:rsid w:val="3F0D0FA0"/>
    <w:rsid w:val="3F21052E"/>
    <w:rsid w:val="3F330C34"/>
    <w:rsid w:val="3F3917F4"/>
    <w:rsid w:val="3F397A0D"/>
    <w:rsid w:val="3F4A39C9"/>
    <w:rsid w:val="3F625E8E"/>
    <w:rsid w:val="3F6A673B"/>
    <w:rsid w:val="3F8C2A74"/>
    <w:rsid w:val="3FA70307"/>
    <w:rsid w:val="3FA7458E"/>
    <w:rsid w:val="3FB22390"/>
    <w:rsid w:val="3FC13A60"/>
    <w:rsid w:val="3FCF1529"/>
    <w:rsid w:val="3FD55988"/>
    <w:rsid w:val="3FDD2A57"/>
    <w:rsid w:val="3FE37E33"/>
    <w:rsid w:val="3FF027C2"/>
    <w:rsid w:val="3FF55C7D"/>
    <w:rsid w:val="3FF676AC"/>
    <w:rsid w:val="400E03CE"/>
    <w:rsid w:val="401171AD"/>
    <w:rsid w:val="40225AF1"/>
    <w:rsid w:val="4024246B"/>
    <w:rsid w:val="403D5148"/>
    <w:rsid w:val="403D6B94"/>
    <w:rsid w:val="40507C98"/>
    <w:rsid w:val="40580367"/>
    <w:rsid w:val="4061657E"/>
    <w:rsid w:val="40767673"/>
    <w:rsid w:val="407707ED"/>
    <w:rsid w:val="40892318"/>
    <w:rsid w:val="408E0789"/>
    <w:rsid w:val="40A76FA9"/>
    <w:rsid w:val="40AC084A"/>
    <w:rsid w:val="40BC26A4"/>
    <w:rsid w:val="40D05FDB"/>
    <w:rsid w:val="40DB515E"/>
    <w:rsid w:val="40E30197"/>
    <w:rsid w:val="40E63D94"/>
    <w:rsid w:val="40EA1367"/>
    <w:rsid w:val="40EB151F"/>
    <w:rsid w:val="40ED4F53"/>
    <w:rsid w:val="40F25A91"/>
    <w:rsid w:val="411C387B"/>
    <w:rsid w:val="41292B74"/>
    <w:rsid w:val="413D6362"/>
    <w:rsid w:val="41406E31"/>
    <w:rsid w:val="414E3836"/>
    <w:rsid w:val="41592854"/>
    <w:rsid w:val="416E516B"/>
    <w:rsid w:val="41774AD7"/>
    <w:rsid w:val="418812BB"/>
    <w:rsid w:val="418D4040"/>
    <w:rsid w:val="419E7FFC"/>
    <w:rsid w:val="419F3079"/>
    <w:rsid w:val="41AE3A67"/>
    <w:rsid w:val="41C95125"/>
    <w:rsid w:val="41E41EB2"/>
    <w:rsid w:val="41EA02ED"/>
    <w:rsid w:val="42075BA1"/>
    <w:rsid w:val="4211487A"/>
    <w:rsid w:val="4215282E"/>
    <w:rsid w:val="42225E0B"/>
    <w:rsid w:val="42383FB6"/>
    <w:rsid w:val="423D7815"/>
    <w:rsid w:val="424F30C2"/>
    <w:rsid w:val="425E14DB"/>
    <w:rsid w:val="42621029"/>
    <w:rsid w:val="426B4382"/>
    <w:rsid w:val="42725710"/>
    <w:rsid w:val="427358D4"/>
    <w:rsid w:val="42736D87"/>
    <w:rsid w:val="427E086F"/>
    <w:rsid w:val="42826F4F"/>
    <w:rsid w:val="428B0580"/>
    <w:rsid w:val="429A4E70"/>
    <w:rsid w:val="429E14C4"/>
    <w:rsid w:val="42A26186"/>
    <w:rsid w:val="42A613E7"/>
    <w:rsid w:val="42A94EAA"/>
    <w:rsid w:val="42BA0E65"/>
    <w:rsid w:val="42C13D5C"/>
    <w:rsid w:val="42DD74CF"/>
    <w:rsid w:val="42DF3579"/>
    <w:rsid w:val="42E264C2"/>
    <w:rsid w:val="42E85CD3"/>
    <w:rsid w:val="42F54D63"/>
    <w:rsid w:val="43011E27"/>
    <w:rsid w:val="430D368B"/>
    <w:rsid w:val="430F20A0"/>
    <w:rsid w:val="43135F0F"/>
    <w:rsid w:val="431B6CC7"/>
    <w:rsid w:val="43225F65"/>
    <w:rsid w:val="435720D9"/>
    <w:rsid w:val="43615785"/>
    <w:rsid w:val="4363751E"/>
    <w:rsid w:val="43685444"/>
    <w:rsid w:val="43732880"/>
    <w:rsid w:val="438652FB"/>
    <w:rsid w:val="43865952"/>
    <w:rsid w:val="438F0BB0"/>
    <w:rsid w:val="43993170"/>
    <w:rsid w:val="43A04D19"/>
    <w:rsid w:val="43BF04EA"/>
    <w:rsid w:val="43C05A1E"/>
    <w:rsid w:val="43CF4932"/>
    <w:rsid w:val="43D22CDA"/>
    <w:rsid w:val="43D354DC"/>
    <w:rsid w:val="4405353A"/>
    <w:rsid w:val="44063CF3"/>
    <w:rsid w:val="44072973"/>
    <w:rsid w:val="44095C00"/>
    <w:rsid w:val="44117E2D"/>
    <w:rsid w:val="441822E7"/>
    <w:rsid w:val="442F13DF"/>
    <w:rsid w:val="44426345"/>
    <w:rsid w:val="444B2816"/>
    <w:rsid w:val="445279AA"/>
    <w:rsid w:val="4453331F"/>
    <w:rsid w:val="445C3D64"/>
    <w:rsid w:val="445F3A86"/>
    <w:rsid w:val="4478636B"/>
    <w:rsid w:val="447A0DB3"/>
    <w:rsid w:val="447D2B53"/>
    <w:rsid w:val="447D31D0"/>
    <w:rsid w:val="4481712B"/>
    <w:rsid w:val="44901E7E"/>
    <w:rsid w:val="449F54A7"/>
    <w:rsid w:val="44A1052F"/>
    <w:rsid w:val="44C93406"/>
    <w:rsid w:val="44D74994"/>
    <w:rsid w:val="44DD0E3B"/>
    <w:rsid w:val="44E67CEF"/>
    <w:rsid w:val="44F62875"/>
    <w:rsid w:val="45014DD6"/>
    <w:rsid w:val="451730A2"/>
    <w:rsid w:val="451955A3"/>
    <w:rsid w:val="45205199"/>
    <w:rsid w:val="45260B70"/>
    <w:rsid w:val="45357C2D"/>
    <w:rsid w:val="453A003B"/>
    <w:rsid w:val="45467C1A"/>
    <w:rsid w:val="45523E0A"/>
    <w:rsid w:val="45603F46"/>
    <w:rsid w:val="45784EE5"/>
    <w:rsid w:val="457C33A8"/>
    <w:rsid w:val="458804FE"/>
    <w:rsid w:val="458D57CB"/>
    <w:rsid w:val="4595726A"/>
    <w:rsid w:val="45C41355"/>
    <w:rsid w:val="45C67177"/>
    <w:rsid w:val="45D048BE"/>
    <w:rsid w:val="45DE626C"/>
    <w:rsid w:val="45EB660D"/>
    <w:rsid w:val="45F13477"/>
    <w:rsid w:val="45FD7B3D"/>
    <w:rsid w:val="460A10C2"/>
    <w:rsid w:val="46192347"/>
    <w:rsid w:val="46220C85"/>
    <w:rsid w:val="46230254"/>
    <w:rsid w:val="46244F73"/>
    <w:rsid w:val="46287B26"/>
    <w:rsid w:val="462A00B0"/>
    <w:rsid w:val="462D24EF"/>
    <w:rsid w:val="46534E0B"/>
    <w:rsid w:val="4670640B"/>
    <w:rsid w:val="46753897"/>
    <w:rsid w:val="467A71EB"/>
    <w:rsid w:val="46867477"/>
    <w:rsid w:val="468A02AD"/>
    <w:rsid w:val="468B3DD1"/>
    <w:rsid w:val="469043B7"/>
    <w:rsid w:val="46BF4C9C"/>
    <w:rsid w:val="46C936C8"/>
    <w:rsid w:val="46CB1893"/>
    <w:rsid w:val="46D70238"/>
    <w:rsid w:val="46D87DE5"/>
    <w:rsid w:val="46E556A4"/>
    <w:rsid w:val="46E97F6B"/>
    <w:rsid w:val="46EA25E1"/>
    <w:rsid w:val="46EB1077"/>
    <w:rsid w:val="470C2558"/>
    <w:rsid w:val="472127B7"/>
    <w:rsid w:val="472165B7"/>
    <w:rsid w:val="47277064"/>
    <w:rsid w:val="47323C17"/>
    <w:rsid w:val="4743767B"/>
    <w:rsid w:val="474E29C1"/>
    <w:rsid w:val="475569C5"/>
    <w:rsid w:val="475A49C5"/>
    <w:rsid w:val="475E44B5"/>
    <w:rsid w:val="476121D8"/>
    <w:rsid w:val="476A063C"/>
    <w:rsid w:val="477C748E"/>
    <w:rsid w:val="478A7058"/>
    <w:rsid w:val="47941208"/>
    <w:rsid w:val="47A101B2"/>
    <w:rsid w:val="47A22940"/>
    <w:rsid w:val="47BF2852"/>
    <w:rsid w:val="47BF386C"/>
    <w:rsid w:val="47C3256A"/>
    <w:rsid w:val="47C95C6C"/>
    <w:rsid w:val="47EC7022"/>
    <w:rsid w:val="47FC7940"/>
    <w:rsid w:val="48030B33"/>
    <w:rsid w:val="48046015"/>
    <w:rsid w:val="4819316F"/>
    <w:rsid w:val="482F5E51"/>
    <w:rsid w:val="483F125D"/>
    <w:rsid w:val="48580B32"/>
    <w:rsid w:val="485B43A9"/>
    <w:rsid w:val="48635024"/>
    <w:rsid w:val="487B675C"/>
    <w:rsid w:val="48A95C04"/>
    <w:rsid w:val="48B22238"/>
    <w:rsid w:val="48B33076"/>
    <w:rsid w:val="48C4330A"/>
    <w:rsid w:val="48D55EB3"/>
    <w:rsid w:val="48DA0701"/>
    <w:rsid w:val="48DF324A"/>
    <w:rsid w:val="48E052EC"/>
    <w:rsid w:val="48E65AEE"/>
    <w:rsid w:val="48F055E1"/>
    <w:rsid w:val="48F80CE7"/>
    <w:rsid w:val="49096FCD"/>
    <w:rsid w:val="491D7C08"/>
    <w:rsid w:val="494625B6"/>
    <w:rsid w:val="494D1DF4"/>
    <w:rsid w:val="49507E2D"/>
    <w:rsid w:val="49512BB1"/>
    <w:rsid w:val="495E0009"/>
    <w:rsid w:val="49641F5D"/>
    <w:rsid w:val="49666B6B"/>
    <w:rsid w:val="496F2CCC"/>
    <w:rsid w:val="498F64FC"/>
    <w:rsid w:val="49AD1724"/>
    <w:rsid w:val="49BE7E39"/>
    <w:rsid w:val="49C40005"/>
    <w:rsid w:val="49C65419"/>
    <w:rsid w:val="49D04BAB"/>
    <w:rsid w:val="49EA0282"/>
    <w:rsid w:val="49EA17C4"/>
    <w:rsid w:val="49EF440A"/>
    <w:rsid w:val="4A1A2F12"/>
    <w:rsid w:val="4A2C7C77"/>
    <w:rsid w:val="4A321C6F"/>
    <w:rsid w:val="4A366D8C"/>
    <w:rsid w:val="4A375709"/>
    <w:rsid w:val="4A475BFC"/>
    <w:rsid w:val="4A4D25BF"/>
    <w:rsid w:val="4A4E1094"/>
    <w:rsid w:val="4A561717"/>
    <w:rsid w:val="4A5C2802"/>
    <w:rsid w:val="4A606796"/>
    <w:rsid w:val="4A717D8F"/>
    <w:rsid w:val="4A7D0F83"/>
    <w:rsid w:val="4A7F378D"/>
    <w:rsid w:val="4A834A22"/>
    <w:rsid w:val="4A8815D3"/>
    <w:rsid w:val="4A9454F9"/>
    <w:rsid w:val="4A972DF7"/>
    <w:rsid w:val="4A992274"/>
    <w:rsid w:val="4AA46683"/>
    <w:rsid w:val="4AA77F21"/>
    <w:rsid w:val="4AAA2276"/>
    <w:rsid w:val="4AB64534"/>
    <w:rsid w:val="4ABD14F2"/>
    <w:rsid w:val="4AC66642"/>
    <w:rsid w:val="4AC87549"/>
    <w:rsid w:val="4AD37353"/>
    <w:rsid w:val="4ADC6651"/>
    <w:rsid w:val="4AE2340C"/>
    <w:rsid w:val="4AE72A13"/>
    <w:rsid w:val="4AFF6999"/>
    <w:rsid w:val="4B0E61F2"/>
    <w:rsid w:val="4B21257E"/>
    <w:rsid w:val="4B2477C4"/>
    <w:rsid w:val="4B290FE3"/>
    <w:rsid w:val="4B322207"/>
    <w:rsid w:val="4B3B5793"/>
    <w:rsid w:val="4B58050B"/>
    <w:rsid w:val="4B5A25F7"/>
    <w:rsid w:val="4B6A0768"/>
    <w:rsid w:val="4B6B0CBD"/>
    <w:rsid w:val="4B705719"/>
    <w:rsid w:val="4B7B47F9"/>
    <w:rsid w:val="4BA563FE"/>
    <w:rsid w:val="4BB77663"/>
    <w:rsid w:val="4BC54DE5"/>
    <w:rsid w:val="4BCB7306"/>
    <w:rsid w:val="4BD52968"/>
    <w:rsid w:val="4BD91D02"/>
    <w:rsid w:val="4BE2600E"/>
    <w:rsid w:val="4BE57820"/>
    <w:rsid w:val="4BF657A1"/>
    <w:rsid w:val="4BFB7B74"/>
    <w:rsid w:val="4C0457A1"/>
    <w:rsid w:val="4C3F2C78"/>
    <w:rsid w:val="4C42244E"/>
    <w:rsid w:val="4C437DCE"/>
    <w:rsid w:val="4C6D3DA8"/>
    <w:rsid w:val="4C727CFA"/>
    <w:rsid w:val="4C88081B"/>
    <w:rsid w:val="4C8872A2"/>
    <w:rsid w:val="4C9C19F3"/>
    <w:rsid w:val="4CA47183"/>
    <w:rsid w:val="4CB7606E"/>
    <w:rsid w:val="4CE80E37"/>
    <w:rsid w:val="4CF136D5"/>
    <w:rsid w:val="4CF745DE"/>
    <w:rsid w:val="4CFC57E0"/>
    <w:rsid w:val="4D087B01"/>
    <w:rsid w:val="4D0B58BC"/>
    <w:rsid w:val="4D0C050F"/>
    <w:rsid w:val="4D0C2AD5"/>
    <w:rsid w:val="4D2059FA"/>
    <w:rsid w:val="4D2E3574"/>
    <w:rsid w:val="4D451B18"/>
    <w:rsid w:val="4D4D5AFE"/>
    <w:rsid w:val="4D502AF2"/>
    <w:rsid w:val="4D5C07F9"/>
    <w:rsid w:val="4D755736"/>
    <w:rsid w:val="4DAC0A3B"/>
    <w:rsid w:val="4DB92102"/>
    <w:rsid w:val="4DBA3E20"/>
    <w:rsid w:val="4DBC5B64"/>
    <w:rsid w:val="4DC679DB"/>
    <w:rsid w:val="4DE61D12"/>
    <w:rsid w:val="4DF1146E"/>
    <w:rsid w:val="4DF82017"/>
    <w:rsid w:val="4E0E661C"/>
    <w:rsid w:val="4E1E3790"/>
    <w:rsid w:val="4E2E44B5"/>
    <w:rsid w:val="4E4C57ED"/>
    <w:rsid w:val="4E4D7031"/>
    <w:rsid w:val="4E5505A6"/>
    <w:rsid w:val="4E820BD8"/>
    <w:rsid w:val="4E874C8C"/>
    <w:rsid w:val="4E8D729C"/>
    <w:rsid w:val="4E8E1C0C"/>
    <w:rsid w:val="4E9609D8"/>
    <w:rsid w:val="4E98004C"/>
    <w:rsid w:val="4EA5208F"/>
    <w:rsid w:val="4EAE617F"/>
    <w:rsid w:val="4EBD702F"/>
    <w:rsid w:val="4EC310A1"/>
    <w:rsid w:val="4EC818B0"/>
    <w:rsid w:val="4ECB59F9"/>
    <w:rsid w:val="4ECE1CAC"/>
    <w:rsid w:val="4EE414BB"/>
    <w:rsid w:val="4EE47A89"/>
    <w:rsid w:val="4EE87B84"/>
    <w:rsid w:val="4EFF65C5"/>
    <w:rsid w:val="4F0052D1"/>
    <w:rsid w:val="4F014784"/>
    <w:rsid w:val="4F0431E6"/>
    <w:rsid w:val="4F084D63"/>
    <w:rsid w:val="4F1B712F"/>
    <w:rsid w:val="4F1C605F"/>
    <w:rsid w:val="4F254824"/>
    <w:rsid w:val="4F2658BE"/>
    <w:rsid w:val="4F4736A7"/>
    <w:rsid w:val="4F5A2B8C"/>
    <w:rsid w:val="4F601ECF"/>
    <w:rsid w:val="4F7914EF"/>
    <w:rsid w:val="4F9174FD"/>
    <w:rsid w:val="4F9402D2"/>
    <w:rsid w:val="4FB10142"/>
    <w:rsid w:val="4FB82BD0"/>
    <w:rsid w:val="4FC643B6"/>
    <w:rsid w:val="4FD1578E"/>
    <w:rsid w:val="4FE10E76"/>
    <w:rsid w:val="4FE47521"/>
    <w:rsid w:val="4FEE2189"/>
    <w:rsid w:val="4FF71C3D"/>
    <w:rsid w:val="50016856"/>
    <w:rsid w:val="5008518B"/>
    <w:rsid w:val="500B32A2"/>
    <w:rsid w:val="500F6A6B"/>
    <w:rsid w:val="502B6647"/>
    <w:rsid w:val="502B6EFE"/>
    <w:rsid w:val="50324E90"/>
    <w:rsid w:val="504C1B11"/>
    <w:rsid w:val="504E68CB"/>
    <w:rsid w:val="505F48A5"/>
    <w:rsid w:val="506472D4"/>
    <w:rsid w:val="50666C7A"/>
    <w:rsid w:val="507460A4"/>
    <w:rsid w:val="50812FC2"/>
    <w:rsid w:val="5094445D"/>
    <w:rsid w:val="509C0D4E"/>
    <w:rsid w:val="50A23A1E"/>
    <w:rsid w:val="50AC44E3"/>
    <w:rsid w:val="50B57EA9"/>
    <w:rsid w:val="50BC2B26"/>
    <w:rsid w:val="50BE1984"/>
    <w:rsid w:val="50C40DD7"/>
    <w:rsid w:val="50D141C6"/>
    <w:rsid w:val="50D94FDD"/>
    <w:rsid w:val="50F115EA"/>
    <w:rsid w:val="50F72C9C"/>
    <w:rsid w:val="50FC0DB6"/>
    <w:rsid w:val="510734C7"/>
    <w:rsid w:val="511107EA"/>
    <w:rsid w:val="511F2007"/>
    <w:rsid w:val="51271E2F"/>
    <w:rsid w:val="51342CAA"/>
    <w:rsid w:val="51366F32"/>
    <w:rsid w:val="51406A38"/>
    <w:rsid w:val="514B4E4E"/>
    <w:rsid w:val="516578E1"/>
    <w:rsid w:val="51673278"/>
    <w:rsid w:val="517174DB"/>
    <w:rsid w:val="518049FF"/>
    <w:rsid w:val="51932FAD"/>
    <w:rsid w:val="51A06E66"/>
    <w:rsid w:val="51AF590D"/>
    <w:rsid w:val="51B475E9"/>
    <w:rsid w:val="51C05FF6"/>
    <w:rsid w:val="51D135DE"/>
    <w:rsid w:val="51DF4444"/>
    <w:rsid w:val="51F65295"/>
    <w:rsid w:val="51F872B4"/>
    <w:rsid w:val="51FD3DB6"/>
    <w:rsid w:val="52097713"/>
    <w:rsid w:val="520C3BB6"/>
    <w:rsid w:val="52252174"/>
    <w:rsid w:val="52295AE6"/>
    <w:rsid w:val="522D0E7F"/>
    <w:rsid w:val="523E4D62"/>
    <w:rsid w:val="5243507E"/>
    <w:rsid w:val="525402A0"/>
    <w:rsid w:val="52554706"/>
    <w:rsid w:val="525F5585"/>
    <w:rsid w:val="528D41E4"/>
    <w:rsid w:val="52BF5C92"/>
    <w:rsid w:val="52C2167A"/>
    <w:rsid w:val="52C7794C"/>
    <w:rsid w:val="52D279CD"/>
    <w:rsid w:val="52D32ADF"/>
    <w:rsid w:val="52E45ACB"/>
    <w:rsid w:val="52E71802"/>
    <w:rsid w:val="52F47AFB"/>
    <w:rsid w:val="53071B37"/>
    <w:rsid w:val="530A5973"/>
    <w:rsid w:val="531169F3"/>
    <w:rsid w:val="531348FB"/>
    <w:rsid w:val="53275D3D"/>
    <w:rsid w:val="533354CF"/>
    <w:rsid w:val="533407C0"/>
    <w:rsid w:val="53346B96"/>
    <w:rsid w:val="535D5DC8"/>
    <w:rsid w:val="537A3167"/>
    <w:rsid w:val="537D2360"/>
    <w:rsid w:val="53811E50"/>
    <w:rsid w:val="53B22465"/>
    <w:rsid w:val="53B72F65"/>
    <w:rsid w:val="53BE3989"/>
    <w:rsid w:val="53D83751"/>
    <w:rsid w:val="53D85151"/>
    <w:rsid w:val="53E844A9"/>
    <w:rsid w:val="53FD2AC2"/>
    <w:rsid w:val="54077E70"/>
    <w:rsid w:val="5409404E"/>
    <w:rsid w:val="54134B75"/>
    <w:rsid w:val="54164746"/>
    <w:rsid w:val="541F238F"/>
    <w:rsid w:val="542E2ADC"/>
    <w:rsid w:val="543341B9"/>
    <w:rsid w:val="543415ED"/>
    <w:rsid w:val="5438608E"/>
    <w:rsid w:val="544B7F7E"/>
    <w:rsid w:val="54501D22"/>
    <w:rsid w:val="546146EB"/>
    <w:rsid w:val="54680D66"/>
    <w:rsid w:val="54685AA1"/>
    <w:rsid w:val="547D06FB"/>
    <w:rsid w:val="547D14B1"/>
    <w:rsid w:val="54857DDB"/>
    <w:rsid w:val="548C678B"/>
    <w:rsid w:val="54905199"/>
    <w:rsid w:val="54914216"/>
    <w:rsid w:val="549273A9"/>
    <w:rsid w:val="549405C7"/>
    <w:rsid w:val="549D6C55"/>
    <w:rsid w:val="54CA07F6"/>
    <w:rsid w:val="54DD25C7"/>
    <w:rsid w:val="54E979F3"/>
    <w:rsid w:val="54EF0774"/>
    <w:rsid w:val="54F2448F"/>
    <w:rsid w:val="54FE2E33"/>
    <w:rsid w:val="550B2DC8"/>
    <w:rsid w:val="5540169E"/>
    <w:rsid w:val="55466588"/>
    <w:rsid w:val="5547793A"/>
    <w:rsid w:val="554C32B2"/>
    <w:rsid w:val="55501E76"/>
    <w:rsid w:val="55701D69"/>
    <w:rsid w:val="55731E3E"/>
    <w:rsid w:val="557A0272"/>
    <w:rsid w:val="557E29D7"/>
    <w:rsid w:val="558F2195"/>
    <w:rsid w:val="55900035"/>
    <w:rsid w:val="55AF798B"/>
    <w:rsid w:val="55CA70E8"/>
    <w:rsid w:val="55ED4967"/>
    <w:rsid w:val="55F350C4"/>
    <w:rsid w:val="561B14C6"/>
    <w:rsid w:val="561B7A15"/>
    <w:rsid w:val="56247722"/>
    <w:rsid w:val="56342FDD"/>
    <w:rsid w:val="56467B64"/>
    <w:rsid w:val="565626F9"/>
    <w:rsid w:val="565671A2"/>
    <w:rsid w:val="56685CA8"/>
    <w:rsid w:val="56740DC7"/>
    <w:rsid w:val="56753961"/>
    <w:rsid w:val="5677558B"/>
    <w:rsid w:val="569C2904"/>
    <w:rsid w:val="56AA3219"/>
    <w:rsid w:val="56CF2574"/>
    <w:rsid w:val="56CF424D"/>
    <w:rsid w:val="56DE4C00"/>
    <w:rsid w:val="56ED3C5C"/>
    <w:rsid w:val="570847EE"/>
    <w:rsid w:val="571B36E6"/>
    <w:rsid w:val="573270B5"/>
    <w:rsid w:val="57331689"/>
    <w:rsid w:val="57337D93"/>
    <w:rsid w:val="57443B56"/>
    <w:rsid w:val="574A6804"/>
    <w:rsid w:val="57614844"/>
    <w:rsid w:val="57664CC0"/>
    <w:rsid w:val="576A00D2"/>
    <w:rsid w:val="576A530D"/>
    <w:rsid w:val="57971A40"/>
    <w:rsid w:val="579B2820"/>
    <w:rsid w:val="579E4D2D"/>
    <w:rsid w:val="57A24175"/>
    <w:rsid w:val="57B75717"/>
    <w:rsid w:val="57C470D2"/>
    <w:rsid w:val="57C77E19"/>
    <w:rsid w:val="57CA488B"/>
    <w:rsid w:val="57DB3900"/>
    <w:rsid w:val="57DB47FB"/>
    <w:rsid w:val="580846BB"/>
    <w:rsid w:val="5816050F"/>
    <w:rsid w:val="581D5CC6"/>
    <w:rsid w:val="58205F1A"/>
    <w:rsid w:val="582468CD"/>
    <w:rsid w:val="582840C5"/>
    <w:rsid w:val="583074F9"/>
    <w:rsid w:val="583515AC"/>
    <w:rsid w:val="584B45E2"/>
    <w:rsid w:val="584C2587"/>
    <w:rsid w:val="585127AA"/>
    <w:rsid w:val="585D5314"/>
    <w:rsid w:val="58603D47"/>
    <w:rsid w:val="58743A0C"/>
    <w:rsid w:val="58BB3CCE"/>
    <w:rsid w:val="58CD3249"/>
    <w:rsid w:val="58DE0E81"/>
    <w:rsid w:val="58E356F5"/>
    <w:rsid w:val="59125866"/>
    <w:rsid w:val="5915352F"/>
    <w:rsid w:val="591B0458"/>
    <w:rsid w:val="59232E69"/>
    <w:rsid w:val="59304651"/>
    <w:rsid w:val="593E2965"/>
    <w:rsid w:val="594856C1"/>
    <w:rsid w:val="59486EBB"/>
    <w:rsid w:val="59493AFE"/>
    <w:rsid w:val="594C38F9"/>
    <w:rsid w:val="594C4A1E"/>
    <w:rsid w:val="59567838"/>
    <w:rsid w:val="59700D18"/>
    <w:rsid w:val="5970491E"/>
    <w:rsid w:val="597304CA"/>
    <w:rsid w:val="59794C92"/>
    <w:rsid w:val="597A0373"/>
    <w:rsid w:val="598803B1"/>
    <w:rsid w:val="59A5117A"/>
    <w:rsid w:val="59A937D5"/>
    <w:rsid w:val="59BA6CB3"/>
    <w:rsid w:val="59BA6CC4"/>
    <w:rsid w:val="59DB746A"/>
    <w:rsid w:val="59F2154E"/>
    <w:rsid w:val="59F9691A"/>
    <w:rsid w:val="5A012975"/>
    <w:rsid w:val="5A0233C6"/>
    <w:rsid w:val="5A097A39"/>
    <w:rsid w:val="5A112448"/>
    <w:rsid w:val="5A1E417A"/>
    <w:rsid w:val="5A266C4C"/>
    <w:rsid w:val="5A2D3B53"/>
    <w:rsid w:val="5A3B2434"/>
    <w:rsid w:val="5A6457FD"/>
    <w:rsid w:val="5A645A7F"/>
    <w:rsid w:val="5A653116"/>
    <w:rsid w:val="5A7035CD"/>
    <w:rsid w:val="5A873ECB"/>
    <w:rsid w:val="5A934A0F"/>
    <w:rsid w:val="5A957C98"/>
    <w:rsid w:val="5A9E6D6F"/>
    <w:rsid w:val="5AAC50E0"/>
    <w:rsid w:val="5AAD60EA"/>
    <w:rsid w:val="5AB61DE0"/>
    <w:rsid w:val="5ABD553F"/>
    <w:rsid w:val="5ACB527F"/>
    <w:rsid w:val="5AD22D98"/>
    <w:rsid w:val="5AD7761B"/>
    <w:rsid w:val="5B072DB6"/>
    <w:rsid w:val="5B19492B"/>
    <w:rsid w:val="5B233465"/>
    <w:rsid w:val="5B506B61"/>
    <w:rsid w:val="5B5F0F2E"/>
    <w:rsid w:val="5B667984"/>
    <w:rsid w:val="5B6B796C"/>
    <w:rsid w:val="5B7C0F56"/>
    <w:rsid w:val="5B9808C1"/>
    <w:rsid w:val="5BA54009"/>
    <w:rsid w:val="5BB10CB2"/>
    <w:rsid w:val="5BC16A09"/>
    <w:rsid w:val="5C012CC6"/>
    <w:rsid w:val="5C3B496D"/>
    <w:rsid w:val="5C503DE0"/>
    <w:rsid w:val="5C5435D1"/>
    <w:rsid w:val="5C5C5BA5"/>
    <w:rsid w:val="5C8005D2"/>
    <w:rsid w:val="5C8C4702"/>
    <w:rsid w:val="5C936557"/>
    <w:rsid w:val="5C943DBC"/>
    <w:rsid w:val="5C997625"/>
    <w:rsid w:val="5CA57080"/>
    <w:rsid w:val="5CA77E21"/>
    <w:rsid w:val="5CAF0BE0"/>
    <w:rsid w:val="5CB458BA"/>
    <w:rsid w:val="5CDC782C"/>
    <w:rsid w:val="5CE23DAC"/>
    <w:rsid w:val="5CE73917"/>
    <w:rsid w:val="5D0A73AF"/>
    <w:rsid w:val="5D120F26"/>
    <w:rsid w:val="5D1F603D"/>
    <w:rsid w:val="5D376039"/>
    <w:rsid w:val="5D3E31E9"/>
    <w:rsid w:val="5D436E42"/>
    <w:rsid w:val="5D63667B"/>
    <w:rsid w:val="5D6F2EDA"/>
    <w:rsid w:val="5D741EDD"/>
    <w:rsid w:val="5D783847"/>
    <w:rsid w:val="5D83037A"/>
    <w:rsid w:val="5D9941C1"/>
    <w:rsid w:val="5DA32852"/>
    <w:rsid w:val="5DA43C29"/>
    <w:rsid w:val="5DA92832"/>
    <w:rsid w:val="5DAE502B"/>
    <w:rsid w:val="5DB466F3"/>
    <w:rsid w:val="5DB915F2"/>
    <w:rsid w:val="5DBC60F3"/>
    <w:rsid w:val="5DCB1D21"/>
    <w:rsid w:val="5DCD5A99"/>
    <w:rsid w:val="5DDA5440"/>
    <w:rsid w:val="5DDD5947"/>
    <w:rsid w:val="5DDF393D"/>
    <w:rsid w:val="5DDF6E4E"/>
    <w:rsid w:val="5DFA49E0"/>
    <w:rsid w:val="5E1D0F80"/>
    <w:rsid w:val="5E1F3B6D"/>
    <w:rsid w:val="5E224037"/>
    <w:rsid w:val="5E236DF5"/>
    <w:rsid w:val="5E352C38"/>
    <w:rsid w:val="5E3E40FF"/>
    <w:rsid w:val="5E40706E"/>
    <w:rsid w:val="5E4C1080"/>
    <w:rsid w:val="5E4E1C8A"/>
    <w:rsid w:val="5E5D7A78"/>
    <w:rsid w:val="5E7833A1"/>
    <w:rsid w:val="5E8274BA"/>
    <w:rsid w:val="5EA06D09"/>
    <w:rsid w:val="5EA53C9A"/>
    <w:rsid w:val="5EB822A5"/>
    <w:rsid w:val="5EBC7F37"/>
    <w:rsid w:val="5ECE7D1A"/>
    <w:rsid w:val="5ED36C86"/>
    <w:rsid w:val="5EDA60B0"/>
    <w:rsid w:val="5EE35A57"/>
    <w:rsid w:val="5F1645A7"/>
    <w:rsid w:val="5F6A54DD"/>
    <w:rsid w:val="5F815969"/>
    <w:rsid w:val="5F8B4FA7"/>
    <w:rsid w:val="5F9B72D1"/>
    <w:rsid w:val="5FAB0A44"/>
    <w:rsid w:val="5FB17C29"/>
    <w:rsid w:val="5FB34738"/>
    <w:rsid w:val="5FB95E1C"/>
    <w:rsid w:val="5FBE00F7"/>
    <w:rsid w:val="5FC85F82"/>
    <w:rsid w:val="5FCB3FE5"/>
    <w:rsid w:val="5FD72D43"/>
    <w:rsid w:val="5FDC5EDE"/>
    <w:rsid w:val="5FEB2206"/>
    <w:rsid w:val="5FED772C"/>
    <w:rsid w:val="5FF97EAE"/>
    <w:rsid w:val="60155C27"/>
    <w:rsid w:val="60162D11"/>
    <w:rsid w:val="601A6070"/>
    <w:rsid w:val="60226F8B"/>
    <w:rsid w:val="6025484D"/>
    <w:rsid w:val="60362D2C"/>
    <w:rsid w:val="603B4F3C"/>
    <w:rsid w:val="60477ABF"/>
    <w:rsid w:val="604B06AE"/>
    <w:rsid w:val="60526566"/>
    <w:rsid w:val="607F756F"/>
    <w:rsid w:val="60917251"/>
    <w:rsid w:val="60982996"/>
    <w:rsid w:val="60C53D01"/>
    <w:rsid w:val="60C9018D"/>
    <w:rsid w:val="60F11A9E"/>
    <w:rsid w:val="61012C93"/>
    <w:rsid w:val="61053FC5"/>
    <w:rsid w:val="610C088E"/>
    <w:rsid w:val="614A03E6"/>
    <w:rsid w:val="61531A50"/>
    <w:rsid w:val="61532201"/>
    <w:rsid w:val="61651210"/>
    <w:rsid w:val="61666018"/>
    <w:rsid w:val="616B46BB"/>
    <w:rsid w:val="616E5EB6"/>
    <w:rsid w:val="617526CF"/>
    <w:rsid w:val="618560EB"/>
    <w:rsid w:val="618E3791"/>
    <w:rsid w:val="619B5D77"/>
    <w:rsid w:val="61B10243"/>
    <w:rsid w:val="61BB2DD9"/>
    <w:rsid w:val="61C00B2F"/>
    <w:rsid w:val="61C3411F"/>
    <w:rsid w:val="61C62F2B"/>
    <w:rsid w:val="61DD1B9A"/>
    <w:rsid w:val="61E136F6"/>
    <w:rsid w:val="61EA1CEC"/>
    <w:rsid w:val="61F4426B"/>
    <w:rsid w:val="61F83805"/>
    <w:rsid w:val="62022776"/>
    <w:rsid w:val="6205764C"/>
    <w:rsid w:val="62256C85"/>
    <w:rsid w:val="623600B0"/>
    <w:rsid w:val="62562501"/>
    <w:rsid w:val="6256299E"/>
    <w:rsid w:val="62574D95"/>
    <w:rsid w:val="62586747"/>
    <w:rsid w:val="626C60B7"/>
    <w:rsid w:val="62746498"/>
    <w:rsid w:val="62922E0D"/>
    <w:rsid w:val="62982A5C"/>
    <w:rsid w:val="62AC0373"/>
    <w:rsid w:val="62CB6D60"/>
    <w:rsid w:val="62D41AF1"/>
    <w:rsid w:val="62E358B2"/>
    <w:rsid w:val="62EA49F7"/>
    <w:rsid w:val="62F154C5"/>
    <w:rsid w:val="62FD0A5D"/>
    <w:rsid w:val="63162338"/>
    <w:rsid w:val="632036E4"/>
    <w:rsid w:val="63232EB3"/>
    <w:rsid w:val="63267478"/>
    <w:rsid w:val="63326D33"/>
    <w:rsid w:val="633D315E"/>
    <w:rsid w:val="63504ABF"/>
    <w:rsid w:val="63517786"/>
    <w:rsid w:val="637052D7"/>
    <w:rsid w:val="6388739F"/>
    <w:rsid w:val="6389099E"/>
    <w:rsid w:val="63954DAA"/>
    <w:rsid w:val="63B374DF"/>
    <w:rsid w:val="63C74AA3"/>
    <w:rsid w:val="63D87748"/>
    <w:rsid w:val="63DE2EEF"/>
    <w:rsid w:val="63E8362C"/>
    <w:rsid w:val="63F16145"/>
    <w:rsid w:val="64024CFF"/>
    <w:rsid w:val="641D22DD"/>
    <w:rsid w:val="64426DE8"/>
    <w:rsid w:val="645B3151"/>
    <w:rsid w:val="646A170C"/>
    <w:rsid w:val="64700656"/>
    <w:rsid w:val="64701038"/>
    <w:rsid w:val="64722EF6"/>
    <w:rsid w:val="64797A3F"/>
    <w:rsid w:val="647B4B09"/>
    <w:rsid w:val="647B6F79"/>
    <w:rsid w:val="64815AEE"/>
    <w:rsid w:val="648937A8"/>
    <w:rsid w:val="648B1BA9"/>
    <w:rsid w:val="648D0F64"/>
    <w:rsid w:val="649449E8"/>
    <w:rsid w:val="649D5D6D"/>
    <w:rsid w:val="64A9391A"/>
    <w:rsid w:val="64AF7CA6"/>
    <w:rsid w:val="64D77B16"/>
    <w:rsid w:val="64DB5214"/>
    <w:rsid w:val="64F953C5"/>
    <w:rsid w:val="651B533C"/>
    <w:rsid w:val="651E27DC"/>
    <w:rsid w:val="65206DF6"/>
    <w:rsid w:val="65291D8F"/>
    <w:rsid w:val="65570D94"/>
    <w:rsid w:val="655774EE"/>
    <w:rsid w:val="65795592"/>
    <w:rsid w:val="659A588A"/>
    <w:rsid w:val="65A10F4D"/>
    <w:rsid w:val="65A93335"/>
    <w:rsid w:val="65B765E2"/>
    <w:rsid w:val="65BC5BDE"/>
    <w:rsid w:val="65D3678B"/>
    <w:rsid w:val="65DB69B9"/>
    <w:rsid w:val="65E142CF"/>
    <w:rsid w:val="65F16DEF"/>
    <w:rsid w:val="65FF5B93"/>
    <w:rsid w:val="660540EE"/>
    <w:rsid w:val="66081715"/>
    <w:rsid w:val="661673E0"/>
    <w:rsid w:val="661A1A97"/>
    <w:rsid w:val="661A3845"/>
    <w:rsid w:val="661B00EA"/>
    <w:rsid w:val="661D360B"/>
    <w:rsid w:val="664911DA"/>
    <w:rsid w:val="66523C3F"/>
    <w:rsid w:val="66541F53"/>
    <w:rsid w:val="665C126F"/>
    <w:rsid w:val="6660647F"/>
    <w:rsid w:val="66613222"/>
    <w:rsid w:val="66820F47"/>
    <w:rsid w:val="668A782A"/>
    <w:rsid w:val="66AF1795"/>
    <w:rsid w:val="66B07CC1"/>
    <w:rsid w:val="66B14B24"/>
    <w:rsid w:val="66B27D18"/>
    <w:rsid w:val="66D1442C"/>
    <w:rsid w:val="66D47E7F"/>
    <w:rsid w:val="66D64E5B"/>
    <w:rsid w:val="66DD089D"/>
    <w:rsid w:val="66F0016C"/>
    <w:rsid w:val="66FA0812"/>
    <w:rsid w:val="66FB2BD0"/>
    <w:rsid w:val="66FC2971"/>
    <w:rsid w:val="67000009"/>
    <w:rsid w:val="670008EB"/>
    <w:rsid w:val="67103ED9"/>
    <w:rsid w:val="671213DA"/>
    <w:rsid w:val="67262B05"/>
    <w:rsid w:val="672C7CD4"/>
    <w:rsid w:val="673C3DA6"/>
    <w:rsid w:val="67450381"/>
    <w:rsid w:val="674E513F"/>
    <w:rsid w:val="674E6BDA"/>
    <w:rsid w:val="67610E75"/>
    <w:rsid w:val="676F0F89"/>
    <w:rsid w:val="676F580F"/>
    <w:rsid w:val="677178CC"/>
    <w:rsid w:val="67763D95"/>
    <w:rsid w:val="677977BA"/>
    <w:rsid w:val="67797A29"/>
    <w:rsid w:val="679D31F9"/>
    <w:rsid w:val="679D3BF4"/>
    <w:rsid w:val="679D472E"/>
    <w:rsid w:val="67A41618"/>
    <w:rsid w:val="67AE4749"/>
    <w:rsid w:val="67C56A11"/>
    <w:rsid w:val="67DC3A63"/>
    <w:rsid w:val="67E071EA"/>
    <w:rsid w:val="67FC4971"/>
    <w:rsid w:val="68221BAF"/>
    <w:rsid w:val="682D62D9"/>
    <w:rsid w:val="685143BC"/>
    <w:rsid w:val="68542A0A"/>
    <w:rsid w:val="68555296"/>
    <w:rsid w:val="686C1E80"/>
    <w:rsid w:val="68816836"/>
    <w:rsid w:val="689079C3"/>
    <w:rsid w:val="689A2A1B"/>
    <w:rsid w:val="68D46A71"/>
    <w:rsid w:val="68D56910"/>
    <w:rsid w:val="68EF70C5"/>
    <w:rsid w:val="68F22D9F"/>
    <w:rsid w:val="69162C86"/>
    <w:rsid w:val="69180AD7"/>
    <w:rsid w:val="69214083"/>
    <w:rsid w:val="693B7832"/>
    <w:rsid w:val="69456B9A"/>
    <w:rsid w:val="69481344"/>
    <w:rsid w:val="695700E3"/>
    <w:rsid w:val="69690D6B"/>
    <w:rsid w:val="6980516E"/>
    <w:rsid w:val="698B51FD"/>
    <w:rsid w:val="69960468"/>
    <w:rsid w:val="69A109AD"/>
    <w:rsid w:val="69B875FD"/>
    <w:rsid w:val="69BD514B"/>
    <w:rsid w:val="69D5796F"/>
    <w:rsid w:val="69E00AE8"/>
    <w:rsid w:val="69E2467A"/>
    <w:rsid w:val="69F101EA"/>
    <w:rsid w:val="69F448E4"/>
    <w:rsid w:val="6A016082"/>
    <w:rsid w:val="6A0606AA"/>
    <w:rsid w:val="6A090874"/>
    <w:rsid w:val="6A0F6D29"/>
    <w:rsid w:val="6A1231B1"/>
    <w:rsid w:val="6A1B780C"/>
    <w:rsid w:val="6A206086"/>
    <w:rsid w:val="6A2147A0"/>
    <w:rsid w:val="6A3F0B90"/>
    <w:rsid w:val="6A3F71AB"/>
    <w:rsid w:val="6A407F9F"/>
    <w:rsid w:val="6A4620BF"/>
    <w:rsid w:val="6A4D5F32"/>
    <w:rsid w:val="6A5D65D9"/>
    <w:rsid w:val="6A6908F7"/>
    <w:rsid w:val="6A722F0B"/>
    <w:rsid w:val="6A7A4D5B"/>
    <w:rsid w:val="6A7E7518"/>
    <w:rsid w:val="6A825953"/>
    <w:rsid w:val="6A881C38"/>
    <w:rsid w:val="6A8A11E6"/>
    <w:rsid w:val="6A8B2F63"/>
    <w:rsid w:val="6A9C6F1F"/>
    <w:rsid w:val="6AC034F3"/>
    <w:rsid w:val="6AC96987"/>
    <w:rsid w:val="6AD24017"/>
    <w:rsid w:val="6AD42C61"/>
    <w:rsid w:val="6AE14092"/>
    <w:rsid w:val="6AEA323D"/>
    <w:rsid w:val="6AF07997"/>
    <w:rsid w:val="6AF5032D"/>
    <w:rsid w:val="6AFB2812"/>
    <w:rsid w:val="6AFF182D"/>
    <w:rsid w:val="6B032C8C"/>
    <w:rsid w:val="6B243303"/>
    <w:rsid w:val="6B3569BE"/>
    <w:rsid w:val="6B3A1CE8"/>
    <w:rsid w:val="6B3E4E41"/>
    <w:rsid w:val="6B4D49EF"/>
    <w:rsid w:val="6B4F341C"/>
    <w:rsid w:val="6B556078"/>
    <w:rsid w:val="6B565CD0"/>
    <w:rsid w:val="6B610944"/>
    <w:rsid w:val="6B68013D"/>
    <w:rsid w:val="6B7022D0"/>
    <w:rsid w:val="6B7B5422"/>
    <w:rsid w:val="6B852192"/>
    <w:rsid w:val="6B8F39BE"/>
    <w:rsid w:val="6B925A32"/>
    <w:rsid w:val="6B9C4F5E"/>
    <w:rsid w:val="6BA92B5A"/>
    <w:rsid w:val="6BB42760"/>
    <w:rsid w:val="6BCE135A"/>
    <w:rsid w:val="6BD37065"/>
    <w:rsid w:val="6BE13B5E"/>
    <w:rsid w:val="6BE31674"/>
    <w:rsid w:val="6BE95EA9"/>
    <w:rsid w:val="6BEA6094"/>
    <w:rsid w:val="6C114575"/>
    <w:rsid w:val="6C2A7712"/>
    <w:rsid w:val="6C3E2214"/>
    <w:rsid w:val="6C427652"/>
    <w:rsid w:val="6C4D48CD"/>
    <w:rsid w:val="6C8202CD"/>
    <w:rsid w:val="6C8639E2"/>
    <w:rsid w:val="6C961621"/>
    <w:rsid w:val="6C9D5038"/>
    <w:rsid w:val="6CBB7DE1"/>
    <w:rsid w:val="6CC445CB"/>
    <w:rsid w:val="6CD042ED"/>
    <w:rsid w:val="6CDA2357"/>
    <w:rsid w:val="6CE8212C"/>
    <w:rsid w:val="6CF01775"/>
    <w:rsid w:val="6CFB62C0"/>
    <w:rsid w:val="6CFD7CAA"/>
    <w:rsid w:val="6D026DE8"/>
    <w:rsid w:val="6D0316B2"/>
    <w:rsid w:val="6D087337"/>
    <w:rsid w:val="6D0E1321"/>
    <w:rsid w:val="6D104BE0"/>
    <w:rsid w:val="6D132371"/>
    <w:rsid w:val="6D1338DD"/>
    <w:rsid w:val="6D153789"/>
    <w:rsid w:val="6D3B4D97"/>
    <w:rsid w:val="6D480C98"/>
    <w:rsid w:val="6D487B73"/>
    <w:rsid w:val="6D4A2408"/>
    <w:rsid w:val="6D4B1E5A"/>
    <w:rsid w:val="6D554CB8"/>
    <w:rsid w:val="6D5E70E9"/>
    <w:rsid w:val="6D6729D8"/>
    <w:rsid w:val="6D6E09F2"/>
    <w:rsid w:val="6D852386"/>
    <w:rsid w:val="6D885538"/>
    <w:rsid w:val="6DBD67AE"/>
    <w:rsid w:val="6DCF3167"/>
    <w:rsid w:val="6DD54C21"/>
    <w:rsid w:val="6DF453C2"/>
    <w:rsid w:val="6DFC1EB9"/>
    <w:rsid w:val="6E25722B"/>
    <w:rsid w:val="6E3363CE"/>
    <w:rsid w:val="6E3C316F"/>
    <w:rsid w:val="6E453429"/>
    <w:rsid w:val="6E456275"/>
    <w:rsid w:val="6E4E36BD"/>
    <w:rsid w:val="6E583488"/>
    <w:rsid w:val="6E6127F4"/>
    <w:rsid w:val="6E631ECC"/>
    <w:rsid w:val="6E860D5E"/>
    <w:rsid w:val="6E880670"/>
    <w:rsid w:val="6E9028F6"/>
    <w:rsid w:val="6EB7522E"/>
    <w:rsid w:val="6EBA10A0"/>
    <w:rsid w:val="6EC002E5"/>
    <w:rsid w:val="6EC64ECD"/>
    <w:rsid w:val="6EC71F62"/>
    <w:rsid w:val="6ECD2CED"/>
    <w:rsid w:val="6EE1422E"/>
    <w:rsid w:val="6EE449F0"/>
    <w:rsid w:val="6EF14DB2"/>
    <w:rsid w:val="6EFA06B8"/>
    <w:rsid w:val="6F046E40"/>
    <w:rsid w:val="6F1743AC"/>
    <w:rsid w:val="6F231F47"/>
    <w:rsid w:val="6F3E2352"/>
    <w:rsid w:val="6F4656AB"/>
    <w:rsid w:val="6F5C1867"/>
    <w:rsid w:val="6F5C3F48"/>
    <w:rsid w:val="6F61462B"/>
    <w:rsid w:val="6F6D6714"/>
    <w:rsid w:val="6F746BFF"/>
    <w:rsid w:val="6F8561D3"/>
    <w:rsid w:val="6F926B42"/>
    <w:rsid w:val="6F9C2017"/>
    <w:rsid w:val="6FB37BE5"/>
    <w:rsid w:val="6FC2450B"/>
    <w:rsid w:val="6FC7059A"/>
    <w:rsid w:val="6FCA64CD"/>
    <w:rsid w:val="6FD040EB"/>
    <w:rsid w:val="6FE112C4"/>
    <w:rsid w:val="6FF069FB"/>
    <w:rsid w:val="6FF36A80"/>
    <w:rsid w:val="6FFB0619"/>
    <w:rsid w:val="6FFD7D02"/>
    <w:rsid w:val="70020E6A"/>
    <w:rsid w:val="701A60AC"/>
    <w:rsid w:val="701F2CC2"/>
    <w:rsid w:val="702149D3"/>
    <w:rsid w:val="7021684B"/>
    <w:rsid w:val="70217D0F"/>
    <w:rsid w:val="7028504C"/>
    <w:rsid w:val="7045295A"/>
    <w:rsid w:val="7047527A"/>
    <w:rsid w:val="704E0CBB"/>
    <w:rsid w:val="7056241A"/>
    <w:rsid w:val="707B2CB1"/>
    <w:rsid w:val="70826A60"/>
    <w:rsid w:val="70924B19"/>
    <w:rsid w:val="70952588"/>
    <w:rsid w:val="70A34833"/>
    <w:rsid w:val="70B75478"/>
    <w:rsid w:val="70BA7DE6"/>
    <w:rsid w:val="70BF74C3"/>
    <w:rsid w:val="70D56048"/>
    <w:rsid w:val="70DA3248"/>
    <w:rsid w:val="71027F8C"/>
    <w:rsid w:val="711D0E2F"/>
    <w:rsid w:val="712A4901"/>
    <w:rsid w:val="71391F94"/>
    <w:rsid w:val="7148395C"/>
    <w:rsid w:val="715D7335"/>
    <w:rsid w:val="717159EA"/>
    <w:rsid w:val="71777F8A"/>
    <w:rsid w:val="719340CC"/>
    <w:rsid w:val="71946BA2"/>
    <w:rsid w:val="71A412EF"/>
    <w:rsid w:val="71B106B0"/>
    <w:rsid w:val="71B61A42"/>
    <w:rsid w:val="71BB267E"/>
    <w:rsid w:val="71BE59CD"/>
    <w:rsid w:val="71BF27C0"/>
    <w:rsid w:val="71C32243"/>
    <w:rsid w:val="71D23226"/>
    <w:rsid w:val="71D94178"/>
    <w:rsid w:val="71E258E0"/>
    <w:rsid w:val="71E450CA"/>
    <w:rsid w:val="71EA7F5E"/>
    <w:rsid w:val="71EE0EE5"/>
    <w:rsid w:val="71F773F9"/>
    <w:rsid w:val="71FB452B"/>
    <w:rsid w:val="72025ED5"/>
    <w:rsid w:val="720A7322"/>
    <w:rsid w:val="72137E38"/>
    <w:rsid w:val="721E571E"/>
    <w:rsid w:val="721F7D69"/>
    <w:rsid w:val="7225336C"/>
    <w:rsid w:val="722E3E35"/>
    <w:rsid w:val="724A7260"/>
    <w:rsid w:val="724B68D9"/>
    <w:rsid w:val="72541E8D"/>
    <w:rsid w:val="725E62FA"/>
    <w:rsid w:val="72860473"/>
    <w:rsid w:val="7299364D"/>
    <w:rsid w:val="72C16C93"/>
    <w:rsid w:val="72D66A82"/>
    <w:rsid w:val="72D67597"/>
    <w:rsid w:val="72E43D31"/>
    <w:rsid w:val="72FF6E9B"/>
    <w:rsid w:val="73027148"/>
    <w:rsid w:val="7305147C"/>
    <w:rsid w:val="731A30F8"/>
    <w:rsid w:val="731C64B0"/>
    <w:rsid w:val="733A7EE8"/>
    <w:rsid w:val="734D11ED"/>
    <w:rsid w:val="735A55D3"/>
    <w:rsid w:val="73621B80"/>
    <w:rsid w:val="7375174D"/>
    <w:rsid w:val="73795D83"/>
    <w:rsid w:val="737B6EF7"/>
    <w:rsid w:val="73850D73"/>
    <w:rsid w:val="738B56FD"/>
    <w:rsid w:val="738B5D82"/>
    <w:rsid w:val="73993FFB"/>
    <w:rsid w:val="739F2E93"/>
    <w:rsid w:val="73A60FE9"/>
    <w:rsid w:val="73B8143C"/>
    <w:rsid w:val="73C06788"/>
    <w:rsid w:val="73D813D5"/>
    <w:rsid w:val="73DB1F8F"/>
    <w:rsid w:val="73DE1B70"/>
    <w:rsid w:val="73E6120B"/>
    <w:rsid w:val="741378E4"/>
    <w:rsid w:val="74213FF1"/>
    <w:rsid w:val="743138C9"/>
    <w:rsid w:val="74346455"/>
    <w:rsid w:val="74497E8D"/>
    <w:rsid w:val="744F70D5"/>
    <w:rsid w:val="74542618"/>
    <w:rsid w:val="746B1062"/>
    <w:rsid w:val="74836A59"/>
    <w:rsid w:val="74890514"/>
    <w:rsid w:val="74957A1D"/>
    <w:rsid w:val="74976F8C"/>
    <w:rsid w:val="749C28D6"/>
    <w:rsid w:val="74AC2DBE"/>
    <w:rsid w:val="74B03CF2"/>
    <w:rsid w:val="74B4279D"/>
    <w:rsid w:val="74C959EF"/>
    <w:rsid w:val="74D017EC"/>
    <w:rsid w:val="74D13C69"/>
    <w:rsid w:val="74D226D8"/>
    <w:rsid w:val="74D951DD"/>
    <w:rsid w:val="74E36253"/>
    <w:rsid w:val="74F273DA"/>
    <w:rsid w:val="74F600B5"/>
    <w:rsid w:val="750C6A4F"/>
    <w:rsid w:val="75102AF5"/>
    <w:rsid w:val="751C1B98"/>
    <w:rsid w:val="752E2E69"/>
    <w:rsid w:val="753F1C14"/>
    <w:rsid w:val="75404D65"/>
    <w:rsid w:val="75410DEE"/>
    <w:rsid w:val="754B45FC"/>
    <w:rsid w:val="754C4FE3"/>
    <w:rsid w:val="75780005"/>
    <w:rsid w:val="75846F2D"/>
    <w:rsid w:val="758E56B6"/>
    <w:rsid w:val="759D26FD"/>
    <w:rsid w:val="759F0839"/>
    <w:rsid w:val="75BA7DC9"/>
    <w:rsid w:val="75C158E1"/>
    <w:rsid w:val="75D75BBF"/>
    <w:rsid w:val="75F25C45"/>
    <w:rsid w:val="75F8173D"/>
    <w:rsid w:val="75FE15A4"/>
    <w:rsid w:val="76087EFE"/>
    <w:rsid w:val="762F3987"/>
    <w:rsid w:val="763146BA"/>
    <w:rsid w:val="76373F9F"/>
    <w:rsid w:val="763C17CD"/>
    <w:rsid w:val="7651209F"/>
    <w:rsid w:val="765A396A"/>
    <w:rsid w:val="765B5EE0"/>
    <w:rsid w:val="76625186"/>
    <w:rsid w:val="76694515"/>
    <w:rsid w:val="7671183A"/>
    <w:rsid w:val="76795A9A"/>
    <w:rsid w:val="76850BE3"/>
    <w:rsid w:val="768E7AAD"/>
    <w:rsid w:val="769D37DC"/>
    <w:rsid w:val="76AD1FDF"/>
    <w:rsid w:val="76AF483A"/>
    <w:rsid w:val="76C37C6F"/>
    <w:rsid w:val="76C61386"/>
    <w:rsid w:val="76CF1D13"/>
    <w:rsid w:val="76D56664"/>
    <w:rsid w:val="76E81AE6"/>
    <w:rsid w:val="76FD0D45"/>
    <w:rsid w:val="77000835"/>
    <w:rsid w:val="770802F0"/>
    <w:rsid w:val="771025D4"/>
    <w:rsid w:val="77115FC5"/>
    <w:rsid w:val="77196438"/>
    <w:rsid w:val="77304C77"/>
    <w:rsid w:val="77326AF1"/>
    <w:rsid w:val="77342D6F"/>
    <w:rsid w:val="77383B2B"/>
    <w:rsid w:val="773B467C"/>
    <w:rsid w:val="775616C5"/>
    <w:rsid w:val="775B5775"/>
    <w:rsid w:val="775E0D1F"/>
    <w:rsid w:val="776655B0"/>
    <w:rsid w:val="77685B26"/>
    <w:rsid w:val="777B5097"/>
    <w:rsid w:val="777E55F4"/>
    <w:rsid w:val="777F79AC"/>
    <w:rsid w:val="77820DEB"/>
    <w:rsid w:val="7792671F"/>
    <w:rsid w:val="7797445D"/>
    <w:rsid w:val="77986D62"/>
    <w:rsid w:val="77A015C8"/>
    <w:rsid w:val="77A92E90"/>
    <w:rsid w:val="77B650A0"/>
    <w:rsid w:val="77CE0481"/>
    <w:rsid w:val="77E43CB3"/>
    <w:rsid w:val="77EC7456"/>
    <w:rsid w:val="77EE7D89"/>
    <w:rsid w:val="77EF0483"/>
    <w:rsid w:val="78131205"/>
    <w:rsid w:val="781911C5"/>
    <w:rsid w:val="781A279F"/>
    <w:rsid w:val="782500E0"/>
    <w:rsid w:val="782F5811"/>
    <w:rsid w:val="78384A59"/>
    <w:rsid w:val="783B343E"/>
    <w:rsid w:val="78491B75"/>
    <w:rsid w:val="784A2663"/>
    <w:rsid w:val="784A43B3"/>
    <w:rsid w:val="78511348"/>
    <w:rsid w:val="785250C1"/>
    <w:rsid w:val="78564BB1"/>
    <w:rsid w:val="78581051"/>
    <w:rsid w:val="785D5F3F"/>
    <w:rsid w:val="786228CD"/>
    <w:rsid w:val="78680440"/>
    <w:rsid w:val="786F0FB8"/>
    <w:rsid w:val="78714DF4"/>
    <w:rsid w:val="78721CEF"/>
    <w:rsid w:val="787234C6"/>
    <w:rsid w:val="78756296"/>
    <w:rsid w:val="788334CC"/>
    <w:rsid w:val="78B20233"/>
    <w:rsid w:val="78CC030B"/>
    <w:rsid w:val="78D12FAA"/>
    <w:rsid w:val="78D855C6"/>
    <w:rsid w:val="78FC0536"/>
    <w:rsid w:val="78FE7954"/>
    <w:rsid w:val="79315979"/>
    <w:rsid w:val="79424F4F"/>
    <w:rsid w:val="795831E5"/>
    <w:rsid w:val="796E7E54"/>
    <w:rsid w:val="79756315"/>
    <w:rsid w:val="79765CDA"/>
    <w:rsid w:val="798B6ADC"/>
    <w:rsid w:val="79971D97"/>
    <w:rsid w:val="79A47621"/>
    <w:rsid w:val="79AA18D2"/>
    <w:rsid w:val="79AB6836"/>
    <w:rsid w:val="79C56A19"/>
    <w:rsid w:val="79D57568"/>
    <w:rsid w:val="79D957CA"/>
    <w:rsid w:val="79DA621C"/>
    <w:rsid w:val="79ED729C"/>
    <w:rsid w:val="7A0A78E3"/>
    <w:rsid w:val="7A1A4B5C"/>
    <w:rsid w:val="7A2465E9"/>
    <w:rsid w:val="7A364577"/>
    <w:rsid w:val="7A54735F"/>
    <w:rsid w:val="7A5A319C"/>
    <w:rsid w:val="7A5B64AE"/>
    <w:rsid w:val="7A5C5D83"/>
    <w:rsid w:val="7A681FA7"/>
    <w:rsid w:val="7A6963D8"/>
    <w:rsid w:val="7A8D6E37"/>
    <w:rsid w:val="7A8F6833"/>
    <w:rsid w:val="7AA21823"/>
    <w:rsid w:val="7AA7070E"/>
    <w:rsid w:val="7AA900DE"/>
    <w:rsid w:val="7AA936C9"/>
    <w:rsid w:val="7AB12D4C"/>
    <w:rsid w:val="7AD37F76"/>
    <w:rsid w:val="7AD85A0A"/>
    <w:rsid w:val="7AF32BF3"/>
    <w:rsid w:val="7AF771AA"/>
    <w:rsid w:val="7B063D79"/>
    <w:rsid w:val="7B095F0A"/>
    <w:rsid w:val="7B116B6D"/>
    <w:rsid w:val="7B190BA4"/>
    <w:rsid w:val="7B1B79EC"/>
    <w:rsid w:val="7B221775"/>
    <w:rsid w:val="7B334D35"/>
    <w:rsid w:val="7B36137C"/>
    <w:rsid w:val="7B3A2568"/>
    <w:rsid w:val="7B51165F"/>
    <w:rsid w:val="7B6F5B5B"/>
    <w:rsid w:val="7B7415FA"/>
    <w:rsid w:val="7B765886"/>
    <w:rsid w:val="7B7909BE"/>
    <w:rsid w:val="7B7C4D25"/>
    <w:rsid w:val="7B893C25"/>
    <w:rsid w:val="7B8B5C40"/>
    <w:rsid w:val="7B90640C"/>
    <w:rsid w:val="7B922E29"/>
    <w:rsid w:val="7BAB0D70"/>
    <w:rsid w:val="7BBC11CF"/>
    <w:rsid w:val="7BBF79A8"/>
    <w:rsid w:val="7BC24F1F"/>
    <w:rsid w:val="7BE129E3"/>
    <w:rsid w:val="7BE23EB3"/>
    <w:rsid w:val="7BE91898"/>
    <w:rsid w:val="7BF72207"/>
    <w:rsid w:val="7C161B08"/>
    <w:rsid w:val="7C3A2FA7"/>
    <w:rsid w:val="7C541407"/>
    <w:rsid w:val="7C5840BF"/>
    <w:rsid w:val="7C657934"/>
    <w:rsid w:val="7C6D071B"/>
    <w:rsid w:val="7C84107F"/>
    <w:rsid w:val="7C9909ED"/>
    <w:rsid w:val="7C9C2291"/>
    <w:rsid w:val="7CA46921"/>
    <w:rsid w:val="7CA56991"/>
    <w:rsid w:val="7CA71E0B"/>
    <w:rsid w:val="7CB85E09"/>
    <w:rsid w:val="7CFE3A42"/>
    <w:rsid w:val="7CFF1519"/>
    <w:rsid w:val="7D013878"/>
    <w:rsid w:val="7D0F508E"/>
    <w:rsid w:val="7D17450A"/>
    <w:rsid w:val="7D1943FF"/>
    <w:rsid w:val="7D1B5F51"/>
    <w:rsid w:val="7D2557AC"/>
    <w:rsid w:val="7D3F099E"/>
    <w:rsid w:val="7D4B01E2"/>
    <w:rsid w:val="7D533A52"/>
    <w:rsid w:val="7D5B43D0"/>
    <w:rsid w:val="7D6243C6"/>
    <w:rsid w:val="7D76523E"/>
    <w:rsid w:val="7D781E69"/>
    <w:rsid w:val="7D7B5075"/>
    <w:rsid w:val="7D832173"/>
    <w:rsid w:val="7D8A3C14"/>
    <w:rsid w:val="7D8C5B06"/>
    <w:rsid w:val="7D934401"/>
    <w:rsid w:val="7D953960"/>
    <w:rsid w:val="7D961406"/>
    <w:rsid w:val="7DA56991"/>
    <w:rsid w:val="7DA623C2"/>
    <w:rsid w:val="7DA737B9"/>
    <w:rsid w:val="7DB639FC"/>
    <w:rsid w:val="7DE35BBA"/>
    <w:rsid w:val="7DFF0E02"/>
    <w:rsid w:val="7E070C8C"/>
    <w:rsid w:val="7E0800A0"/>
    <w:rsid w:val="7E0C521E"/>
    <w:rsid w:val="7E0E7E19"/>
    <w:rsid w:val="7E1840CC"/>
    <w:rsid w:val="7E1964D0"/>
    <w:rsid w:val="7E303249"/>
    <w:rsid w:val="7E525E1A"/>
    <w:rsid w:val="7E555123"/>
    <w:rsid w:val="7E557656"/>
    <w:rsid w:val="7E7538B7"/>
    <w:rsid w:val="7E841CD2"/>
    <w:rsid w:val="7E844BCE"/>
    <w:rsid w:val="7E8D660B"/>
    <w:rsid w:val="7E9433D2"/>
    <w:rsid w:val="7E992085"/>
    <w:rsid w:val="7EB47F46"/>
    <w:rsid w:val="7EB94600"/>
    <w:rsid w:val="7EC0129C"/>
    <w:rsid w:val="7ECF7C45"/>
    <w:rsid w:val="7ED82860"/>
    <w:rsid w:val="7EF45DB1"/>
    <w:rsid w:val="7EFD2358"/>
    <w:rsid w:val="7EFF1C16"/>
    <w:rsid w:val="7EFF5324"/>
    <w:rsid w:val="7F03165A"/>
    <w:rsid w:val="7F077A20"/>
    <w:rsid w:val="7F077BC2"/>
    <w:rsid w:val="7F09267A"/>
    <w:rsid w:val="7F2B23E6"/>
    <w:rsid w:val="7F2B4123"/>
    <w:rsid w:val="7F3426C9"/>
    <w:rsid w:val="7F3E0944"/>
    <w:rsid w:val="7F3E5DC7"/>
    <w:rsid w:val="7F5C2ED4"/>
    <w:rsid w:val="7F5E061E"/>
    <w:rsid w:val="7F643B5C"/>
    <w:rsid w:val="7F8A3D01"/>
    <w:rsid w:val="7F8B6823"/>
    <w:rsid w:val="7F9B25D3"/>
    <w:rsid w:val="7F9C4EBD"/>
    <w:rsid w:val="7FAD310E"/>
    <w:rsid w:val="7FBB5E7E"/>
    <w:rsid w:val="7FC173B4"/>
    <w:rsid w:val="7FCD6742"/>
    <w:rsid w:val="7FE44850"/>
    <w:rsid w:val="7FE546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21"/>
    <w:qFormat/>
    <w:uiPriority w:val="0"/>
    <w:pPr>
      <w:keepNext/>
      <w:keepLines/>
      <w:spacing w:line="440" w:lineRule="exact"/>
      <w:jc w:val="center"/>
      <w:outlineLvl w:val="0"/>
    </w:pPr>
    <w:rPr>
      <w:b/>
      <w:bCs/>
      <w:kern w:val="44"/>
      <w:sz w:val="44"/>
      <w:szCs w:val="44"/>
    </w:rPr>
  </w:style>
  <w:style w:type="paragraph" w:styleId="3">
    <w:name w:val="heading 2"/>
    <w:basedOn w:val="1"/>
    <w:next w:val="1"/>
    <w:link w:val="198"/>
    <w:qFormat/>
    <w:uiPriority w:val="0"/>
    <w:pPr>
      <w:keepNext/>
      <w:keepLines/>
      <w:spacing w:line="440" w:lineRule="exact"/>
      <w:jc w:val="left"/>
      <w:outlineLvl w:val="1"/>
    </w:pPr>
    <w:rPr>
      <w:rFonts w:ascii="Arial" w:hAnsi="Arial" w:eastAsia="黑体"/>
      <w:b/>
      <w:bCs/>
      <w:szCs w:val="32"/>
    </w:rPr>
  </w:style>
  <w:style w:type="paragraph" w:styleId="4">
    <w:name w:val="heading 3"/>
    <w:basedOn w:val="1"/>
    <w:next w:val="1"/>
    <w:link w:val="154"/>
    <w:qFormat/>
    <w:uiPriority w:val="0"/>
    <w:pPr>
      <w:keepNext/>
      <w:keepLines/>
      <w:spacing w:line="415" w:lineRule="auto"/>
      <w:outlineLvl w:val="2"/>
    </w:pPr>
    <w:rPr>
      <w:b/>
      <w:bCs/>
      <w:kern w:val="0"/>
      <w:sz w:val="32"/>
      <w:szCs w:val="32"/>
    </w:rPr>
  </w:style>
  <w:style w:type="paragraph" w:styleId="5">
    <w:name w:val="heading 4"/>
    <w:basedOn w:val="1"/>
    <w:next w:val="1"/>
    <w:qFormat/>
    <w:uiPriority w:val="0"/>
    <w:pPr>
      <w:keepNext/>
      <w:keepLines/>
      <w:spacing w:line="374" w:lineRule="auto"/>
      <w:outlineLvl w:val="3"/>
    </w:pPr>
    <w:rPr>
      <w:rFonts w:ascii="Arial" w:hAnsi="Arial" w:eastAsia="黑体"/>
      <w:b/>
      <w:bCs/>
      <w:sz w:val="28"/>
      <w:szCs w:val="28"/>
    </w:rPr>
  </w:style>
  <w:style w:type="paragraph" w:styleId="6">
    <w:name w:val="heading 5"/>
    <w:basedOn w:val="1"/>
    <w:next w:val="1"/>
    <w:link w:val="130"/>
    <w:qFormat/>
    <w:uiPriority w:val="0"/>
    <w:pPr>
      <w:keepNext/>
      <w:keepLines/>
      <w:spacing w:line="376" w:lineRule="auto"/>
      <w:outlineLvl w:val="4"/>
    </w:pPr>
    <w:rPr>
      <w:b/>
      <w:bCs/>
      <w:sz w:val="28"/>
      <w:szCs w:val="28"/>
    </w:rPr>
  </w:style>
  <w:style w:type="paragraph" w:styleId="7">
    <w:name w:val="heading 6"/>
    <w:basedOn w:val="1"/>
    <w:next w:val="1"/>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8">
    <w:name w:val="heading 7"/>
    <w:basedOn w:val="1"/>
    <w:next w:val="1"/>
    <w:qFormat/>
    <w:uiPriority w:val="0"/>
    <w:pPr>
      <w:keepNext/>
      <w:keepLines/>
      <w:widowControl/>
      <w:tabs>
        <w:tab w:val="left" w:pos="2520"/>
      </w:tabs>
      <w:spacing w:line="319" w:lineRule="auto"/>
      <w:ind w:left="1296" w:hanging="1296"/>
      <w:jc w:val="left"/>
      <w:outlineLvl w:val="6"/>
    </w:pPr>
    <w:rPr>
      <w:b/>
      <w:bCs/>
      <w:kern w:val="0"/>
      <w:sz w:val="24"/>
    </w:rPr>
  </w:style>
  <w:style w:type="paragraph" w:styleId="9">
    <w:name w:val="heading 8"/>
    <w:basedOn w:val="1"/>
    <w:next w:val="1"/>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0">
    <w:name w:val="heading 9"/>
    <w:basedOn w:val="1"/>
    <w:next w:val="1"/>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ind w:left="1260"/>
      <w:jc w:val="left"/>
    </w:pPr>
    <w:rPr>
      <w:sz w:val="18"/>
      <w:szCs w:val="18"/>
    </w:rPr>
  </w:style>
  <w:style w:type="paragraph" w:styleId="12">
    <w:name w:val="table of authorities"/>
    <w:basedOn w:val="1"/>
    <w:next w:val="1"/>
    <w:unhideWhenUsed/>
    <w:qFormat/>
    <w:uiPriority w:val="0"/>
    <w:pPr>
      <w:ind w:left="420" w:leftChars="200"/>
    </w:pPr>
  </w:style>
  <w:style w:type="paragraph" w:styleId="13">
    <w:name w:val="Normal Indent"/>
    <w:basedOn w:val="1"/>
    <w:next w:val="14"/>
    <w:qFormat/>
    <w:uiPriority w:val="0"/>
    <w:pPr>
      <w:ind w:firstLine="420" w:firstLineChars="200"/>
    </w:pPr>
  </w:style>
  <w:style w:type="paragraph" w:styleId="14">
    <w:name w:val="Body Text First Indent 2"/>
    <w:basedOn w:val="15"/>
    <w:next w:val="1"/>
    <w:link w:val="219"/>
    <w:qFormat/>
    <w:uiPriority w:val="0"/>
    <w:pPr>
      <w:spacing w:line="360" w:lineRule="auto"/>
      <w:ind w:firstLine="200" w:firstLineChars="200"/>
    </w:pPr>
    <w:rPr>
      <w:rFonts w:ascii="宋体"/>
      <w:szCs w:val="20"/>
    </w:rPr>
  </w:style>
  <w:style w:type="paragraph" w:styleId="15">
    <w:name w:val="Body Text Indent"/>
    <w:basedOn w:val="1"/>
    <w:next w:val="16"/>
    <w:qFormat/>
    <w:uiPriority w:val="0"/>
    <w:pPr>
      <w:ind w:left="420" w:leftChars="200"/>
    </w:pPr>
  </w:style>
  <w:style w:type="paragraph" w:styleId="16">
    <w:name w:val="envelope return"/>
    <w:basedOn w:val="1"/>
    <w:next w:val="11"/>
    <w:qFormat/>
    <w:uiPriority w:val="0"/>
    <w:pPr>
      <w:snapToGrid w:val="0"/>
    </w:pPr>
    <w:rPr>
      <w:rFonts w:ascii="Arial" w:hAnsi="Arial"/>
    </w:rPr>
  </w:style>
  <w:style w:type="paragraph" w:styleId="17">
    <w:name w:val="Document Map"/>
    <w:basedOn w:val="1"/>
    <w:qFormat/>
    <w:uiPriority w:val="0"/>
    <w:pPr>
      <w:shd w:val="clear" w:color="auto" w:fill="000080"/>
    </w:pPr>
  </w:style>
  <w:style w:type="paragraph" w:styleId="18">
    <w:name w:val="annotation text"/>
    <w:basedOn w:val="1"/>
    <w:link w:val="113"/>
    <w:qFormat/>
    <w:uiPriority w:val="0"/>
    <w:pPr>
      <w:jc w:val="left"/>
    </w:pPr>
  </w:style>
  <w:style w:type="paragraph" w:styleId="19">
    <w:name w:val="Body Text 3"/>
    <w:basedOn w:val="1"/>
    <w:qFormat/>
    <w:uiPriority w:val="0"/>
    <w:rPr>
      <w:rFonts w:ascii="宋体"/>
      <w:sz w:val="24"/>
      <w:szCs w:val="20"/>
    </w:rPr>
  </w:style>
  <w:style w:type="paragraph" w:styleId="20">
    <w:name w:val="Body Text"/>
    <w:basedOn w:val="1"/>
    <w:link w:val="143"/>
    <w:qFormat/>
    <w:uiPriority w:val="0"/>
  </w:style>
  <w:style w:type="paragraph" w:styleId="21">
    <w:name w:val="Block Text"/>
    <w:basedOn w:val="1"/>
    <w:next w:val="22"/>
    <w:qFormat/>
    <w:uiPriority w:val="0"/>
    <w:pPr>
      <w:spacing w:line="400" w:lineRule="exact"/>
      <w:ind w:left="-359" w:leftChars="-171" w:right="31" w:rightChars="15" w:firstLine="980" w:firstLineChars="350"/>
    </w:pPr>
    <w:rPr>
      <w:rFonts w:ascii="宋体" w:hAnsi="宋体"/>
      <w:sz w:val="28"/>
      <w:szCs w:val="32"/>
    </w:rPr>
  </w:style>
  <w:style w:type="paragraph" w:styleId="22">
    <w:name w:val="Body Text Indent 3"/>
    <w:basedOn w:val="1"/>
    <w:next w:val="1"/>
    <w:qFormat/>
    <w:uiPriority w:val="0"/>
    <w:pPr>
      <w:ind w:left="420" w:leftChars="200"/>
    </w:pPr>
    <w:rPr>
      <w:sz w:val="16"/>
      <w:szCs w:val="16"/>
    </w:rPr>
  </w:style>
  <w:style w:type="paragraph" w:styleId="23">
    <w:name w:val="toc 5"/>
    <w:basedOn w:val="1"/>
    <w:next w:val="1"/>
    <w:qFormat/>
    <w:uiPriority w:val="39"/>
    <w:pPr>
      <w:ind w:left="840"/>
      <w:jc w:val="left"/>
    </w:pPr>
    <w:rPr>
      <w:sz w:val="18"/>
      <w:szCs w:val="18"/>
    </w:rPr>
  </w:style>
  <w:style w:type="paragraph" w:styleId="24">
    <w:name w:val="toc 3"/>
    <w:basedOn w:val="1"/>
    <w:next w:val="1"/>
    <w:qFormat/>
    <w:uiPriority w:val="39"/>
    <w:pPr>
      <w:ind w:left="420"/>
      <w:jc w:val="left"/>
    </w:pPr>
    <w:rPr>
      <w:i/>
      <w:iCs/>
      <w:sz w:val="20"/>
      <w:szCs w:val="20"/>
    </w:rPr>
  </w:style>
  <w:style w:type="paragraph" w:styleId="25">
    <w:name w:val="Plain Text"/>
    <w:basedOn w:val="1"/>
    <w:next w:val="1"/>
    <w:link w:val="137"/>
    <w:qFormat/>
    <w:uiPriority w:val="0"/>
    <w:rPr>
      <w:rFonts w:ascii="Courier New" w:hAnsi="Courier New"/>
      <w:szCs w:val="20"/>
    </w:rPr>
  </w:style>
  <w:style w:type="paragraph" w:styleId="26">
    <w:name w:val="toc 8"/>
    <w:basedOn w:val="1"/>
    <w:next w:val="1"/>
    <w:qFormat/>
    <w:uiPriority w:val="39"/>
    <w:pPr>
      <w:ind w:left="1470"/>
      <w:jc w:val="left"/>
    </w:pPr>
    <w:rPr>
      <w:sz w:val="18"/>
      <w:szCs w:val="18"/>
    </w:rPr>
  </w:style>
  <w:style w:type="paragraph" w:styleId="27">
    <w:name w:val="Date"/>
    <w:basedOn w:val="1"/>
    <w:next w:val="1"/>
    <w:link w:val="220"/>
    <w:qFormat/>
    <w:uiPriority w:val="0"/>
    <w:rPr>
      <w:sz w:val="24"/>
      <w:szCs w:val="20"/>
    </w:rPr>
  </w:style>
  <w:style w:type="paragraph" w:styleId="28">
    <w:name w:val="Body Text Indent 2"/>
    <w:basedOn w:val="1"/>
    <w:next w:val="1"/>
    <w:qFormat/>
    <w:uiPriority w:val="0"/>
    <w:pPr>
      <w:spacing w:line="360" w:lineRule="exact"/>
      <w:ind w:firstLine="600" w:firstLineChars="250"/>
      <w:jc w:val="left"/>
    </w:pPr>
    <w:rPr>
      <w:sz w:val="24"/>
    </w:rPr>
  </w:style>
  <w:style w:type="paragraph" w:styleId="29">
    <w:name w:val="Balloon Text"/>
    <w:basedOn w:val="1"/>
    <w:qFormat/>
    <w:uiPriority w:val="0"/>
    <w:rPr>
      <w:sz w:val="18"/>
      <w:szCs w:val="18"/>
    </w:rPr>
  </w:style>
  <w:style w:type="paragraph" w:styleId="30">
    <w:name w:val="footer"/>
    <w:basedOn w:val="1"/>
    <w:next w:val="1"/>
    <w:qFormat/>
    <w:uiPriority w:val="0"/>
    <w:pPr>
      <w:tabs>
        <w:tab w:val="center" w:pos="4153"/>
        <w:tab w:val="right" w:pos="8306"/>
      </w:tabs>
      <w:snapToGrid w:val="0"/>
      <w:jc w:val="left"/>
    </w:pPr>
    <w:rPr>
      <w:sz w:val="18"/>
      <w:szCs w:val="18"/>
    </w:rPr>
  </w:style>
  <w:style w:type="paragraph" w:styleId="3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pPr>
      <w:jc w:val="left"/>
    </w:pPr>
    <w:rPr>
      <w:b/>
      <w:bCs/>
      <w:caps/>
      <w:sz w:val="20"/>
      <w:szCs w:val="20"/>
    </w:rPr>
  </w:style>
  <w:style w:type="paragraph" w:styleId="33">
    <w:name w:val="toc 4"/>
    <w:basedOn w:val="1"/>
    <w:next w:val="1"/>
    <w:qFormat/>
    <w:uiPriority w:val="39"/>
    <w:pPr>
      <w:ind w:left="630"/>
      <w:jc w:val="left"/>
    </w:pPr>
    <w:rPr>
      <w:sz w:val="18"/>
      <w:szCs w:val="18"/>
    </w:rPr>
  </w:style>
  <w:style w:type="paragraph" w:styleId="34">
    <w:name w:val="List"/>
    <w:basedOn w:val="1"/>
    <w:qFormat/>
    <w:uiPriority w:val="0"/>
    <w:pPr>
      <w:ind w:left="420" w:hanging="420"/>
    </w:pPr>
  </w:style>
  <w:style w:type="paragraph" w:styleId="35">
    <w:name w:val="footnote text"/>
    <w:basedOn w:val="1"/>
    <w:qFormat/>
    <w:uiPriority w:val="0"/>
    <w:rPr>
      <w:sz w:val="20"/>
      <w:szCs w:val="20"/>
    </w:rPr>
  </w:style>
  <w:style w:type="paragraph" w:styleId="36">
    <w:name w:val="toc 6"/>
    <w:basedOn w:val="1"/>
    <w:next w:val="1"/>
    <w:qFormat/>
    <w:uiPriority w:val="39"/>
    <w:pPr>
      <w:ind w:left="1050"/>
      <w:jc w:val="left"/>
    </w:pPr>
    <w:rPr>
      <w:sz w:val="18"/>
      <w:szCs w:val="18"/>
    </w:rPr>
  </w:style>
  <w:style w:type="paragraph" w:styleId="37">
    <w:name w:val="table of figures"/>
    <w:basedOn w:val="1"/>
    <w:next w:val="1"/>
    <w:qFormat/>
    <w:uiPriority w:val="0"/>
    <w:pPr>
      <w:ind w:left="200" w:leftChars="200" w:hanging="200" w:hangingChars="200"/>
    </w:pPr>
  </w:style>
  <w:style w:type="paragraph" w:styleId="38">
    <w:name w:val="toc 2"/>
    <w:basedOn w:val="1"/>
    <w:next w:val="1"/>
    <w:qFormat/>
    <w:uiPriority w:val="39"/>
    <w:pPr>
      <w:ind w:left="210"/>
      <w:jc w:val="left"/>
    </w:pPr>
    <w:rPr>
      <w:smallCaps/>
      <w:sz w:val="20"/>
      <w:szCs w:val="20"/>
    </w:rPr>
  </w:style>
  <w:style w:type="paragraph" w:styleId="39">
    <w:name w:val="toc 9"/>
    <w:basedOn w:val="1"/>
    <w:next w:val="1"/>
    <w:qFormat/>
    <w:uiPriority w:val="39"/>
    <w:pPr>
      <w:ind w:left="1680"/>
      <w:jc w:val="left"/>
    </w:pPr>
    <w:rPr>
      <w:sz w:val="18"/>
      <w:szCs w:val="18"/>
    </w:rPr>
  </w:style>
  <w:style w:type="paragraph" w:styleId="40">
    <w:name w:val="Body Text 2"/>
    <w:basedOn w:val="1"/>
    <w:qFormat/>
    <w:uiPriority w:val="0"/>
    <w:pPr>
      <w:spacing w:line="440" w:lineRule="exact"/>
    </w:pPr>
    <w:rPr>
      <w:sz w:val="28"/>
    </w:rPr>
  </w:style>
  <w:style w:type="paragraph" w:styleId="41">
    <w:name w:val="HTML Preformatted"/>
    <w:basedOn w:val="1"/>
    <w:link w:val="11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2">
    <w:name w:val="Normal (Web)"/>
    <w:basedOn w:val="1"/>
    <w:qFormat/>
    <w:uiPriority w:val="99"/>
    <w:pPr>
      <w:widowControl/>
      <w:spacing w:beforeAutospacing="1" w:afterAutospacing="1"/>
      <w:jc w:val="left"/>
    </w:pPr>
    <w:rPr>
      <w:rFonts w:ascii="宋体" w:hAnsi="宋体" w:cs="宋体"/>
      <w:kern w:val="0"/>
      <w:sz w:val="24"/>
    </w:rPr>
  </w:style>
  <w:style w:type="paragraph" w:styleId="43">
    <w:name w:val="Title"/>
    <w:basedOn w:val="1"/>
    <w:link w:val="218"/>
    <w:qFormat/>
    <w:uiPriority w:val="0"/>
    <w:pPr>
      <w:adjustRightInd w:val="0"/>
      <w:spacing w:line="420" w:lineRule="atLeast"/>
      <w:jc w:val="center"/>
      <w:textAlignment w:val="baseline"/>
      <w:outlineLvl w:val="0"/>
    </w:pPr>
    <w:rPr>
      <w:rFonts w:ascii="Arial" w:hAnsi="Arial"/>
      <w:b/>
      <w:kern w:val="0"/>
      <w:sz w:val="32"/>
      <w:szCs w:val="20"/>
    </w:rPr>
  </w:style>
  <w:style w:type="paragraph" w:styleId="44">
    <w:name w:val="annotation subject"/>
    <w:basedOn w:val="18"/>
    <w:next w:val="18"/>
    <w:qFormat/>
    <w:uiPriority w:val="0"/>
    <w:rPr>
      <w:b/>
      <w:bCs/>
    </w:rPr>
  </w:style>
  <w:style w:type="paragraph" w:styleId="45">
    <w:name w:val="Body Text First Indent"/>
    <w:basedOn w:val="20"/>
    <w:qFormat/>
    <w:uiPriority w:val="0"/>
    <w:pPr>
      <w:ind w:firstLine="420" w:firstLineChars="100"/>
    </w:p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basedOn w:val="48"/>
    <w:qFormat/>
    <w:uiPriority w:val="0"/>
    <w:rPr>
      <w:b/>
      <w:bCs/>
    </w:rPr>
  </w:style>
  <w:style w:type="character" w:styleId="50">
    <w:name w:val="page number"/>
    <w:basedOn w:val="48"/>
    <w:qFormat/>
    <w:uiPriority w:val="0"/>
  </w:style>
  <w:style w:type="character" w:styleId="51">
    <w:name w:val="FollowedHyperlink"/>
    <w:qFormat/>
    <w:uiPriority w:val="0"/>
    <w:rPr>
      <w:color w:val="333333"/>
      <w:u w:val="none"/>
    </w:rPr>
  </w:style>
  <w:style w:type="character" w:styleId="52">
    <w:name w:val="Emphasis"/>
    <w:qFormat/>
    <w:uiPriority w:val="0"/>
    <w:rPr>
      <w:color w:val="CC0033"/>
    </w:rPr>
  </w:style>
  <w:style w:type="character" w:styleId="53">
    <w:name w:val="HTML Definition"/>
    <w:qFormat/>
    <w:uiPriority w:val="0"/>
  </w:style>
  <w:style w:type="character" w:styleId="54">
    <w:name w:val="HTML Typewriter"/>
    <w:qFormat/>
    <w:uiPriority w:val="0"/>
    <w:rPr>
      <w:rFonts w:hint="default" w:ascii="monospace" w:hAnsi="monospace" w:eastAsia="monospace" w:cs="monospace"/>
      <w:sz w:val="20"/>
    </w:rPr>
  </w:style>
  <w:style w:type="character" w:styleId="55">
    <w:name w:val="HTML Acronym"/>
    <w:basedOn w:val="48"/>
    <w:qFormat/>
    <w:uiPriority w:val="0"/>
  </w:style>
  <w:style w:type="character" w:styleId="56">
    <w:name w:val="HTML Variable"/>
    <w:qFormat/>
    <w:uiPriority w:val="0"/>
  </w:style>
  <w:style w:type="character" w:styleId="57">
    <w:name w:val="Hyperlink"/>
    <w:basedOn w:val="48"/>
    <w:qFormat/>
    <w:uiPriority w:val="99"/>
    <w:rPr>
      <w:color w:val="333333"/>
      <w:u w:val="none"/>
    </w:rPr>
  </w:style>
  <w:style w:type="character" w:styleId="58">
    <w:name w:val="HTML Code"/>
    <w:qFormat/>
    <w:uiPriority w:val="0"/>
    <w:rPr>
      <w:rFonts w:hint="default" w:ascii="monospace" w:hAnsi="monospace" w:eastAsia="monospace" w:cs="monospace"/>
      <w:sz w:val="20"/>
    </w:rPr>
  </w:style>
  <w:style w:type="character" w:styleId="59">
    <w:name w:val="annotation reference"/>
    <w:qFormat/>
    <w:uiPriority w:val="0"/>
    <w:rPr>
      <w:sz w:val="21"/>
      <w:szCs w:val="21"/>
    </w:rPr>
  </w:style>
  <w:style w:type="character" w:styleId="60">
    <w:name w:val="HTML Cite"/>
    <w:qFormat/>
    <w:uiPriority w:val="0"/>
  </w:style>
  <w:style w:type="character" w:styleId="61">
    <w:name w:val="footnote reference"/>
    <w:qFormat/>
    <w:uiPriority w:val="0"/>
    <w:rPr>
      <w:vertAlign w:val="superscript"/>
    </w:rPr>
  </w:style>
  <w:style w:type="character" w:styleId="62">
    <w:name w:val="HTML Keyboard"/>
    <w:qFormat/>
    <w:uiPriority w:val="0"/>
    <w:rPr>
      <w:rFonts w:ascii="monospace" w:hAnsi="monospace" w:eastAsia="monospace" w:cs="monospace"/>
      <w:sz w:val="20"/>
    </w:rPr>
  </w:style>
  <w:style w:type="character" w:styleId="63">
    <w:name w:val="HTML Sample"/>
    <w:qFormat/>
    <w:uiPriority w:val="0"/>
    <w:rPr>
      <w:rFonts w:hint="default" w:ascii="monospace" w:hAnsi="monospace" w:eastAsia="monospace" w:cs="monospace"/>
    </w:rPr>
  </w:style>
  <w:style w:type="paragraph" w:customStyle="1" w:styleId="64">
    <w:name w:val="正文（缩进）"/>
    <w:basedOn w:val="1"/>
    <w:next w:val="21"/>
    <w:qFormat/>
    <w:uiPriority w:val="0"/>
    <w:pPr>
      <w:spacing w:beforeLines="50" w:afterLines="50" w:line="360" w:lineRule="auto"/>
      <w:ind w:firstLine="480" w:firstLineChars="200"/>
    </w:pPr>
    <w:rPr>
      <w:sz w:val="24"/>
    </w:rPr>
  </w:style>
  <w:style w:type="paragraph" w:customStyle="1" w:styleId="65">
    <w:name w:val="正文文字 8"/>
    <w:basedOn w:val="1"/>
    <w:next w:val="1"/>
    <w:qFormat/>
    <w:uiPriority w:val="0"/>
    <w:pPr>
      <w:ind w:left="240"/>
    </w:pPr>
    <w:rPr>
      <w:sz w:val="16"/>
    </w:rPr>
  </w:style>
  <w:style w:type="paragraph" w:styleId="66">
    <w:name w:val="List Paragraph"/>
    <w:basedOn w:val="1"/>
    <w:qFormat/>
    <w:uiPriority w:val="34"/>
    <w:pPr>
      <w:ind w:firstLine="420" w:firstLineChars="200"/>
    </w:pPr>
  </w:style>
  <w:style w:type="paragraph" w:customStyle="1" w:styleId="67">
    <w:name w:val="_Style 62"/>
    <w:basedOn w:val="1"/>
    <w:next w:val="1"/>
    <w:qFormat/>
    <w:uiPriority w:val="0"/>
    <w:pPr>
      <w:pBdr>
        <w:top w:val="single" w:color="auto" w:sz="6" w:space="1"/>
      </w:pBdr>
      <w:jc w:val="center"/>
    </w:pPr>
    <w:rPr>
      <w:rFonts w:ascii="Arial"/>
      <w:vanish/>
      <w:sz w:val="16"/>
    </w:rPr>
  </w:style>
  <w:style w:type="paragraph" w:customStyle="1" w:styleId="68">
    <w:name w:val="Blockquote"/>
    <w:basedOn w:val="1"/>
    <w:qFormat/>
    <w:uiPriority w:val="0"/>
    <w:pPr>
      <w:autoSpaceDE w:val="0"/>
      <w:autoSpaceDN w:val="0"/>
      <w:adjustRightInd w:val="0"/>
      <w:ind w:left="360" w:right="360"/>
      <w:jc w:val="left"/>
    </w:pPr>
    <w:rPr>
      <w:kern w:val="0"/>
      <w:sz w:val="24"/>
      <w:szCs w:val="20"/>
    </w:rPr>
  </w:style>
  <w:style w:type="paragraph" w:customStyle="1" w:styleId="69">
    <w:name w:val="表格"/>
    <w:basedOn w:val="1"/>
    <w:qFormat/>
    <w:uiPriority w:val="0"/>
    <w:pPr>
      <w:jc w:val="center"/>
      <w:textAlignment w:val="center"/>
    </w:pPr>
    <w:rPr>
      <w:rFonts w:ascii="华文细黑" w:hAnsi="华文细黑"/>
      <w:kern w:val="0"/>
      <w:szCs w:val="20"/>
    </w:rPr>
  </w:style>
  <w:style w:type="paragraph" w:customStyle="1" w:styleId="70">
    <w:name w:val="表格文字"/>
    <w:basedOn w:val="1"/>
    <w:qFormat/>
    <w:uiPriority w:val="0"/>
    <w:pPr>
      <w:adjustRightInd w:val="0"/>
      <w:spacing w:line="420" w:lineRule="atLeast"/>
      <w:jc w:val="left"/>
      <w:textAlignment w:val="baseline"/>
    </w:pPr>
    <w:rPr>
      <w:kern w:val="0"/>
      <w:szCs w:val="20"/>
    </w:rPr>
  </w:style>
  <w:style w:type="paragraph" w:customStyle="1" w:styleId="71">
    <w:name w:val="Char"/>
    <w:basedOn w:val="1"/>
    <w:next w:val="1"/>
    <w:qFormat/>
    <w:uiPriority w:val="0"/>
    <w:pPr>
      <w:widowControl/>
      <w:spacing w:line="360" w:lineRule="auto"/>
      <w:jc w:val="left"/>
    </w:pPr>
    <w:rPr>
      <w:kern w:val="0"/>
      <w:szCs w:val="20"/>
      <w:lang w:eastAsia="en-US"/>
    </w:rPr>
  </w:style>
  <w:style w:type="paragraph" w:customStyle="1" w:styleId="72">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73">
    <w:name w:val="样式2"/>
    <w:basedOn w:val="4"/>
    <w:qFormat/>
    <w:uiPriority w:val="0"/>
  </w:style>
  <w:style w:type="paragraph" w:customStyle="1" w:styleId="74">
    <w:name w:val="Default Paragraph Char Char Char Char"/>
    <w:basedOn w:val="1"/>
    <w:next w:val="1"/>
    <w:qFormat/>
    <w:uiPriority w:val="0"/>
    <w:pPr>
      <w:spacing w:line="360" w:lineRule="auto"/>
    </w:pPr>
    <w:rPr>
      <w:szCs w:val="20"/>
    </w:rPr>
  </w:style>
  <w:style w:type="paragraph" w:customStyle="1" w:styleId="75">
    <w:name w:val="节标题"/>
    <w:basedOn w:val="1"/>
    <w:next w:val="1"/>
    <w:qFormat/>
    <w:uiPriority w:val="0"/>
    <w:pPr>
      <w:widowControl/>
      <w:spacing w:line="289" w:lineRule="atLeast"/>
      <w:jc w:val="center"/>
      <w:textAlignment w:val="baseline"/>
    </w:pPr>
    <w:rPr>
      <w:color w:val="000000"/>
      <w:kern w:val="0"/>
      <w:sz w:val="28"/>
      <w:szCs w:val="20"/>
      <w:u w:color="000000"/>
    </w:rPr>
  </w:style>
  <w:style w:type="paragraph" w:customStyle="1" w:styleId="76">
    <w:name w:val="默认段落字体 Para Char Char Char Char"/>
    <w:basedOn w:val="1"/>
    <w:qFormat/>
    <w:uiPriority w:val="0"/>
  </w:style>
  <w:style w:type="paragraph" w:customStyle="1" w:styleId="77">
    <w:name w:val="样式 标题 1 + 黑体 五号"/>
    <w:basedOn w:val="2"/>
    <w:qFormat/>
    <w:uiPriority w:val="0"/>
    <w:pPr>
      <w:jc w:val="left"/>
    </w:pPr>
    <w:rPr>
      <w:rFonts w:ascii="黑体" w:hAnsi="黑体" w:eastAsia="黑体"/>
      <w:sz w:val="21"/>
    </w:rPr>
  </w:style>
  <w:style w:type="paragraph" w:customStyle="1" w:styleId="78">
    <w:name w:val="样式4"/>
    <w:basedOn w:val="4"/>
    <w:qFormat/>
    <w:uiPriority w:val="0"/>
    <w:rPr>
      <w:rFonts w:eastAsia="Arial"/>
    </w:rPr>
  </w:style>
  <w:style w:type="paragraph" w:customStyle="1" w:styleId="79">
    <w:name w:val="正文1"/>
    <w:qFormat/>
    <w:uiPriority w:val="0"/>
    <w:pPr>
      <w:widowControl w:val="0"/>
      <w:adjustRightInd w:val="0"/>
      <w:spacing w:line="312" w:lineRule="atLeast"/>
      <w:jc w:val="both"/>
      <w:textAlignment w:val="baseline"/>
    </w:pPr>
    <w:rPr>
      <w:rFonts w:ascii="宋体" w:hAnsi="Times New Roman" w:eastAsia="宋体" w:cs="宋体"/>
      <w:sz w:val="24"/>
      <w:szCs w:val="24"/>
      <w:lang w:val="en-US" w:eastAsia="zh-CN" w:bidi="ar-SA"/>
    </w:rPr>
  </w:style>
  <w:style w:type="paragraph" w:customStyle="1" w:styleId="80">
    <w:name w:val="列出段落1"/>
    <w:basedOn w:val="1"/>
    <w:qFormat/>
    <w:uiPriority w:val="0"/>
    <w:pPr>
      <w:ind w:firstLine="200" w:firstLineChars="200"/>
    </w:pPr>
  </w:style>
  <w:style w:type="paragraph" w:customStyle="1" w:styleId="81">
    <w:name w:val="p0 New"/>
    <w:basedOn w:val="1"/>
    <w:qFormat/>
    <w:uiPriority w:val="0"/>
    <w:pPr>
      <w:widowControl/>
      <w:jc w:val="left"/>
    </w:pPr>
    <w:rPr>
      <w:rFonts w:ascii="宋体" w:hAnsi="宋体" w:cs="宋体"/>
      <w:kern w:val="0"/>
      <w:sz w:val="18"/>
      <w:szCs w:val="18"/>
    </w:rPr>
  </w:style>
  <w:style w:type="paragraph" w:customStyle="1" w:styleId="82">
    <w:name w:val="样式 标题 1 + 黑体 三号 非加粗 居中 段前: 6 磅 段后: 6 磅 行距: 固定值 20 磅"/>
    <w:basedOn w:val="2"/>
    <w:qFormat/>
    <w:uiPriority w:val="0"/>
    <w:pPr>
      <w:spacing w:line="400" w:lineRule="exact"/>
    </w:pPr>
    <w:rPr>
      <w:rFonts w:ascii="黑体" w:hAnsi="黑体" w:eastAsia="黑体" w:cs="宋体"/>
      <w:b w:val="0"/>
      <w:bCs w:val="0"/>
      <w:sz w:val="32"/>
      <w:szCs w:val="20"/>
    </w:rPr>
  </w:style>
  <w:style w:type="paragraph" w:customStyle="1" w:styleId="83">
    <w:name w:val="_Style 78"/>
    <w:basedOn w:val="2"/>
    <w:next w:val="1"/>
    <w:qFormat/>
    <w:uiPriority w:val="39"/>
    <w:pPr>
      <w:widowControl/>
      <w:spacing w:before="480" w:line="276" w:lineRule="auto"/>
      <w:jc w:val="left"/>
      <w:outlineLvl w:val="9"/>
    </w:pPr>
    <w:rPr>
      <w:rFonts w:ascii="Cambria" w:hAnsi="Cambria"/>
      <w:color w:val="365F91"/>
      <w:kern w:val="0"/>
      <w:sz w:val="28"/>
      <w:szCs w:val="28"/>
    </w:rPr>
  </w:style>
  <w:style w:type="paragraph" w:customStyle="1" w:styleId="84">
    <w:name w:val="Char1"/>
    <w:basedOn w:val="1"/>
    <w:qFormat/>
    <w:uiPriority w:val="0"/>
    <w:pPr>
      <w:tabs>
        <w:tab w:val="left" w:pos="360"/>
      </w:tabs>
    </w:pPr>
    <w:rPr>
      <w:sz w:val="24"/>
    </w:rPr>
  </w:style>
  <w:style w:type="paragraph" w:customStyle="1" w:styleId="85">
    <w:name w:val="样式1"/>
    <w:basedOn w:val="4"/>
    <w:qFormat/>
    <w:uiPriority w:val="0"/>
    <w:rPr>
      <w:rFonts w:eastAsia="Arial"/>
    </w:rPr>
  </w:style>
  <w:style w:type="paragraph" w:customStyle="1" w:styleId="86">
    <w:name w:val="Char Char Char Char Char Char Char Char Char Char Char Char Char"/>
    <w:basedOn w:val="1"/>
    <w:qFormat/>
    <w:uiPriority w:val="0"/>
  </w:style>
  <w:style w:type="paragraph" w:customStyle="1" w:styleId="87">
    <w:name w:val="p"/>
    <w:basedOn w:val="1"/>
    <w:qFormat/>
    <w:uiPriority w:val="0"/>
    <w:rPr>
      <w:rFonts w:ascii="宋体"/>
      <w:sz w:val="24"/>
    </w:rPr>
  </w:style>
  <w:style w:type="paragraph" w:customStyle="1" w:styleId="88">
    <w:name w:val="Char Char Char Char"/>
    <w:basedOn w:val="1"/>
    <w:qFormat/>
    <w:uiPriority w:val="0"/>
  </w:style>
  <w:style w:type="paragraph" w:customStyle="1" w:styleId="89">
    <w:name w:val="_Style 84"/>
    <w:basedOn w:val="1"/>
    <w:next w:val="1"/>
    <w:qFormat/>
    <w:uiPriority w:val="0"/>
    <w:pPr>
      <w:pBdr>
        <w:bottom w:val="single" w:color="auto" w:sz="6" w:space="1"/>
      </w:pBdr>
      <w:jc w:val="center"/>
    </w:pPr>
    <w:rPr>
      <w:rFonts w:ascii="Arial"/>
      <w:vanish/>
      <w:sz w:val="16"/>
    </w:rPr>
  </w:style>
  <w:style w:type="paragraph" w:customStyle="1" w:styleId="90">
    <w:name w:val="1"/>
    <w:basedOn w:val="1"/>
    <w:next w:val="1"/>
    <w:qFormat/>
    <w:uiPriority w:val="0"/>
  </w:style>
  <w:style w:type="paragraph" w:customStyle="1" w:styleId="91">
    <w:name w:val="p15"/>
    <w:qFormat/>
    <w:uiPriority w:val="0"/>
    <w:pPr>
      <w:jc w:val="both"/>
    </w:pPr>
    <w:rPr>
      <w:rFonts w:ascii="宋体" w:hAnsi="Times New Roman" w:eastAsia="宋体" w:cs="宋体"/>
      <w:sz w:val="21"/>
      <w:szCs w:val="21"/>
      <w:lang w:val="en-US" w:eastAsia="zh-CN" w:bidi="ar-SA"/>
    </w:rPr>
  </w:style>
  <w:style w:type="paragraph" w:customStyle="1" w:styleId="92">
    <w:name w:val="样式 标题 2 + Times New Roman 四号 非加粗 段前: 5 磅 段后: 0 磅 行距: 固定值 20..."/>
    <w:basedOn w:val="3"/>
    <w:qFormat/>
    <w:uiPriority w:val="0"/>
    <w:pPr>
      <w:spacing w:line="400" w:lineRule="exact"/>
    </w:pPr>
    <w:rPr>
      <w:rFonts w:ascii="Times New Roman" w:hAnsi="Times New Roman" w:cs="宋体"/>
      <w:b w:val="0"/>
      <w:bCs w:val="0"/>
      <w:sz w:val="28"/>
      <w:szCs w:val="20"/>
    </w:rPr>
  </w:style>
  <w:style w:type="paragraph" w:customStyle="1" w:styleId="93">
    <w:name w:val="Table Paragraph"/>
    <w:basedOn w:val="1"/>
    <w:qFormat/>
    <w:uiPriority w:val="0"/>
    <w:pPr>
      <w:autoSpaceDE w:val="0"/>
      <w:autoSpaceDN w:val="0"/>
      <w:jc w:val="left"/>
    </w:pPr>
    <w:rPr>
      <w:rFonts w:ascii="宋体" w:hAnsi="宋体" w:cs="宋体"/>
      <w:kern w:val="0"/>
      <w:sz w:val="22"/>
      <w:szCs w:val="22"/>
      <w:lang w:val="zh-CN"/>
    </w:rPr>
  </w:style>
  <w:style w:type="paragraph" w:customStyle="1" w:styleId="94">
    <w:name w:val="p0"/>
    <w:basedOn w:val="1"/>
    <w:qFormat/>
    <w:uiPriority w:val="99"/>
    <w:pPr>
      <w:widowControl/>
    </w:pPr>
    <w:rPr>
      <w:kern w:val="0"/>
      <w:szCs w:val="21"/>
    </w:rPr>
  </w:style>
  <w:style w:type="paragraph" w:customStyle="1" w:styleId="95">
    <w:name w:val="样式3"/>
    <w:basedOn w:val="4"/>
    <w:qFormat/>
    <w:uiPriority w:val="0"/>
    <w:rPr>
      <w:rFonts w:eastAsia="Arial"/>
    </w:rPr>
  </w:style>
  <w:style w:type="paragraph" w:customStyle="1" w:styleId="96">
    <w:name w:val="样式 标题 3 + (中文) 黑体 小四 非加粗 段前: 7.8 磅 段后: 0 磅 行距: 固定值 20 磅"/>
    <w:basedOn w:val="4"/>
    <w:qFormat/>
    <w:uiPriority w:val="0"/>
    <w:pPr>
      <w:spacing w:line="400" w:lineRule="exact"/>
    </w:pPr>
    <w:rPr>
      <w:rFonts w:eastAsia="黑体" w:cs="宋体"/>
      <w:b w:val="0"/>
      <w:bCs w:val="0"/>
      <w:sz w:val="24"/>
      <w:szCs w:val="20"/>
    </w:rPr>
  </w:style>
  <w:style w:type="paragraph" w:customStyle="1" w:styleId="97">
    <w:name w:val="Char Char Char Char Char Char Char Char Char Char Char Char Char1"/>
    <w:basedOn w:val="1"/>
    <w:qFormat/>
    <w:uiPriority w:val="0"/>
  </w:style>
  <w:style w:type="paragraph" w:customStyle="1" w:styleId="98">
    <w:name w:val="Char4"/>
    <w:basedOn w:val="1"/>
    <w:qFormat/>
    <w:uiPriority w:val="0"/>
    <w:pPr>
      <w:widowControl/>
      <w:spacing w:line="360" w:lineRule="auto"/>
      <w:ind w:firstLine="200" w:firstLineChars="200"/>
      <w:textAlignment w:val="baseline"/>
    </w:pPr>
    <w:rPr>
      <w:color w:val="000000"/>
      <w:kern w:val="0"/>
      <w:szCs w:val="20"/>
      <w:u w:color="000000"/>
    </w:rPr>
  </w:style>
  <w:style w:type="paragraph" w:customStyle="1" w:styleId="99">
    <w:name w:val="正文2"/>
    <w:qFormat/>
    <w:uiPriority w:val="0"/>
    <w:pPr>
      <w:widowControl w:val="0"/>
      <w:jc w:val="both"/>
    </w:pPr>
    <w:rPr>
      <w:rFonts w:ascii="Times New Roman" w:hAnsi="Times New Roman" w:eastAsia="宋体" w:cs="Times New Roman"/>
      <w:lang w:val="en-US" w:eastAsia="zh-CN" w:bidi="ar-SA"/>
    </w:rPr>
  </w:style>
  <w:style w:type="character" w:customStyle="1" w:styleId="100">
    <w:name w:val="first-child"/>
    <w:basedOn w:val="48"/>
    <w:qFormat/>
    <w:uiPriority w:val="0"/>
  </w:style>
  <w:style w:type="character" w:customStyle="1" w:styleId="101">
    <w:name w:val="Char Char Char Char Char Char"/>
    <w:qFormat/>
    <w:uiPriority w:val="0"/>
    <w:rPr>
      <w:rFonts w:ascii="Arial" w:hAnsi="Arial" w:eastAsia="黑体"/>
      <w:b/>
      <w:bCs/>
      <w:kern w:val="2"/>
      <w:sz w:val="32"/>
      <w:szCs w:val="32"/>
      <w:lang w:val="en-US" w:eastAsia="zh-CN" w:bidi="ar-SA"/>
    </w:rPr>
  </w:style>
  <w:style w:type="character" w:customStyle="1" w:styleId="102">
    <w:name w:val="l11"/>
    <w:qFormat/>
    <w:uiPriority w:val="0"/>
    <w:rPr>
      <w:color w:val="999999"/>
    </w:rPr>
  </w:style>
  <w:style w:type="character" w:customStyle="1" w:styleId="103">
    <w:name w:val="Char Char"/>
    <w:qFormat/>
    <w:uiPriority w:val="0"/>
    <w:rPr>
      <w:rFonts w:ascii="Arial" w:hAnsi="Arial" w:eastAsia="黑体"/>
      <w:b/>
      <w:bCs/>
      <w:kern w:val="2"/>
      <w:sz w:val="32"/>
      <w:szCs w:val="32"/>
      <w:lang w:val="en-US" w:eastAsia="zh-CN" w:bidi="ar-SA"/>
    </w:rPr>
  </w:style>
  <w:style w:type="character" w:customStyle="1" w:styleId="104">
    <w:name w:val="Char Char5"/>
    <w:qFormat/>
    <w:uiPriority w:val="0"/>
    <w:rPr>
      <w:rFonts w:ascii="Arial" w:hAnsi="Arial" w:eastAsia="黑体"/>
      <w:b/>
      <w:bCs/>
      <w:kern w:val="2"/>
      <w:sz w:val="32"/>
      <w:szCs w:val="32"/>
    </w:rPr>
  </w:style>
  <w:style w:type="character" w:customStyle="1" w:styleId="105">
    <w:name w:val="msg-box28"/>
    <w:basedOn w:val="48"/>
    <w:qFormat/>
    <w:uiPriority w:val="0"/>
  </w:style>
  <w:style w:type="character" w:customStyle="1" w:styleId="106">
    <w:name w:val="img_title6"/>
    <w:qFormat/>
    <w:uiPriority w:val="0"/>
    <w:rPr>
      <w:vanish/>
    </w:rPr>
  </w:style>
  <w:style w:type="character" w:customStyle="1" w:styleId="107">
    <w:name w:val="tit12"/>
    <w:qFormat/>
    <w:uiPriority w:val="0"/>
    <w:rPr>
      <w:color w:val="04A06C"/>
    </w:rPr>
  </w:style>
  <w:style w:type="character" w:customStyle="1" w:styleId="108">
    <w:name w:val="Char Char2"/>
    <w:qFormat/>
    <w:uiPriority w:val="0"/>
    <w:rPr>
      <w:rFonts w:eastAsia="宋体"/>
      <w:kern w:val="2"/>
      <w:sz w:val="21"/>
      <w:szCs w:val="24"/>
      <w:lang w:val="en-US" w:eastAsia="zh-CN" w:bidi="ar-SA"/>
    </w:rPr>
  </w:style>
  <w:style w:type="character" w:customStyle="1" w:styleId="109">
    <w:name w:val="nostart"/>
    <w:qFormat/>
    <w:uiPriority w:val="0"/>
    <w:rPr>
      <w:color w:val="FF0000"/>
    </w:rPr>
  </w:style>
  <w:style w:type="character" w:customStyle="1" w:styleId="110">
    <w:name w:val="nostart3"/>
    <w:basedOn w:val="48"/>
    <w:qFormat/>
    <w:uiPriority w:val="0"/>
  </w:style>
  <w:style w:type="character" w:customStyle="1" w:styleId="111">
    <w:name w:val="img4"/>
    <w:basedOn w:val="48"/>
    <w:qFormat/>
    <w:uiPriority w:val="0"/>
  </w:style>
  <w:style w:type="character" w:customStyle="1" w:styleId="112">
    <w:name w:val="tit11"/>
    <w:qFormat/>
    <w:uiPriority w:val="0"/>
    <w:rPr>
      <w:color w:val="B60000"/>
    </w:rPr>
  </w:style>
  <w:style w:type="character" w:customStyle="1" w:styleId="113">
    <w:name w:val="批注文字 Char"/>
    <w:link w:val="18"/>
    <w:qFormat/>
    <w:uiPriority w:val="0"/>
    <w:rPr>
      <w:rFonts w:eastAsia="宋体"/>
      <w:kern w:val="2"/>
      <w:sz w:val="21"/>
      <w:szCs w:val="24"/>
      <w:lang w:val="en-US" w:eastAsia="zh-CN" w:bidi="ar-SA"/>
    </w:rPr>
  </w:style>
  <w:style w:type="character" w:customStyle="1" w:styleId="114">
    <w:name w:val="over"/>
    <w:qFormat/>
    <w:uiPriority w:val="0"/>
    <w:rPr>
      <w:color w:val="B60000"/>
    </w:rPr>
  </w:style>
  <w:style w:type="character" w:customStyle="1" w:styleId="115">
    <w:name w:val="HTML 预设格式 Char"/>
    <w:link w:val="41"/>
    <w:qFormat/>
    <w:uiPriority w:val="0"/>
    <w:rPr>
      <w:rFonts w:ascii="宋体" w:hAnsi="宋体" w:cs="宋体"/>
      <w:sz w:val="24"/>
      <w:szCs w:val="24"/>
    </w:rPr>
  </w:style>
  <w:style w:type="character" w:customStyle="1" w:styleId="116">
    <w:name w:val="l6"/>
    <w:qFormat/>
    <w:uiPriority w:val="0"/>
    <w:rPr>
      <w:color w:val="999999"/>
    </w:rPr>
  </w:style>
  <w:style w:type="character" w:customStyle="1" w:styleId="117">
    <w:name w:val="datetime"/>
    <w:qFormat/>
    <w:uiPriority w:val="0"/>
    <w:rPr>
      <w:rFonts w:hint="default" w:ascii="Arial" w:hAnsi="Arial" w:cs="Arial"/>
      <w:color w:val="999999"/>
      <w:sz w:val="21"/>
      <w:szCs w:val="21"/>
    </w:rPr>
  </w:style>
  <w:style w:type="character" w:customStyle="1" w:styleId="118">
    <w:name w:val="txt1"/>
    <w:basedOn w:val="48"/>
    <w:qFormat/>
    <w:uiPriority w:val="0"/>
  </w:style>
  <w:style w:type="character" w:customStyle="1" w:styleId="119">
    <w:name w:val="starting1"/>
    <w:qFormat/>
    <w:uiPriority w:val="0"/>
    <w:rPr>
      <w:color w:val="339900"/>
    </w:rPr>
  </w:style>
  <w:style w:type="character" w:customStyle="1" w:styleId="120">
    <w:name w:val="starting2"/>
    <w:qFormat/>
    <w:uiPriority w:val="0"/>
    <w:rPr>
      <w:color w:val="B60000"/>
    </w:rPr>
  </w:style>
  <w:style w:type="character" w:customStyle="1" w:styleId="121">
    <w:name w:val="标题 1 Char"/>
    <w:link w:val="2"/>
    <w:qFormat/>
    <w:uiPriority w:val="0"/>
    <w:rPr>
      <w:rFonts w:eastAsia="宋体"/>
      <w:b/>
      <w:bCs/>
      <w:kern w:val="44"/>
      <w:sz w:val="44"/>
      <w:szCs w:val="44"/>
      <w:lang w:val="en-US" w:eastAsia="zh-CN" w:bidi="ar-SA"/>
    </w:rPr>
  </w:style>
  <w:style w:type="character" w:customStyle="1" w:styleId="122">
    <w:name w:val="red"/>
    <w:qFormat/>
    <w:uiPriority w:val="0"/>
    <w:rPr>
      <w:rFonts w:hint="default" w:ascii="Arial" w:hAnsi="Arial" w:cs="Arial"/>
      <w:color w:val="E50000"/>
    </w:rPr>
  </w:style>
  <w:style w:type="character" w:customStyle="1" w:styleId="123">
    <w:name w:val="Char Char4"/>
    <w:qFormat/>
    <w:uiPriority w:val="0"/>
    <w:rPr>
      <w:rFonts w:eastAsia="宋体"/>
      <w:b/>
      <w:bCs/>
      <w:kern w:val="44"/>
      <w:sz w:val="44"/>
      <w:szCs w:val="44"/>
      <w:lang w:val="en-US" w:eastAsia="zh-CN" w:bidi="ar-SA"/>
    </w:rPr>
  </w:style>
  <w:style w:type="character" w:customStyle="1" w:styleId="124">
    <w:name w:val="font161"/>
    <w:qFormat/>
    <w:uiPriority w:val="0"/>
    <w:rPr>
      <w:b/>
      <w:bCs/>
      <w:sz w:val="32"/>
      <w:szCs w:val="32"/>
    </w:rPr>
  </w:style>
  <w:style w:type="character" w:customStyle="1" w:styleId="125">
    <w:name w:val="Char Char8"/>
    <w:qFormat/>
    <w:uiPriority w:val="0"/>
    <w:rPr>
      <w:rFonts w:ascii="Arial" w:hAnsi="Arial" w:eastAsia="黑体"/>
      <w:b/>
      <w:bCs/>
      <w:kern w:val="2"/>
      <w:sz w:val="32"/>
      <w:szCs w:val="32"/>
      <w:lang w:val="en-US" w:eastAsia="zh-CN" w:bidi="ar-SA"/>
    </w:rPr>
  </w:style>
  <w:style w:type="character" w:customStyle="1" w:styleId="126">
    <w:name w:val="msg-box29"/>
    <w:basedOn w:val="48"/>
    <w:qFormat/>
    <w:uiPriority w:val="0"/>
  </w:style>
  <w:style w:type="character" w:customStyle="1" w:styleId="127">
    <w:name w:val="over2"/>
    <w:qFormat/>
    <w:uiPriority w:val="0"/>
    <w:rPr>
      <w:color w:val="999999"/>
    </w:rPr>
  </w:style>
  <w:style w:type="character" w:customStyle="1" w:styleId="128">
    <w:name w:val="img_title7"/>
    <w:qFormat/>
    <w:uiPriority w:val="0"/>
    <w:rPr>
      <w:vanish/>
    </w:rPr>
  </w:style>
  <w:style w:type="character" w:customStyle="1" w:styleId="129">
    <w:name w:val="l7"/>
    <w:qFormat/>
    <w:uiPriority w:val="0"/>
    <w:rPr>
      <w:color w:val="999999"/>
    </w:rPr>
  </w:style>
  <w:style w:type="character" w:customStyle="1" w:styleId="130">
    <w:name w:val="标题 5 Char"/>
    <w:link w:val="6"/>
    <w:qFormat/>
    <w:uiPriority w:val="0"/>
    <w:rPr>
      <w:b/>
      <w:bCs/>
      <w:kern w:val="2"/>
      <w:sz w:val="28"/>
      <w:szCs w:val="28"/>
    </w:rPr>
  </w:style>
  <w:style w:type="character" w:customStyle="1" w:styleId="131">
    <w:name w:val="l51"/>
    <w:qFormat/>
    <w:uiPriority w:val="0"/>
    <w:rPr>
      <w:color w:val="999999"/>
    </w:rPr>
  </w:style>
  <w:style w:type="character" w:customStyle="1" w:styleId="132">
    <w:name w:val="num81"/>
    <w:basedOn w:val="48"/>
    <w:qFormat/>
    <w:uiPriority w:val="0"/>
  </w:style>
  <w:style w:type="character" w:customStyle="1" w:styleId="133">
    <w:name w:val="Char Char1"/>
    <w:qFormat/>
    <w:uiPriority w:val="0"/>
    <w:rPr>
      <w:rFonts w:eastAsia="宋体"/>
      <w:kern w:val="2"/>
      <w:sz w:val="21"/>
      <w:szCs w:val="24"/>
      <w:lang w:val="en-US" w:eastAsia="zh-CN" w:bidi="ar-SA"/>
    </w:rPr>
  </w:style>
  <w:style w:type="character" w:customStyle="1" w:styleId="134">
    <w:name w:val="zs"/>
    <w:qFormat/>
    <w:uiPriority w:val="0"/>
    <w:rPr>
      <w:color w:val="8D744B"/>
      <w:sz w:val="18"/>
      <w:szCs w:val="18"/>
    </w:rPr>
  </w:style>
  <w:style w:type="character" w:customStyle="1" w:styleId="135">
    <w:name w:val="bigfont"/>
    <w:basedOn w:val="48"/>
    <w:qFormat/>
    <w:uiPriority w:val="0"/>
  </w:style>
  <w:style w:type="character" w:customStyle="1" w:styleId="136">
    <w:name w:val="txt"/>
    <w:qFormat/>
    <w:uiPriority w:val="0"/>
    <w:rPr>
      <w:color w:val="C0C0C0"/>
    </w:rPr>
  </w:style>
  <w:style w:type="character" w:customStyle="1" w:styleId="137">
    <w:name w:val="纯文本 Char2"/>
    <w:link w:val="25"/>
    <w:qFormat/>
    <w:uiPriority w:val="0"/>
    <w:rPr>
      <w:rFonts w:ascii="Courier New" w:hAnsi="Courier New" w:eastAsia="宋体"/>
      <w:kern w:val="2"/>
      <w:sz w:val="21"/>
      <w:lang w:val="en-US" w:eastAsia="zh-CN" w:bidi="ar-SA"/>
    </w:rPr>
  </w:style>
  <w:style w:type="character" w:customStyle="1" w:styleId="138">
    <w:name w:val="jg"/>
    <w:basedOn w:val="48"/>
    <w:qFormat/>
    <w:uiPriority w:val="0"/>
  </w:style>
  <w:style w:type="character" w:customStyle="1" w:styleId="139">
    <w:name w:val="17"/>
    <w:qFormat/>
    <w:uiPriority w:val="0"/>
    <w:rPr>
      <w:rFonts w:ascii="仿宋_GB2312" w:eastAsia="仿宋_GB2312"/>
      <w:color w:val="auto"/>
      <w:sz w:val="28"/>
      <w:szCs w:val="28"/>
      <w:u w:val="single"/>
    </w:rPr>
  </w:style>
  <w:style w:type="character" w:customStyle="1" w:styleId="140">
    <w:name w:val="job"/>
    <w:basedOn w:val="48"/>
    <w:qFormat/>
    <w:uiPriority w:val="0"/>
  </w:style>
  <w:style w:type="character" w:customStyle="1" w:styleId="141">
    <w:name w:val="job1"/>
    <w:basedOn w:val="48"/>
    <w:qFormat/>
    <w:uiPriority w:val="0"/>
  </w:style>
  <w:style w:type="character" w:customStyle="1" w:styleId="142">
    <w:name w:val="标题 2 Char"/>
    <w:qFormat/>
    <w:uiPriority w:val="0"/>
    <w:rPr>
      <w:rFonts w:ascii="Arial" w:hAnsi="Arial" w:eastAsia="黑体"/>
      <w:b/>
      <w:bCs/>
      <w:kern w:val="2"/>
      <w:sz w:val="21"/>
      <w:szCs w:val="32"/>
      <w:lang w:val="en-US" w:eastAsia="zh-CN" w:bidi="ar-SA"/>
    </w:rPr>
  </w:style>
  <w:style w:type="character" w:customStyle="1" w:styleId="143">
    <w:name w:val="正文文本 Char"/>
    <w:link w:val="20"/>
    <w:qFormat/>
    <w:uiPriority w:val="0"/>
    <w:rPr>
      <w:rFonts w:eastAsia="宋体"/>
      <w:kern w:val="2"/>
      <w:sz w:val="21"/>
      <w:szCs w:val="24"/>
      <w:lang w:val="en-US" w:eastAsia="zh-CN" w:bidi="ar-SA"/>
    </w:rPr>
  </w:style>
  <w:style w:type="character" w:customStyle="1" w:styleId="144">
    <w:name w:val="p05"/>
    <w:basedOn w:val="48"/>
    <w:qFormat/>
    <w:uiPriority w:val="0"/>
  </w:style>
  <w:style w:type="character" w:customStyle="1" w:styleId="145">
    <w:name w:val="Char Char7"/>
    <w:qFormat/>
    <w:uiPriority w:val="0"/>
    <w:rPr>
      <w:rFonts w:ascii="Arial" w:hAnsi="Arial" w:eastAsia="黑体"/>
      <w:b/>
      <w:bCs/>
      <w:kern w:val="2"/>
      <w:sz w:val="32"/>
      <w:szCs w:val="32"/>
      <w:lang w:val="en-US" w:eastAsia="zh-CN" w:bidi="ar-SA"/>
    </w:rPr>
  </w:style>
  <w:style w:type="character" w:customStyle="1" w:styleId="146">
    <w:name w:val="over3"/>
    <w:basedOn w:val="48"/>
    <w:qFormat/>
    <w:uiPriority w:val="0"/>
  </w:style>
  <w:style w:type="character" w:customStyle="1" w:styleId="147">
    <w:name w:val="Char Char3"/>
    <w:qFormat/>
    <w:uiPriority w:val="0"/>
    <w:rPr>
      <w:rFonts w:ascii="Arial" w:hAnsi="Arial" w:eastAsia="黑体"/>
      <w:b/>
      <w:bCs/>
      <w:kern w:val="2"/>
      <w:sz w:val="32"/>
      <w:szCs w:val="32"/>
      <w:lang w:val="en-US" w:eastAsia="zh-CN" w:bidi="ar-SA"/>
    </w:rPr>
  </w:style>
  <w:style w:type="character" w:customStyle="1" w:styleId="148">
    <w:name w:val="Char Char71"/>
    <w:qFormat/>
    <w:uiPriority w:val="0"/>
    <w:rPr>
      <w:rFonts w:ascii="Arial" w:hAnsi="Arial" w:eastAsia="黑体"/>
      <w:b/>
      <w:bCs/>
      <w:kern w:val="2"/>
      <w:sz w:val="32"/>
      <w:szCs w:val="32"/>
      <w:lang w:val="en-US" w:eastAsia="zh-CN" w:bidi="ar-SA"/>
    </w:rPr>
  </w:style>
  <w:style w:type="character" w:customStyle="1" w:styleId="149">
    <w:name w:val="num51"/>
    <w:basedOn w:val="48"/>
    <w:qFormat/>
    <w:uiPriority w:val="0"/>
  </w:style>
  <w:style w:type="character" w:customStyle="1" w:styleId="150">
    <w:name w:val="Char Char Char"/>
    <w:qFormat/>
    <w:uiPriority w:val="0"/>
    <w:rPr>
      <w:rFonts w:eastAsia="宋体"/>
      <w:b/>
      <w:bCs/>
      <w:kern w:val="44"/>
      <w:sz w:val="44"/>
      <w:szCs w:val="44"/>
      <w:lang w:val="en-US" w:eastAsia="zh-CN" w:bidi="ar-SA"/>
    </w:rPr>
  </w:style>
  <w:style w:type="character" w:customStyle="1" w:styleId="151">
    <w:name w:val="msg-box31"/>
    <w:basedOn w:val="48"/>
    <w:qFormat/>
    <w:uiPriority w:val="0"/>
  </w:style>
  <w:style w:type="character" w:customStyle="1" w:styleId="152">
    <w:name w:val="msg-box30"/>
    <w:basedOn w:val="48"/>
    <w:qFormat/>
    <w:uiPriority w:val="0"/>
  </w:style>
  <w:style w:type="character" w:customStyle="1" w:styleId="153">
    <w:name w:val="标题 1 Char Char"/>
    <w:qFormat/>
    <w:uiPriority w:val="0"/>
    <w:rPr>
      <w:rFonts w:eastAsia="宋体"/>
      <w:b/>
      <w:bCs/>
      <w:kern w:val="44"/>
      <w:sz w:val="44"/>
      <w:szCs w:val="44"/>
      <w:lang w:val="en-US" w:eastAsia="zh-CN" w:bidi="ar-SA"/>
    </w:rPr>
  </w:style>
  <w:style w:type="character" w:customStyle="1" w:styleId="154">
    <w:name w:val="标题 3 Char"/>
    <w:link w:val="4"/>
    <w:qFormat/>
    <w:uiPriority w:val="0"/>
    <w:rPr>
      <w:b/>
      <w:bCs/>
      <w:sz w:val="32"/>
      <w:szCs w:val="32"/>
    </w:rPr>
  </w:style>
  <w:style w:type="character" w:customStyle="1" w:styleId="155">
    <w:name w:val="c1"/>
    <w:basedOn w:val="48"/>
    <w:qFormat/>
    <w:uiPriority w:val="0"/>
  </w:style>
  <w:style w:type="character" w:customStyle="1" w:styleId="156">
    <w:name w:val="纯文本 Char1"/>
    <w:qFormat/>
    <w:uiPriority w:val="0"/>
    <w:rPr>
      <w:rFonts w:ascii="Courier New" w:hAnsi="Courier New" w:eastAsia="宋体"/>
      <w:kern w:val="2"/>
      <w:sz w:val="21"/>
      <w:lang w:val="en-US" w:eastAsia="zh-CN" w:bidi="ar-SA"/>
    </w:rPr>
  </w:style>
  <w:style w:type="character" w:customStyle="1" w:styleId="157">
    <w:name w:val="Char Char Char1"/>
    <w:qFormat/>
    <w:uiPriority w:val="0"/>
    <w:rPr>
      <w:rFonts w:ascii="Arial" w:hAnsi="Arial" w:eastAsia="黑体"/>
      <w:b/>
      <w:bCs/>
      <w:kern w:val="2"/>
      <w:sz w:val="32"/>
      <w:szCs w:val="32"/>
      <w:lang w:val="en-US" w:eastAsia="zh-CN" w:bidi="ar-SA"/>
    </w:rPr>
  </w:style>
  <w:style w:type="character" w:customStyle="1" w:styleId="158">
    <w:name w:val="l3"/>
    <w:qFormat/>
    <w:uiPriority w:val="0"/>
    <w:rPr>
      <w:color w:val="999999"/>
    </w:rPr>
  </w:style>
  <w:style w:type="character" w:customStyle="1" w:styleId="159">
    <w:name w:val="tit14"/>
    <w:qFormat/>
    <w:uiPriority w:val="0"/>
    <w:rPr>
      <w:color w:val="B60000"/>
    </w:rPr>
  </w:style>
  <w:style w:type="character" w:customStyle="1" w:styleId="160">
    <w:name w:val="tit10"/>
    <w:qFormat/>
    <w:uiPriority w:val="0"/>
    <w:rPr>
      <w:color w:val="B60000"/>
    </w:rPr>
  </w:style>
  <w:style w:type="character" w:customStyle="1" w:styleId="161">
    <w:name w:val="l21"/>
    <w:qFormat/>
    <w:uiPriority w:val="0"/>
    <w:rPr>
      <w:color w:val="999999"/>
    </w:rPr>
  </w:style>
  <w:style w:type="character" w:customStyle="1" w:styleId="162">
    <w:name w:val="num71"/>
    <w:basedOn w:val="48"/>
    <w:qFormat/>
    <w:uiPriority w:val="0"/>
  </w:style>
  <w:style w:type="character" w:customStyle="1" w:styleId="163">
    <w:name w:val="标题 2 Char Char"/>
    <w:qFormat/>
    <w:uiPriority w:val="0"/>
    <w:rPr>
      <w:rFonts w:ascii="Arial" w:hAnsi="Arial" w:eastAsia="黑体"/>
      <w:b/>
      <w:bCs/>
      <w:kern w:val="2"/>
      <w:sz w:val="32"/>
      <w:szCs w:val="32"/>
      <w:lang w:val="en-US" w:eastAsia="zh-CN" w:bidi="ar-SA"/>
    </w:rPr>
  </w:style>
  <w:style w:type="character" w:customStyle="1" w:styleId="164">
    <w:name w:val="buvis"/>
    <w:qFormat/>
    <w:uiPriority w:val="0"/>
    <w:rPr>
      <w:color w:val="999999"/>
    </w:rPr>
  </w:style>
  <w:style w:type="character" w:customStyle="1" w:styleId="165">
    <w:name w:val="name"/>
    <w:qFormat/>
    <w:uiPriority w:val="0"/>
    <w:rPr>
      <w:color w:val="444444"/>
      <w:sz w:val="21"/>
      <w:szCs w:val="21"/>
    </w:rPr>
  </w:style>
  <w:style w:type="character" w:customStyle="1" w:styleId="166">
    <w:name w:val="layui-this"/>
    <w:qFormat/>
    <w:uiPriority w:val="0"/>
    <w:rPr>
      <w:bdr w:val="single" w:color="EEEEEE" w:sz="6" w:space="0"/>
      <w:shd w:val="clear" w:color="auto" w:fill="FFFFFF"/>
    </w:rPr>
  </w:style>
  <w:style w:type="character" w:customStyle="1" w:styleId="167">
    <w:name w:val="标题 2 Char1"/>
    <w:qFormat/>
    <w:uiPriority w:val="0"/>
    <w:rPr>
      <w:rFonts w:ascii="Arial" w:hAnsi="Arial" w:eastAsia="黑体"/>
      <w:b/>
      <w:bCs/>
      <w:kern w:val="2"/>
      <w:sz w:val="32"/>
      <w:szCs w:val="32"/>
      <w:lang w:val="en-US" w:eastAsia="zh-CN" w:bidi="ar-SA"/>
    </w:rPr>
  </w:style>
  <w:style w:type="character" w:customStyle="1" w:styleId="168">
    <w:name w:val="zw"/>
    <w:qFormat/>
    <w:uiPriority w:val="0"/>
    <w:rPr>
      <w:color w:val="BD1E22"/>
      <w:sz w:val="22"/>
      <w:szCs w:val="22"/>
    </w:rPr>
  </w:style>
  <w:style w:type="character" w:customStyle="1" w:styleId="169">
    <w:name w:val="name1"/>
    <w:qFormat/>
    <w:uiPriority w:val="0"/>
    <w:rPr>
      <w:color w:val="695435"/>
      <w:sz w:val="24"/>
      <w:szCs w:val="24"/>
    </w:rPr>
  </w:style>
  <w:style w:type="character" w:customStyle="1" w:styleId="170">
    <w:name w:val="num61"/>
    <w:basedOn w:val="48"/>
    <w:qFormat/>
    <w:uiPriority w:val="0"/>
  </w:style>
  <w:style w:type="character" w:customStyle="1" w:styleId="171">
    <w:name w:val="mesg-myd"/>
    <w:qFormat/>
    <w:uiPriority w:val="0"/>
    <w:rPr>
      <w:color w:val="EE0000"/>
    </w:rPr>
  </w:style>
  <w:style w:type="character" w:customStyle="1" w:styleId="172">
    <w:name w:val="c2"/>
    <w:basedOn w:val="48"/>
    <w:qFormat/>
    <w:uiPriority w:val="0"/>
  </w:style>
  <w:style w:type="character" w:customStyle="1" w:styleId="173">
    <w:name w:val="c3"/>
    <w:basedOn w:val="48"/>
    <w:qFormat/>
    <w:uiPriority w:val="0"/>
  </w:style>
  <w:style w:type="character" w:customStyle="1" w:styleId="174">
    <w:name w:val="over1"/>
    <w:qFormat/>
    <w:uiPriority w:val="0"/>
    <w:rPr>
      <w:color w:val="B60000"/>
    </w:rPr>
  </w:style>
  <w:style w:type="character" w:customStyle="1" w:styleId="175">
    <w:name w:val="tit13"/>
    <w:qFormat/>
    <w:uiPriority w:val="0"/>
    <w:rPr>
      <w:color w:val="FFFFFF"/>
    </w:rPr>
  </w:style>
  <w:style w:type="character" w:customStyle="1" w:styleId="176">
    <w:name w:val="Char Char21"/>
    <w:qFormat/>
    <w:uiPriority w:val="0"/>
    <w:rPr>
      <w:rFonts w:eastAsia="宋体"/>
      <w:kern w:val="2"/>
      <w:sz w:val="21"/>
      <w:szCs w:val="24"/>
      <w:lang w:val="en-US" w:eastAsia="zh-CN" w:bidi="ar-SA"/>
    </w:rPr>
  </w:style>
  <w:style w:type="character" w:customStyle="1" w:styleId="177">
    <w:name w:val="l41"/>
    <w:qFormat/>
    <w:uiPriority w:val="0"/>
    <w:rPr>
      <w:color w:val="999999"/>
    </w:rPr>
  </w:style>
  <w:style w:type="character" w:customStyle="1" w:styleId="178">
    <w:name w:val="16"/>
    <w:qFormat/>
    <w:uiPriority w:val="0"/>
    <w:rPr>
      <w:rFonts w:ascii="仿宋_GB2312" w:eastAsia="仿宋_GB2312"/>
      <w:color w:val="auto"/>
      <w:sz w:val="28"/>
      <w:szCs w:val="28"/>
    </w:rPr>
  </w:style>
  <w:style w:type="character" w:customStyle="1" w:styleId="179">
    <w:name w:val="num31"/>
    <w:basedOn w:val="48"/>
    <w:qFormat/>
    <w:uiPriority w:val="0"/>
  </w:style>
  <w:style w:type="character" w:customStyle="1" w:styleId="180">
    <w:name w:val="starting4"/>
    <w:basedOn w:val="48"/>
    <w:qFormat/>
    <w:uiPriority w:val="0"/>
  </w:style>
  <w:style w:type="character" w:customStyle="1" w:styleId="181">
    <w:name w:val="bsharetext"/>
    <w:basedOn w:val="48"/>
    <w:qFormat/>
    <w:uiPriority w:val="0"/>
  </w:style>
  <w:style w:type="character" w:customStyle="1" w:styleId="182">
    <w:name w:val="unit"/>
    <w:qFormat/>
    <w:uiPriority w:val="0"/>
    <w:rPr>
      <w:color w:val="999999"/>
    </w:rPr>
  </w:style>
  <w:style w:type="character" w:customStyle="1" w:styleId="183">
    <w:name w:val="nostart2"/>
    <w:qFormat/>
    <w:uiPriority w:val="0"/>
    <w:rPr>
      <w:color w:val="B60000"/>
    </w:rPr>
  </w:style>
  <w:style w:type="character" w:customStyle="1" w:styleId="184">
    <w:name w:val="纯文本 Char"/>
    <w:qFormat/>
    <w:uiPriority w:val="99"/>
    <w:rPr>
      <w:rFonts w:ascii="Courier New" w:hAnsi="Courier New" w:eastAsia="宋体"/>
      <w:kern w:val="2"/>
      <w:sz w:val="21"/>
      <w:lang w:val="en-US" w:eastAsia="zh-CN" w:bidi="ar-SA"/>
    </w:rPr>
  </w:style>
  <w:style w:type="character" w:customStyle="1" w:styleId="185">
    <w:name w:val="Char Char81"/>
    <w:qFormat/>
    <w:uiPriority w:val="0"/>
    <w:rPr>
      <w:rFonts w:ascii="Arial" w:hAnsi="Arial" w:eastAsia="黑体"/>
      <w:b/>
      <w:bCs/>
      <w:kern w:val="2"/>
      <w:sz w:val="32"/>
      <w:szCs w:val="32"/>
      <w:lang w:val="en-US" w:eastAsia="zh-CN" w:bidi="ar-SA"/>
    </w:rPr>
  </w:style>
  <w:style w:type="character" w:customStyle="1" w:styleId="186">
    <w:name w:val="starting"/>
    <w:qFormat/>
    <w:uiPriority w:val="0"/>
    <w:rPr>
      <w:color w:val="339900"/>
    </w:rPr>
  </w:style>
  <w:style w:type="character" w:customStyle="1" w:styleId="187">
    <w:name w:val="nostart1"/>
    <w:qFormat/>
    <w:uiPriority w:val="0"/>
    <w:rPr>
      <w:color w:val="FF0000"/>
    </w:rPr>
  </w:style>
  <w:style w:type="character" w:customStyle="1" w:styleId="188">
    <w:name w:val="num210"/>
    <w:basedOn w:val="48"/>
    <w:qFormat/>
    <w:uiPriority w:val="0"/>
  </w:style>
  <w:style w:type="character" w:customStyle="1" w:styleId="189">
    <w:name w:val="buvis1"/>
    <w:qFormat/>
    <w:uiPriority w:val="0"/>
    <w:rPr>
      <w:color w:val="CC0000"/>
    </w:rPr>
  </w:style>
  <w:style w:type="character" w:customStyle="1" w:styleId="190">
    <w:name w:val="starting3"/>
    <w:basedOn w:val="48"/>
    <w:qFormat/>
    <w:uiPriority w:val="0"/>
  </w:style>
  <w:style w:type="character" w:customStyle="1" w:styleId="191">
    <w:name w:val="textcontents"/>
    <w:basedOn w:val="48"/>
    <w:qFormat/>
    <w:uiPriority w:val="0"/>
  </w:style>
  <w:style w:type="character" w:customStyle="1" w:styleId="192">
    <w:name w:val="num41"/>
    <w:basedOn w:val="48"/>
    <w:qFormat/>
    <w:uiPriority w:val="0"/>
  </w:style>
  <w:style w:type="character" w:customStyle="1" w:styleId="193">
    <w:name w:val="tit9"/>
    <w:qFormat/>
    <w:uiPriority w:val="0"/>
    <w:rPr>
      <w:color w:val="B60000"/>
      <w:sz w:val="27"/>
      <w:szCs w:val="27"/>
      <w:bdr w:val="single" w:color="DFCEB8" w:sz="6" w:space="0"/>
      <w:shd w:val="clear" w:color="auto" w:fill="FFFFFF"/>
    </w:rPr>
  </w:style>
  <w:style w:type="character" w:customStyle="1" w:styleId="194">
    <w:name w:val="name2"/>
    <w:qFormat/>
    <w:uiPriority w:val="0"/>
    <w:rPr>
      <w:color w:val="000000"/>
      <w:sz w:val="39"/>
      <w:szCs w:val="39"/>
    </w:rPr>
  </w:style>
  <w:style w:type="character" w:customStyle="1" w:styleId="195">
    <w:name w:val="img_title8"/>
    <w:qFormat/>
    <w:uiPriority w:val="0"/>
    <w:rPr>
      <w:vanish/>
    </w:rPr>
  </w:style>
  <w:style w:type="character" w:customStyle="1" w:styleId="196">
    <w:name w:val="tit15"/>
    <w:qFormat/>
    <w:uiPriority w:val="0"/>
    <w:rPr>
      <w:b/>
      <w:color w:val="B60000"/>
    </w:rPr>
  </w:style>
  <w:style w:type="character" w:customStyle="1" w:styleId="197">
    <w:name w:val="img_title9"/>
    <w:qFormat/>
    <w:uiPriority w:val="0"/>
    <w:rPr>
      <w:vanish/>
    </w:rPr>
  </w:style>
  <w:style w:type="character" w:customStyle="1" w:styleId="198">
    <w:name w:val="标题 2 Char2"/>
    <w:link w:val="3"/>
    <w:qFormat/>
    <w:uiPriority w:val="0"/>
    <w:rPr>
      <w:rFonts w:ascii="Arial" w:hAnsi="Arial" w:eastAsia="黑体"/>
      <w:b/>
      <w:bCs/>
      <w:kern w:val="2"/>
      <w:sz w:val="21"/>
      <w:szCs w:val="32"/>
      <w:lang w:val="en-US" w:eastAsia="zh-CN" w:bidi="ar-SA"/>
    </w:rPr>
  </w:style>
  <w:style w:type="paragraph" w:customStyle="1" w:styleId="199">
    <w:name w:val="正文 New"/>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character" w:customStyle="1" w:styleId="200">
    <w:name w:val="font12"/>
    <w:basedOn w:val="48"/>
    <w:qFormat/>
    <w:uiPriority w:val="0"/>
    <w:rPr>
      <w:rFonts w:hint="eastAsia" w:ascii="仿宋" w:hAnsi="仿宋" w:eastAsia="仿宋" w:cs="仿宋"/>
      <w:b/>
      <w:color w:val="000000"/>
      <w:sz w:val="32"/>
      <w:szCs w:val="32"/>
      <w:u w:val="none"/>
    </w:rPr>
  </w:style>
  <w:style w:type="character" w:customStyle="1" w:styleId="201">
    <w:name w:val="font101"/>
    <w:basedOn w:val="48"/>
    <w:qFormat/>
    <w:uiPriority w:val="0"/>
    <w:rPr>
      <w:rFonts w:hint="default" w:ascii="Times New Roman" w:hAnsi="Times New Roman" w:cs="Times New Roman"/>
      <w:color w:val="000000"/>
      <w:sz w:val="24"/>
      <w:szCs w:val="24"/>
      <w:u w:val="none"/>
    </w:rPr>
  </w:style>
  <w:style w:type="character" w:customStyle="1" w:styleId="202">
    <w:name w:val="font111"/>
    <w:basedOn w:val="48"/>
    <w:qFormat/>
    <w:uiPriority w:val="0"/>
    <w:rPr>
      <w:rFonts w:ascii="仿宋_GB2312" w:eastAsia="仿宋_GB2312" w:cs="仿宋_GB2312"/>
      <w:color w:val="000000"/>
      <w:sz w:val="24"/>
      <w:szCs w:val="24"/>
      <w:u w:val="none"/>
    </w:rPr>
  </w:style>
  <w:style w:type="character" w:customStyle="1" w:styleId="203">
    <w:name w:val="font91"/>
    <w:basedOn w:val="48"/>
    <w:qFormat/>
    <w:uiPriority w:val="0"/>
    <w:rPr>
      <w:rFonts w:hint="eastAsia" w:ascii="仿宋" w:hAnsi="仿宋" w:eastAsia="仿宋" w:cs="仿宋"/>
      <w:color w:val="000000"/>
      <w:sz w:val="24"/>
      <w:szCs w:val="24"/>
      <w:u w:val="single"/>
    </w:rPr>
  </w:style>
  <w:style w:type="character" w:customStyle="1" w:styleId="204">
    <w:name w:val="font81"/>
    <w:basedOn w:val="48"/>
    <w:qFormat/>
    <w:uiPriority w:val="0"/>
    <w:rPr>
      <w:rFonts w:hint="default" w:ascii="Times New Roman" w:hAnsi="Times New Roman" w:cs="Times New Roman"/>
      <w:color w:val="000000"/>
      <w:sz w:val="24"/>
      <w:szCs w:val="24"/>
      <w:u w:val="none"/>
    </w:rPr>
  </w:style>
  <w:style w:type="character" w:customStyle="1" w:styleId="205">
    <w:name w:val="font61"/>
    <w:basedOn w:val="48"/>
    <w:qFormat/>
    <w:uiPriority w:val="0"/>
    <w:rPr>
      <w:rFonts w:hint="eastAsia" w:ascii="仿宋_GB2312" w:eastAsia="仿宋_GB2312" w:cs="仿宋_GB2312"/>
      <w:color w:val="000000"/>
      <w:sz w:val="24"/>
      <w:szCs w:val="24"/>
      <w:u w:val="none"/>
    </w:rPr>
  </w:style>
  <w:style w:type="character" w:customStyle="1" w:styleId="206">
    <w:name w:val="font21"/>
    <w:basedOn w:val="48"/>
    <w:qFormat/>
    <w:uiPriority w:val="0"/>
    <w:rPr>
      <w:rFonts w:hint="default" w:ascii="Times New Roman" w:hAnsi="Times New Roman" w:cs="Times New Roman"/>
      <w:color w:val="000000"/>
      <w:sz w:val="24"/>
      <w:szCs w:val="24"/>
      <w:u w:val="none"/>
    </w:rPr>
  </w:style>
  <w:style w:type="character" w:customStyle="1" w:styleId="207">
    <w:name w:val="NormalCharacter"/>
    <w:semiHidden/>
    <w:qFormat/>
    <w:uiPriority w:val="0"/>
    <w:rPr>
      <w:snapToGrid w:val="0"/>
      <w:kern w:val="0"/>
      <w:sz w:val="32"/>
      <w:szCs w:val="32"/>
      <w:lang w:val="en-US" w:eastAsia="zh-CN" w:bidi="ar-SA"/>
    </w:rPr>
  </w:style>
  <w:style w:type="character" w:customStyle="1" w:styleId="208">
    <w:name w:val="first-child1"/>
    <w:basedOn w:val="48"/>
    <w:qFormat/>
    <w:uiPriority w:val="0"/>
  </w:style>
  <w:style w:type="character" w:customStyle="1" w:styleId="209">
    <w:name w:val="hover1"/>
    <w:basedOn w:val="48"/>
    <w:qFormat/>
    <w:uiPriority w:val="0"/>
    <w:rPr>
      <w:color w:val="2590EB"/>
    </w:rPr>
  </w:style>
  <w:style w:type="character" w:customStyle="1" w:styleId="210">
    <w:name w:val="hover2"/>
    <w:basedOn w:val="48"/>
    <w:qFormat/>
    <w:uiPriority w:val="0"/>
  </w:style>
  <w:style w:type="character" w:customStyle="1" w:styleId="211">
    <w:name w:val="hover3"/>
    <w:basedOn w:val="48"/>
    <w:qFormat/>
    <w:uiPriority w:val="0"/>
    <w:rPr>
      <w:color w:val="2590EB"/>
    </w:rPr>
  </w:style>
  <w:style w:type="character" w:customStyle="1" w:styleId="212">
    <w:name w:val="hover4"/>
    <w:basedOn w:val="48"/>
    <w:qFormat/>
    <w:uiPriority w:val="0"/>
    <w:rPr>
      <w:color w:val="2590EB"/>
      <w:shd w:val="clear" w:color="auto" w:fill="E9F4FD"/>
    </w:rPr>
  </w:style>
  <w:style w:type="character" w:customStyle="1" w:styleId="213">
    <w:name w:val="mini-outputtext1"/>
    <w:basedOn w:val="48"/>
    <w:qFormat/>
    <w:uiPriority w:val="0"/>
  </w:style>
  <w:style w:type="character" w:customStyle="1" w:styleId="214">
    <w:name w:val="hover"/>
    <w:basedOn w:val="48"/>
    <w:qFormat/>
    <w:uiPriority w:val="0"/>
    <w:rPr>
      <w:color w:val="2590EB"/>
    </w:rPr>
  </w:style>
  <w:style w:type="character" w:customStyle="1" w:styleId="215">
    <w:name w:val="time"/>
    <w:basedOn w:val="48"/>
    <w:qFormat/>
    <w:uiPriority w:val="0"/>
  </w:style>
  <w:style w:type="character" w:customStyle="1" w:styleId="216">
    <w:name w:val="status"/>
    <w:basedOn w:val="48"/>
    <w:qFormat/>
    <w:uiPriority w:val="0"/>
    <w:rPr>
      <w:color w:val="0776DD"/>
    </w:rPr>
  </w:style>
  <w:style w:type="paragraph" w:customStyle="1" w:styleId="217">
    <w:name w:val="纯文本11"/>
    <w:basedOn w:val="1"/>
    <w:qFormat/>
    <w:uiPriority w:val="0"/>
    <w:rPr>
      <w:rFonts w:ascii="Arial" w:hAnsi="Arial" w:eastAsia="@仿宋_GB2312"/>
      <w:szCs w:val="21"/>
    </w:rPr>
  </w:style>
  <w:style w:type="character" w:customStyle="1" w:styleId="218">
    <w:name w:val="标题 Char"/>
    <w:basedOn w:val="48"/>
    <w:link w:val="43"/>
    <w:qFormat/>
    <w:uiPriority w:val="0"/>
    <w:rPr>
      <w:rFonts w:ascii="Arial" w:hAnsi="Arial"/>
      <w:b/>
      <w:sz w:val="32"/>
    </w:rPr>
  </w:style>
  <w:style w:type="character" w:customStyle="1" w:styleId="219">
    <w:name w:val="正文首行缩进 2 Char"/>
    <w:basedOn w:val="48"/>
    <w:link w:val="14"/>
    <w:qFormat/>
    <w:uiPriority w:val="0"/>
    <w:rPr>
      <w:rFonts w:ascii="宋体"/>
      <w:kern w:val="2"/>
      <w:sz w:val="21"/>
    </w:rPr>
  </w:style>
  <w:style w:type="character" w:customStyle="1" w:styleId="220">
    <w:name w:val="日期 Char"/>
    <w:basedOn w:val="48"/>
    <w:link w:val="27"/>
    <w:qFormat/>
    <w:uiPriority w:val="0"/>
    <w:rPr>
      <w:kern w:val="2"/>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9FDB6B-8BD3-42B9-BC81-2C98B0D6DBCB}">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60</Pages>
  <Words>12783</Words>
  <Characters>14351</Characters>
  <Lines>289</Lines>
  <Paragraphs>81</Paragraphs>
  <TotalTime>21</TotalTime>
  <ScaleCrop>false</ScaleCrop>
  <LinksUpToDate>false</LinksUpToDate>
  <CharactersWithSpaces>14621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2016-05-15T08:29:00Z</dcterms:created>
  <dc:creator>dengxiaochun</dc:creator>
  <cp:lastModifiedBy>朱启</cp:lastModifiedBy>
  <cp:lastPrinted>2026-01-25T07:34:00Z</cp:lastPrinted>
  <dcterms:modified xsi:type="dcterms:W3CDTF">2026-02-06T23:50:57Z</dcterms:modified>
  <dc:title>标准交易文件</dc:title>
  <cp:revision>393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DB8C0E24AA9B4BC68CA3A474DCB1452D_13</vt:lpwstr>
  </property>
  <property fmtid="{D5CDD505-2E9C-101B-9397-08002B2CF9AE}" pid="4" name="KSOTemplateDocerSaveRecord">
    <vt:lpwstr>eyJoZGlkIjoiZTQ4OTM2MTIyODI3Njc5MTE5MDBiNjA4NzIzYTUzZmEiLCJ1c2VySWQiOiI3MDAwNjg2OTUifQ==</vt:lpwstr>
  </property>
</Properties>
</file>