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滁州市洪武西路高铁公交枢纽中心4楼、5楼办公用房招租项目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项目编号：czsjcq202509-048</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10月10日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5FBCC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滁州市洪武西路高铁公交枢纽中心4楼、5楼办公用房，</w:t>
      </w:r>
      <w:r>
        <w:rPr>
          <w:rFonts w:hint="eastAsia" w:ascii="宋体" w:hAnsi="宋体" w:eastAsia="宋体" w:cs="宋体"/>
          <w:b/>
          <w:bCs/>
          <w:color w:val="auto"/>
          <w:sz w:val="24"/>
          <w:szCs w:val="24"/>
          <w:highlight w:val="none"/>
          <w:lang w:val="en-US" w:eastAsia="zh-CN"/>
        </w:rPr>
        <w:t>面积2500.00平方米(其中4楼1295平方米，5楼1205平方米）</w:t>
      </w:r>
      <w:r>
        <w:rPr>
          <w:rFonts w:hint="eastAsia" w:ascii="宋体" w:hAnsi="宋体" w:eastAsia="宋体" w:cs="宋体"/>
          <w:b/>
          <w:bCs/>
          <w:color w:val="auto"/>
          <w:sz w:val="24"/>
          <w:szCs w:val="24"/>
          <w:highlight w:val="none"/>
          <w:lang w:val="en-US" w:eastAsia="zh-CN"/>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标的物无土地证、产权证，及消防许可证，请承租方自行考量商业用途，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w:t>
      </w:r>
      <w:r>
        <w:rPr>
          <w:rFonts w:hint="eastAsia" w:ascii="宋体" w:hAnsi="宋体" w:eastAsia="宋体" w:cs="宋体"/>
          <w:b/>
          <w:bCs/>
          <w:color w:val="auto"/>
          <w:sz w:val="24"/>
          <w:szCs w:val="24"/>
          <w:highlight w:val="none"/>
          <w:lang w:val="en-US" w:eastAsia="zh-CN"/>
        </w:rPr>
        <w:t>1年，合同一次性签订；</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73EDF5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滁州市洪武西路高铁公交枢纽中心4楼、5楼办公用房，</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8元/月/㎡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245973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注：起租价格不含物业费，物业费为2元/月/㎡，年物业费60000元/年，由承租人每年度租期前一个月一次性支付给出租人。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10月09日10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银行账号：123340010400044210000000248</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交纳保证金时须在交易附言中注明“ </w:t>
      </w:r>
      <w:r>
        <w:rPr>
          <w:rFonts w:hint="eastAsia" w:ascii="宋体" w:hAnsi="宋体" w:eastAsia="宋体" w:cs="宋体"/>
          <w:color w:val="auto"/>
          <w:sz w:val="24"/>
          <w:szCs w:val="24"/>
          <w:highlight w:val="none"/>
          <w:lang w:val="en-US" w:eastAsia="zh-CN"/>
        </w:rPr>
        <w:t>滁州市洪武西路高铁公交枢纽中心4楼、5楼办公用房招租项目</w:t>
      </w:r>
      <w:r>
        <w:rPr>
          <w:rFonts w:hint="eastAsia" w:ascii="宋体" w:hAnsi="宋体" w:eastAsia="宋体" w:cs="宋体"/>
          <w:color w:val="auto"/>
          <w:sz w:val="24"/>
          <w:szCs w:val="24"/>
          <w:highlight w:val="none"/>
          <w:lang w:val="en-US" w:eastAsia="zh-CN"/>
        </w:rPr>
        <w:t>”（可简写）保证金。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10月8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w:t>
      </w:r>
      <w:r>
        <w:rPr>
          <w:rFonts w:hint="eastAsia" w:ascii="宋体" w:hAnsi="宋体" w:eastAsia="宋体" w:cs="宋体"/>
          <w:b w:val="0"/>
          <w:bCs w:val="0"/>
          <w:color w:val="auto"/>
          <w:sz w:val="24"/>
          <w:szCs w:val="24"/>
          <w:highlight w:val="none"/>
        </w:rPr>
        <w:t>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200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5D5D24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color w:val="auto"/>
          <w:sz w:val="24"/>
          <w:szCs w:val="24"/>
          <w:highlight w:val="none"/>
        </w:rPr>
        <w:t>联系地址：滁州市花园东路766号</w:t>
      </w:r>
    </w:p>
    <w:p w14:paraId="325E2680">
      <w:pPr>
        <w:pStyle w:val="18"/>
        <w:jc w:val="center"/>
        <w:rPr>
          <w:rFonts w:hint="eastAsia" w:ascii="Calibri" w:hAnsi="Calibri" w:eastAsia="Calibri" w:cs="Calibri"/>
          <w:color w:val="auto"/>
          <w:sz w:val="18"/>
          <w:szCs w:val="18"/>
          <w:highlight w:val="none"/>
          <w:lang w:val="en-US" w:eastAsia="zh-CN"/>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09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26 </w:t>
      </w:r>
      <w:r>
        <w:rPr>
          <w:rFonts w:hint="eastAsia" w:ascii="宋体" w:hAnsi="宋体" w:eastAsia="宋体" w:cs="宋体"/>
          <w:b/>
          <w:bCs/>
          <w:color w:val="auto"/>
          <w:spacing w:val="-4"/>
          <w:sz w:val="24"/>
          <w:szCs w:val="24"/>
          <w:highlight w:val="none"/>
        </w:rPr>
        <w:t>日</w:t>
      </w:r>
      <w:bookmarkStart w:id="0" w:name="_GoBack"/>
      <w:bookmarkEnd w:id="0"/>
    </w:p>
    <w:sectPr>
      <w:footerReference r:id="rId5" w:type="default"/>
      <w:pgSz w:w="11906" w:h="16839"/>
      <w:pgMar w:top="1587" w:right="1587" w:bottom="1587"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0CA3522"/>
    <w:rsid w:val="01121891"/>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6839EA"/>
    <w:rsid w:val="037E6D6A"/>
    <w:rsid w:val="039D55F6"/>
    <w:rsid w:val="039D7B38"/>
    <w:rsid w:val="03EF5EB9"/>
    <w:rsid w:val="04191764"/>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2F5262"/>
    <w:rsid w:val="0A7D421F"/>
    <w:rsid w:val="0B741639"/>
    <w:rsid w:val="0B896BF3"/>
    <w:rsid w:val="0BD47E6F"/>
    <w:rsid w:val="0C05627A"/>
    <w:rsid w:val="0D5154EF"/>
    <w:rsid w:val="0D63594E"/>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3F35552"/>
    <w:rsid w:val="142227AD"/>
    <w:rsid w:val="148B12E6"/>
    <w:rsid w:val="14FC3F92"/>
    <w:rsid w:val="1552177C"/>
    <w:rsid w:val="15604521"/>
    <w:rsid w:val="15C471A6"/>
    <w:rsid w:val="16201F02"/>
    <w:rsid w:val="16287735"/>
    <w:rsid w:val="162932AC"/>
    <w:rsid w:val="163C4F8E"/>
    <w:rsid w:val="16BF34C9"/>
    <w:rsid w:val="17887D5F"/>
    <w:rsid w:val="17D04EDC"/>
    <w:rsid w:val="17DD62FD"/>
    <w:rsid w:val="18115FA7"/>
    <w:rsid w:val="181D0DEF"/>
    <w:rsid w:val="18581E27"/>
    <w:rsid w:val="18A0572A"/>
    <w:rsid w:val="1901426D"/>
    <w:rsid w:val="192F4236"/>
    <w:rsid w:val="19420D5D"/>
    <w:rsid w:val="19626624"/>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1D06ED2"/>
    <w:rsid w:val="225418B2"/>
    <w:rsid w:val="22600256"/>
    <w:rsid w:val="229677D4"/>
    <w:rsid w:val="230C5CE8"/>
    <w:rsid w:val="233F73BD"/>
    <w:rsid w:val="243C62EC"/>
    <w:rsid w:val="24972AF9"/>
    <w:rsid w:val="249B5576"/>
    <w:rsid w:val="24A7216D"/>
    <w:rsid w:val="24B72898"/>
    <w:rsid w:val="24C872C4"/>
    <w:rsid w:val="24E94533"/>
    <w:rsid w:val="24E946C6"/>
    <w:rsid w:val="24EF29A3"/>
    <w:rsid w:val="253458E2"/>
    <w:rsid w:val="25BD32CA"/>
    <w:rsid w:val="26354D5D"/>
    <w:rsid w:val="277B168E"/>
    <w:rsid w:val="27BA5D13"/>
    <w:rsid w:val="280671AA"/>
    <w:rsid w:val="285A2A64"/>
    <w:rsid w:val="28747E1E"/>
    <w:rsid w:val="28773C04"/>
    <w:rsid w:val="28901B60"/>
    <w:rsid w:val="28BC1F5F"/>
    <w:rsid w:val="28CC03F4"/>
    <w:rsid w:val="292A6EC8"/>
    <w:rsid w:val="2A72737D"/>
    <w:rsid w:val="2A846AAC"/>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8E2007"/>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849C1"/>
    <w:rsid w:val="351A24E7"/>
    <w:rsid w:val="355F614C"/>
    <w:rsid w:val="35AF70D3"/>
    <w:rsid w:val="35B20971"/>
    <w:rsid w:val="35E96171"/>
    <w:rsid w:val="364B159F"/>
    <w:rsid w:val="36633A19"/>
    <w:rsid w:val="371E2E88"/>
    <w:rsid w:val="3755524A"/>
    <w:rsid w:val="376D0FF4"/>
    <w:rsid w:val="37B86572"/>
    <w:rsid w:val="37D90437"/>
    <w:rsid w:val="37E54FEE"/>
    <w:rsid w:val="37E8696D"/>
    <w:rsid w:val="37FE39FA"/>
    <w:rsid w:val="384469F7"/>
    <w:rsid w:val="38A24CCD"/>
    <w:rsid w:val="38BF587F"/>
    <w:rsid w:val="394A2453"/>
    <w:rsid w:val="39527472"/>
    <w:rsid w:val="39D35F4B"/>
    <w:rsid w:val="3AEE528B"/>
    <w:rsid w:val="3AF85078"/>
    <w:rsid w:val="3B3B31B7"/>
    <w:rsid w:val="3BFA4E20"/>
    <w:rsid w:val="3C157564"/>
    <w:rsid w:val="3C2B322B"/>
    <w:rsid w:val="3C7F0E81"/>
    <w:rsid w:val="3DC079A3"/>
    <w:rsid w:val="3E3B17BE"/>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A71A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C02A96"/>
    <w:rsid w:val="56E878F7"/>
    <w:rsid w:val="5712706A"/>
    <w:rsid w:val="573E39BB"/>
    <w:rsid w:val="57805D82"/>
    <w:rsid w:val="581A7ED7"/>
    <w:rsid w:val="58737694"/>
    <w:rsid w:val="589A10C5"/>
    <w:rsid w:val="5951081D"/>
    <w:rsid w:val="5993776F"/>
    <w:rsid w:val="5B726329"/>
    <w:rsid w:val="5BE508A9"/>
    <w:rsid w:val="5BF907F8"/>
    <w:rsid w:val="5C237623"/>
    <w:rsid w:val="5C337866"/>
    <w:rsid w:val="5C384E7D"/>
    <w:rsid w:val="5C45759A"/>
    <w:rsid w:val="5D284EF1"/>
    <w:rsid w:val="5D83212E"/>
    <w:rsid w:val="5D9205BD"/>
    <w:rsid w:val="5E1B4A56"/>
    <w:rsid w:val="5E2C0A11"/>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1346D9"/>
    <w:rsid w:val="66576847"/>
    <w:rsid w:val="668F7D8F"/>
    <w:rsid w:val="673152EA"/>
    <w:rsid w:val="675114E9"/>
    <w:rsid w:val="676E3E49"/>
    <w:rsid w:val="67D839E8"/>
    <w:rsid w:val="684416F9"/>
    <w:rsid w:val="68660FC4"/>
    <w:rsid w:val="69230C63"/>
    <w:rsid w:val="6A333509"/>
    <w:rsid w:val="6A5437CA"/>
    <w:rsid w:val="6A5A4B58"/>
    <w:rsid w:val="6B0B19AE"/>
    <w:rsid w:val="6B1E16E2"/>
    <w:rsid w:val="6B332CDE"/>
    <w:rsid w:val="6B3727A3"/>
    <w:rsid w:val="6B403D4E"/>
    <w:rsid w:val="6B5B1A31"/>
    <w:rsid w:val="6B841E8D"/>
    <w:rsid w:val="6BB56C4B"/>
    <w:rsid w:val="6BB9765C"/>
    <w:rsid w:val="6BFB327E"/>
    <w:rsid w:val="6BFF1513"/>
    <w:rsid w:val="6C136D6D"/>
    <w:rsid w:val="6CCB5899"/>
    <w:rsid w:val="6CD261B4"/>
    <w:rsid w:val="6D013069"/>
    <w:rsid w:val="6D400035"/>
    <w:rsid w:val="6D995997"/>
    <w:rsid w:val="6DB52414"/>
    <w:rsid w:val="6DD15131"/>
    <w:rsid w:val="6E1F5E84"/>
    <w:rsid w:val="6E250FD9"/>
    <w:rsid w:val="6E5F17BB"/>
    <w:rsid w:val="6E9D602F"/>
    <w:rsid w:val="6E9F0D8B"/>
    <w:rsid w:val="6EA2087C"/>
    <w:rsid w:val="6EB13558"/>
    <w:rsid w:val="6EBE5028"/>
    <w:rsid w:val="6EE05596"/>
    <w:rsid w:val="6F082DD5"/>
    <w:rsid w:val="702552C0"/>
    <w:rsid w:val="703D6AAE"/>
    <w:rsid w:val="70AB1C6A"/>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DC74D5"/>
    <w:rsid w:val="774626EC"/>
    <w:rsid w:val="77642B72"/>
    <w:rsid w:val="778C3E77"/>
    <w:rsid w:val="77A94A29"/>
    <w:rsid w:val="77D5581E"/>
    <w:rsid w:val="78BB4A14"/>
    <w:rsid w:val="790243F1"/>
    <w:rsid w:val="7940258D"/>
    <w:rsid w:val="794E7636"/>
    <w:rsid w:val="7A8D418E"/>
    <w:rsid w:val="7AA17C39"/>
    <w:rsid w:val="7AC355E7"/>
    <w:rsid w:val="7AE27081"/>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3863</Words>
  <Characters>4071</Characters>
  <TotalTime>2</TotalTime>
  <ScaleCrop>false</ScaleCrop>
  <LinksUpToDate>false</LinksUpToDate>
  <CharactersWithSpaces>4130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2025-09-26T07:38:04Z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2052-12.1.0.22529</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eyJoZGlkIjoiYTIwYWRmYzhhOTE3YjUzYjEwMzQ0YzA4OWMwMDBlNzYiLCJ1c2VySWQiOiI0MDkyMjI1MTkifQ==</vt:lpwstr>
  </property>
</Properties>
</file>