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0219">
      <w:pPr>
        <w:spacing w:after="312" w:afterLines="100" w:line="560" w:lineRule="exact"/>
        <w:jc w:val="center"/>
        <w:rPr>
          <w:rFonts w:ascii="仿宋" w:hAnsi="仿宋" w:eastAsia="仿宋" w:cs="仿宋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滁州市实验中学高中部教学楼改造项目体育组搬迁办公室、器材室隔墙改造</w:t>
      </w: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eastAsia="zh-CN"/>
        </w:rPr>
        <w:t>项目（二次）</w:t>
      </w: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询比公告</w:t>
      </w:r>
    </w:p>
    <w:p w14:paraId="5E9B9B5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各潜在供应商：</w:t>
      </w:r>
    </w:p>
    <w:p w14:paraId="747429B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因教学楼改造需要，现一楼的体育组办公室、器材室需搬出，根据学校现状和实际体育教学需要，将行政综合楼一楼图书室西侧两大间隔离，南侧两间作为体育组办公室，北侧两间作为器材室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附图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，具体内容如下：</w:t>
      </w:r>
    </w:p>
    <w:p w14:paraId="76BA113B">
      <w:pPr>
        <w:spacing w:line="560" w:lineRule="exact"/>
        <w:ind w:firstLine="42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一、基本情况</w:t>
      </w:r>
    </w:p>
    <w:p w14:paraId="03E4A5F3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1、项目名称：滁州市实验中学高中部教学楼改造项目体育组搬迁办公室、器材室隔墙改造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项目（二次）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0392FE7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工期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：合同签订后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个日历天内完成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并通过验收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6DCA557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3、项目地点：滁州市实验中学行政综合楼一楼图书室西侧。</w:t>
      </w:r>
    </w:p>
    <w:p w14:paraId="14147633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二、供应商资格条件</w:t>
      </w:r>
    </w:p>
    <w:p w14:paraId="49D36B4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1、供应商须</w:t>
      </w:r>
      <w:r>
        <w:rPr>
          <w:rFonts w:hint="eastAsia" w:ascii="仿宋" w:hAnsi="仿宋" w:eastAsia="仿宋" w:cs="楷体"/>
          <w:bCs/>
          <w:snapToGrid w:val="0"/>
          <w:color w:val="auto"/>
          <w:kern w:val="0"/>
          <w:sz w:val="28"/>
          <w:szCs w:val="28"/>
          <w:highlight w:val="none"/>
        </w:rPr>
        <w:t>具备独立承担民事责任能力且具备相应的服务能力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44F8EC3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2、近三年内无重大质量投诉记录、不良记录、经济纠纷及安全责任事故。</w:t>
      </w:r>
    </w:p>
    <w:p w14:paraId="23A66EA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、本项目不接受联合体询比，不允许转包、分包给其他单位或个人。</w:t>
      </w:r>
    </w:p>
    <w:p w14:paraId="621C130C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三、最高限价</w:t>
      </w:r>
    </w:p>
    <w:p w14:paraId="39BE30B9">
      <w:pPr>
        <w:pStyle w:val="33"/>
        <w:ind w:firstLine="562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服务费用最高限价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7140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，报价高于最高限价的，其报价属于无效报价。报价包含完成本项目所有服务内容所需的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材料费、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人工、运输、安装、税费等一切费用。</w:t>
      </w:r>
    </w:p>
    <w:p w14:paraId="071A049C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四、服务要求</w:t>
      </w:r>
    </w:p>
    <w:p w14:paraId="4C47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质量要求： 成交供应商须严格按照国家现行《建筑装饰装修工程质量验收规范》（GB 50210）及相关地方标准进行施工。隔墙必须牢固、平整、垂直，阴阳角方正；墙面油漆需平整光洁，无色差、无流坠、无起皮、无开裂。</w:t>
      </w:r>
    </w:p>
    <w:p w14:paraId="4CEB1A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2、材料要求：所有材料（详见附件5分项报价清单）必须是合格产品，符合国家环保及质量要求。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主要材料（阻燃板、石膏板、乳胶漆）在进场前，须向采购人（或采购人指定的现场代表）提供产品合格证及质量检测报告，经采购人书面确认后方可使用。</w:t>
      </w:r>
    </w:p>
    <w:p w14:paraId="3E70AF92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3、安全责任： 成交供应商须对本项目施工过程中的安全生产负全部责任。施工期间必须做好现场围挡、警示等安全防护措施，严格遵守学校管理规定。因施工引发的一切人员伤亡、财产损失及第三方索赔等，均由成交供应商独立承担全部法律责任与经济赔偿。</w:t>
      </w:r>
    </w:p>
    <w:p w14:paraId="2F60ABF7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现场管理与成品保护：</w:t>
      </w:r>
    </w:p>
    <w:p w14:paraId="18198902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施工过程中应保持现场整洁，建筑垃圾需日产日清，并自行合法外运处置，不得在校区内随意堆放或倾倒。</w:t>
      </w:r>
    </w:p>
    <w:p w14:paraId="46DA1832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成交供应商负责对施工现场内原有建筑、设备、管线及周边环境进行成品保护，如有损坏，须无条件修复或按价赔偿。</w:t>
      </w:r>
    </w:p>
    <w:p w14:paraId="2A819AD9">
      <w:pPr>
        <w:spacing w:line="56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5、工程完工后，由采购人组织验收。验收标准以本公告要求、响应文件承诺及国家相关规范为准。如验收不合格，成交供应商须在采购人要求的期限内无偿整改至合格，工期不予顺延。</w:t>
      </w:r>
    </w:p>
    <w:p w14:paraId="76854CB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现场踏勘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17FB5860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潜在供应商在提交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文件前，自行踏勘现场，充分了解潜在风险等，其报价应被视为已包含所有现场风险及条件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，后期不得以此为由增加任何费用。</w:t>
      </w:r>
    </w:p>
    <w:p w14:paraId="1F08E843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本项目实行【固定总价合同】。总价包含为完成本项目所需的人工费、材料费、机械设备费、运输及装卸费、安装费、脚手架费、成品保护费、垃圾清运费、管理费、利润、税金、安全文明施工费以及合同明示或暗示的所有风险、责任和义务的全部费用。除采购人书面提出设计变更或新增工程量外，合同总价在实施期间不因任何因素（包括但不限于材料价格波动、工程量清单偏差、现场条件变化、人工成本上涨等）而调整。</w:t>
      </w:r>
    </w:p>
    <w:p w14:paraId="26EB9955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五、付款方式</w:t>
      </w:r>
    </w:p>
    <w:p w14:paraId="460B038F">
      <w:pPr>
        <w:spacing w:line="560" w:lineRule="exact"/>
        <w:ind w:firstLine="562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</w:rPr>
        <w:t>完成并通过验收后甲方一次性向乙方支付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  <w:lang w:val="en-US" w:eastAsia="zh-CN"/>
        </w:rPr>
        <w:t>合同价款</w:t>
      </w:r>
      <w:r>
        <w:rPr>
          <w:rFonts w:hint="eastAsia" w:ascii="仿宋" w:hAnsi="仿宋" w:eastAsia="仿宋" w:cs="仿宋"/>
          <w:b/>
          <w:color w:val="auto"/>
          <w:kern w:val="10"/>
          <w:sz w:val="28"/>
          <w:szCs w:val="28"/>
          <w:highlight w:val="none"/>
        </w:rPr>
        <w:t>（含税）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7D733350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六、参与报价和评审时间及方法</w:t>
      </w:r>
    </w:p>
    <w:p w14:paraId="39A1818D">
      <w:pPr>
        <w:spacing w:line="560" w:lineRule="exact"/>
        <w:ind w:firstLine="560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请有意向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参与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按照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第八条《报价文件的组成》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要求将报价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文件于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6年5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时00分前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现场递交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滁州市实验中学（高中校区）行政楼3楼会议室（滁州市西涧路2697号）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逾期或未按规定递交的均不予受理。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报价文件递交截止时间后若递交报价文件的供应商不足3家或经评审有效投标人不足三家的，可按最低价成交原则在合格供应商中确定成交供应商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。</w:t>
      </w:r>
    </w:p>
    <w:p w14:paraId="7C81D8FA">
      <w:pPr>
        <w:pStyle w:val="3"/>
        <w:numPr>
          <w:ilvl w:val="1"/>
          <w:numId w:val="0"/>
        </w:numPr>
        <w:ind w:firstLine="562" w:firstLineChars="200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2、递交要求：供应商需按本公告第八条规定准备报价文件，逾期递交、未按规定密封或材料不全的，采购人及代理机构有权不予受理。</w:t>
      </w:r>
    </w:p>
    <w:p w14:paraId="687D766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3、确定成交供应商的原则</w:t>
      </w:r>
    </w:p>
    <w:p w14:paraId="06C9148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本项目采用最低价法，对报价文件审查合格的供应商，按响应报价由低到高推荐1名成交候选人。若最低响应报价出现两家或者两家以上相同时，由采购人采用现场随机抽取的方式确定成交候选人。</w:t>
      </w:r>
    </w:p>
    <w:p w14:paraId="6D0D3197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结果公示：评审结束后，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在滁州市城投工程咨询管理有限公司官网发布结果公示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，公示时间不少于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1个工作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52A296D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签订合同：公示无异议后，成交供应商应在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个工作日内与采购人签订服务合同，明确双方权利和义务。成交供应商无正当理由逾期未签订合同的，视为违约，采购人有权取消其成交资格，并重新选择成交供应商。</w:t>
      </w:r>
    </w:p>
    <w:p w14:paraId="6453B06A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七、法律责任</w:t>
      </w:r>
    </w:p>
    <w:p w14:paraId="77D8C444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成交供应商若存在恶意串通、相互陪标、提供虚假材料骗取成交等违法违规行为，采购人有权取消其成交资格，单方面解除合同，并要求其承担由此造成的一切损失（包括但不限于重新采购的费用差额、律师费、诉讼费等）。</w:t>
      </w:r>
    </w:p>
    <w:p w14:paraId="7E0387A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成交供应商未按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询比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公告及合同约定履行服务义务，或擅自变更合同内容、转包分包的，采购人有权解除合同并要求赔偿损失。</w:t>
      </w:r>
    </w:p>
    <w:p w14:paraId="416E3DC5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 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除不可抗力或采购人书面同意外，每逾期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日，成交供应商应向采购人支付合同总价款千分之三的违约金。逾期超过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日，采购人有权单方解除合同，并要求成交供应商赔偿全部损失。</w:t>
      </w:r>
    </w:p>
    <w:p w14:paraId="565A60CB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因成交供应商违约行为导致采购人产生的纠纷处理费用（如律师费、诉讼费、保全费等），均由成交供应商承担。</w:t>
      </w:r>
    </w:p>
    <w:p w14:paraId="1B38942D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八、报价文件的组成</w:t>
      </w:r>
    </w:p>
    <w:p w14:paraId="21D650D1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1.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有意向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参与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请按照要求准备好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文件材料（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材料按照要求装订成册并密封，封口加盖单位公章，否则不予接收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），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在文件袋外标注项目名称、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供应商名称、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联系人姓名和联系方式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。  </w:t>
      </w:r>
    </w:p>
    <w:p w14:paraId="237EB548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报价文件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中应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包含下列材料：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（一式一份，请务必按照以下要求提供和顺序摆放）</w:t>
      </w:r>
    </w:p>
    <w:p w14:paraId="0B394BC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营业执照或事业单位法人证书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（提供加盖公章的复印件）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670A6308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服务承诺书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格式见附件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58876AA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③法定代表人身份证明及其有效身份证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复印件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（或法定代表人授权委托书及其有效身份证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复印件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（格式见附件）；</w:t>
      </w:r>
    </w:p>
    <w:p w14:paraId="62E0B7CB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④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报价函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格式见附件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5625B82F"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⑤分项报价清单（</w:t>
      </w:r>
      <w:r>
        <w:rPr>
          <w:rFonts w:hint="default" w:ascii="仿宋" w:hAnsi="仿宋" w:eastAsia="仿宋" w:cs="仿宋"/>
          <w:color w:val="auto"/>
          <w:sz w:val="28"/>
          <w:szCs w:val="28"/>
          <w:highlight w:val="none"/>
        </w:rPr>
        <w:t>格式见附件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）；</w:t>
      </w:r>
    </w:p>
    <w:p w14:paraId="6EAA2E8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供应商认为需要提供的其他材料（如有）；</w:t>
      </w:r>
    </w:p>
    <w:p w14:paraId="64E6D46D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报价文件</w:t>
      </w: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一经投递，原则上不予归还。</w:t>
      </w:r>
    </w:p>
    <w:p w14:paraId="40114F7E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九、代理服务费</w:t>
      </w:r>
    </w:p>
    <w:p w14:paraId="06F24A0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代理服务费用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</w:t>
      </w:r>
    </w:p>
    <w:p w14:paraId="39173221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十、采购人及代理机构</w:t>
      </w:r>
    </w:p>
    <w:p w14:paraId="71DA9B33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采购单位信息：</w:t>
      </w:r>
    </w:p>
    <w:p w14:paraId="77B0E542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名称：滁州市实验中学</w:t>
      </w:r>
    </w:p>
    <w:p w14:paraId="492D3DA8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地址：滁州市西涧路2697号</w:t>
      </w:r>
    </w:p>
    <w:p w14:paraId="40FD5482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联系方式：徐冲 0550-3513055</w:t>
      </w:r>
    </w:p>
    <w:p w14:paraId="674EDC7E">
      <w:pPr>
        <w:spacing w:line="560" w:lineRule="exact"/>
        <w:ind w:firstLine="536" w:firstLineChars="200"/>
        <w:rPr>
          <w:rFonts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代理机构信息：</w:t>
      </w:r>
    </w:p>
    <w:p w14:paraId="67B32690">
      <w:pPr>
        <w:spacing w:line="560" w:lineRule="exact"/>
        <w:ind w:firstLine="536" w:firstLineChars="200"/>
        <w:rPr>
          <w:rFonts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名称：滁州市城投工程咨询管理有限公司</w:t>
      </w:r>
    </w:p>
    <w:p w14:paraId="7708AE32"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地址：滁州市龙蟠大道109号房产商务大厦6楼620</w:t>
      </w:r>
    </w:p>
    <w:p w14:paraId="438A3C38">
      <w:pPr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联系方式：关勤勤 0550-3519590 18909605753</w:t>
      </w:r>
    </w:p>
    <w:p w14:paraId="5195B3D9">
      <w:pPr>
        <w:pStyle w:val="3"/>
        <w:numPr>
          <w:ilvl w:val="1"/>
          <w:numId w:val="0"/>
        </w:numPr>
        <w:rPr>
          <w:color w:val="auto"/>
          <w:highlight w:val="none"/>
        </w:rPr>
      </w:pPr>
    </w:p>
    <w:p w14:paraId="19871BF2">
      <w:pPr>
        <w:rPr>
          <w:color w:val="auto"/>
          <w:highlight w:val="none"/>
        </w:rPr>
      </w:pPr>
    </w:p>
    <w:p w14:paraId="363827A7">
      <w:pPr>
        <w:rPr>
          <w:color w:val="auto"/>
          <w:highlight w:val="none"/>
        </w:rPr>
      </w:pPr>
    </w:p>
    <w:p w14:paraId="3AF9498B">
      <w:pPr>
        <w:rPr>
          <w:color w:val="auto"/>
          <w:highlight w:val="none"/>
        </w:rPr>
      </w:pPr>
    </w:p>
    <w:p w14:paraId="6EF0BA26">
      <w:pPr>
        <w:rPr>
          <w:color w:val="auto"/>
          <w:highlight w:val="none"/>
        </w:rPr>
      </w:pPr>
    </w:p>
    <w:p w14:paraId="6652D4F6">
      <w:pPr>
        <w:rPr>
          <w:color w:val="auto"/>
          <w:highlight w:val="none"/>
        </w:rPr>
      </w:pPr>
    </w:p>
    <w:p w14:paraId="7F17D632">
      <w:pPr>
        <w:rPr>
          <w:color w:val="auto"/>
          <w:highlight w:val="none"/>
        </w:rPr>
      </w:pPr>
    </w:p>
    <w:p w14:paraId="1047E2F5">
      <w:pPr>
        <w:rPr>
          <w:color w:val="auto"/>
          <w:highlight w:val="none"/>
        </w:rPr>
      </w:pPr>
    </w:p>
    <w:p w14:paraId="28B9C80F">
      <w:pPr>
        <w:rPr>
          <w:color w:val="auto"/>
          <w:highlight w:val="none"/>
        </w:rPr>
      </w:pPr>
    </w:p>
    <w:p w14:paraId="4BA1BDB9">
      <w:pPr>
        <w:rPr>
          <w:color w:val="auto"/>
          <w:highlight w:val="none"/>
        </w:rPr>
      </w:pPr>
    </w:p>
    <w:p w14:paraId="5907EE93">
      <w:pPr>
        <w:rPr>
          <w:color w:val="auto"/>
          <w:highlight w:val="none"/>
        </w:rPr>
      </w:pPr>
    </w:p>
    <w:p w14:paraId="211B3899">
      <w:pPr>
        <w:rPr>
          <w:color w:val="auto"/>
          <w:highlight w:val="none"/>
        </w:rPr>
      </w:pPr>
    </w:p>
    <w:p w14:paraId="1340DC9A">
      <w:pPr>
        <w:rPr>
          <w:color w:val="auto"/>
          <w:highlight w:val="none"/>
        </w:rPr>
      </w:pPr>
    </w:p>
    <w:p w14:paraId="3E913509">
      <w:pPr>
        <w:rPr>
          <w:color w:val="auto"/>
          <w:highlight w:val="none"/>
        </w:rPr>
      </w:pPr>
    </w:p>
    <w:p w14:paraId="47EB94FD">
      <w:pPr>
        <w:rPr>
          <w:color w:val="auto"/>
          <w:highlight w:val="none"/>
        </w:rPr>
      </w:pPr>
    </w:p>
    <w:p w14:paraId="7C33B827">
      <w:pPr>
        <w:rPr>
          <w:color w:val="auto"/>
          <w:highlight w:val="none"/>
        </w:rPr>
      </w:pPr>
    </w:p>
    <w:p w14:paraId="55902A82">
      <w:pPr>
        <w:rPr>
          <w:color w:val="auto"/>
          <w:highlight w:val="none"/>
        </w:rPr>
      </w:pPr>
    </w:p>
    <w:p w14:paraId="089F2F1C">
      <w:pPr>
        <w:rPr>
          <w:color w:val="auto"/>
          <w:highlight w:val="none"/>
        </w:rPr>
      </w:pPr>
    </w:p>
    <w:p w14:paraId="44970881">
      <w:pPr>
        <w:rPr>
          <w:color w:val="auto"/>
          <w:highlight w:val="none"/>
        </w:rPr>
      </w:pPr>
    </w:p>
    <w:p w14:paraId="393E87ED">
      <w:pPr>
        <w:rPr>
          <w:color w:val="auto"/>
          <w:highlight w:val="none"/>
        </w:rPr>
      </w:pPr>
    </w:p>
    <w:p w14:paraId="690F84FD">
      <w:pPr>
        <w:rPr>
          <w:color w:val="auto"/>
          <w:highlight w:val="none"/>
        </w:rPr>
      </w:pPr>
    </w:p>
    <w:p w14:paraId="23CA2D98">
      <w:pPr>
        <w:rPr>
          <w:color w:val="auto"/>
          <w:highlight w:val="none"/>
        </w:rPr>
      </w:pPr>
    </w:p>
    <w:p w14:paraId="24AE0B58">
      <w:pPr>
        <w:rPr>
          <w:color w:val="auto"/>
          <w:highlight w:val="none"/>
        </w:rPr>
      </w:pPr>
    </w:p>
    <w:p w14:paraId="56B871DB">
      <w:pPr>
        <w:rPr>
          <w:color w:val="auto"/>
          <w:highlight w:val="none"/>
        </w:rPr>
      </w:pPr>
    </w:p>
    <w:p w14:paraId="10270608">
      <w:pPr>
        <w:rPr>
          <w:color w:val="auto"/>
          <w:highlight w:val="none"/>
        </w:rPr>
      </w:pPr>
    </w:p>
    <w:p w14:paraId="5F0D4FA5">
      <w:pPr>
        <w:rPr>
          <w:color w:val="auto"/>
          <w:highlight w:val="none"/>
        </w:rPr>
      </w:pPr>
    </w:p>
    <w:p w14:paraId="4EAE6B33">
      <w:pPr>
        <w:spacing w:line="360" w:lineRule="auto"/>
        <w:rPr>
          <w:rFonts w:hint="default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附件</w:t>
      </w:r>
    </w:p>
    <w:p w14:paraId="33007BB8">
      <w:pPr>
        <w:spacing w:line="360" w:lineRule="auto"/>
        <w:rPr>
          <w:b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5759450" cy="3711575"/>
            <wp:effectExtent l="0" t="0" r="127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EB5A9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0F1217B0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06014321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101CC310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0631C58C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508F94C6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2E66F8A9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08B41F37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05E341AE">
      <w:pPr>
        <w:pStyle w:val="2"/>
        <w:rPr>
          <w:b/>
          <w:color w:val="auto"/>
          <w:sz w:val="28"/>
          <w:szCs w:val="28"/>
          <w:highlight w:val="none"/>
        </w:rPr>
      </w:pPr>
    </w:p>
    <w:p w14:paraId="760E4808">
      <w:pPr>
        <w:rPr>
          <w:color w:val="auto"/>
          <w:highlight w:val="none"/>
        </w:rPr>
      </w:pPr>
    </w:p>
    <w:p w14:paraId="516E63F3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3359E21A">
      <w:pPr>
        <w:spacing w:line="360" w:lineRule="auto"/>
        <w:rPr>
          <w:b/>
          <w:color w:val="auto"/>
          <w:sz w:val="28"/>
          <w:szCs w:val="28"/>
          <w:highlight w:val="none"/>
        </w:rPr>
      </w:pPr>
    </w:p>
    <w:p w14:paraId="1AA59124">
      <w:pPr>
        <w:spacing w:line="360" w:lineRule="auto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附件1</w:t>
      </w:r>
    </w:p>
    <w:p w14:paraId="37EC69E0">
      <w:pPr>
        <w:spacing w:line="360" w:lineRule="auto"/>
        <w:ind w:left="720"/>
        <w:jc w:val="center"/>
        <w:rPr>
          <w:rFonts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27F68D3C">
      <w:pPr>
        <w:pStyle w:val="43"/>
        <w:spacing w:before="312" w:beforeLines="100" w:after="312" w:afterLines="100" w:line="480" w:lineRule="exact"/>
        <w:ind w:firstLine="180" w:firstLineChars="75"/>
        <w:rPr>
          <w:rFonts w:ascii="宋体"/>
          <w:b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1.法定代表人身份证明</w:t>
      </w:r>
    </w:p>
    <w:p w14:paraId="139141EF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投标人名称：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1026C5BC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单位性质：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6852BA95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地    址：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48AB33F3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成立时间：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年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日</w:t>
      </w:r>
    </w:p>
    <w:p w14:paraId="1DB464D5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经营期限：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04965ADD">
      <w:pPr>
        <w:spacing w:line="480" w:lineRule="exact"/>
        <w:ind w:firstLine="144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pacing w:val="240"/>
          <w:sz w:val="24"/>
          <w:highlight w:val="none"/>
        </w:rPr>
        <w:t>姓</w:t>
      </w:r>
      <w:r>
        <w:rPr>
          <w:rFonts w:hint="eastAsia" w:ascii="宋体"/>
          <w:color w:val="auto"/>
          <w:sz w:val="24"/>
          <w:highlight w:val="none"/>
        </w:rPr>
        <w:t>名：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/>
          <w:color w:val="auto"/>
          <w:sz w:val="24"/>
          <w:highlight w:val="none"/>
        </w:rPr>
        <w:t>性别：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年龄：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职务：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</w:p>
    <w:p w14:paraId="3236F02A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系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>（投标人名称）的法定代表人。</w:t>
      </w:r>
    </w:p>
    <w:p w14:paraId="18207CC6">
      <w:pPr>
        <w:spacing w:line="480" w:lineRule="exact"/>
        <w:ind w:firstLine="960" w:firstLineChars="4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特此证明。</w:t>
      </w:r>
    </w:p>
    <w:p w14:paraId="5C581486">
      <w:pPr>
        <w:spacing w:line="360" w:lineRule="auto"/>
        <w:ind w:firstLine="3480" w:firstLineChars="145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投标人：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/>
          <w:color w:val="auto"/>
          <w:sz w:val="24"/>
          <w:highlight w:val="none"/>
        </w:rPr>
        <w:t>（盖单位章）</w:t>
      </w:r>
    </w:p>
    <w:p w14:paraId="4D0E933B">
      <w:pPr>
        <w:wordWrap w:val="0"/>
        <w:spacing w:line="360" w:lineRule="auto"/>
        <w:jc w:val="right"/>
        <w:rPr>
          <w:color w:val="auto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 xml:space="preserve">年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/>
          <w:color w:val="auto"/>
          <w:sz w:val="24"/>
          <w:highlight w:val="none"/>
        </w:rPr>
        <w:t xml:space="preserve">日  </w:t>
      </w:r>
    </w:p>
    <w:p w14:paraId="4C5211C4">
      <w:pPr>
        <w:spacing w:before="312" w:beforeLines="100" w:after="312" w:afterLines="100" w:line="480" w:lineRule="exact"/>
        <w:ind w:firstLine="3654" w:firstLineChars="1305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t>2.授权委托书</w:t>
      </w:r>
    </w:p>
    <w:p w14:paraId="36B99961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本人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>（姓名）系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（投标人）的法定代表人，现委托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/>
          <w:color w:val="auto"/>
          <w:sz w:val="24"/>
          <w:highlight w:val="none"/>
        </w:rPr>
        <w:t>（姓名）为我方代理人。代理人根据授权，以我方名义签署、澄清、说明、补正、递交、撤回、修改 “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 xml:space="preserve"> ”(项目名称、编号）询比文件，全权处理与该项目询比、评审答疑、签订合同以及与合同执行有关的一切事务，其法律后果由我方承担。</w:t>
      </w:r>
    </w:p>
    <w:p w14:paraId="3F78427F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委托期限：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eastAsia" w:ascii="宋体"/>
          <w:color w:val="auto"/>
          <w:sz w:val="24"/>
          <w:highlight w:val="none"/>
        </w:rPr>
        <w:t xml:space="preserve"> 。             </w:t>
      </w:r>
    </w:p>
    <w:p w14:paraId="02C6411C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代理人无转委托权。</w:t>
      </w:r>
    </w:p>
    <w:p w14:paraId="19D458AA">
      <w:pPr>
        <w:spacing w:line="480" w:lineRule="exact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附：授权委托人有效身份证及法定代表人有效身份证</w:t>
      </w:r>
    </w:p>
    <w:p w14:paraId="6AEC94A1">
      <w:pPr>
        <w:spacing w:line="480" w:lineRule="exact"/>
        <w:jc w:val="right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              投标人：             （盖单位章）</w:t>
      </w:r>
    </w:p>
    <w:p w14:paraId="09322115">
      <w:pPr>
        <w:spacing w:line="480" w:lineRule="exact"/>
        <w:jc w:val="right"/>
        <w:rPr>
          <w:rFonts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法定代表人（身份证号码）：             （签章）</w:t>
      </w:r>
    </w:p>
    <w:p w14:paraId="373C54F1">
      <w:pPr>
        <w:spacing w:line="480" w:lineRule="exact"/>
        <w:ind w:firstLine="2820" w:firstLineChars="1175"/>
        <w:rPr>
          <w:rFonts w:ascii="宋体"/>
          <w:color w:val="auto"/>
          <w:sz w:val="24"/>
          <w:highlight w:val="none"/>
        </w:rPr>
        <w:sectPr>
          <w:footerReference r:id="rId3" w:type="default"/>
          <w:footerReference r:id="rId4" w:type="even"/>
          <w:pgSz w:w="11906" w:h="16838"/>
          <w:pgMar w:top="1417" w:right="1417" w:bottom="1417" w:left="1417" w:header="851" w:footer="1021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/>
          <w:color w:val="auto"/>
          <w:sz w:val="24"/>
          <w:highlight w:val="none"/>
        </w:rPr>
        <w:t xml:space="preserve">              年    月    日</w:t>
      </w:r>
    </w:p>
    <w:p w14:paraId="2252D38C">
      <w:pPr>
        <w:jc w:val="left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附件2</w:t>
      </w:r>
    </w:p>
    <w:p w14:paraId="619406B4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E84046F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33EDA537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EDEF789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营业执照或事业单位法人证书</w:t>
      </w:r>
    </w:p>
    <w:p w14:paraId="51B93EF4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2B20C2C0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AA81E00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5893DB1D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43AD333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F48A9DE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6EACF81D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F50BDF5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1F7A7891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3D32F4D7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6B8B1DE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7B4E4BD4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5C5093EC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CC6359A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5F46A44E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F78F508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49752E4A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</w:p>
    <w:p w14:paraId="0CA89A5F">
      <w:pPr>
        <w:spacing w:line="560" w:lineRule="exact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 xml:space="preserve">附件3  </w:t>
      </w:r>
    </w:p>
    <w:p w14:paraId="61410BE1">
      <w:pPr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/>
          <w:b/>
          <w:color w:val="auto"/>
          <w:sz w:val="28"/>
          <w:szCs w:val="28"/>
          <w:highlight w:val="none"/>
        </w:rPr>
        <w:t>服务承诺书</w:t>
      </w:r>
    </w:p>
    <w:p w14:paraId="714D6E55">
      <w:pPr>
        <w:ind w:firstLine="480" w:firstLineChars="200"/>
        <w:rPr>
          <w:rFonts w:ascii="宋体"/>
          <w:color w:val="auto"/>
          <w:sz w:val="24"/>
          <w:highlight w:val="none"/>
        </w:rPr>
      </w:pPr>
    </w:p>
    <w:p w14:paraId="38B152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</w:p>
    <w:p w14:paraId="3239926F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我单位承诺对本询比公告的要求的如下条件完全响应：</w:t>
      </w:r>
    </w:p>
    <w:p w14:paraId="59049785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1、我单位企业信用良好；</w:t>
      </w:r>
    </w:p>
    <w:p w14:paraId="68CF720C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2、我单位近三年内无重大质量投诉记录、不良诚信记录、经济纠纷记录；</w:t>
      </w:r>
    </w:p>
    <w:p w14:paraId="5FE171C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3、我单位有固定场所和服务团队；</w:t>
      </w:r>
    </w:p>
    <w:p w14:paraId="6BFEE086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若有幸成为中标人将严格按照以上承诺进行服务。</w:t>
      </w:r>
    </w:p>
    <w:p w14:paraId="26D07670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特此声明。</w:t>
      </w:r>
    </w:p>
    <w:p w14:paraId="242103CA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E71FBC9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01EA610">
      <w:pPr>
        <w:spacing w:line="48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供应商名称（盖章）：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 w14:paraId="4C88A636">
      <w:pPr>
        <w:spacing w:line="48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法定代表人或其委托代理人(签字或盖章)：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</w:t>
      </w:r>
    </w:p>
    <w:p w14:paraId="4B6BB125">
      <w:pPr>
        <w:spacing w:line="480" w:lineRule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1284DE5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157F82B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525D4563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45BA3BD9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0CE0B466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6808E96A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61945C48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5F138C3F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133324E9">
      <w:pPr>
        <w:pStyle w:val="33"/>
        <w:ind w:firstLine="0" w:firstLineChars="0"/>
        <w:rPr>
          <w:rFonts w:ascii="Calibri" w:hAnsi="Calibri" w:eastAsia="宋体"/>
          <w:b/>
          <w:color w:val="auto"/>
          <w:sz w:val="28"/>
          <w:szCs w:val="28"/>
          <w:highlight w:val="none"/>
        </w:rPr>
      </w:pPr>
    </w:p>
    <w:p w14:paraId="794022DD">
      <w:pPr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b/>
          <w:color w:val="auto"/>
          <w:sz w:val="28"/>
          <w:szCs w:val="28"/>
          <w:highlight w:val="none"/>
        </w:rPr>
        <w:t xml:space="preserve">                        </w:t>
      </w:r>
    </w:p>
    <w:p w14:paraId="1D4267A4">
      <w:pPr>
        <w:jc w:val="center"/>
        <w:rPr>
          <w:rFonts w:ascii="仿宋" w:hAnsi="仿宋" w:eastAsia="仿宋" w:cs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报价函</w:t>
      </w:r>
    </w:p>
    <w:p w14:paraId="52490678">
      <w:pPr>
        <w:jc w:val="center"/>
        <w:rPr>
          <w:rFonts w:ascii="仿宋" w:hAnsi="仿宋" w:eastAsia="仿宋" w:cs="仿宋"/>
          <w:b/>
          <w:color w:val="auto"/>
          <w:sz w:val="44"/>
          <w:szCs w:val="44"/>
          <w:highlight w:val="none"/>
        </w:rPr>
      </w:pPr>
    </w:p>
    <w:p w14:paraId="66DB1EA3">
      <w:pPr>
        <w:spacing w:line="420" w:lineRule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 </w:t>
      </w:r>
    </w:p>
    <w:p w14:paraId="6BD08028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我司已详细阅读并领会此次询比公告的所有内容，并就此项目做出以下承诺：</w:t>
      </w:r>
    </w:p>
    <w:p w14:paraId="3ABA50CE">
      <w:pPr>
        <w:tabs>
          <w:tab w:val="left" w:pos="0"/>
        </w:tabs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1、我方承诺严格按国家及地方相关规定和采购人的采购方案执行，完全响应相关约定；</w:t>
      </w:r>
    </w:p>
    <w:p w14:paraId="2AA76685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2、根据此次的采购方案，我方愿以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大写：       （小写：   元）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进行报价，此报价中包含完成本次服务所需的一切费用，已充分考虑了市场风险、现场条件及固定总价合同性质，如中标，在合同约定范围内（除采购人要求的变更外）不再增加任何费用。</w:t>
      </w:r>
    </w:p>
    <w:p w14:paraId="6C8CA3CB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3、一旦我方中标，我方将派出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为本项目负责人；服务期：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。</w:t>
      </w:r>
    </w:p>
    <w:p w14:paraId="61006E5C">
      <w:pPr>
        <w:spacing w:line="420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</w:t>
      </w:r>
    </w:p>
    <w:p w14:paraId="4E687FFA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 w14:paraId="690A09DC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</w:p>
    <w:p w14:paraId="3B9151B5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报价人：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 （公章）</w:t>
      </w:r>
    </w:p>
    <w:p w14:paraId="1C4782F4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（签字或盖章）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</w:t>
      </w:r>
    </w:p>
    <w:p w14:paraId="3B2A9394">
      <w:pPr>
        <w:spacing w:line="42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         </w:t>
      </w:r>
    </w:p>
    <w:p w14:paraId="3649CFC0">
      <w:pPr>
        <w:spacing w:line="40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年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月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</w:t>
      </w:r>
    </w:p>
    <w:p w14:paraId="0FC14536">
      <w:pPr>
        <w:spacing w:line="480" w:lineRule="auto"/>
        <w:rPr>
          <w:rFonts w:ascii="宋体"/>
          <w:color w:val="auto"/>
          <w:sz w:val="24"/>
          <w:highlight w:val="none"/>
        </w:rPr>
      </w:pPr>
    </w:p>
    <w:p w14:paraId="27FE712C">
      <w:pPr>
        <w:widowControl/>
        <w:spacing w:line="46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4D7524CF">
      <w:pPr>
        <w:rPr>
          <w:rFonts w:hint="default" w:eastAsia="宋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宋体" w:cs="Times New Roman"/>
          <w:b/>
          <w:color w:val="auto"/>
          <w:sz w:val="28"/>
          <w:szCs w:val="28"/>
          <w:highlight w:val="none"/>
        </w:rPr>
        <w:t>附件</w:t>
      </w:r>
      <w:r>
        <w:rPr>
          <w:rFonts w:hint="eastAsia" w:eastAsia="宋体" w:cs="Times New Roman"/>
          <w:b/>
          <w:color w:val="auto"/>
          <w:sz w:val="28"/>
          <w:szCs w:val="28"/>
          <w:highlight w:val="none"/>
          <w:lang w:val="en-US" w:eastAsia="zh-CN"/>
        </w:rPr>
        <w:t>5                     分项报价清单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12"/>
        <w:gridCol w:w="1433"/>
        <w:gridCol w:w="1435"/>
        <w:gridCol w:w="1032"/>
        <w:gridCol w:w="990"/>
        <w:gridCol w:w="1199"/>
        <w:gridCol w:w="1049"/>
        <w:gridCol w:w="742"/>
      </w:tblGrid>
      <w:tr w14:paraId="0843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380" w:type="pct"/>
            <w:vAlign w:val="center"/>
          </w:tcPr>
          <w:p w14:paraId="0A52F328">
            <w:pPr>
              <w:pStyle w:val="46"/>
              <w:widowControl w:val="0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79" w:type="pct"/>
            <w:vAlign w:val="center"/>
          </w:tcPr>
          <w:p w14:paraId="24B5BDA7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品目</w:t>
            </w:r>
          </w:p>
        </w:tc>
        <w:tc>
          <w:tcPr>
            <w:tcW w:w="753" w:type="pct"/>
            <w:vAlign w:val="center"/>
          </w:tcPr>
          <w:p w14:paraId="46DD27B4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754" w:type="pct"/>
            <w:vAlign w:val="center"/>
          </w:tcPr>
          <w:p w14:paraId="2E617260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规格</w:t>
            </w:r>
          </w:p>
        </w:tc>
        <w:tc>
          <w:tcPr>
            <w:tcW w:w="542" w:type="pct"/>
            <w:vAlign w:val="center"/>
          </w:tcPr>
          <w:p w14:paraId="3BA6BFC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518" w:type="pct"/>
            <w:vAlign w:val="center"/>
          </w:tcPr>
          <w:p w14:paraId="00623E4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630" w:type="pct"/>
            <w:vAlign w:val="center"/>
          </w:tcPr>
          <w:p w14:paraId="09C5DF6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单价</w:t>
            </w:r>
          </w:p>
          <w:p w14:paraId="3B2D879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551" w:type="pct"/>
            <w:vAlign w:val="center"/>
          </w:tcPr>
          <w:p w14:paraId="0CF0BB9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小计</w:t>
            </w:r>
          </w:p>
          <w:p w14:paraId="0C91675F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（元）</w:t>
            </w:r>
          </w:p>
        </w:tc>
        <w:tc>
          <w:tcPr>
            <w:tcW w:w="390" w:type="pct"/>
            <w:vAlign w:val="center"/>
          </w:tcPr>
          <w:p w14:paraId="2FE2D17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C78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restart"/>
            <w:vAlign w:val="center"/>
          </w:tcPr>
          <w:p w14:paraId="0F53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79" w:type="pct"/>
            <w:vMerge w:val="restart"/>
            <w:vAlign w:val="center"/>
          </w:tcPr>
          <w:p w14:paraId="1CA5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木工</w:t>
            </w:r>
          </w:p>
        </w:tc>
        <w:tc>
          <w:tcPr>
            <w:tcW w:w="753" w:type="pct"/>
            <w:vAlign w:val="center"/>
          </w:tcPr>
          <w:p w14:paraId="30A7C8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主龙骨</w:t>
            </w:r>
          </w:p>
        </w:tc>
        <w:tc>
          <w:tcPr>
            <w:tcW w:w="754" w:type="pct"/>
            <w:vAlign w:val="center"/>
          </w:tcPr>
          <w:p w14:paraId="2257BB1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3米长</w:t>
            </w:r>
          </w:p>
        </w:tc>
        <w:tc>
          <w:tcPr>
            <w:tcW w:w="542" w:type="pct"/>
            <w:vAlign w:val="center"/>
          </w:tcPr>
          <w:p w14:paraId="49E55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518" w:type="pct"/>
            <w:vAlign w:val="center"/>
          </w:tcPr>
          <w:p w14:paraId="40CD3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630" w:type="pct"/>
            <w:vAlign w:val="center"/>
          </w:tcPr>
          <w:p w14:paraId="20B6CFA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vAlign w:val="center"/>
          </w:tcPr>
          <w:p w14:paraId="2958A9A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pct"/>
            <w:vAlign w:val="center"/>
          </w:tcPr>
          <w:p w14:paraId="5D4DEA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B85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01BE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31E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1B908B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横龙骨</w:t>
            </w:r>
          </w:p>
        </w:tc>
        <w:tc>
          <w:tcPr>
            <w:tcW w:w="754" w:type="pct"/>
            <w:vAlign w:val="center"/>
          </w:tcPr>
          <w:p w14:paraId="14D0BDC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3米长</w:t>
            </w:r>
          </w:p>
        </w:tc>
        <w:tc>
          <w:tcPr>
            <w:tcW w:w="542" w:type="pct"/>
            <w:vAlign w:val="center"/>
          </w:tcPr>
          <w:p w14:paraId="6F307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518" w:type="pct"/>
            <w:vAlign w:val="center"/>
          </w:tcPr>
          <w:p w14:paraId="57225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630" w:type="pct"/>
            <w:vAlign w:val="center"/>
          </w:tcPr>
          <w:p w14:paraId="31F299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vAlign w:val="center"/>
          </w:tcPr>
          <w:p w14:paraId="7FC28A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pct"/>
            <w:vAlign w:val="center"/>
          </w:tcPr>
          <w:p w14:paraId="0A835E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E0C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6708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5407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47DCAD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天地龙骨</w:t>
            </w:r>
          </w:p>
        </w:tc>
        <w:tc>
          <w:tcPr>
            <w:tcW w:w="754" w:type="pct"/>
            <w:vAlign w:val="center"/>
          </w:tcPr>
          <w:p w14:paraId="55C0E5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3米长</w:t>
            </w:r>
          </w:p>
        </w:tc>
        <w:tc>
          <w:tcPr>
            <w:tcW w:w="542" w:type="pct"/>
            <w:vAlign w:val="center"/>
          </w:tcPr>
          <w:p w14:paraId="4C2AD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根</w:t>
            </w:r>
          </w:p>
        </w:tc>
        <w:tc>
          <w:tcPr>
            <w:tcW w:w="518" w:type="pct"/>
            <w:vAlign w:val="center"/>
          </w:tcPr>
          <w:p w14:paraId="686C6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30" w:type="pct"/>
            <w:vAlign w:val="center"/>
          </w:tcPr>
          <w:p w14:paraId="1973678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vAlign w:val="center"/>
          </w:tcPr>
          <w:p w14:paraId="0E621E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pct"/>
            <w:vAlign w:val="center"/>
          </w:tcPr>
          <w:p w14:paraId="75081E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088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53EE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5B3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4A2F4EC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阻燃板</w:t>
            </w:r>
          </w:p>
        </w:tc>
        <w:tc>
          <w:tcPr>
            <w:tcW w:w="754" w:type="pct"/>
            <w:vAlign w:val="center"/>
          </w:tcPr>
          <w:p w14:paraId="53B9B5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0.9cm</w:t>
            </w:r>
          </w:p>
        </w:tc>
        <w:tc>
          <w:tcPr>
            <w:tcW w:w="542" w:type="pct"/>
            <w:vAlign w:val="center"/>
          </w:tcPr>
          <w:p w14:paraId="23BD5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张</w:t>
            </w:r>
          </w:p>
        </w:tc>
        <w:tc>
          <w:tcPr>
            <w:tcW w:w="518" w:type="pct"/>
            <w:vAlign w:val="center"/>
          </w:tcPr>
          <w:p w14:paraId="4A2C3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30" w:type="pct"/>
            <w:vAlign w:val="center"/>
          </w:tcPr>
          <w:p w14:paraId="736BF6C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vAlign w:val="center"/>
          </w:tcPr>
          <w:p w14:paraId="4FC0D5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pct"/>
            <w:vAlign w:val="center"/>
          </w:tcPr>
          <w:p w14:paraId="30F3A2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C4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528B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3696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300C8AC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石膏板</w:t>
            </w:r>
          </w:p>
        </w:tc>
        <w:tc>
          <w:tcPr>
            <w:tcW w:w="754" w:type="pct"/>
            <w:vAlign w:val="center"/>
          </w:tcPr>
          <w:p w14:paraId="0AAF01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2" w:type="pct"/>
            <w:vAlign w:val="center"/>
          </w:tcPr>
          <w:p w14:paraId="10403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张</w:t>
            </w:r>
          </w:p>
        </w:tc>
        <w:tc>
          <w:tcPr>
            <w:tcW w:w="518" w:type="pct"/>
            <w:vAlign w:val="center"/>
          </w:tcPr>
          <w:p w14:paraId="76A30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630" w:type="pct"/>
            <w:vAlign w:val="center"/>
          </w:tcPr>
          <w:p w14:paraId="7A7B98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vAlign w:val="center"/>
          </w:tcPr>
          <w:p w14:paraId="76BD1A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pct"/>
            <w:vAlign w:val="center"/>
          </w:tcPr>
          <w:p w14:paraId="766DB8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C01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32B0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58AB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4E77CF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辅材</w:t>
            </w:r>
          </w:p>
        </w:tc>
        <w:tc>
          <w:tcPr>
            <w:tcW w:w="754" w:type="pct"/>
            <w:vAlign w:val="center"/>
          </w:tcPr>
          <w:p w14:paraId="7AF22A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2" w:type="pct"/>
            <w:vAlign w:val="center"/>
          </w:tcPr>
          <w:p w14:paraId="2A6EF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518" w:type="pct"/>
            <w:vAlign w:val="center"/>
          </w:tcPr>
          <w:p w14:paraId="58BCC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vAlign w:val="center"/>
          </w:tcPr>
          <w:p w14:paraId="58F7D77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vAlign w:val="center"/>
          </w:tcPr>
          <w:p w14:paraId="2D1340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pct"/>
            <w:vAlign w:val="center"/>
          </w:tcPr>
          <w:p w14:paraId="2E2BC8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24C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7639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4BF2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2DC179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运费</w:t>
            </w:r>
          </w:p>
        </w:tc>
        <w:tc>
          <w:tcPr>
            <w:tcW w:w="754" w:type="pct"/>
            <w:vAlign w:val="center"/>
          </w:tcPr>
          <w:p w14:paraId="71A3AB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42" w:type="pct"/>
            <w:vAlign w:val="center"/>
          </w:tcPr>
          <w:p w14:paraId="3C63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518" w:type="pct"/>
            <w:vAlign w:val="center"/>
          </w:tcPr>
          <w:p w14:paraId="46668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pct"/>
            <w:vAlign w:val="center"/>
          </w:tcPr>
          <w:p w14:paraId="21E2AAA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vAlign w:val="center"/>
          </w:tcPr>
          <w:p w14:paraId="3CC132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pct"/>
            <w:vAlign w:val="center"/>
          </w:tcPr>
          <w:p w14:paraId="41BF12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01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628E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6849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72BC70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人工</w:t>
            </w:r>
          </w:p>
        </w:tc>
        <w:tc>
          <w:tcPr>
            <w:tcW w:w="754" w:type="pct"/>
            <w:vAlign w:val="center"/>
          </w:tcPr>
          <w:p w14:paraId="6C12A12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65529FC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518" w:type="pct"/>
            <w:vAlign w:val="center"/>
          </w:tcPr>
          <w:p w14:paraId="61C840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vAlign w:val="center"/>
          </w:tcPr>
          <w:p w14:paraId="67C530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51" w:type="pct"/>
            <w:vAlign w:val="center"/>
          </w:tcPr>
          <w:p w14:paraId="1A9733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pct"/>
            <w:vAlign w:val="center"/>
          </w:tcPr>
          <w:p w14:paraId="6D4E7E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EEE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restart"/>
            <w:vAlign w:val="center"/>
          </w:tcPr>
          <w:p w14:paraId="0A12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9" w:type="pct"/>
            <w:vMerge w:val="restart"/>
            <w:vAlign w:val="center"/>
          </w:tcPr>
          <w:p w14:paraId="4B2D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油漆</w:t>
            </w:r>
          </w:p>
        </w:tc>
        <w:tc>
          <w:tcPr>
            <w:tcW w:w="753" w:type="pct"/>
            <w:vAlign w:val="center"/>
          </w:tcPr>
          <w:p w14:paraId="2F74DB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防锈漆</w:t>
            </w:r>
          </w:p>
        </w:tc>
        <w:tc>
          <w:tcPr>
            <w:tcW w:w="754" w:type="pct"/>
            <w:vAlign w:val="center"/>
          </w:tcPr>
          <w:p w14:paraId="314DE3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26BD123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桶</w:t>
            </w:r>
          </w:p>
        </w:tc>
        <w:tc>
          <w:tcPr>
            <w:tcW w:w="518" w:type="pct"/>
            <w:vAlign w:val="center"/>
          </w:tcPr>
          <w:p w14:paraId="505D0C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vAlign w:val="center"/>
          </w:tcPr>
          <w:p w14:paraId="273CAAA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24AF69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455A2A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4C5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4AE6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64A4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5363CE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绷带</w:t>
            </w:r>
          </w:p>
        </w:tc>
        <w:tc>
          <w:tcPr>
            <w:tcW w:w="754" w:type="pct"/>
            <w:vAlign w:val="center"/>
          </w:tcPr>
          <w:p w14:paraId="1814F5D8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5cm宽</w:t>
            </w:r>
          </w:p>
        </w:tc>
        <w:tc>
          <w:tcPr>
            <w:tcW w:w="542" w:type="pct"/>
            <w:vAlign w:val="center"/>
          </w:tcPr>
          <w:p w14:paraId="2C1A4D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卷</w:t>
            </w:r>
          </w:p>
        </w:tc>
        <w:tc>
          <w:tcPr>
            <w:tcW w:w="518" w:type="pct"/>
            <w:vAlign w:val="center"/>
          </w:tcPr>
          <w:p w14:paraId="69FFBB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30" w:type="pct"/>
            <w:vAlign w:val="center"/>
          </w:tcPr>
          <w:p w14:paraId="66F320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337145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67D783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063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0CE4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6ADD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1A14A4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快干分</w:t>
            </w:r>
          </w:p>
        </w:tc>
        <w:tc>
          <w:tcPr>
            <w:tcW w:w="754" w:type="pct"/>
            <w:vAlign w:val="center"/>
          </w:tcPr>
          <w:p w14:paraId="390BC5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645627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袋</w:t>
            </w:r>
          </w:p>
        </w:tc>
        <w:tc>
          <w:tcPr>
            <w:tcW w:w="518" w:type="pct"/>
            <w:vAlign w:val="center"/>
          </w:tcPr>
          <w:p w14:paraId="59A016E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30" w:type="pct"/>
            <w:vAlign w:val="center"/>
          </w:tcPr>
          <w:p w14:paraId="7C78A7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20A838B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4077160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953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3B07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1720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09BE82A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腻子粉</w:t>
            </w:r>
          </w:p>
        </w:tc>
        <w:tc>
          <w:tcPr>
            <w:tcW w:w="754" w:type="pct"/>
            <w:vAlign w:val="center"/>
          </w:tcPr>
          <w:p w14:paraId="04B3B2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07B827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袋</w:t>
            </w:r>
          </w:p>
        </w:tc>
        <w:tc>
          <w:tcPr>
            <w:tcW w:w="518" w:type="pct"/>
            <w:vAlign w:val="center"/>
          </w:tcPr>
          <w:p w14:paraId="7D69B0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30" w:type="pct"/>
            <w:vAlign w:val="center"/>
          </w:tcPr>
          <w:p w14:paraId="6EA0D1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0F96B34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209D9BA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F3D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091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3C42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6171B0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乳胶漆</w:t>
            </w:r>
          </w:p>
        </w:tc>
        <w:tc>
          <w:tcPr>
            <w:tcW w:w="754" w:type="pct"/>
            <w:vAlign w:val="center"/>
          </w:tcPr>
          <w:p w14:paraId="731A86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581737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桶</w:t>
            </w:r>
          </w:p>
        </w:tc>
        <w:tc>
          <w:tcPr>
            <w:tcW w:w="518" w:type="pct"/>
            <w:vAlign w:val="center"/>
          </w:tcPr>
          <w:p w14:paraId="1363C7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vAlign w:val="center"/>
          </w:tcPr>
          <w:p w14:paraId="630432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6566072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6CF7E5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4B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3BC1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9BF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2AE1B5B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辅材</w:t>
            </w:r>
          </w:p>
        </w:tc>
        <w:tc>
          <w:tcPr>
            <w:tcW w:w="754" w:type="pct"/>
            <w:vAlign w:val="center"/>
          </w:tcPr>
          <w:p w14:paraId="635765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67C0EA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518" w:type="pct"/>
            <w:vAlign w:val="center"/>
          </w:tcPr>
          <w:p w14:paraId="6F0F39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vAlign w:val="center"/>
          </w:tcPr>
          <w:p w14:paraId="485496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04CCC2C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60B760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914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738B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5259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1ED500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运费</w:t>
            </w:r>
          </w:p>
        </w:tc>
        <w:tc>
          <w:tcPr>
            <w:tcW w:w="754" w:type="pct"/>
            <w:vAlign w:val="center"/>
          </w:tcPr>
          <w:p w14:paraId="6169B4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2843B2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518" w:type="pct"/>
            <w:vAlign w:val="center"/>
          </w:tcPr>
          <w:p w14:paraId="5A855C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vAlign w:val="center"/>
          </w:tcPr>
          <w:p w14:paraId="53732AE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38E0CB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37CECBD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BD4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03E2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7DE2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728B02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人工</w:t>
            </w:r>
          </w:p>
        </w:tc>
        <w:tc>
          <w:tcPr>
            <w:tcW w:w="754" w:type="pct"/>
            <w:vAlign w:val="center"/>
          </w:tcPr>
          <w:p w14:paraId="57FC695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12A1BF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518" w:type="pct"/>
            <w:vAlign w:val="center"/>
          </w:tcPr>
          <w:p w14:paraId="1CFFE6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vAlign w:val="center"/>
          </w:tcPr>
          <w:p w14:paraId="35B1CC9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078AA9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5B7483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271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Merge w:val="continue"/>
            <w:vAlign w:val="center"/>
          </w:tcPr>
          <w:p w14:paraId="0600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1831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3" w:type="pct"/>
            <w:vAlign w:val="center"/>
          </w:tcPr>
          <w:p w14:paraId="03A0B5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脚手架</w:t>
            </w:r>
          </w:p>
        </w:tc>
        <w:tc>
          <w:tcPr>
            <w:tcW w:w="754" w:type="pct"/>
            <w:vAlign w:val="center"/>
          </w:tcPr>
          <w:p w14:paraId="2CE595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6DDBA4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518" w:type="pct"/>
            <w:vAlign w:val="center"/>
          </w:tcPr>
          <w:p w14:paraId="1F51E2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vAlign w:val="center"/>
          </w:tcPr>
          <w:p w14:paraId="14D61D8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11E6C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1AF879D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CE9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80" w:type="pct"/>
            <w:vAlign w:val="center"/>
          </w:tcPr>
          <w:p w14:paraId="4936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9" w:type="pct"/>
            <w:vAlign w:val="center"/>
          </w:tcPr>
          <w:p w14:paraId="4CE5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税金</w:t>
            </w:r>
          </w:p>
        </w:tc>
        <w:tc>
          <w:tcPr>
            <w:tcW w:w="753" w:type="pct"/>
            <w:vAlign w:val="center"/>
          </w:tcPr>
          <w:p w14:paraId="2FA1C23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3%</w:t>
            </w:r>
          </w:p>
        </w:tc>
        <w:tc>
          <w:tcPr>
            <w:tcW w:w="754" w:type="pct"/>
            <w:vAlign w:val="center"/>
          </w:tcPr>
          <w:p w14:paraId="7BFBC91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2" w:type="pct"/>
            <w:vAlign w:val="center"/>
          </w:tcPr>
          <w:p w14:paraId="3032C6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518" w:type="pct"/>
            <w:vAlign w:val="center"/>
          </w:tcPr>
          <w:p w14:paraId="42B064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vAlign w:val="center"/>
          </w:tcPr>
          <w:p w14:paraId="1172B8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CBFDA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" w:type="pct"/>
            <w:vAlign w:val="center"/>
          </w:tcPr>
          <w:p w14:paraId="3BBD00C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8E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428" w:type="pct"/>
            <w:gridSpan w:val="6"/>
            <w:vAlign w:val="center"/>
          </w:tcPr>
          <w:p w14:paraId="18608C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合计（元）</w:t>
            </w:r>
          </w:p>
        </w:tc>
        <w:tc>
          <w:tcPr>
            <w:tcW w:w="1181" w:type="pct"/>
            <w:gridSpan w:val="2"/>
            <w:vAlign w:val="center"/>
          </w:tcPr>
          <w:p w14:paraId="358034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0" w:type="pct"/>
            <w:vAlign w:val="center"/>
          </w:tcPr>
          <w:p w14:paraId="2E43C68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5C3880E">
      <w:pPr>
        <w:spacing w:line="440" w:lineRule="exact"/>
        <w:ind w:firstLine="4800" w:firstLineChars="2000"/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供应商电子签章：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 xml:space="preserve">    </w:t>
      </w:r>
    </w:p>
    <w:p w14:paraId="0BF46330">
      <w:pPr>
        <w:spacing w:line="440" w:lineRule="exact"/>
        <w:ind w:firstLine="4800" w:firstLineChars="2000"/>
        <w:rPr>
          <w:rFonts w:ascii="宋体" w:hAnsi="宋体" w:eastAsia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日     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 xml:space="preserve">    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 xml:space="preserve"> 期：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</w:rPr>
        <w:t xml:space="preserve">             </w:t>
      </w:r>
    </w:p>
    <w:p w14:paraId="75659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b/>
          <w:bCs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4"/>
          <w:highlight w:val="none"/>
        </w:rPr>
        <w:t>注：</w:t>
      </w:r>
    </w:p>
    <w:p w14:paraId="77C61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5"/>
        <w:textAlignment w:val="auto"/>
        <w:rPr>
          <w:rFonts w:hint="eastAsia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  <w:lang w:val="en-US" w:eastAsia="zh-CN"/>
        </w:rPr>
        <w:t>1、上表所列为完成本次改造所需全部费用，报价人在报价时不得遗漏。如实施过程中出现为完成本次改造所必需的、但上表中未列明的其他任何事项，其费用均已包含在总报价中，采购人不再另行支付。</w:t>
      </w:r>
    </w:p>
    <w:p w14:paraId="28725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5"/>
        <w:textAlignment w:val="auto"/>
        <w:rPr>
          <w:rFonts w:hint="eastAsia" w:asciiTheme="minorEastAsia" w:hAnsiTheme="minor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  <w:lang w:val="en-US" w:eastAsia="zh-CN"/>
        </w:rPr>
        <w:t>2、本项目实行固定总价合同。供应商所报总价即为合同包干价。除采购人书面提出的设计变更外，合同总价不因任何因素调整。</w:t>
      </w:r>
    </w:p>
    <w:p w14:paraId="0876A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5"/>
        <w:textAlignment w:val="auto"/>
        <w:rPr>
          <w:rFonts w:hint="default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  <w:lang w:val="en-US" w:eastAsia="zh-CN"/>
        </w:rPr>
        <w:t>3、供应商应认真填写各项单价及小计。若报价函总价与分项报价清单合计金额不一致，以报价函总价为准，并视为供应商同意按比例调整分项报价，且不得因此降低材料质量或工艺标准。</w:t>
      </w:r>
    </w:p>
    <w:bookmarkEnd w:id="0"/>
    <w:sectPr>
      <w:pgSz w:w="11906" w:h="16838"/>
      <w:pgMar w:top="1417" w:right="1304" w:bottom="1417" w:left="1304" w:header="85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3E868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F9900">
                          <w:pPr>
                            <w:pStyle w:val="11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F9900">
                    <w:pPr>
                      <w:pStyle w:val="11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926D1"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2250440</wp:posOffset>
              </wp:positionH>
              <wp:positionV relativeFrom="paragraph">
                <wp:posOffset>119380</wp:posOffset>
              </wp:positionV>
              <wp:extent cx="572770" cy="375285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70" cy="3752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9E95127">
                          <w:pPr>
                            <w:pStyle w:val="11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left:177.2pt;margin-top:9.4pt;height:29.55pt;width:45.1pt;mso-position-horizontal-relative:margin;z-index:251659264;mso-width-relative:page;mso-height-relative:page;" filled="f" stroked="f" coordsize="21600,21600" o:gfxdata="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6bEQdoAAAAJAQAADwAAAAAA&#10;AAABACAAAAAiAAAAZHJzL2Rvd25yZXYueG1sUEsBAhQAFAAAAAgAh07iQGyDXHTYAQAAngMAAA4A&#10;AAAAAAAAAQAgAAAAKQ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E95127">
                    <w:pPr>
                      <w:pStyle w:val="11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5BD97FF2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1E993"/>
    <w:multiLevelType w:val="singleLevel"/>
    <w:tmpl w:val="B6B1E993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00000001"/>
    <w:multiLevelType w:val="multilevel"/>
    <w:tmpl w:val="00000001"/>
    <w:lvl w:ilvl="0" w:tentative="0">
      <w:start w:val="2"/>
      <w:numFmt w:val="japaneseCounting"/>
      <w:lvlText w:val="第%1章"/>
      <w:lvlJc w:val="left"/>
      <w:pPr>
        <w:tabs>
          <w:tab w:val="left" w:pos="1770"/>
        </w:tabs>
        <w:ind w:left="1770" w:hanging="1770"/>
      </w:pPr>
      <w:rPr>
        <w:rFonts w:hint="eastAsia"/>
      </w:rPr>
    </w:lvl>
    <w:lvl w:ilvl="1" w:tentative="0">
      <w:start w:val="1"/>
      <w:numFmt w:val="decimal"/>
      <w:pStyle w:val="3"/>
      <w:lvlText w:val="%2、"/>
      <w:lvlJc w:val="left"/>
      <w:pPr>
        <w:tabs>
          <w:tab w:val="left" w:pos="2847"/>
        </w:tabs>
        <w:ind w:left="2847" w:hanging="720"/>
      </w:pPr>
      <w:rPr>
        <w:rFonts w:ascii="Times New Roman" w:hAnsi="Times New Roman" w:eastAsia="Times New Roman" w:cs="Times New Roman"/>
      </w:rPr>
    </w:lvl>
    <w:lvl w:ilvl="2" w:tentative="0">
      <w:start w:val="1"/>
      <w:numFmt w:val="upperLetter"/>
      <w:lvlText w:val="%3."/>
      <w:lvlJc w:val="left"/>
      <w:pPr>
        <w:tabs>
          <w:tab w:val="left" w:pos="1200"/>
        </w:tabs>
        <w:ind w:left="1200" w:hanging="360"/>
      </w:pPr>
      <w:rPr>
        <w:rFonts w:hint="eastAsia" w:ascii="Arial" w:hAnsi="Arial" w:cs="Arial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9B"/>
    <w:rsid w:val="001259F2"/>
    <w:rsid w:val="00350212"/>
    <w:rsid w:val="003A2AC2"/>
    <w:rsid w:val="00662C17"/>
    <w:rsid w:val="006F4072"/>
    <w:rsid w:val="00740E9B"/>
    <w:rsid w:val="007B5FD0"/>
    <w:rsid w:val="0098399B"/>
    <w:rsid w:val="00A5064A"/>
    <w:rsid w:val="00BD0BED"/>
    <w:rsid w:val="00BE0907"/>
    <w:rsid w:val="063A7138"/>
    <w:rsid w:val="07E9353C"/>
    <w:rsid w:val="0AD75FB3"/>
    <w:rsid w:val="0AEB63B4"/>
    <w:rsid w:val="0B6F6D66"/>
    <w:rsid w:val="0DB52A32"/>
    <w:rsid w:val="100A2007"/>
    <w:rsid w:val="10410517"/>
    <w:rsid w:val="169E0E90"/>
    <w:rsid w:val="17611B9D"/>
    <w:rsid w:val="17F12AD6"/>
    <w:rsid w:val="196F7B7E"/>
    <w:rsid w:val="198C1D89"/>
    <w:rsid w:val="1ADF1DC0"/>
    <w:rsid w:val="1D3516FE"/>
    <w:rsid w:val="232759B5"/>
    <w:rsid w:val="24B0423F"/>
    <w:rsid w:val="27D52B4D"/>
    <w:rsid w:val="2CCE420F"/>
    <w:rsid w:val="2D7D0BB5"/>
    <w:rsid w:val="31143177"/>
    <w:rsid w:val="329118D4"/>
    <w:rsid w:val="33772CB1"/>
    <w:rsid w:val="33FB3EF2"/>
    <w:rsid w:val="390E2362"/>
    <w:rsid w:val="3BC12130"/>
    <w:rsid w:val="3BEF4EB7"/>
    <w:rsid w:val="412907F7"/>
    <w:rsid w:val="41456175"/>
    <w:rsid w:val="41F73CEA"/>
    <w:rsid w:val="462F49B1"/>
    <w:rsid w:val="47513F35"/>
    <w:rsid w:val="481F29BE"/>
    <w:rsid w:val="4C393A40"/>
    <w:rsid w:val="4EC67D81"/>
    <w:rsid w:val="4F990317"/>
    <w:rsid w:val="50331B36"/>
    <w:rsid w:val="50945ACF"/>
    <w:rsid w:val="50D1655A"/>
    <w:rsid w:val="518673CD"/>
    <w:rsid w:val="54E4414B"/>
    <w:rsid w:val="56A53FB7"/>
    <w:rsid w:val="56E17B13"/>
    <w:rsid w:val="571A7074"/>
    <w:rsid w:val="59635098"/>
    <w:rsid w:val="5A301993"/>
    <w:rsid w:val="5B6F7F14"/>
    <w:rsid w:val="5BBF0EE0"/>
    <w:rsid w:val="60472B9A"/>
    <w:rsid w:val="61C21982"/>
    <w:rsid w:val="63D20900"/>
    <w:rsid w:val="6B406FD9"/>
    <w:rsid w:val="6CA639CD"/>
    <w:rsid w:val="6D967D88"/>
    <w:rsid w:val="6DA21477"/>
    <w:rsid w:val="6DAF51BB"/>
    <w:rsid w:val="70645DDA"/>
    <w:rsid w:val="783A477B"/>
    <w:rsid w:val="7CF22CCB"/>
    <w:rsid w:val="7EF3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line="360" w:lineRule="atLeast"/>
      <w:outlineLvl w:val="1"/>
    </w:pPr>
    <w:rPr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360" w:lineRule="exact"/>
      <w:ind w:firstLine="600" w:firstLineChars="250"/>
      <w:jc w:val="left"/>
    </w:pPr>
    <w:rPr>
      <w:sz w:val="24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sz w:val="24"/>
    </w:rPr>
  </w:style>
  <w:style w:type="paragraph" w:styleId="7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8">
    <w:name w:val="Body Text Indent"/>
    <w:basedOn w:val="1"/>
    <w:next w:val="9"/>
    <w:qFormat/>
    <w:uiPriority w:val="99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next w:val="1"/>
    <w:qFormat/>
    <w:uiPriority w:val="99"/>
    <w:rPr>
      <w:rFonts w:ascii="宋体" w:hAnsi="Courier New" w:cs="宋体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5">
    <w:name w:val="Body Text First Indent 2"/>
    <w:basedOn w:val="8"/>
    <w:next w:val="1"/>
    <w:qFormat/>
    <w:uiPriority w:val="0"/>
    <w:pPr>
      <w:spacing w:line="360" w:lineRule="auto"/>
      <w:ind w:firstLine="200" w:firstLineChars="200"/>
    </w:pPr>
    <w:rPr>
      <w:rFonts w:ascii="宋体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sz w:val="24"/>
      <w:szCs w:val="24"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000000"/>
      <w:u w:val="none"/>
    </w:rPr>
  </w:style>
  <w:style w:type="character" w:styleId="22">
    <w:name w:val="Emphasis"/>
    <w:basedOn w:val="18"/>
    <w:qFormat/>
    <w:uiPriority w:val="0"/>
  </w:style>
  <w:style w:type="character" w:styleId="23">
    <w:name w:val="HTML Definition"/>
    <w:basedOn w:val="18"/>
    <w:qFormat/>
    <w:uiPriority w:val="0"/>
  </w:style>
  <w:style w:type="character" w:styleId="24">
    <w:name w:val="HTML Typewriter"/>
    <w:basedOn w:val="18"/>
    <w:qFormat/>
    <w:uiPriority w:val="0"/>
    <w:rPr>
      <w:rFonts w:ascii="monospace" w:hAnsi="monospace" w:eastAsia="monospace" w:cs="monospace"/>
      <w:sz w:val="20"/>
    </w:rPr>
  </w:style>
  <w:style w:type="character" w:styleId="25">
    <w:name w:val="HTML Acronym"/>
    <w:basedOn w:val="18"/>
    <w:qFormat/>
    <w:uiPriority w:val="0"/>
  </w:style>
  <w:style w:type="character" w:styleId="26">
    <w:name w:val="HTML Variable"/>
    <w:basedOn w:val="18"/>
    <w:qFormat/>
    <w:uiPriority w:val="0"/>
  </w:style>
  <w:style w:type="character" w:styleId="27">
    <w:name w:val="Hyperlink"/>
    <w:basedOn w:val="18"/>
    <w:qFormat/>
    <w:uiPriority w:val="0"/>
    <w:rPr>
      <w:color w:val="000000"/>
      <w:u w:val="none"/>
    </w:rPr>
  </w:style>
  <w:style w:type="character" w:styleId="28">
    <w:name w:val="HTML Code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Cite"/>
    <w:basedOn w:val="18"/>
    <w:qFormat/>
    <w:uiPriority w:val="0"/>
    <w:rPr>
      <w:sz w:val="24"/>
      <w:szCs w:val="24"/>
    </w:rPr>
  </w:style>
  <w:style w:type="character" w:styleId="30">
    <w:name w:val="HTML Keyboard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18"/>
    <w:qFormat/>
    <w:uiPriority w:val="0"/>
    <w:rPr>
      <w:rFonts w:hint="default" w:ascii="monospace" w:hAnsi="monospace" w:eastAsia="monospace" w:cs="monospace"/>
    </w:rPr>
  </w:style>
  <w:style w:type="paragraph" w:customStyle="1" w:styleId="32">
    <w:name w:val="正文 A"/>
    <w:next w:val="3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3">
    <w:name w:val="l正文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  <w:style w:type="character" w:customStyle="1" w:styleId="34">
    <w:name w:val="znspantitle"/>
    <w:basedOn w:val="18"/>
    <w:qFormat/>
    <w:uiPriority w:val="0"/>
    <w:rPr>
      <w:b/>
      <w:bCs/>
      <w:color w:val="333333"/>
    </w:rPr>
  </w:style>
  <w:style w:type="character" w:customStyle="1" w:styleId="35">
    <w:name w:val="radio-btn"/>
    <w:basedOn w:val="18"/>
    <w:qFormat/>
    <w:uiPriority w:val="0"/>
    <w:rPr>
      <w:sz w:val="21"/>
      <w:szCs w:val="21"/>
    </w:rPr>
  </w:style>
  <w:style w:type="character" w:customStyle="1" w:styleId="36">
    <w:name w:val="radio-btn1"/>
    <w:basedOn w:val="18"/>
    <w:qFormat/>
    <w:uiPriority w:val="0"/>
    <w:rPr>
      <w:sz w:val="24"/>
      <w:szCs w:val="24"/>
    </w:rPr>
  </w:style>
  <w:style w:type="character" w:customStyle="1" w:styleId="37">
    <w:name w:val="radio-btn2"/>
    <w:basedOn w:val="18"/>
    <w:qFormat/>
    <w:uiPriority w:val="0"/>
    <w:rPr>
      <w:sz w:val="24"/>
      <w:szCs w:val="24"/>
    </w:rPr>
  </w:style>
  <w:style w:type="character" w:customStyle="1" w:styleId="38">
    <w:name w:val="lishishuju"/>
    <w:basedOn w:val="18"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39">
    <w:name w:val="lable"/>
    <w:basedOn w:val="18"/>
    <w:qFormat/>
    <w:uiPriority w:val="0"/>
    <w:rPr>
      <w:sz w:val="24"/>
      <w:szCs w:val="24"/>
    </w:rPr>
  </w:style>
  <w:style w:type="character" w:customStyle="1" w:styleId="40">
    <w:name w:val="cur1"/>
    <w:basedOn w:val="18"/>
    <w:qFormat/>
    <w:uiPriority w:val="0"/>
    <w:rPr>
      <w:color w:val="FFFFFF"/>
      <w:shd w:val="clear" w:color="auto" w:fill="2F6B98"/>
    </w:rPr>
  </w:style>
  <w:style w:type="paragraph" w:customStyle="1" w:styleId="41">
    <w:name w:val="标4"/>
    <w:basedOn w:val="1"/>
    <w:qFormat/>
    <w:uiPriority w:val="0"/>
    <w:pPr>
      <w:adjustRightInd w:val="0"/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paragraph" w:customStyle="1" w:styleId="42">
    <w:name w:val="正文 New"/>
    <w:qFormat/>
    <w:uiPriority w:val="0"/>
    <w:pPr>
      <w:widowControl w:val="0"/>
      <w:spacing w:line="440" w:lineRule="exact"/>
      <w:ind w:left="357" w:hanging="357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u w:color="000000"/>
    </w:rPr>
  </w:style>
  <w:style w:type="character" w:customStyle="1" w:styleId="44">
    <w:name w:val="layui-this"/>
    <w:basedOn w:val="18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first-child"/>
    <w:basedOn w:val="18"/>
    <w:qFormat/>
    <w:uiPriority w:val="0"/>
  </w:style>
  <w:style w:type="paragraph" w:customStyle="1" w:styleId="46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11</Pages>
  <Words>3588</Words>
  <Characters>3661</Characters>
  <Lines>88</Lines>
  <Paragraphs>24</Paragraphs>
  <TotalTime>32</TotalTime>
  <ScaleCrop>false</ScaleCrop>
  <LinksUpToDate>false</LinksUpToDate>
  <CharactersWithSpaces>4478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2026-05-06T08:09:00Z</dcterms:created>
  <dc:creator>Administrator</dc:creator>
  <cp:lastModifiedBy>代理</cp:lastModifiedBy>
  <cp:lastPrinted>2024-09-05T08:49:00Z</cp:lastPrinted>
  <dcterms:modified xsi:type="dcterms:W3CDTF">2026-05-25T08:16:22Z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E4334707722B410283DDCFBA7A4370FF_13</vt:lpwstr>
  </property>
  <property fmtid="{D5CDD505-2E9C-101B-9397-08002B2CF9AE}" pid="4" name="KSOTemplateDocerSaveRecord">
    <vt:lpwstr>eyJoZGlkIjoiOTc5MDNjMmIyODczM2YwMGZkZTNjYWY1NjIxZTY5YjciLCJ1c2VySWQiOiI1MDM3MjkwOTMifQ==</vt:lpwstr>
  </property>
</Properties>
</file>