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27604">
      <w:pPr>
        <w:pStyle w:val="2"/>
        <w:tabs>
          <w:tab w:val="left" w:pos="0"/>
          <w:tab w:val="left" w:pos="3165"/>
          <w:tab w:val="center" w:pos="4153"/>
        </w:tabs>
        <w:autoSpaceDE w:val="0"/>
        <w:autoSpaceDN w:val="0"/>
        <w:adjustRightInd w:val="0"/>
        <w:spacing w:before="0" w:after="0" w:line="240" w:lineRule="auto"/>
        <w:ind w:right="-313" w:rightChars="-149"/>
        <w:rPr>
          <w:rFonts w:hint="eastAsia" w:ascii="华文中宋" w:hAnsi="华文中宋" w:eastAsia="华文中宋"/>
          <w:color w:val="auto"/>
          <w:sz w:val="40"/>
          <w:szCs w:val="52"/>
          <w:highlight w:val="none"/>
        </w:rPr>
      </w:pPr>
      <w:r>
        <w:rPr>
          <w:rFonts w:hint="eastAsia" w:ascii="华文中宋" w:hAnsi="华文中宋" w:eastAsia="华文中宋"/>
          <w:color w:val="auto"/>
          <w:sz w:val="40"/>
          <w:szCs w:val="52"/>
          <w:highlight w:val="none"/>
        </w:rPr>
        <w:t>滁州市自来水有限公司2025年度铜闸阀年度供应商采购项目招标公告</w:t>
      </w:r>
      <w:bookmarkStart w:id="0" w:name="_Toc28359002"/>
      <w:bookmarkStart w:id="1" w:name="_Toc28359079"/>
      <w:bookmarkStart w:id="2" w:name="_Toc35393621"/>
      <w:bookmarkStart w:id="3" w:name="_Toc35393790"/>
      <w:bookmarkStart w:id="4" w:name="_Hlk24379207"/>
    </w:p>
    <w:p w14:paraId="615B56C4">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14:paraId="0AF1B44C">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黑体" w:hAnsi="黑体" w:cs="宋体"/>
          <w:color w:val="auto"/>
          <w:sz w:val="28"/>
          <w:szCs w:val="28"/>
          <w:highlight w:val="none"/>
        </w:rPr>
      </w:pPr>
      <w:r>
        <w:rPr>
          <w:rFonts w:hint="eastAsia" w:ascii="仿宋" w:hAnsi="仿宋" w:eastAsia="仿宋" w:cs="仿宋"/>
          <w:color w:val="auto"/>
          <w:sz w:val="28"/>
          <w:szCs w:val="28"/>
          <w:highlight w:val="none"/>
          <w:u w:val="single"/>
        </w:rPr>
        <w:t>滁州市自来水有限公司2025年度铜闸阀年度供应商采购项目</w:t>
      </w:r>
      <w:r>
        <w:rPr>
          <w:rFonts w:hint="eastAsia" w:ascii="仿宋" w:hAnsi="仿宋" w:eastAsia="仿宋" w:cs="仿宋"/>
          <w:color w:val="auto"/>
          <w:sz w:val="28"/>
          <w:szCs w:val="28"/>
          <w:highlight w:val="none"/>
        </w:rPr>
        <w:t>招标项目的潜在投标人应在</w:t>
      </w:r>
      <w:r>
        <w:rPr>
          <w:rFonts w:hint="eastAsia" w:ascii="仿宋" w:hAnsi="仿宋" w:eastAsia="仿宋" w:cs="仿宋"/>
          <w:color w:val="auto"/>
          <w:sz w:val="28"/>
          <w:szCs w:val="28"/>
          <w:highlight w:val="none"/>
          <w:u w:val="single"/>
        </w:rPr>
        <w:t>滁州市公共资源交易中心网（http：//ggzy.chuzhou.gov.cn/）</w:t>
      </w:r>
      <w:r>
        <w:rPr>
          <w:rFonts w:hint="eastAsia" w:ascii="仿宋" w:hAnsi="仿宋" w:eastAsia="仿宋" w:cs="仿宋"/>
          <w:color w:val="auto"/>
          <w:sz w:val="28"/>
          <w:szCs w:val="28"/>
          <w:highlight w:val="none"/>
        </w:rPr>
        <w:t>获取招标文件，并于</w:t>
      </w: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rPr>
        <w:t>年</w:t>
      </w:r>
      <w:r>
        <w:rPr>
          <w:rFonts w:hint="eastAsia" w:ascii="仿宋" w:hAnsi="仿宋" w:eastAsia="仿宋" w:cs="仿宋"/>
          <w:color w:val="auto"/>
          <w:sz w:val="28"/>
          <w:szCs w:val="28"/>
          <w:highlight w:val="none"/>
          <w:u w:val="single"/>
          <w:lang w:val="en-US" w:eastAsia="zh-CN"/>
        </w:rPr>
        <w:t>9</w:t>
      </w:r>
      <w:r>
        <w:rPr>
          <w:rFonts w:hint="eastAsia" w:ascii="仿宋" w:hAnsi="仿宋" w:eastAsia="仿宋" w:cs="仿宋"/>
          <w:color w:val="auto"/>
          <w:sz w:val="28"/>
          <w:szCs w:val="28"/>
          <w:highlight w:val="none"/>
          <w:u w:val="single"/>
        </w:rPr>
        <w:t>月</w:t>
      </w:r>
      <w:r>
        <w:rPr>
          <w:rFonts w:hint="eastAsia" w:ascii="仿宋" w:hAnsi="仿宋" w:eastAsia="仿宋" w:cs="仿宋"/>
          <w:color w:val="auto"/>
          <w:sz w:val="28"/>
          <w:szCs w:val="28"/>
          <w:highlight w:val="none"/>
          <w:u w:val="single"/>
          <w:lang w:val="en-US" w:eastAsia="zh-CN"/>
        </w:rPr>
        <w:t>29</w:t>
      </w:r>
      <w:r>
        <w:rPr>
          <w:rFonts w:hint="eastAsia" w:ascii="仿宋" w:hAnsi="仿宋" w:eastAsia="仿宋" w:cs="仿宋"/>
          <w:color w:val="auto"/>
          <w:sz w:val="28"/>
          <w:szCs w:val="28"/>
          <w:highlight w:val="none"/>
          <w:u w:val="single"/>
        </w:rPr>
        <w:t>日08点00分</w:t>
      </w:r>
      <w:r>
        <w:rPr>
          <w:rFonts w:hint="eastAsia" w:ascii="仿宋" w:hAnsi="仿宋" w:eastAsia="仿宋" w:cs="仿宋"/>
          <w:color w:val="auto"/>
          <w:sz w:val="28"/>
          <w:szCs w:val="28"/>
          <w:highlight w:val="none"/>
        </w:rPr>
        <w:t>（北京时间）前递交投标文件。</w:t>
      </w:r>
    </w:p>
    <w:p w14:paraId="7D3A2A5D">
      <w:pPr>
        <w:keepNext/>
        <w:keepLines/>
        <w:pageBreakBefore w:val="0"/>
        <w:widowControl w:val="0"/>
        <w:kinsoku/>
        <w:wordWrap/>
        <w:overflowPunct/>
        <w:topLinePunct w:val="0"/>
        <w:autoSpaceDE/>
        <w:autoSpaceDN/>
        <w:bidi w:val="0"/>
        <w:adjustRightInd/>
        <w:snapToGrid/>
        <w:spacing w:before="0" w:beforeLines="100" w:after="0" w:afterLines="100" w:line="640" w:lineRule="exact"/>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一、项目基本情况</w:t>
      </w:r>
      <w:bookmarkEnd w:id="0"/>
      <w:bookmarkEnd w:id="1"/>
      <w:bookmarkEnd w:id="2"/>
      <w:bookmarkEnd w:id="3"/>
    </w:p>
    <w:p w14:paraId="57B8CA65">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项目编号：czsjqt20250</w:t>
      </w:r>
      <w:r>
        <w:rPr>
          <w:rFonts w:hint="eastAsia" w:ascii="仿宋" w:hAnsi="仿宋" w:eastAsia="仿宋" w:cs="仿宋"/>
          <w:color w:val="auto"/>
          <w:sz w:val="28"/>
          <w:szCs w:val="28"/>
          <w:highlight w:val="none"/>
          <w:lang w:val="en-US" w:eastAsia="zh-CN"/>
        </w:rPr>
        <w:t>9-007</w:t>
      </w:r>
    </w:p>
    <w:p w14:paraId="5C82D5CE">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bookmarkEnd w:id="4"/>
      <w:r>
        <w:rPr>
          <w:rFonts w:hint="eastAsia" w:ascii="仿宋" w:hAnsi="仿宋" w:eastAsia="仿宋" w:cs="仿宋"/>
          <w:color w:val="auto"/>
          <w:sz w:val="28"/>
          <w:szCs w:val="28"/>
          <w:highlight w:val="none"/>
        </w:rPr>
        <w:t>滁州市自来水有限公司2025年度铜闸阀年度供应商采购项目</w:t>
      </w:r>
    </w:p>
    <w:p w14:paraId="744CAD95">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预算金额：3567770.00元</w:t>
      </w:r>
      <w:r>
        <w:rPr>
          <w:rFonts w:hint="eastAsia" w:ascii="仿宋" w:hAnsi="仿宋" w:eastAsia="仿宋" w:cs="仿宋"/>
          <w:color w:val="auto"/>
          <w:sz w:val="28"/>
          <w:szCs w:val="28"/>
          <w:highlight w:val="none"/>
          <w:lang w:val="en-US" w:eastAsia="zh-CN"/>
        </w:rPr>
        <w:t xml:space="preserve">  </w:t>
      </w:r>
    </w:p>
    <w:p w14:paraId="5B97C25E">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default" w:ascii="仿宋" w:hAnsi="仿宋" w:eastAsia="仿宋" w:cs="仿宋"/>
          <w:color w:val="auto"/>
          <w:sz w:val="28"/>
          <w:szCs w:val="28"/>
          <w:highlight w:val="yellow"/>
          <w:lang w:val="en-US"/>
        </w:rPr>
      </w:pPr>
      <w:r>
        <w:rPr>
          <w:rFonts w:hint="eastAsia" w:ascii="仿宋" w:hAnsi="仿宋" w:eastAsia="仿宋" w:cs="仿宋"/>
          <w:color w:val="auto"/>
          <w:sz w:val="28"/>
          <w:szCs w:val="28"/>
          <w:highlight w:val="none"/>
        </w:rPr>
        <w:t>最高限价：3567770.00元</w:t>
      </w:r>
    </w:p>
    <w:p w14:paraId="74209875">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采购需求：铜闸阀年度供应商采购</w:t>
      </w:r>
    </w:p>
    <w:p w14:paraId="7472B66D">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合同履行期限：供货期两年，招标人可以根据产品质量、供货时间及售后等因素续签一年，具体以合同签订时间为准。根据招标人供货进度需求，在收到供货通知7个日历天内完成供货。</w:t>
      </w:r>
    </w:p>
    <w:p w14:paraId="6D4F8BCE">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本项目不接受联合体投标。</w:t>
      </w:r>
    </w:p>
    <w:p w14:paraId="3EAF7214">
      <w:pPr>
        <w:keepNext/>
        <w:keepLines/>
        <w:pageBreakBefore w:val="0"/>
        <w:widowControl w:val="0"/>
        <w:kinsoku/>
        <w:wordWrap/>
        <w:overflowPunct/>
        <w:topLinePunct w:val="0"/>
        <w:autoSpaceDE/>
        <w:autoSpaceDN/>
        <w:bidi w:val="0"/>
        <w:adjustRightInd/>
        <w:snapToGrid/>
        <w:spacing w:before="0" w:beforeLines="100" w:after="0" w:afterLines="100" w:line="640" w:lineRule="exact"/>
        <w:textAlignment w:val="auto"/>
        <w:rPr>
          <w:rFonts w:hint="eastAsia" w:ascii="黑体" w:hAnsi="黑体" w:eastAsia="黑体" w:cs="黑体"/>
          <w:color w:val="auto"/>
          <w:sz w:val="28"/>
          <w:szCs w:val="28"/>
          <w:highlight w:val="none"/>
        </w:rPr>
      </w:pPr>
      <w:bookmarkStart w:id="5" w:name="_Toc28359080"/>
      <w:bookmarkStart w:id="6" w:name="_Toc35393622"/>
      <w:bookmarkStart w:id="7" w:name="_Toc35393791"/>
      <w:bookmarkStart w:id="8" w:name="_Toc28359003"/>
      <w:r>
        <w:rPr>
          <w:rFonts w:hint="eastAsia" w:ascii="黑体" w:hAnsi="黑体" w:eastAsia="黑体" w:cs="黑体"/>
          <w:color w:val="auto"/>
          <w:sz w:val="28"/>
          <w:szCs w:val="28"/>
          <w:highlight w:val="none"/>
        </w:rPr>
        <w:t>二、申请人的资格要求</w:t>
      </w:r>
      <w:bookmarkEnd w:id="5"/>
      <w:bookmarkEnd w:id="6"/>
      <w:bookmarkEnd w:id="7"/>
      <w:bookmarkEnd w:id="8"/>
    </w:p>
    <w:p w14:paraId="001C4815">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color w:val="auto"/>
          <w:sz w:val="28"/>
          <w:szCs w:val="28"/>
          <w:highlight w:val="none"/>
        </w:rPr>
      </w:pPr>
      <w:bookmarkStart w:id="9" w:name="_Toc35393623"/>
      <w:bookmarkStart w:id="10" w:name="_Toc35393792"/>
      <w:bookmarkStart w:id="11" w:name="_Toc28359081"/>
      <w:bookmarkStart w:id="12" w:name="_Toc28359004"/>
      <w:r>
        <w:rPr>
          <w:rFonts w:hint="eastAsia" w:ascii="仿宋" w:hAnsi="仿宋" w:eastAsia="仿宋" w:cs="仿宋"/>
          <w:color w:val="auto"/>
          <w:sz w:val="28"/>
          <w:szCs w:val="28"/>
          <w:highlight w:val="none"/>
        </w:rPr>
        <w:t>1.企业资格要求：</w:t>
      </w:r>
    </w:p>
    <w:p w14:paraId="69835F75">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1.1具有独立承担民事责任能力及相应供货能力的生产厂家。</w:t>
      </w:r>
    </w:p>
    <w:p w14:paraId="1BFE08A6">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1.2具有省级及以上卫生主管部门颁发的涉及饮用水卫生安全产品的有效卫生许可批件或省级及以上疾病预防控制中心出具的涉及饮用水卫生安全产品检验报告；</w:t>
      </w:r>
    </w:p>
    <w:p w14:paraId="50376291">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2.信誉要求：投标人不得存在以下情形：</w:t>
      </w:r>
    </w:p>
    <w:p w14:paraId="448820B0">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①被列入“信用中国”网站“失信被执行人”的;</w:t>
      </w:r>
    </w:p>
    <w:p w14:paraId="56094B87">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②被列入“信用中国”网站“重大税收违法失信主体”的；</w:t>
      </w:r>
    </w:p>
    <w:p w14:paraId="2DF429F8">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③被列入“信用中国”网站“拖欠农民工工资失信联合惩戒对象名单”的；</w:t>
      </w:r>
    </w:p>
    <w:p w14:paraId="1B2EFFB7">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④被列入“信用中国”网站 “严重失信主体名单”的；</w:t>
      </w:r>
    </w:p>
    <w:p w14:paraId="7F1EFA0E">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⑤在“信用中国”网站上披露的仍在公示期的严重失信行为(具体行为类别及判定依据见附件2)的。</w:t>
      </w:r>
    </w:p>
    <w:p w14:paraId="58202AB5">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⑥被列入</w:t>
      </w:r>
      <w:bookmarkStart w:id="13" w:name="OLE_LINK4"/>
      <w:r>
        <w:rPr>
          <w:rFonts w:hint="eastAsia" w:ascii="仿宋" w:hAnsi="仿宋" w:eastAsia="仿宋" w:cs="仿宋"/>
          <w:color w:val="auto"/>
          <w:sz w:val="28"/>
          <w:szCs w:val="28"/>
          <w:highlight w:val="none"/>
        </w:rPr>
        <w:t>国家企业信用信息公示系统网站</w:t>
      </w:r>
      <w:bookmarkEnd w:id="13"/>
      <w:r>
        <w:rPr>
          <w:rFonts w:hint="eastAsia" w:ascii="仿宋" w:hAnsi="仿宋" w:eastAsia="仿宋" w:cs="仿宋"/>
          <w:color w:val="auto"/>
          <w:sz w:val="28"/>
          <w:szCs w:val="28"/>
          <w:highlight w:val="none"/>
        </w:rPr>
        <w:t>“经营异常名录”或者“严重违法失信名单”的。</w:t>
      </w:r>
    </w:p>
    <w:p w14:paraId="2604D4F6">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⑦前三年有行贿犯罪行为的单位和个人；</w:t>
      </w:r>
    </w:p>
    <w:p w14:paraId="70157E0B">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⑧被滁州市县两级公管部门及各行业主管部门取消在一定期限内的投标资格且在取消期限内的；</w:t>
      </w:r>
    </w:p>
    <w:p w14:paraId="3F2169D0">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⑨因拖欠农民工工资被县级及以上有关行政主管部门限制投标资格且在限制期限内的；</w:t>
      </w:r>
    </w:p>
    <w:p w14:paraId="3700EF11">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02D978D1">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3.投标人所属分公司、办事处等分支机构存在第2款信誉要求①-⑩项情形之一的，接受投标人参加本项目。</w:t>
      </w:r>
    </w:p>
    <w:p w14:paraId="6E1803A2">
      <w:pPr>
        <w:keepNext/>
        <w:keepLines/>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备注：第2、3条按照“关于联合惩戒失信行为加强信用查询管理的通知”查询或承诺。</w:t>
      </w:r>
    </w:p>
    <w:p w14:paraId="56529FC6">
      <w:pPr>
        <w:keepNext/>
        <w:keepLines/>
        <w:pageBreakBefore w:val="0"/>
        <w:widowControl w:val="0"/>
        <w:kinsoku/>
        <w:wordWrap/>
        <w:overflowPunct/>
        <w:topLinePunct w:val="0"/>
        <w:autoSpaceDE/>
        <w:autoSpaceDN/>
        <w:bidi w:val="0"/>
        <w:adjustRightInd/>
        <w:snapToGrid/>
        <w:spacing w:before="0" w:beforeLines="100" w:after="0" w:afterLines="100" w:line="640" w:lineRule="exact"/>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三、获取招标文件</w:t>
      </w:r>
      <w:bookmarkEnd w:id="9"/>
      <w:bookmarkEnd w:id="10"/>
      <w:bookmarkEnd w:id="11"/>
      <w:bookmarkEnd w:id="12"/>
    </w:p>
    <w:p w14:paraId="7BE61F8A">
      <w:pPr>
        <w:keepNext w:val="0"/>
        <w:keepLines w:val="0"/>
        <w:pageBreakBefore w:val="0"/>
        <w:widowControl w:val="0"/>
        <w:kinsoku/>
        <w:wordWrap/>
        <w:overflowPunct/>
        <w:topLinePunct w:val="0"/>
        <w:autoSpaceDE/>
        <w:autoSpaceDN/>
        <w:bidi w:val="0"/>
        <w:adjustRightInd/>
        <w:snapToGrid/>
        <w:spacing w:line="640" w:lineRule="exact"/>
        <w:ind w:firstLine="539"/>
        <w:textAlignment w:val="auto"/>
        <w:rPr>
          <w:rFonts w:hint="eastAsia" w:ascii="仿宋" w:hAnsi="仿宋" w:eastAsia="仿宋" w:cs="宋体"/>
          <w:iCs/>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rPr>
        <w:t>202</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9</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8</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rPr>
        <w:t xml:space="preserve"> 202</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9</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29</w:t>
      </w:r>
      <w:r>
        <w:rPr>
          <w:rFonts w:hint="eastAsia" w:ascii="仿宋" w:hAnsi="仿宋" w:eastAsia="仿宋" w:cs="宋体"/>
          <w:color w:val="auto"/>
          <w:sz w:val="28"/>
          <w:szCs w:val="28"/>
          <w:highlight w:val="none"/>
          <w:u w:val="single"/>
        </w:rPr>
        <w:t>日</w:t>
      </w:r>
      <w:r>
        <w:rPr>
          <w:rFonts w:hint="eastAsia" w:ascii="仿宋" w:hAnsi="仿宋" w:eastAsia="仿宋" w:cs="宋体"/>
          <w:iCs/>
          <w:color w:val="auto"/>
          <w:sz w:val="28"/>
          <w:szCs w:val="28"/>
          <w:highlight w:val="none"/>
          <w:u w:val="single"/>
        </w:rPr>
        <w:t>（提供期限自本公告发布之日起不得少于5个工作日）</w:t>
      </w:r>
    </w:p>
    <w:p w14:paraId="63B6F291">
      <w:pPr>
        <w:keepNext w:val="0"/>
        <w:keepLines w:val="0"/>
        <w:pageBreakBefore w:val="0"/>
        <w:widowControl w:val="0"/>
        <w:kinsoku/>
        <w:wordWrap/>
        <w:overflowPunct/>
        <w:topLinePunct w:val="0"/>
        <w:autoSpaceDE/>
        <w:autoSpaceDN/>
        <w:bidi w:val="0"/>
        <w:adjustRightInd/>
        <w:snapToGrid/>
        <w:spacing w:line="640" w:lineRule="exact"/>
        <w:ind w:firstLine="539"/>
        <w:textAlignment w:val="auto"/>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地点：滁州市公共资源交易中心网</w:t>
      </w:r>
    </w:p>
    <w:p w14:paraId="1323C52D">
      <w:pPr>
        <w:keepNext w:val="0"/>
        <w:keepLines w:val="0"/>
        <w:pageBreakBefore w:val="0"/>
        <w:widowControl w:val="0"/>
        <w:kinsoku/>
        <w:wordWrap/>
        <w:overflowPunct/>
        <w:topLinePunct w:val="0"/>
        <w:autoSpaceDE/>
        <w:autoSpaceDN/>
        <w:bidi w:val="0"/>
        <w:adjustRightInd/>
        <w:snapToGrid/>
        <w:spacing w:line="640" w:lineRule="exact"/>
        <w:ind w:firstLine="539"/>
        <w:textAlignment w:val="auto"/>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方式：网上下载</w:t>
      </w:r>
    </w:p>
    <w:p w14:paraId="6144E2F4">
      <w:pPr>
        <w:keepNext w:val="0"/>
        <w:keepLines w:val="0"/>
        <w:pageBreakBefore w:val="0"/>
        <w:widowControl w:val="0"/>
        <w:kinsoku/>
        <w:wordWrap/>
        <w:overflowPunct/>
        <w:topLinePunct w:val="0"/>
        <w:autoSpaceDE/>
        <w:autoSpaceDN/>
        <w:bidi w:val="0"/>
        <w:adjustRightInd/>
        <w:snapToGrid/>
        <w:spacing w:line="640" w:lineRule="exact"/>
        <w:ind w:firstLine="539"/>
        <w:textAlignment w:val="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售价：0元</w:t>
      </w:r>
    </w:p>
    <w:p w14:paraId="2E9BC5AD">
      <w:pPr>
        <w:keepNext/>
        <w:keepLines/>
        <w:pageBreakBefore w:val="0"/>
        <w:widowControl w:val="0"/>
        <w:kinsoku/>
        <w:wordWrap/>
        <w:overflowPunct/>
        <w:topLinePunct w:val="0"/>
        <w:autoSpaceDE/>
        <w:autoSpaceDN/>
        <w:bidi w:val="0"/>
        <w:adjustRightInd/>
        <w:snapToGrid/>
        <w:spacing w:before="0" w:beforeLines="100" w:after="0" w:afterLines="100" w:line="640" w:lineRule="exact"/>
        <w:textAlignment w:val="auto"/>
        <w:rPr>
          <w:rFonts w:hint="eastAsia" w:ascii="黑体" w:hAnsi="黑体" w:eastAsia="黑体" w:cs="黑体"/>
          <w:color w:val="auto"/>
          <w:sz w:val="28"/>
          <w:szCs w:val="28"/>
          <w:highlight w:val="none"/>
        </w:rPr>
      </w:pPr>
      <w:bookmarkStart w:id="14" w:name="_Toc28359082"/>
      <w:bookmarkStart w:id="15" w:name="_Toc28359005"/>
      <w:bookmarkStart w:id="16" w:name="_Toc35393624"/>
      <w:bookmarkStart w:id="17" w:name="_Toc35393793"/>
      <w:r>
        <w:rPr>
          <w:rFonts w:hint="eastAsia" w:ascii="黑体" w:hAnsi="黑体" w:eastAsia="黑体" w:cs="黑体"/>
          <w:color w:val="auto"/>
          <w:sz w:val="28"/>
          <w:szCs w:val="28"/>
          <w:highlight w:val="none"/>
        </w:rPr>
        <w:t>四、提交投标文件</w:t>
      </w:r>
      <w:bookmarkEnd w:id="14"/>
      <w:bookmarkEnd w:id="15"/>
      <w:r>
        <w:rPr>
          <w:rFonts w:hint="eastAsia" w:ascii="黑体" w:hAnsi="黑体" w:eastAsia="黑体" w:cs="黑体"/>
          <w:color w:val="auto"/>
          <w:sz w:val="28"/>
          <w:szCs w:val="28"/>
          <w:highlight w:val="none"/>
        </w:rPr>
        <w:t>截止时间、开标时间和地点</w:t>
      </w:r>
      <w:bookmarkEnd w:id="16"/>
      <w:bookmarkEnd w:id="17"/>
    </w:p>
    <w:p w14:paraId="7F353932">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仿宋" w:hAnsi="仿宋" w:eastAsia="仿宋"/>
          <w:bCs/>
          <w:iCs/>
          <w:color w:val="auto"/>
          <w:sz w:val="28"/>
          <w:szCs w:val="28"/>
          <w:highlight w:val="none"/>
        </w:rPr>
      </w:pPr>
      <w:r>
        <w:rPr>
          <w:rFonts w:hint="eastAsia" w:ascii="仿宋" w:hAnsi="仿宋" w:eastAsia="仿宋"/>
          <w:bCs/>
          <w:color w:val="auto"/>
          <w:sz w:val="28"/>
          <w:szCs w:val="28"/>
          <w:highlight w:val="none"/>
          <w:u w:val="single"/>
        </w:rPr>
        <w:t>202</w:t>
      </w:r>
      <w:r>
        <w:rPr>
          <w:rFonts w:hint="eastAsia" w:ascii="仿宋" w:hAnsi="仿宋" w:eastAsia="仿宋"/>
          <w:bCs/>
          <w:color w:val="auto"/>
          <w:sz w:val="28"/>
          <w:szCs w:val="28"/>
          <w:highlight w:val="none"/>
          <w:u w:val="single"/>
          <w:lang w:val="en-US" w:eastAsia="zh-CN"/>
        </w:rPr>
        <w:t>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29</w:t>
      </w:r>
      <w:r>
        <w:rPr>
          <w:rFonts w:hint="eastAsia" w:ascii="仿宋" w:hAnsi="仿宋" w:eastAsia="仿宋"/>
          <w:bCs/>
          <w:color w:val="auto"/>
          <w:sz w:val="28"/>
          <w:szCs w:val="28"/>
          <w:highlight w:val="none"/>
          <w:u w:val="single"/>
        </w:rPr>
        <w:t>日8点00分</w:t>
      </w:r>
      <w:r>
        <w:rPr>
          <w:rFonts w:hint="eastAsia" w:ascii="仿宋" w:hAnsi="仿宋" w:eastAsia="仿宋"/>
          <w:bCs/>
          <w:color w:val="auto"/>
          <w:sz w:val="28"/>
          <w:szCs w:val="28"/>
          <w:highlight w:val="none"/>
        </w:rPr>
        <w:t>（北京时间）</w:t>
      </w:r>
      <w:r>
        <w:rPr>
          <w:rFonts w:hint="eastAsia" w:ascii="仿宋" w:hAnsi="仿宋" w:eastAsia="仿宋" w:cs="宋体"/>
          <w:iCs/>
          <w:color w:val="auto"/>
          <w:sz w:val="28"/>
          <w:szCs w:val="28"/>
          <w:highlight w:val="none"/>
          <w:u w:val="single"/>
        </w:rPr>
        <w:t>（自招标文件开始发出之日起至投标人提交投标文件截止之日止，不得少于20日）</w:t>
      </w:r>
    </w:p>
    <w:p w14:paraId="63B98CC5">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地点：滁州市公共资源交易中心(滁州市龙蟠大道109号房产商务大厦二楼)。</w:t>
      </w:r>
    </w:p>
    <w:p w14:paraId="199E57B2">
      <w:pPr>
        <w:keepNext/>
        <w:keepLines/>
        <w:pageBreakBefore w:val="0"/>
        <w:widowControl w:val="0"/>
        <w:kinsoku/>
        <w:wordWrap/>
        <w:overflowPunct/>
        <w:topLinePunct w:val="0"/>
        <w:autoSpaceDE/>
        <w:autoSpaceDN/>
        <w:bidi w:val="0"/>
        <w:adjustRightInd/>
        <w:snapToGrid/>
        <w:spacing w:before="0" w:beforeLines="100" w:after="0" w:afterLines="100" w:line="640" w:lineRule="exact"/>
        <w:textAlignment w:val="auto"/>
        <w:rPr>
          <w:rFonts w:hint="eastAsia" w:ascii="黑体" w:hAnsi="黑体" w:eastAsia="黑体" w:cs="黑体"/>
          <w:color w:val="auto"/>
          <w:sz w:val="28"/>
          <w:szCs w:val="28"/>
          <w:highlight w:val="none"/>
        </w:rPr>
      </w:pPr>
      <w:bookmarkStart w:id="18" w:name="_Toc35393794"/>
      <w:bookmarkStart w:id="19" w:name="_Toc28359007"/>
      <w:bookmarkStart w:id="20" w:name="_Toc28359084"/>
      <w:bookmarkStart w:id="21" w:name="_Toc35393625"/>
      <w:r>
        <w:rPr>
          <w:rFonts w:hint="eastAsia" w:ascii="黑体" w:hAnsi="黑体" w:eastAsia="黑体" w:cs="黑体"/>
          <w:color w:val="auto"/>
          <w:sz w:val="28"/>
          <w:szCs w:val="28"/>
          <w:highlight w:val="none"/>
        </w:rPr>
        <w:t>五、公告期限</w:t>
      </w:r>
      <w:bookmarkEnd w:id="18"/>
      <w:bookmarkEnd w:id="19"/>
      <w:bookmarkEnd w:id="20"/>
      <w:bookmarkEnd w:id="21"/>
    </w:p>
    <w:p w14:paraId="3707A35F">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自本公告发布之日起5个工作日。</w:t>
      </w:r>
    </w:p>
    <w:p w14:paraId="32B40A1D">
      <w:pPr>
        <w:keepNext/>
        <w:keepLines/>
        <w:pageBreakBefore w:val="0"/>
        <w:widowControl w:val="0"/>
        <w:kinsoku/>
        <w:wordWrap/>
        <w:overflowPunct/>
        <w:topLinePunct w:val="0"/>
        <w:autoSpaceDE/>
        <w:autoSpaceDN/>
        <w:bidi w:val="0"/>
        <w:adjustRightInd/>
        <w:snapToGrid/>
        <w:spacing w:before="0" w:beforeLines="100" w:after="0" w:afterLines="100" w:line="640" w:lineRule="exact"/>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六、投标保证金金额及缴纳账户</w:t>
      </w:r>
    </w:p>
    <w:p w14:paraId="53F14375">
      <w:pPr>
        <w:pStyle w:val="8"/>
        <w:rPr>
          <w:color w:val="auto"/>
          <w:highlight w:val="none"/>
        </w:rPr>
      </w:pPr>
      <w:bookmarkStart w:id="22" w:name="_Toc35393626"/>
      <w:bookmarkStart w:id="23" w:name="_Toc35393795"/>
      <w:r>
        <w:rPr>
          <w:color w:val="auto"/>
          <w:highlight w:val="none"/>
        </w:rPr>
        <w:t>窗体顶端</w:t>
      </w:r>
    </w:p>
    <w:p w14:paraId="760C6676">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投标保证金的金额：7.1万元。不要求投标人提交投标保证金。</w:t>
      </w:r>
    </w:p>
    <w:p w14:paraId="25B97E4F">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本项目不缴纳投标保证金条款仅针对在投标过程中未违反本招标文件第二章“投标人须知”中第24.4项约定的投标人。如在投标过程中投标人存在本招标文件第二章“投标人须知”中第24.4项约定情形，则无条件按招标人要求的金额、时间、账号缴纳投标保证金。</w:t>
      </w:r>
    </w:p>
    <w:p w14:paraId="5919BCC0">
      <w:pPr>
        <w:pStyle w:val="9"/>
        <w:rPr>
          <w:color w:val="auto"/>
          <w:highlight w:val="none"/>
        </w:rPr>
      </w:pPr>
      <w:r>
        <w:rPr>
          <w:rFonts w:hint="eastAsia" w:ascii="仿宋" w:hAnsi="仿宋" w:eastAsia="仿宋" w:cs="Times New Roman"/>
          <w:color w:val="auto"/>
          <w:sz w:val="28"/>
          <w:szCs w:val="28"/>
          <w:highlight w:val="none"/>
        </w:rPr>
        <w:t>本项目不缴纳投标保证金条款仅针对在投标过程中未违反本招标文件第二章“投标人须知”中第</w:t>
      </w:r>
      <w:r>
        <w:rPr>
          <w:rFonts w:hint="eastAsia" w:ascii="仿宋" w:hAnsi="仿宋" w:eastAsia="仿宋" w:cs="Times New Roman"/>
          <w:color w:val="auto"/>
          <w:sz w:val="28"/>
          <w:szCs w:val="28"/>
          <w:highlight w:val="none"/>
          <w:lang w:val="en-US" w:eastAsia="zh-CN"/>
        </w:rPr>
        <w:t>23.4</w:t>
      </w:r>
      <w:r>
        <w:rPr>
          <w:rFonts w:hint="eastAsia" w:ascii="仿宋" w:hAnsi="仿宋" w:eastAsia="仿宋" w:cs="Times New Roman"/>
          <w:color w:val="auto"/>
          <w:sz w:val="28"/>
          <w:szCs w:val="28"/>
          <w:highlight w:val="none"/>
        </w:rPr>
        <w:t>项约定的投标人。如在投标过程中投标人存在本招标文件第二章“投标人须知”中第</w:t>
      </w:r>
      <w:r>
        <w:rPr>
          <w:rFonts w:hint="eastAsia" w:ascii="仿宋" w:hAnsi="仿宋" w:eastAsia="仿宋" w:cs="Times New Roman"/>
          <w:color w:val="auto"/>
          <w:sz w:val="28"/>
          <w:szCs w:val="28"/>
          <w:highlight w:val="none"/>
          <w:lang w:val="en-US" w:eastAsia="zh-CN"/>
        </w:rPr>
        <w:t>23</w:t>
      </w:r>
      <w:r>
        <w:rPr>
          <w:rFonts w:hint="eastAsia"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lang w:val="en-US" w:eastAsia="zh-CN"/>
        </w:rPr>
        <w:t>4</w:t>
      </w:r>
      <w:r>
        <w:rPr>
          <w:rFonts w:hint="eastAsia" w:ascii="仿宋" w:hAnsi="仿宋" w:eastAsia="仿宋" w:cs="Times New Roman"/>
          <w:color w:val="auto"/>
          <w:sz w:val="28"/>
          <w:szCs w:val="28"/>
          <w:highlight w:val="none"/>
        </w:rPr>
        <w:t>项约定情形，则无条件按招标人要求的金额、时间、账号缴纳投标保证金。</w:t>
      </w:r>
      <w:r>
        <w:rPr>
          <w:color w:val="auto"/>
          <w:highlight w:val="none"/>
        </w:rPr>
        <w:t>窗体底端</w:t>
      </w:r>
    </w:p>
    <w:p w14:paraId="33D473CA">
      <w:pPr>
        <w:keepNext/>
        <w:keepLines/>
        <w:pageBreakBefore w:val="0"/>
        <w:widowControl w:val="0"/>
        <w:kinsoku/>
        <w:wordWrap/>
        <w:overflowPunct/>
        <w:topLinePunct w:val="0"/>
        <w:autoSpaceDE/>
        <w:autoSpaceDN/>
        <w:bidi w:val="0"/>
        <w:adjustRightInd/>
        <w:snapToGrid/>
        <w:spacing w:before="0" w:beforeLines="100" w:after="0" w:afterLines="100" w:line="640" w:lineRule="exact"/>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七、其他补充事宜</w:t>
      </w:r>
      <w:bookmarkEnd w:id="22"/>
      <w:bookmarkEnd w:id="23"/>
    </w:p>
    <w:p w14:paraId="4B419D6F">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；（2）CA数字证书有关问题：安徽CA客服400-880-4959、0550-3019013（工作日）,CFCA客服025-66085508 、0550-3801669（工作日）；（3）市场主体招标环节和投标环节系统使用问题：0512-58188516（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21BD5B39">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2.请投标人登录滁州市公共资源交易中心网站查看参加本项目的程序（具体操作步骤和程序请参见服务指南&gt;交易须知&gt;投标人填写投标信息、下载文件及网上提问操作手册）。</w:t>
      </w:r>
    </w:p>
    <w:p w14:paraId="1D7EF3FB">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解密程序开始时计时，至完成投标文件解密时间，不得超过60分钟，否则投标文件将被拒绝。</w:t>
      </w:r>
    </w:p>
    <w:p w14:paraId="0828C564">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4.投标文件格式、内容和制作要求以招标文件为准，投标文件制作工具中提供的相关格式及内容仅供参考，投标企业可根据招标文件要求自行调整。</w:t>
      </w:r>
    </w:p>
    <w:p w14:paraId="5E236504">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5.投标人提出异议的截止时间及方式：如投标人对招标文件有异议，请于2025年9月19日08时（投标截止10日）前在滁州市公共资源交易中心网电子交易系统中进行异议，具体操作步骤和程序请参见服务指南&gt;交易须知&gt;在线异议、质疑和投诉操作手册。</w:t>
      </w:r>
    </w:p>
    <w:p w14:paraId="4B91431B">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6.受理异议的联系人及联系方式：宋支武0550-3062913、杨韦0550-3519590。</w:t>
      </w:r>
    </w:p>
    <w:p w14:paraId="6F802789">
      <w:pPr>
        <w:keepNext/>
        <w:keepLines/>
        <w:pageBreakBefore w:val="0"/>
        <w:widowControl w:val="0"/>
        <w:kinsoku/>
        <w:wordWrap/>
        <w:overflowPunct/>
        <w:topLinePunct w:val="0"/>
        <w:autoSpaceDE/>
        <w:autoSpaceDN/>
        <w:bidi w:val="0"/>
        <w:adjustRightInd/>
        <w:snapToGrid/>
        <w:spacing w:before="0" w:beforeLines="100" w:after="0" w:afterLines="100" w:line="640" w:lineRule="exact"/>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八、对本次招标提出询问，请按以下方式联系</w:t>
      </w:r>
    </w:p>
    <w:p w14:paraId="28F63BDA">
      <w:pPr>
        <w:pStyle w:val="3"/>
        <w:pageBreakBefore w:val="0"/>
        <w:widowControl w:val="0"/>
        <w:numPr>
          <w:ilvl w:val="0"/>
          <w:numId w:val="0"/>
        </w:numPr>
        <w:kinsoku/>
        <w:wordWrap/>
        <w:overflowPunct/>
        <w:topLinePunct w:val="0"/>
        <w:autoSpaceDE/>
        <w:autoSpaceDN/>
        <w:bidi w:val="0"/>
        <w:adjustRightInd/>
        <w:snapToGrid/>
        <w:spacing w:line="640" w:lineRule="exact"/>
        <w:ind w:left="-199" w:leftChars="-95"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　1.招标人信息</w:t>
      </w:r>
    </w:p>
    <w:p w14:paraId="21854120">
      <w:pPr>
        <w:pageBreakBefore w:val="0"/>
        <w:widowControl w:val="0"/>
        <w:kinsoku/>
        <w:wordWrap/>
        <w:overflowPunct/>
        <w:topLinePunct w:val="0"/>
        <w:autoSpaceDE/>
        <w:autoSpaceDN/>
        <w:bidi w:val="0"/>
        <w:adjustRightInd/>
        <w:snapToGrid/>
        <w:spacing w:line="640" w:lineRule="exact"/>
        <w:ind w:left="-199" w:leftChars="-95" w:firstLine="840" w:firstLineChars="300"/>
        <w:jc w:val="left"/>
        <w:textAlignment w:val="auto"/>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lang w:val="en-US" w:eastAsia="zh-CN"/>
        </w:rPr>
        <w:t>滁州市自来水有限公司</w:t>
      </w:r>
    </w:p>
    <w:p w14:paraId="6C47238B">
      <w:pPr>
        <w:pageBreakBefore w:val="0"/>
        <w:widowControl w:val="0"/>
        <w:kinsoku/>
        <w:wordWrap/>
        <w:overflowPunct/>
        <w:topLinePunct w:val="0"/>
        <w:autoSpaceDE/>
        <w:autoSpaceDN/>
        <w:bidi w:val="0"/>
        <w:adjustRightInd/>
        <w:snapToGrid/>
        <w:spacing w:line="640" w:lineRule="exact"/>
        <w:ind w:left="-199" w:leftChars="-95" w:firstLine="840" w:firstLineChars="3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地    址：</w:t>
      </w:r>
      <w:r>
        <w:rPr>
          <w:rFonts w:hint="eastAsia" w:ascii="仿宋" w:hAnsi="仿宋" w:eastAsia="仿宋" w:cs="仿宋"/>
          <w:sz w:val="28"/>
          <w:szCs w:val="28"/>
          <w:u w:val="single"/>
        </w:rPr>
        <w:t>滁州市清流西路389号</w:t>
      </w:r>
    </w:p>
    <w:p w14:paraId="5B78CFF1">
      <w:pPr>
        <w:pageBreakBefore w:val="0"/>
        <w:widowControl w:val="0"/>
        <w:kinsoku/>
        <w:wordWrap/>
        <w:overflowPunct/>
        <w:topLinePunct w:val="0"/>
        <w:autoSpaceDE/>
        <w:autoSpaceDN/>
        <w:bidi w:val="0"/>
        <w:adjustRightInd/>
        <w:snapToGrid/>
        <w:spacing w:line="640" w:lineRule="exact"/>
        <w:ind w:left="-199" w:leftChars="-95" w:firstLine="840" w:firstLineChars="300"/>
        <w:jc w:val="left"/>
        <w:textAlignment w:val="auto"/>
        <w:rPr>
          <w:rFonts w:hint="default" w:ascii="仿宋" w:hAnsi="仿宋" w:eastAsia="仿宋" w:cs="仿宋"/>
          <w:color w:val="auto"/>
          <w:sz w:val="28"/>
          <w:szCs w:val="28"/>
          <w:highlight w:val="none"/>
          <w:u w:val="single"/>
          <w:lang w:val="en-US"/>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u w:val="single"/>
          <w:lang w:val="en-US" w:eastAsia="zh-CN"/>
        </w:rPr>
        <w:t>0550-3062913</w:t>
      </w:r>
    </w:p>
    <w:p w14:paraId="070E6B45">
      <w:pPr>
        <w:pStyle w:val="3"/>
        <w:pageBreakBefore w:val="0"/>
        <w:widowControl w:val="0"/>
        <w:numPr>
          <w:ilvl w:val="0"/>
          <w:numId w:val="0"/>
        </w:numPr>
        <w:kinsoku/>
        <w:wordWrap/>
        <w:overflowPunct/>
        <w:topLinePunct w:val="0"/>
        <w:autoSpaceDE/>
        <w:autoSpaceDN/>
        <w:bidi w:val="0"/>
        <w:adjustRightInd/>
        <w:snapToGrid/>
        <w:spacing w:line="640" w:lineRule="exact"/>
        <w:ind w:left="-199" w:leftChars="-95" w:firstLine="840" w:firstLineChars="3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2.代理机构信息</w:t>
      </w:r>
    </w:p>
    <w:p w14:paraId="09499B9E">
      <w:pPr>
        <w:pageBreakBefore w:val="0"/>
        <w:widowControl w:val="0"/>
        <w:kinsoku/>
        <w:wordWrap/>
        <w:overflowPunct/>
        <w:topLinePunct w:val="0"/>
        <w:autoSpaceDE/>
        <w:autoSpaceDN/>
        <w:bidi w:val="0"/>
        <w:adjustRightInd/>
        <w:snapToGrid/>
        <w:spacing w:line="640" w:lineRule="exact"/>
        <w:ind w:left="-199" w:leftChars="-95" w:firstLine="840" w:firstLineChars="300"/>
        <w:jc w:val="left"/>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rPr>
        <w:t>滁州市城投工程咨询管理有限公司</w:t>
      </w:r>
    </w:p>
    <w:p w14:paraId="345FFB09">
      <w:pPr>
        <w:pageBreakBefore w:val="0"/>
        <w:widowControl w:val="0"/>
        <w:kinsoku/>
        <w:wordWrap/>
        <w:overflowPunct/>
        <w:topLinePunct w:val="0"/>
        <w:autoSpaceDE/>
        <w:autoSpaceDN/>
        <w:bidi w:val="0"/>
        <w:adjustRightInd/>
        <w:snapToGrid/>
        <w:spacing w:line="640" w:lineRule="exact"/>
        <w:ind w:left="-199" w:leftChars="-95" w:firstLine="840" w:firstLineChars="300"/>
        <w:jc w:val="left"/>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rPr>
        <w:t>滁州市龙蟠大道109号房产大厦6楼</w:t>
      </w:r>
    </w:p>
    <w:p w14:paraId="681642E6">
      <w:pPr>
        <w:pageBreakBefore w:val="0"/>
        <w:widowControl w:val="0"/>
        <w:kinsoku/>
        <w:wordWrap/>
        <w:overflowPunct/>
        <w:topLinePunct w:val="0"/>
        <w:autoSpaceDE/>
        <w:autoSpaceDN/>
        <w:bidi w:val="0"/>
        <w:adjustRightInd/>
        <w:snapToGrid/>
        <w:spacing w:line="640" w:lineRule="exact"/>
        <w:ind w:left="-199" w:leftChars="-95" w:firstLine="840" w:firstLineChars="300"/>
        <w:jc w:val="left"/>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u w:val="single"/>
        </w:rPr>
        <w:t>0550-3519590、18005501210</w:t>
      </w:r>
    </w:p>
    <w:p w14:paraId="4A8762F9">
      <w:pPr>
        <w:pStyle w:val="3"/>
        <w:pageBreakBefore w:val="0"/>
        <w:widowControl w:val="0"/>
        <w:numPr>
          <w:ilvl w:val="0"/>
          <w:numId w:val="0"/>
        </w:numPr>
        <w:kinsoku/>
        <w:wordWrap/>
        <w:overflowPunct/>
        <w:topLinePunct w:val="0"/>
        <w:autoSpaceDE/>
        <w:autoSpaceDN/>
        <w:bidi w:val="0"/>
        <w:adjustRightInd/>
        <w:snapToGrid/>
        <w:spacing w:line="640" w:lineRule="exact"/>
        <w:ind w:left="-199" w:leftChars="-95" w:firstLine="840" w:firstLineChars="3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3.项目联系方式</w:t>
      </w:r>
    </w:p>
    <w:p w14:paraId="61D0F1E7">
      <w:pPr>
        <w:pStyle w:val="5"/>
        <w:pageBreakBefore w:val="0"/>
        <w:widowControl w:val="0"/>
        <w:kinsoku/>
        <w:wordWrap/>
        <w:overflowPunct/>
        <w:topLinePunct w:val="0"/>
        <w:autoSpaceDE/>
        <w:autoSpaceDN/>
        <w:bidi w:val="0"/>
        <w:adjustRightInd/>
        <w:snapToGrid/>
        <w:spacing w:line="640" w:lineRule="exact"/>
        <w:ind w:left="-199" w:leftChars="-95" w:firstLine="840" w:firstLineChars="300"/>
        <w:jc w:val="left"/>
        <w:textAlignment w:val="auto"/>
        <w:rPr>
          <w:rFonts w:hint="eastAsia" w:ascii="仿宋" w:hAnsi="仿宋" w:eastAsia="仿宋" w:cs="仿宋"/>
          <w:color w:val="auto"/>
          <w:sz w:val="28"/>
          <w:szCs w:val="28"/>
          <w:highlight w:val="none"/>
          <w:u w:val="single" w:color="auto"/>
        </w:rPr>
      </w:pPr>
      <w:r>
        <w:rPr>
          <w:rFonts w:hint="eastAsia" w:ascii="仿宋" w:hAnsi="仿宋" w:eastAsia="仿宋" w:cs="仿宋"/>
          <w:color w:val="auto"/>
          <w:sz w:val="28"/>
          <w:szCs w:val="28"/>
          <w:highlight w:val="none"/>
        </w:rPr>
        <w:t>项目联系人</w:t>
      </w:r>
      <w:r>
        <w:rPr>
          <w:rFonts w:hint="eastAsia" w:ascii="仿宋" w:hAnsi="仿宋" w:eastAsia="仿宋" w:cs="仿宋"/>
          <w:color w:val="auto"/>
          <w:sz w:val="28"/>
          <w:szCs w:val="28"/>
          <w:highlight w:val="none"/>
          <w:u w:val="none" w:color="auto"/>
        </w:rPr>
        <w:t>：</w:t>
      </w:r>
      <w:r>
        <w:rPr>
          <w:rFonts w:hint="eastAsia" w:ascii="仿宋" w:hAnsi="仿宋" w:eastAsia="仿宋" w:cs="仿宋"/>
          <w:color w:val="auto"/>
          <w:kern w:val="2"/>
          <w:sz w:val="28"/>
          <w:szCs w:val="28"/>
          <w:highlight w:val="none"/>
          <w:u w:val="single"/>
          <w:lang w:val="en-US" w:eastAsia="zh-CN" w:bidi="ar-SA"/>
        </w:rPr>
        <w:t>宋支武、</w:t>
      </w:r>
      <w:r>
        <w:rPr>
          <w:rFonts w:hint="eastAsia" w:ascii="仿宋" w:hAnsi="仿宋" w:eastAsia="仿宋" w:cs="仿宋"/>
          <w:color w:val="auto"/>
          <w:sz w:val="28"/>
          <w:szCs w:val="28"/>
          <w:highlight w:val="none"/>
          <w:u w:val="single" w:color="auto"/>
        </w:rPr>
        <w:t>杨韦</w:t>
      </w:r>
    </w:p>
    <w:p w14:paraId="3121322C">
      <w:pPr>
        <w:ind w:firstLine="560" w:firstLineChars="200"/>
        <w:rPr>
          <w:color w:val="auto"/>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u w:val="single"/>
          <w:lang w:val="en-US" w:eastAsia="zh-CN"/>
        </w:rPr>
        <w:t>0550-30</w:t>
      </w:r>
      <w:bookmarkStart w:id="24" w:name="_GoBack"/>
      <w:bookmarkEnd w:id="24"/>
      <w:r>
        <w:rPr>
          <w:rFonts w:hint="eastAsia" w:ascii="仿宋" w:hAnsi="仿宋" w:eastAsia="仿宋" w:cs="仿宋"/>
          <w:color w:val="auto"/>
          <w:sz w:val="28"/>
          <w:szCs w:val="28"/>
          <w:highlight w:val="none"/>
          <w:u w:val="single"/>
          <w:lang w:val="en-US" w:eastAsia="zh-CN"/>
        </w:rPr>
        <w:t>62913</w:t>
      </w:r>
      <w:r>
        <w:rPr>
          <w:rFonts w:hint="eastAsia" w:ascii="仿宋" w:hAnsi="仿宋" w:eastAsia="仿宋" w:cs="仿宋"/>
          <w:color w:val="auto"/>
          <w:sz w:val="28"/>
          <w:szCs w:val="28"/>
          <w:highlight w:val="none"/>
          <w:u w:val="single"/>
        </w:rPr>
        <w:t>、0550-3519590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decimal"/>
      <w:lvlText w:val="%1、"/>
      <w:lvlJc w:val="left"/>
      <w:pPr>
        <w:ind w:left="371" w:hanging="360"/>
      </w:pPr>
      <w:rPr>
        <w:rFonts w:hint="default"/>
      </w:rPr>
    </w:lvl>
    <w:lvl w:ilvl="1" w:tentative="0">
      <w:start w:val="1"/>
      <w:numFmt w:val="lowerLetter"/>
      <w:pStyle w:val="3"/>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B3131"/>
    <w:rsid w:val="00F036C9"/>
    <w:rsid w:val="10DD5A17"/>
    <w:rsid w:val="132A0CBC"/>
    <w:rsid w:val="1B9E3FF5"/>
    <w:rsid w:val="1EBA2EF4"/>
    <w:rsid w:val="23490CEA"/>
    <w:rsid w:val="2D053ED4"/>
    <w:rsid w:val="310D3357"/>
    <w:rsid w:val="3B292E64"/>
    <w:rsid w:val="48147269"/>
    <w:rsid w:val="562E599A"/>
    <w:rsid w:val="5A6B3131"/>
    <w:rsid w:val="5C563555"/>
    <w:rsid w:val="5E023994"/>
    <w:rsid w:val="6B5B0B88"/>
    <w:rsid w:val="6C7C0DB6"/>
    <w:rsid w:val="6DE90B62"/>
    <w:rsid w:val="707A1AB0"/>
    <w:rsid w:val="71C07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jc w:val="center"/>
      <w:outlineLvl w:val="0"/>
    </w:pPr>
    <w:rPr>
      <w:b/>
      <w:bCs/>
      <w:kern w:val="44"/>
      <w:sz w:val="32"/>
      <w:szCs w:val="44"/>
    </w:rPr>
  </w:style>
  <w:style w:type="paragraph" w:styleId="3">
    <w:name w:val="heading 2"/>
    <w:basedOn w:val="1"/>
    <w:next w:val="1"/>
    <w:qFormat/>
    <w:uiPriority w:val="0"/>
    <w:pPr>
      <w:keepNext/>
      <w:keepLines/>
      <w:numPr>
        <w:ilvl w:val="1"/>
        <w:numId w:val="1"/>
      </w:numPr>
      <w:adjustRightInd w:val="0"/>
      <w:spacing w:line="360" w:lineRule="atLeast"/>
      <w:textAlignment w:val="baseline"/>
      <w:outlineLvl w:val="1"/>
    </w:pPr>
    <w:rPr>
      <w:rFonts w:ascii="Times New Roman" w:hAnsi="Times New Roman" w:eastAsia="宋体" w:cs="Times New Roman"/>
      <w:kern w:val="0"/>
      <w:sz w:val="24"/>
      <w:szCs w:val="20"/>
    </w:rPr>
  </w:style>
  <w:style w:type="paragraph" w:styleId="4">
    <w:name w:val="heading 4"/>
    <w:basedOn w:val="1"/>
    <w:next w:val="1"/>
    <w:qFormat/>
    <w:uiPriority w:val="0"/>
    <w:pPr>
      <w:keepNext/>
      <w:keepLines/>
      <w:widowControl/>
      <w:spacing w:before="280" w:beforeLines="0" w:after="290" w:afterLines="0" w:line="376" w:lineRule="atLeast"/>
      <w:textAlignment w:val="baseline"/>
      <w:outlineLvl w:val="3"/>
    </w:pPr>
    <w:rPr>
      <w:rFonts w:ascii="Arial" w:hAnsi="Arial" w:eastAsia="黑体"/>
      <w:b/>
      <w:bCs/>
      <w:color w:val="000000"/>
      <w:kern w:val="0"/>
      <w:sz w:val="28"/>
      <w:szCs w:val="28"/>
      <w:u w:val="none" w:color="00000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Plain Text"/>
    <w:basedOn w:val="1"/>
    <w:qFormat/>
    <w:uiPriority w:val="0"/>
    <w:rPr>
      <w:rFonts w:ascii="宋体"/>
      <w:color w:val="000000"/>
      <w:szCs w:val="20"/>
      <w:u w:val="none" w:color="000000"/>
    </w:rPr>
  </w:style>
  <w:style w:type="paragraph" w:customStyle="1" w:styleId="8">
    <w:name w:val="_Style 117"/>
    <w:basedOn w:val="1"/>
    <w:next w:val="1"/>
    <w:qFormat/>
    <w:uiPriority w:val="0"/>
    <w:pPr>
      <w:pBdr>
        <w:bottom w:val="single" w:color="auto" w:sz="6" w:space="1"/>
      </w:pBdr>
      <w:jc w:val="center"/>
    </w:pPr>
    <w:rPr>
      <w:rFonts w:ascii="Arial" w:eastAsia="宋体"/>
      <w:vanish/>
      <w:sz w:val="16"/>
    </w:rPr>
  </w:style>
  <w:style w:type="paragraph" w:customStyle="1" w:styleId="9">
    <w:name w:val="_Style 11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3892</Words>
  <Characters>4388</Characters>
  <Lines>0</Lines>
  <Paragraphs>0</Paragraphs>
  <TotalTime>0</TotalTime>
  <ScaleCrop>false</ScaleCrop>
  <LinksUpToDate>false</LinksUpToDate>
  <CharactersWithSpaces>4444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2025-08-15T07:27:00Z</dcterms:created>
  <dc:creator>韦韦</dc:creator>
  <cp:lastModifiedBy>韦韦</cp:lastModifiedBy>
  <dcterms:modified xsi:type="dcterms:W3CDTF">2025-09-08T05:12:22Z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8B5BF6266FC14546A0BA3B5ECE350C82_11</vt:lpwstr>
  </property>
  <property fmtid="{D5CDD505-2E9C-101B-9397-08002B2CF9AE}" pid="4" name="KSOTemplateDocerSaveRecord">
    <vt:lpwstr>eyJoZGlkIjoiZmQ5MGI3YTdkMjVkZTZjM2ZjZTQ5YjMxYTJjZjRlOWEiLCJ1c2VySWQiOiIzNjE4MjQ5In0=</vt:lpwstr>
  </property>
</Properties>
</file>