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B45195">
      <w:pPr>
        <w:tabs>
          <w:tab w:val="left" w:pos="315"/>
          <w:tab w:val="left" w:pos="8820"/>
        </w:tabs>
        <w:spacing w:before="313" w:beforeLines="100" w:after="156" w:afterLines="50" w:line="480" w:lineRule="auto"/>
        <w:ind w:right="267" w:rightChars="127"/>
        <w:rPr>
          <w:rFonts w:hint="eastAsia" w:asciiTheme="minorEastAsia" w:hAnsiTheme="minorEastAsia" w:eastAsiaTheme="minorEastAsia"/>
          <w:b/>
          <w:bCs/>
          <w:color w:val="auto"/>
          <w:sz w:val="52"/>
          <w:szCs w:val="52"/>
          <w:highlight w:val="none"/>
        </w:rPr>
      </w:pPr>
      <w:bookmarkStart w:id="0" w:name="_Hlk9544796"/>
    </w:p>
    <w:p w14:paraId="08AA7A27">
      <w:pPr>
        <w:tabs>
          <w:tab w:val="left" w:pos="315"/>
          <w:tab w:val="left" w:pos="8820"/>
        </w:tabs>
        <w:spacing w:before="313" w:beforeLines="100" w:after="156" w:afterLines="50" w:line="480" w:lineRule="auto"/>
        <w:ind w:right="267" w:rightChars="127"/>
        <w:jc w:val="center"/>
        <w:rPr>
          <w:rFonts w:hint="eastAsia" w:asciiTheme="minorEastAsia" w:hAnsiTheme="minorEastAsia" w:eastAsiaTheme="minorEastAsia"/>
          <w:b/>
          <w:bCs/>
          <w:color w:val="auto"/>
          <w:sz w:val="52"/>
          <w:szCs w:val="52"/>
          <w:highlight w:val="none"/>
        </w:rPr>
      </w:pPr>
      <w:r>
        <w:rPr>
          <w:rFonts w:hint="eastAsia" w:asciiTheme="minorEastAsia" w:hAnsiTheme="minorEastAsia" w:eastAsiaTheme="minorEastAsia"/>
          <w:b/>
          <w:bCs/>
          <w:color w:val="auto"/>
          <w:sz w:val="52"/>
          <w:szCs w:val="52"/>
          <w:highlight w:val="none"/>
          <w:lang w:val="en-US" w:eastAsia="zh-CN"/>
        </w:rPr>
        <w:t>滁州市城投交通控股有限公司安全管理体系建设服务项目</w:t>
      </w:r>
    </w:p>
    <w:p w14:paraId="0F1CE66A">
      <w:pPr>
        <w:tabs>
          <w:tab w:val="left" w:pos="315"/>
          <w:tab w:val="left" w:pos="8820"/>
        </w:tabs>
        <w:spacing w:before="313" w:beforeLines="100" w:after="156" w:afterLines="50" w:line="500" w:lineRule="exact"/>
        <w:ind w:right="267" w:rightChars="127"/>
        <w:jc w:val="center"/>
        <w:rPr>
          <w:rFonts w:hint="eastAsia" w:asciiTheme="minorEastAsia" w:hAnsiTheme="minorEastAsia" w:eastAsiaTheme="minorEastAsia"/>
          <w:b/>
          <w:bCs/>
          <w:color w:val="auto"/>
          <w:sz w:val="52"/>
          <w:szCs w:val="52"/>
          <w:highlight w:val="none"/>
        </w:rPr>
      </w:pPr>
    </w:p>
    <w:p w14:paraId="62C0257B">
      <w:pPr>
        <w:tabs>
          <w:tab w:val="left" w:pos="315"/>
          <w:tab w:val="left" w:pos="8820"/>
        </w:tabs>
        <w:spacing w:before="313" w:beforeLines="100" w:after="156" w:afterLines="50" w:line="500" w:lineRule="exact"/>
        <w:ind w:right="267" w:rightChars="127"/>
        <w:jc w:val="center"/>
        <w:rPr>
          <w:rFonts w:hint="eastAsia" w:asciiTheme="minorEastAsia" w:hAnsiTheme="minorEastAsia" w:eastAsiaTheme="minorEastAsia"/>
          <w:b/>
          <w:bCs/>
          <w:color w:val="auto"/>
          <w:sz w:val="52"/>
          <w:szCs w:val="52"/>
          <w:highlight w:val="none"/>
        </w:rPr>
      </w:pPr>
      <w:r>
        <w:rPr>
          <w:rFonts w:hint="eastAsia" w:asciiTheme="minorEastAsia" w:hAnsiTheme="minorEastAsia" w:eastAsiaTheme="minorEastAsia"/>
          <w:b/>
          <w:bCs/>
          <w:color w:val="auto"/>
          <w:sz w:val="52"/>
          <w:szCs w:val="52"/>
          <w:highlight w:val="none"/>
        </w:rPr>
        <w:t>询价</w:t>
      </w:r>
      <w:bookmarkEnd w:id="0"/>
      <w:r>
        <w:rPr>
          <w:rFonts w:hint="eastAsia" w:asciiTheme="minorEastAsia" w:hAnsiTheme="minorEastAsia" w:eastAsiaTheme="minorEastAsia"/>
          <w:b/>
          <w:bCs/>
          <w:color w:val="auto"/>
          <w:sz w:val="52"/>
          <w:szCs w:val="52"/>
          <w:highlight w:val="none"/>
        </w:rPr>
        <w:t>采购文件</w:t>
      </w:r>
    </w:p>
    <w:p w14:paraId="006AC9A3">
      <w:pPr>
        <w:tabs>
          <w:tab w:val="left" w:pos="315"/>
          <w:tab w:val="left" w:pos="8820"/>
        </w:tabs>
        <w:spacing w:before="313" w:beforeLines="100" w:after="156" w:afterLines="50" w:line="500" w:lineRule="exact"/>
        <w:ind w:right="267" w:rightChars="127"/>
        <w:jc w:val="center"/>
        <w:rPr>
          <w:rFonts w:hint="eastAsia" w:asciiTheme="minorEastAsia" w:hAnsiTheme="minorEastAsia" w:eastAsiaTheme="minorEastAsia"/>
          <w:b/>
          <w:bCs/>
          <w:color w:val="auto"/>
          <w:sz w:val="44"/>
          <w:szCs w:val="44"/>
          <w:highlight w:val="none"/>
        </w:rPr>
      </w:pPr>
    </w:p>
    <w:p w14:paraId="1BC61F8D">
      <w:pPr>
        <w:tabs>
          <w:tab w:val="left" w:pos="315"/>
          <w:tab w:val="left" w:pos="8820"/>
        </w:tabs>
        <w:spacing w:before="313" w:beforeLines="100" w:after="156" w:afterLines="50" w:line="500" w:lineRule="exact"/>
        <w:ind w:right="267" w:rightChars="127"/>
        <w:jc w:val="center"/>
        <w:rPr>
          <w:rFonts w:hint="eastAsia" w:asciiTheme="minorEastAsia" w:hAnsiTheme="minorEastAsia" w:eastAsiaTheme="minorEastAsia"/>
          <w:b/>
          <w:bCs/>
          <w:color w:val="auto"/>
          <w:sz w:val="44"/>
          <w:szCs w:val="44"/>
          <w:highlight w:val="none"/>
        </w:rPr>
      </w:pPr>
      <w:r>
        <w:rPr>
          <w:rFonts w:hint="eastAsia" w:ascii="仿宋" w:hAnsi="仿宋" w:eastAsia="仿宋" w:cs="Times New Roman"/>
          <w:b/>
          <w:bCs/>
          <w:color w:val="auto"/>
          <w:kern w:val="0"/>
          <w:sz w:val="28"/>
          <w:szCs w:val="28"/>
          <w:highlight w:val="none"/>
          <w:u w:color="000000"/>
        </w:rPr>
        <w:t xml:space="preserve">项目编号：HXJY1110001046629001001 </w:t>
      </w:r>
    </w:p>
    <w:p w14:paraId="1AB51395">
      <w:pPr>
        <w:tabs>
          <w:tab w:val="left" w:pos="315"/>
          <w:tab w:val="left" w:pos="8820"/>
        </w:tabs>
        <w:spacing w:before="313" w:beforeLines="100" w:after="156" w:afterLines="50" w:line="500" w:lineRule="exact"/>
        <w:ind w:right="267" w:rightChars="127"/>
        <w:jc w:val="center"/>
        <w:rPr>
          <w:rFonts w:hint="eastAsia" w:asciiTheme="minorEastAsia" w:hAnsiTheme="minorEastAsia" w:eastAsiaTheme="minorEastAsia"/>
          <w:b/>
          <w:bCs/>
          <w:color w:val="auto"/>
          <w:sz w:val="44"/>
          <w:szCs w:val="44"/>
          <w:highlight w:val="none"/>
        </w:rPr>
      </w:pPr>
    </w:p>
    <w:p w14:paraId="2FBCF251">
      <w:pPr>
        <w:pStyle w:val="28"/>
        <w:ind w:left="0" w:leftChars="0" w:firstLine="0" w:firstLineChars="0"/>
        <w:rPr>
          <w:rFonts w:hint="eastAsia" w:asciiTheme="minorEastAsia" w:hAnsiTheme="minorEastAsia" w:eastAsiaTheme="minorEastAsia"/>
          <w:b/>
          <w:bCs/>
          <w:color w:val="auto"/>
          <w:sz w:val="44"/>
          <w:szCs w:val="44"/>
          <w:highlight w:val="none"/>
        </w:rPr>
      </w:pPr>
    </w:p>
    <w:p w14:paraId="7EA8CB93">
      <w:pPr>
        <w:tabs>
          <w:tab w:val="left" w:pos="315"/>
          <w:tab w:val="left" w:pos="8820"/>
        </w:tabs>
        <w:spacing w:before="313" w:beforeLines="100" w:after="156" w:afterLines="50" w:line="500" w:lineRule="exact"/>
        <w:ind w:right="267" w:rightChars="127"/>
        <w:jc w:val="center"/>
        <w:rPr>
          <w:rFonts w:hint="eastAsia" w:asciiTheme="minorEastAsia" w:hAnsiTheme="minorEastAsia" w:eastAsiaTheme="minorEastAsia"/>
          <w:b/>
          <w:bCs/>
          <w:color w:val="auto"/>
          <w:sz w:val="44"/>
          <w:szCs w:val="44"/>
          <w:highlight w:val="none"/>
        </w:rPr>
      </w:pPr>
    </w:p>
    <w:p w14:paraId="2C96CD2A">
      <w:pPr>
        <w:tabs>
          <w:tab w:val="left" w:pos="2410"/>
        </w:tabs>
        <w:autoSpaceDE w:val="0"/>
        <w:autoSpaceDN w:val="0"/>
        <w:adjustRightInd w:val="0"/>
        <w:snapToGrid w:val="0"/>
        <w:spacing w:line="360" w:lineRule="auto"/>
        <w:ind w:firstLine="723" w:firstLineChars="200"/>
        <w:rPr>
          <w:rFonts w:hint="eastAsia" w:asciiTheme="minorEastAsia" w:hAnsiTheme="minorEastAsia" w:eastAsiaTheme="minorEastAsia"/>
          <w:b/>
          <w:color w:val="auto"/>
          <w:spacing w:val="20"/>
          <w:kern w:val="0"/>
          <w:sz w:val="32"/>
          <w:szCs w:val="32"/>
          <w:highlight w:val="none"/>
        </w:rPr>
      </w:pPr>
      <w:r>
        <w:rPr>
          <w:rFonts w:hint="eastAsia" w:asciiTheme="minorEastAsia" w:hAnsiTheme="minorEastAsia" w:eastAsiaTheme="minorEastAsia"/>
          <w:b/>
          <w:color w:val="auto"/>
          <w:spacing w:val="20"/>
          <w:kern w:val="0"/>
          <w:sz w:val="32"/>
          <w:szCs w:val="32"/>
          <w:highlight w:val="none"/>
        </w:rPr>
        <w:t>采 购 人：</w:t>
      </w:r>
      <w:r>
        <w:rPr>
          <w:rFonts w:hint="eastAsia" w:asciiTheme="minorEastAsia" w:hAnsiTheme="minorEastAsia" w:eastAsiaTheme="minorEastAsia"/>
          <w:b/>
          <w:color w:val="auto"/>
          <w:spacing w:val="20"/>
          <w:kern w:val="0"/>
          <w:sz w:val="32"/>
          <w:szCs w:val="32"/>
          <w:highlight w:val="none"/>
          <w:u w:val="single"/>
          <w:lang w:val="en-US" w:eastAsia="zh-CN"/>
        </w:rPr>
        <w:t xml:space="preserve">  </w:t>
      </w:r>
      <w:r>
        <w:rPr>
          <w:rFonts w:hint="eastAsia" w:asciiTheme="minorEastAsia" w:hAnsiTheme="minorEastAsia" w:eastAsiaTheme="minorEastAsia"/>
          <w:b/>
          <w:color w:val="auto"/>
          <w:spacing w:val="20"/>
          <w:kern w:val="0"/>
          <w:sz w:val="32"/>
          <w:szCs w:val="32"/>
          <w:highlight w:val="none"/>
          <w:u w:val="single"/>
        </w:rPr>
        <w:t>滁州市城投交通控股有限</w:t>
      </w:r>
      <w:r>
        <w:rPr>
          <w:rFonts w:hint="eastAsia" w:asciiTheme="minorEastAsia" w:hAnsiTheme="minorEastAsia" w:eastAsiaTheme="minorEastAsia"/>
          <w:b/>
          <w:color w:val="auto"/>
          <w:spacing w:val="20"/>
          <w:kern w:val="0"/>
          <w:sz w:val="32"/>
          <w:szCs w:val="32"/>
          <w:highlight w:val="none"/>
          <w:u w:val="single"/>
          <w:lang w:val="en-US" w:eastAsia="zh-CN"/>
        </w:rPr>
        <w:t xml:space="preserve">公司  </w:t>
      </w:r>
      <w:r>
        <w:rPr>
          <w:rFonts w:hint="eastAsia" w:asciiTheme="minorEastAsia" w:hAnsiTheme="minorEastAsia" w:eastAsiaTheme="minorEastAsia"/>
          <w:b/>
          <w:color w:val="auto"/>
          <w:spacing w:val="20"/>
          <w:kern w:val="0"/>
          <w:sz w:val="32"/>
          <w:szCs w:val="32"/>
          <w:highlight w:val="none"/>
          <w:u w:val="single"/>
        </w:rPr>
        <w:t>（盖章）</w:t>
      </w:r>
    </w:p>
    <w:p w14:paraId="30497EC7">
      <w:pPr>
        <w:tabs>
          <w:tab w:val="left" w:pos="2410"/>
        </w:tabs>
        <w:autoSpaceDE w:val="0"/>
        <w:autoSpaceDN w:val="0"/>
        <w:adjustRightInd w:val="0"/>
        <w:snapToGrid w:val="0"/>
        <w:spacing w:line="360" w:lineRule="auto"/>
        <w:ind w:firstLine="723" w:firstLineChars="200"/>
        <w:rPr>
          <w:rFonts w:hint="eastAsia" w:asciiTheme="minorEastAsia" w:hAnsiTheme="minorEastAsia" w:eastAsiaTheme="minorEastAsia"/>
          <w:b/>
          <w:color w:val="auto"/>
          <w:spacing w:val="20"/>
          <w:kern w:val="0"/>
          <w:sz w:val="32"/>
          <w:szCs w:val="32"/>
          <w:highlight w:val="none"/>
        </w:rPr>
      </w:pPr>
    </w:p>
    <w:p w14:paraId="0E916CD1">
      <w:pPr>
        <w:tabs>
          <w:tab w:val="left" w:pos="2410"/>
        </w:tabs>
        <w:autoSpaceDE w:val="0"/>
        <w:autoSpaceDN w:val="0"/>
        <w:adjustRightInd w:val="0"/>
        <w:snapToGrid w:val="0"/>
        <w:spacing w:line="360" w:lineRule="auto"/>
        <w:ind w:firstLine="723" w:firstLineChars="200"/>
        <w:rPr>
          <w:rFonts w:hint="eastAsia" w:asciiTheme="minorEastAsia" w:hAnsiTheme="minorEastAsia" w:eastAsiaTheme="minorEastAsia"/>
          <w:b/>
          <w:color w:val="auto"/>
          <w:spacing w:val="20"/>
          <w:kern w:val="0"/>
          <w:sz w:val="32"/>
          <w:szCs w:val="32"/>
          <w:highlight w:val="none"/>
        </w:rPr>
      </w:pPr>
      <w:r>
        <w:rPr>
          <w:rFonts w:hint="eastAsia" w:asciiTheme="minorEastAsia" w:hAnsiTheme="minorEastAsia" w:eastAsiaTheme="minorEastAsia"/>
          <w:b/>
          <w:color w:val="auto"/>
          <w:spacing w:val="20"/>
          <w:kern w:val="0"/>
          <w:sz w:val="32"/>
          <w:szCs w:val="32"/>
          <w:highlight w:val="none"/>
        </w:rPr>
        <w:t>代理机构：</w:t>
      </w:r>
      <w:bookmarkStart w:id="220" w:name="_GoBack"/>
      <w:r>
        <w:rPr>
          <w:rFonts w:hint="eastAsia" w:asciiTheme="minorEastAsia" w:hAnsiTheme="minorEastAsia" w:eastAsiaTheme="minorEastAsia"/>
          <w:b/>
          <w:color w:val="auto"/>
          <w:spacing w:val="20"/>
          <w:kern w:val="0"/>
          <w:sz w:val="32"/>
          <w:szCs w:val="32"/>
          <w:highlight w:val="none"/>
          <w:u w:val="single"/>
        </w:rPr>
        <w:t>滁州市城投工程咨询管理有限公司</w:t>
      </w:r>
      <w:bookmarkEnd w:id="220"/>
      <w:r>
        <w:rPr>
          <w:rFonts w:hint="eastAsia" w:asciiTheme="minorEastAsia" w:hAnsiTheme="minorEastAsia" w:eastAsiaTheme="minorEastAsia"/>
          <w:b/>
          <w:color w:val="auto"/>
          <w:spacing w:val="20"/>
          <w:kern w:val="0"/>
          <w:sz w:val="32"/>
          <w:szCs w:val="32"/>
          <w:highlight w:val="none"/>
          <w:u w:val="single"/>
        </w:rPr>
        <w:t>（盖章）</w:t>
      </w:r>
    </w:p>
    <w:p w14:paraId="7C083D34">
      <w:pPr>
        <w:tabs>
          <w:tab w:val="left" w:pos="315"/>
          <w:tab w:val="left" w:pos="8820"/>
        </w:tabs>
        <w:spacing w:before="313" w:beforeLines="100" w:after="156" w:afterLines="50" w:line="500" w:lineRule="exact"/>
        <w:ind w:right="267" w:rightChars="127"/>
        <w:jc w:val="center"/>
        <w:rPr>
          <w:rFonts w:hint="eastAsia" w:asciiTheme="minorEastAsia" w:hAnsiTheme="minorEastAsia" w:eastAsiaTheme="minorEastAsia"/>
          <w:b/>
          <w:bCs/>
          <w:color w:val="auto"/>
          <w:sz w:val="44"/>
          <w:szCs w:val="44"/>
          <w:highlight w:val="none"/>
        </w:rPr>
      </w:pPr>
    </w:p>
    <w:p w14:paraId="6320E555">
      <w:pPr>
        <w:tabs>
          <w:tab w:val="left" w:pos="2410"/>
        </w:tabs>
        <w:autoSpaceDE w:val="0"/>
        <w:autoSpaceDN w:val="0"/>
        <w:adjustRightInd w:val="0"/>
        <w:snapToGrid w:val="0"/>
        <w:spacing w:line="360" w:lineRule="auto"/>
        <w:ind w:firstLine="722"/>
        <w:jc w:val="center"/>
        <w:rPr>
          <w:rFonts w:hint="eastAsia" w:asciiTheme="minorEastAsia" w:hAnsiTheme="minorEastAsia" w:eastAsiaTheme="minorEastAsia"/>
          <w:b/>
          <w:color w:val="auto"/>
          <w:sz w:val="36"/>
          <w:highlight w:val="none"/>
        </w:rPr>
      </w:pPr>
      <w:r>
        <w:rPr>
          <w:rFonts w:hint="eastAsia" w:asciiTheme="minorEastAsia" w:hAnsiTheme="minorEastAsia" w:eastAsiaTheme="minorEastAsia"/>
          <w:b/>
          <w:color w:val="auto"/>
          <w:sz w:val="36"/>
          <w:highlight w:val="none"/>
          <w:u w:val="single"/>
        </w:rPr>
        <w:t xml:space="preserve">2025 </w:t>
      </w:r>
      <w:r>
        <w:rPr>
          <w:rFonts w:hint="eastAsia" w:asciiTheme="minorEastAsia" w:hAnsiTheme="minorEastAsia" w:eastAsiaTheme="minorEastAsia"/>
          <w:b/>
          <w:color w:val="auto"/>
          <w:sz w:val="36"/>
          <w:highlight w:val="none"/>
        </w:rPr>
        <w:t>年</w:t>
      </w:r>
      <w:r>
        <w:rPr>
          <w:rFonts w:hint="eastAsia" w:asciiTheme="minorEastAsia" w:hAnsiTheme="minorEastAsia" w:eastAsiaTheme="minorEastAsia"/>
          <w:b/>
          <w:color w:val="auto"/>
          <w:sz w:val="36"/>
          <w:highlight w:val="none"/>
          <w:u w:val="single"/>
        </w:rPr>
        <w:t xml:space="preserve"> </w:t>
      </w:r>
      <w:r>
        <w:rPr>
          <w:rFonts w:hint="eastAsia" w:asciiTheme="minorEastAsia" w:hAnsiTheme="minorEastAsia" w:eastAsiaTheme="minorEastAsia"/>
          <w:b/>
          <w:color w:val="auto"/>
          <w:sz w:val="36"/>
          <w:highlight w:val="none"/>
          <w:u w:val="single"/>
          <w:lang w:val="en-US" w:eastAsia="zh-CN"/>
        </w:rPr>
        <w:t>11</w:t>
      </w:r>
      <w:r>
        <w:rPr>
          <w:rFonts w:hint="eastAsia" w:asciiTheme="minorEastAsia" w:hAnsiTheme="minorEastAsia" w:eastAsiaTheme="minorEastAsia"/>
          <w:b/>
          <w:color w:val="auto"/>
          <w:sz w:val="36"/>
          <w:highlight w:val="none"/>
          <w:u w:val="single"/>
        </w:rPr>
        <w:t xml:space="preserve"> </w:t>
      </w:r>
      <w:r>
        <w:rPr>
          <w:rFonts w:hint="eastAsia" w:asciiTheme="minorEastAsia" w:hAnsiTheme="minorEastAsia" w:eastAsiaTheme="minorEastAsia"/>
          <w:b/>
          <w:color w:val="auto"/>
          <w:sz w:val="36"/>
          <w:highlight w:val="none"/>
        </w:rPr>
        <w:t>月</w:t>
      </w:r>
      <w:r>
        <w:rPr>
          <w:rFonts w:asciiTheme="minorEastAsia" w:hAnsiTheme="minorEastAsia" w:eastAsiaTheme="minorEastAsia"/>
          <w:b/>
          <w:color w:val="auto"/>
          <w:sz w:val="36"/>
          <w:highlight w:val="none"/>
        </w:rPr>
        <w:br w:type="page"/>
      </w:r>
    </w:p>
    <w:p w14:paraId="000AC806">
      <w:pPr>
        <w:tabs>
          <w:tab w:val="left" w:pos="2410"/>
        </w:tabs>
        <w:autoSpaceDE w:val="0"/>
        <w:autoSpaceDN w:val="0"/>
        <w:adjustRightInd w:val="0"/>
        <w:snapToGrid w:val="0"/>
        <w:spacing w:line="360" w:lineRule="auto"/>
        <w:jc w:val="center"/>
        <w:rPr>
          <w:rFonts w:hint="eastAsia"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目  录</w:t>
      </w:r>
    </w:p>
    <w:p w14:paraId="38A82F00">
      <w:pPr>
        <w:pStyle w:val="22"/>
        <w:tabs>
          <w:tab w:val="right" w:leader="dot" w:pos="8279"/>
        </w:tabs>
        <w:rPr>
          <w:color w:val="auto"/>
          <w:highlight w:val="none"/>
        </w:rPr>
      </w:pPr>
      <w:r>
        <w:rPr>
          <w:rFonts w:asciiTheme="minorEastAsia" w:hAnsiTheme="minorEastAsia"/>
          <w:b/>
          <w:bCs/>
          <w:color w:val="auto"/>
          <w:sz w:val="24"/>
          <w:szCs w:val="24"/>
          <w:highlight w:val="none"/>
        </w:rPr>
        <w:fldChar w:fldCharType="begin"/>
      </w:r>
      <w:r>
        <w:rPr>
          <w:rFonts w:asciiTheme="minorEastAsia" w:hAnsiTheme="minorEastAsia"/>
          <w:b/>
          <w:bCs/>
          <w:color w:val="auto"/>
          <w:sz w:val="24"/>
          <w:szCs w:val="24"/>
          <w:highlight w:val="none"/>
        </w:rPr>
        <w:instrText xml:space="preserve"> </w:instrText>
      </w:r>
      <w:r>
        <w:rPr>
          <w:rFonts w:hint="eastAsia" w:asciiTheme="minorEastAsia" w:hAnsiTheme="minorEastAsia"/>
          <w:b/>
          <w:bCs/>
          <w:color w:val="auto"/>
          <w:sz w:val="24"/>
          <w:szCs w:val="24"/>
          <w:highlight w:val="none"/>
        </w:rPr>
        <w:instrText xml:space="preserve">TOC \o "1-2" \h \z \u</w:instrText>
      </w:r>
      <w:r>
        <w:rPr>
          <w:rFonts w:asciiTheme="minorEastAsia" w:hAnsiTheme="minorEastAsia"/>
          <w:b/>
          <w:bCs/>
          <w:color w:val="auto"/>
          <w:sz w:val="24"/>
          <w:szCs w:val="24"/>
          <w:highlight w:val="none"/>
        </w:rPr>
        <w:instrText xml:space="preserve"> </w:instrText>
      </w:r>
      <w:r>
        <w:rPr>
          <w:rFonts w:asciiTheme="minorEastAsia" w:hAnsiTheme="minorEastAsia"/>
          <w:b/>
          <w:bCs/>
          <w:color w:val="auto"/>
          <w:sz w:val="24"/>
          <w:szCs w:val="24"/>
          <w:highlight w:val="none"/>
        </w:rPr>
        <w:fldChar w:fldCharType="separate"/>
      </w:r>
      <w:r>
        <w:rPr>
          <w:color w:val="auto"/>
          <w:highlight w:val="none"/>
        </w:rPr>
        <w:fldChar w:fldCharType="begin"/>
      </w:r>
      <w:r>
        <w:rPr>
          <w:color w:val="auto"/>
          <w:highlight w:val="none"/>
        </w:rPr>
        <w:instrText xml:space="preserve"> HYPERLINK \l "_Toc17729" </w:instrText>
      </w:r>
      <w:r>
        <w:rPr>
          <w:color w:val="auto"/>
          <w:highlight w:val="none"/>
        </w:rPr>
        <w:fldChar w:fldCharType="separate"/>
      </w:r>
      <w:r>
        <w:rPr>
          <w:rFonts w:hint="eastAsia" w:asciiTheme="minorEastAsia" w:hAnsiTheme="minorEastAsia"/>
          <w:color w:val="auto"/>
          <w:highlight w:val="none"/>
        </w:rPr>
        <w:t xml:space="preserve">第一章 </w:t>
      </w:r>
      <w:r>
        <w:rPr>
          <w:rFonts w:asciiTheme="minorEastAsia" w:hAnsiTheme="minorEastAsia"/>
          <w:color w:val="auto"/>
          <w:highlight w:val="none"/>
        </w:rPr>
        <w:t xml:space="preserve"> </w:t>
      </w:r>
      <w:r>
        <w:rPr>
          <w:rFonts w:hint="eastAsia" w:asciiTheme="minorEastAsia" w:hAnsiTheme="minorEastAsia"/>
          <w:color w:val="auto"/>
          <w:highlight w:val="none"/>
        </w:rPr>
        <w:t>询价公告</w:t>
      </w:r>
      <w:r>
        <w:rPr>
          <w:color w:val="auto"/>
          <w:highlight w:val="none"/>
        </w:rPr>
        <w:tab/>
      </w:r>
      <w:r>
        <w:rPr>
          <w:rFonts w:hint="eastAsia"/>
          <w:color w:val="auto"/>
          <w:highlight w:val="none"/>
        </w:rPr>
        <w:t>1</w:t>
      </w:r>
      <w:r>
        <w:rPr>
          <w:rFonts w:hint="eastAsia"/>
          <w:color w:val="auto"/>
          <w:highlight w:val="none"/>
        </w:rPr>
        <w:fldChar w:fldCharType="end"/>
      </w:r>
    </w:p>
    <w:p w14:paraId="271FDBE9">
      <w:pPr>
        <w:pStyle w:val="22"/>
        <w:tabs>
          <w:tab w:val="right" w:leader="dot" w:pos="8279"/>
        </w:tabs>
        <w:rPr>
          <w:color w:val="auto"/>
          <w:highlight w:val="none"/>
        </w:rPr>
      </w:pPr>
      <w:r>
        <w:rPr>
          <w:color w:val="auto"/>
          <w:highlight w:val="none"/>
        </w:rPr>
        <w:fldChar w:fldCharType="begin"/>
      </w:r>
      <w:r>
        <w:rPr>
          <w:color w:val="auto"/>
          <w:highlight w:val="none"/>
        </w:rPr>
        <w:instrText xml:space="preserve"> HYPERLINK \l "_Toc3199" </w:instrText>
      </w:r>
      <w:r>
        <w:rPr>
          <w:color w:val="auto"/>
          <w:highlight w:val="none"/>
        </w:rPr>
        <w:fldChar w:fldCharType="separate"/>
      </w:r>
      <w:r>
        <w:rPr>
          <w:rFonts w:hint="eastAsia" w:asciiTheme="minorEastAsia" w:hAnsiTheme="minorEastAsia"/>
          <w:color w:val="auto"/>
          <w:highlight w:val="none"/>
        </w:rPr>
        <w:t>第二章</w:t>
      </w:r>
      <w:r>
        <w:rPr>
          <w:rFonts w:asciiTheme="minorEastAsia" w:hAnsiTheme="minorEastAsia"/>
          <w:color w:val="auto"/>
          <w:highlight w:val="none"/>
        </w:rPr>
        <w:t xml:space="preserve"> </w:t>
      </w:r>
      <w:r>
        <w:rPr>
          <w:rFonts w:hint="eastAsia" w:asciiTheme="minorEastAsia" w:hAnsiTheme="minorEastAsia"/>
          <w:color w:val="auto"/>
          <w:highlight w:val="none"/>
        </w:rPr>
        <w:t xml:space="preserve"> 供应商</w:t>
      </w:r>
      <w:r>
        <w:rPr>
          <w:rFonts w:asciiTheme="minorEastAsia" w:hAnsiTheme="minorEastAsia"/>
          <w:color w:val="auto"/>
          <w:highlight w:val="none"/>
        </w:rPr>
        <w:t>须知</w:t>
      </w:r>
      <w:r>
        <w:rPr>
          <w:color w:val="auto"/>
          <w:highlight w:val="none"/>
        </w:rPr>
        <w:tab/>
      </w:r>
      <w:r>
        <w:rPr>
          <w:rFonts w:hint="eastAsia"/>
          <w:color w:val="auto"/>
          <w:highlight w:val="none"/>
        </w:rPr>
        <w:t>6</w:t>
      </w:r>
      <w:r>
        <w:rPr>
          <w:rFonts w:hint="eastAsia"/>
          <w:color w:val="auto"/>
          <w:highlight w:val="none"/>
        </w:rPr>
        <w:fldChar w:fldCharType="end"/>
      </w:r>
    </w:p>
    <w:p w14:paraId="0C4430A5">
      <w:pPr>
        <w:pStyle w:val="22"/>
        <w:tabs>
          <w:tab w:val="right" w:leader="dot" w:pos="8279"/>
        </w:tabs>
        <w:rPr>
          <w:rFonts w:hint="eastAsia" w:asciiTheme="minorEastAsia" w:hAnsiTheme="minorEastAsia"/>
          <w:bCs/>
          <w:color w:val="auto"/>
          <w:szCs w:val="24"/>
          <w:highlight w:val="none"/>
        </w:rPr>
      </w:pPr>
      <w:r>
        <w:rPr>
          <w:color w:val="auto"/>
          <w:highlight w:val="none"/>
        </w:rPr>
        <w:fldChar w:fldCharType="begin"/>
      </w:r>
      <w:r>
        <w:rPr>
          <w:color w:val="auto"/>
          <w:highlight w:val="none"/>
        </w:rPr>
        <w:instrText xml:space="preserve"> HYPERLINK \l "_Toc1471" </w:instrText>
      </w:r>
      <w:r>
        <w:rPr>
          <w:color w:val="auto"/>
          <w:highlight w:val="none"/>
        </w:rPr>
        <w:fldChar w:fldCharType="separate"/>
      </w:r>
      <w:r>
        <w:rPr>
          <w:rFonts w:hint="eastAsia" w:asciiTheme="minorEastAsia" w:hAnsiTheme="minorEastAsia"/>
          <w:color w:val="auto"/>
          <w:highlight w:val="none"/>
        </w:rPr>
        <w:t>第三章  采购需求</w:t>
      </w:r>
      <w:r>
        <w:rPr>
          <w:color w:val="auto"/>
          <w:highlight w:val="none"/>
        </w:rPr>
        <w:tab/>
      </w:r>
      <w:r>
        <w:rPr>
          <w:rFonts w:hint="eastAsia"/>
          <w:color w:val="auto"/>
          <w:highlight w:val="none"/>
        </w:rPr>
        <w:t>1</w:t>
      </w:r>
      <w:r>
        <w:rPr>
          <w:rFonts w:hint="eastAsia"/>
          <w:color w:val="auto"/>
          <w:highlight w:val="none"/>
        </w:rPr>
        <w:fldChar w:fldCharType="end"/>
      </w:r>
      <w:r>
        <w:rPr>
          <w:rFonts w:hint="eastAsia"/>
          <w:color w:val="auto"/>
          <w:highlight w:val="none"/>
        </w:rPr>
        <w:t>5</w:t>
      </w:r>
    </w:p>
    <w:p w14:paraId="2F0AE9DB">
      <w:pPr>
        <w:pStyle w:val="22"/>
        <w:tabs>
          <w:tab w:val="right" w:leader="dot" w:pos="8279"/>
        </w:tabs>
        <w:rPr>
          <w:rFonts w:hint="eastAsia" w:eastAsiaTheme="minorEastAsia"/>
          <w:color w:val="auto"/>
          <w:highlight w:val="none"/>
          <w:lang w:eastAsia="zh-CN"/>
        </w:rPr>
      </w:pPr>
      <w:r>
        <w:rPr>
          <w:color w:val="auto"/>
          <w:highlight w:val="none"/>
        </w:rPr>
        <w:fldChar w:fldCharType="begin"/>
      </w:r>
      <w:r>
        <w:rPr>
          <w:color w:val="auto"/>
          <w:highlight w:val="none"/>
        </w:rPr>
        <w:instrText xml:space="preserve"> HYPERLINK \l "_Toc15765" </w:instrText>
      </w:r>
      <w:r>
        <w:rPr>
          <w:color w:val="auto"/>
          <w:highlight w:val="none"/>
        </w:rPr>
        <w:fldChar w:fldCharType="separate"/>
      </w:r>
      <w:r>
        <w:rPr>
          <w:rFonts w:hint="eastAsia" w:asciiTheme="minorEastAsia" w:hAnsiTheme="minorEastAsia"/>
          <w:color w:val="auto"/>
          <w:highlight w:val="none"/>
        </w:rPr>
        <w:t>第四章  评审方法和标准</w:t>
      </w:r>
      <w:r>
        <w:rPr>
          <w:color w:val="auto"/>
          <w:highlight w:val="none"/>
        </w:rPr>
        <w:tab/>
      </w:r>
      <w:r>
        <w:rPr>
          <w:color w:val="auto"/>
          <w:highlight w:val="none"/>
        </w:rPr>
        <w:fldChar w:fldCharType="end"/>
      </w:r>
      <w:r>
        <w:rPr>
          <w:rFonts w:hint="eastAsia"/>
          <w:color w:val="auto"/>
          <w:highlight w:val="none"/>
        </w:rPr>
        <w:t>1</w:t>
      </w:r>
      <w:r>
        <w:rPr>
          <w:rFonts w:hint="eastAsia"/>
          <w:color w:val="auto"/>
          <w:highlight w:val="none"/>
          <w:lang w:val="en-US" w:eastAsia="zh-CN"/>
        </w:rPr>
        <w:t>7</w:t>
      </w:r>
    </w:p>
    <w:p w14:paraId="50BA4E13">
      <w:pPr>
        <w:pStyle w:val="22"/>
        <w:tabs>
          <w:tab w:val="right" w:leader="dot" w:pos="8279"/>
        </w:tabs>
        <w:rPr>
          <w:rFonts w:hint="eastAsia" w:eastAsiaTheme="minorEastAsia"/>
          <w:color w:val="auto"/>
          <w:highlight w:val="none"/>
          <w:lang w:eastAsia="zh-CN"/>
        </w:rPr>
      </w:pPr>
      <w:r>
        <w:rPr>
          <w:color w:val="auto"/>
          <w:highlight w:val="none"/>
        </w:rPr>
        <w:fldChar w:fldCharType="begin"/>
      </w:r>
      <w:r>
        <w:rPr>
          <w:color w:val="auto"/>
          <w:highlight w:val="none"/>
        </w:rPr>
        <w:instrText xml:space="preserve"> HYPERLINK \l "_Toc5156" </w:instrText>
      </w:r>
      <w:r>
        <w:rPr>
          <w:color w:val="auto"/>
          <w:highlight w:val="none"/>
        </w:rPr>
        <w:fldChar w:fldCharType="separate"/>
      </w:r>
      <w:r>
        <w:rPr>
          <w:rFonts w:hint="eastAsia" w:asciiTheme="minorEastAsia" w:hAnsiTheme="minorEastAsia"/>
          <w:color w:val="auto"/>
          <w:highlight w:val="none"/>
        </w:rPr>
        <w:t xml:space="preserve">第五章  </w:t>
      </w:r>
      <w:r>
        <w:rPr>
          <w:rFonts w:asciiTheme="minorEastAsia" w:hAnsiTheme="minorEastAsia"/>
          <w:color w:val="auto"/>
          <w:highlight w:val="none"/>
        </w:rPr>
        <w:t>合同</w:t>
      </w:r>
      <w:r>
        <w:rPr>
          <w:color w:val="auto"/>
          <w:highlight w:val="none"/>
        </w:rPr>
        <w:tab/>
      </w:r>
      <w:r>
        <w:rPr>
          <w:rFonts w:hint="eastAsia"/>
          <w:color w:val="auto"/>
          <w:highlight w:val="none"/>
        </w:rPr>
        <w:t>2</w:t>
      </w:r>
      <w:r>
        <w:rPr>
          <w:rFonts w:hint="eastAsia"/>
          <w:color w:val="auto"/>
          <w:highlight w:val="none"/>
        </w:rPr>
        <w:fldChar w:fldCharType="end"/>
      </w:r>
      <w:r>
        <w:rPr>
          <w:rFonts w:hint="eastAsia"/>
          <w:color w:val="auto"/>
          <w:highlight w:val="none"/>
          <w:lang w:val="en-US" w:eastAsia="zh-CN"/>
        </w:rPr>
        <w:t>1</w:t>
      </w:r>
    </w:p>
    <w:p w14:paraId="16520EBD">
      <w:pPr>
        <w:pStyle w:val="22"/>
        <w:tabs>
          <w:tab w:val="right" w:leader="dot" w:pos="8279"/>
        </w:tabs>
        <w:rPr>
          <w:rFonts w:hint="default" w:eastAsiaTheme="minorEastAsia"/>
          <w:color w:val="auto"/>
          <w:highlight w:val="none"/>
          <w:lang w:val="en-US" w:eastAsia="zh-CN"/>
        </w:rPr>
      </w:pPr>
      <w:r>
        <w:rPr>
          <w:color w:val="auto"/>
          <w:highlight w:val="none"/>
        </w:rPr>
        <w:fldChar w:fldCharType="begin"/>
      </w:r>
      <w:r>
        <w:rPr>
          <w:color w:val="auto"/>
          <w:highlight w:val="none"/>
        </w:rPr>
        <w:instrText xml:space="preserve"> HYPERLINK \l "_Toc29013" </w:instrText>
      </w:r>
      <w:r>
        <w:rPr>
          <w:color w:val="auto"/>
          <w:highlight w:val="none"/>
        </w:rPr>
        <w:fldChar w:fldCharType="separate"/>
      </w:r>
      <w:r>
        <w:rPr>
          <w:rFonts w:hint="eastAsia" w:asciiTheme="minorEastAsia" w:hAnsiTheme="minorEastAsia"/>
          <w:color w:val="auto"/>
          <w:highlight w:val="none"/>
        </w:rPr>
        <w:t>第六章  响应文件格式</w:t>
      </w:r>
      <w:r>
        <w:rPr>
          <w:color w:val="auto"/>
          <w:highlight w:val="none"/>
        </w:rPr>
        <w:tab/>
      </w:r>
      <w:r>
        <w:rPr>
          <w:rFonts w:hint="eastAsia"/>
          <w:color w:val="auto"/>
          <w:highlight w:val="none"/>
        </w:rPr>
        <w:fldChar w:fldCharType="end"/>
      </w:r>
      <w:r>
        <w:rPr>
          <w:rFonts w:hint="eastAsia"/>
          <w:color w:val="auto"/>
          <w:highlight w:val="none"/>
          <w:lang w:val="en-US" w:eastAsia="zh-CN"/>
        </w:rPr>
        <w:t>28</w:t>
      </w:r>
    </w:p>
    <w:p w14:paraId="650C2859">
      <w:pPr>
        <w:pStyle w:val="22"/>
        <w:tabs>
          <w:tab w:val="right" w:leader="dot" w:pos="8279"/>
        </w:tabs>
        <w:rPr>
          <w:color w:val="auto"/>
          <w:highlight w:val="none"/>
        </w:rPr>
      </w:pPr>
      <w:r>
        <w:rPr>
          <w:color w:val="auto"/>
          <w:highlight w:val="none"/>
        </w:rPr>
        <w:fldChar w:fldCharType="begin"/>
      </w:r>
      <w:r>
        <w:rPr>
          <w:color w:val="auto"/>
          <w:highlight w:val="none"/>
        </w:rPr>
        <w:instrText xml:space="preserve"> HYPERLINK \l "_Toc1141" </w:instrText>
      </w:r>
      <w:r>
        <w:rPr>
          <w:color w:val="auto"/>
          <w:highlight w:val="none"/>
        </w:rPr>
        <w:fldChar w:fldCharType="separate"/>
      </w:r>
      <w:r>
        <w:rPr>
          <w:rFonts w:hint="eastAsia"/>
          <w:color w:val="auto"/>
          <w:highlight w:val="none"/>
        </w:rPr>
        <w:t>第七章  政府采购供应商询问函和质疑函范本</w:t>
      </w:r>
      <w:r>
        <w:rPr>
          <w:color w:val="auto"/>
          <w:highlight w:val="none"/>
        </w:rPr>
        <w:tab/>
      </w:r>
      <w:r>
        <w:rPr>
          <w:rFonts w:hint="eastAsia"/>
          <w:color w:val="auto"/>
          <w:highlight w:val="none"/>
        </w:rPr>
        <w:t>3</w:t>
      </w:r>
      <w:r>
        <w:rPr>
          <w:rFonts w:hint="eastAsia"/>
          <w:color w:val="auto"/>
          <w:highlight w:val="none"/>
        </w:rPr>
        <w:fldChar w:fldCharType="end"/>
      </w:r>
      <w:r>
        <w:rPr>
          <w:rFonts w:hint="eastAsia"/>
          <w:color w:val="auto"/>
          <w:highlight w:val="none"/>
        </w:rPr>
        <w:t>9</w:t>
      </w:r>
    </w:p>
    <w:p w14:paraId="1E74C74F">
      <w:pPr>
        <w:spacing w:line="360" w:lineRule="auto"/>
        <w:rPr>
          <w:rFonts w:hint="eastAsia" w:asciiTheme="minorEastAsia" w:hAnsiTheme="minorEastAsia" w:eastAsiaTheme="minorEastAsia"/>
          <w:b/>
          <w:color w:val="auto"/>
          <w:sz w:val="32"/>
          <w:highlight w:val="none"/>
        </w:rPr>
      </w:pPr>
      <w:r>
        <w:rPr>
          <w:rFonts w:asciiTheme="minorEastAsia" w:hAnsiTheme="minorEastAsia" w:eastAsiaTheme="minorEastAsia"/>
          <w:bCs/>
          <w:color w:val="auto"/>
          <w:szCs w:val="24"/>
          <w:highlight w:val="none"/>
        </w:rPr>
        <w:fldChar w:fldCharType="end"/>
      </w:r>
    </w:p>
    <w:p w14:paraId="010EE789">
      <w:pPr>
        <w:pStyle w:val="22"/>
        <w:tabs>
          <w:tab w:val="right" w:leader="dot" w:pos="8279"/>
        </w:tabs>
        <w:rPr>
          <w:rFonts w:hint="eastAsia" w:asciiTheme="minorEastAsia" w:hAnsiTheme="minorEastAsia"/>
          <w:b/>
          <w:color w:val="auto"/>
          <w:sz w:val="28"/>
          <w:highlight w:val="none"/>
        </w:rPr>
        <w:sectPr>
          <w:headerReference r:id="rId3" w:type="default"/>
          <w:footerReference r:id="rId4" w:type="default"/>
          <w:pgSz w:w="11905" w:h="16838"/>
          <w:pgMar w:top="1417" w:right="1417" w:bottom="1417" w:left="1417" w:header="851" w:footer="992" w:gutter="0"/>
          <w:cols w:space="0" w:num="1"/>
          <w:docGrid w:type="lines" w:linePitch="313" w:charSpace="0"/>
        </w:sectPr>
      </w:pPr>
    </w:p>
    <w:p w14:paraId="33D53156">
      <w:pPr>
        <w:spacing w:line="360" w:lineRule="auto"/>
        <w:jc w:val="center"/>
        <w:outlineLvl w:val="0"/>
        <w:rPr>
          <w:rFonts w:hint="eastAsia" w:asciiTheme="minorEastAsia" w:hAnsiTheme="minorEastAsia" w:eastAsiaTheme="minorEastAsia"/>
          <w:b/>
          <w:color w:val="auto"/>
          <w:sz w:val="28"/>
          <w:highlight w:val="none"/>
        </w:rPr>
      </w:pPr>
      <w:bookmarkStart w:id="1" w:name="_Toc17729"/>
      <w:r>
        <w:rPr>
          <w:rFonts w:hint="eastAsia" w:asciiTheme="minorEastAsia" w:hAnsiTheme="minorEastAsia" w:eastAsiaTheme="minorEastAsia"/>
          <w:b/>
          <w:color w:val="auto"/>
          <w:sz w:val="28"/>
          <w:highlight w:val="none"/>
        </w:rPr>
        <w:t>第一章 询价</w:t>
      </w:r>
      <w:bookmarkEnd w:id="1"/>
      <w:r>
        <w:rPr>
          <w:rFonts w:hint="eastAsia" w:asciiTheme="minorEastAsia" w:hAnsiTheme="minorEastAsia" w:eastAsiaTheme="minorEastAsia"/>
          <w:b/>
          <w:color w:val="auto"/>
          <w:sz w:val="28"/>
          <w:highlight w:val="none"/>
        </w:rPr>
        <w:t>公告</w:t>
      </w:r>
    </w:p>
    <w:p w14:paraId="14D27D6C">
      <w:pPr>
        <w:keepNext/>
        <w:keepLines/>
        <w:spacing w:before="260" w:after="260"/>
        <w:rPr>
          <w:rFonts w:hint="eastAsia" w:ascii="黑体" w:hAnsi="黑体" w:eastAsia="黑体" w:cs="黑体"/>
          <w:color w:val="auto"/>
          <w:kern w:val="0"/>
          <w:sz w:val="28"/>
          <w:szCs w:val="28"/>
          <w:highlight w:val="none"/>
          <w:u w:color="000000"/>
        </w:rPr>
      </w:pPr>
      <w:bookmarkStart w:id="2" w:name="_Toc28359090"/>
      <w:bookmarkStart w:id="3" w:name="_Toc35393630"/>
      <w:bookmarkStart w:id="4" w:name="_Toc35393799"/>
      <w:bookmarkStart w:id="5" w:name="_Toc28359013"/>
      <w:r>
        <w:rPr>
          <w:rFonts w:hint="eastAsia" w:ascii="黑体" w:hAnsi="黑体" w:eastAsia="黑体" w:cs="黑体"/>
          <w:color w:val="auto"/>
          <w:kern w:val="0"/>
          <w:sz w:val="28"/>
          <w:szCs w:val="28"/>
          <w:highlight w:val="none"/>
          <w:u w:color="000000"/>
        </w:rPr>
        <w:t>一、项目基本情况</w:t>
      </w:r>
    </w:p>
    <w:p w14:paraId="6A225AA8">
      <w:pPr>
        <w:widowControl/>
        <w:ind w:firstLine="560" w:firstLineChars="200"/>
        <w:textAlignment w:val="baseline"/>
        <w:rPr>
          <w:rFonts w:hint="eastAsia"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 xml:space="preserve">项目编号：HXJY1110001046629001001 </w:t>
      </w:r>
    </w:p>
    <w:p w14:paraId="5661DF2F">
      <w:pPr>
        <w:widowControl/>
        <w:ind w:firstLine="560" w:firstLineChars="200"/>
        <w:textAlignment w:val="baseline"/>
        <w:rPr>
          <w:rFonts w:hint="eastAsia"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项目名称：</w:t>
      </w:r>
      <w:r>
        <w:rPr>
          <w:rFonts w:hint="eastAsia" w:ascii="仿宋" w:hAnsi="仿宋" w:eastAsia="仿宋" w:cs="Times New Roman"/>
          <w:color w:val="auto"/>
          <w:kern w:val="0"/>
          <w:sz w:val="28"/>
          <w:szCs w:val="28"/>
          <w:highlight w:val="none"/>
          <w:u w:color="000000"/>
          <w:lang w:val="en-US" w:eastAsia="zh-CN"/>
        </w:rPr>
        <w:t>滁州市城投交通控股有限公司安全管理体系建设服务项目</w:t>
      </w:r>
    </w:p>
    <w:p w14:paraId="7750E1EB">
      <w:pPr>
        <w:widowControl/>
        <w:ind w:firstLine="560" w:firstLineChars="200"/>
        <w:textAlignment w:val="baseline"/>
        <w:rPr>
          <w:rFonts w:hint="eastAsia"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最高限价：本项目报价最高限价为100000元，供应商响应报价不得高于最高限价，否则，其响应文件按无效响应处理。</w:t>
      </w:r>
    </w:p>
    <w:p w14:paraId="74F7F6AB">
      <w:pPr>
        <w:widowControl/>
        <w:ind w:firstLine="560" w:firstLineChars="200"/>
        <w:textAlignment w:val="baseline"/>
        <w:rPr>
          <w:rFonts w:hint="eastAsia"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采购需求：滁州市城投交通控股有限公司</w:t>
      </w:r>
      <w:r>
        <w:rPr>
          <w:rFonts w:hint="eastAsia" w:ascii="仿宋" w:hAnsi="仿宋" w:eastAsia="仿宋" w:cs="Times New Roman"/>
          <w:color w:val="auto"/>
          <w:kern w:val="0"/>
          <w:sz w:val="28"/>
          <w:szCs w:val="28"/>
          <w:highlight w:val="none"/>
          <w:u w:color="000000"/>
          <w:lang w:val="en-US" w:eastAsia="zh-CN"/>
        </w:rPr>
        <w:t>安全管理体系建设等。</w:t>
      </w:r>
    </w:p>
    <w:p w14:paraId="67BEF987">
      <w:pPr>
        <w:widowControl/>
        <w:ind w:firstLine="560" w:firstLineChars="200"/>
        <w:textAlignment w:val="baseline"/>
        <w:rPr>
          <w:rFonts w:hint="eastAsia"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合同履行期限：合同签订后80天内完成。</w:t>
      </w:r>
    </w:p>
    <w:p w14:paraId="2477902E">
      <w:pPr>
        <w:widowControl/>
        <w:ind w:firstLine="560" w:firstLineChars="200"/>
        <w:textAlignment w:val="baseline"/>
        <w:rPr>
          <w:rFonts w:hint="eastAsia"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本项目不接受联合体。</w:t>
      </w:r>
    </w:p>
    <w:bookmarkEnd w:id="2"/>
    <w:bookmarkEnd w:id="3"/>
    <w:bookmarkEnd w:id="4"/>
    <w:bookmarkEnd w:id="5"/>
    <w:p w14:paraId="19E2E9EA">
      <w:pPr>
        <w:keepNext/>
        <w:keepLines/>
        <w:spacing w:before="260" w:after="260"/>
        <w:rPr>
          <w:rFonts w:hint="eastAsia" w:ascii="黑体" w:hAnsi="黑体" w:eastAsia="黑体" w:cs="黑体"/>
          <w:color w:val="auto"/>
          <w:kern w:val="0"/>
          <w:sz w:val="28"/>
          <w:szCs w:val="28"/>
          <w:highlight w:val="none"/>
          <w:u w:color="000000"/>
        </w:rPr>
      </w:pPr>
      <w:bookmarkStart w:id="6" w:name="_Toc35393631"/>
      <w:bookmarkStart w:id="7" w:name="_Toc28359091"/>
      <w:bookmarkStart w:id="8" w:name="_Toc28359014"/>
      <w:bookmarkStart w:id="9" w:name="_Toc35393800"/>
      <w:r>
        <w:rPr>
          <w:rFonts w:hint="eastAsia" w:ascii="黑体" w:hAnsi="黑体" w:eastAsia="黑体" w:cs="黑体"/>
          <w:color w:val="auto"/>
          <w:kern w:val="0"/>
          <w:sz w:val="28"/>
          <w:szCs w:val="28"/>
          <w:highlight w:val="none"/>
          <w:u w:color="000000"/>
        </w:rPr>
        <w:t>二、申请人的资格要求</w:t>
      </w:r>
    </w:p>
    <w:p w14:paraId="31346823">
      <w:pPr>
        <w:widowControl/>
        <w:ind w:firstLine="560" w:firstLineChars="200"/>
        <w:textAlignment w:val="baseline"/>
        <w:rPr>
          <w:rFonts w:hint="eastAsia"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1.具备独立承担民事责任能力且具有相应的服务能力，持有有效的企业法人营业执照或事业单位法人证书；</w:t>
      </w:r>
    </w:p>
    <w:p w14:paraId="428BCE0C">
      <w:pPr>
        <w:widowControl/>
        <w:ind w:firstLine="560" w:firstLineChars="200"/>
        <w:textAlignment w:val="baseline"/>
        <w:rPr>
          <w:rFonts w:hint="eastAsia"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2.近五年（2020年</w:t>
      </w:r>
      <w:r>
        <w:rPr>
          <w:rFonts w:hint="eastAsia" w:ascii="仿宋" w:hAnsi="仿宋" w:eastAsia="仿宋" w:cs="Times New Roman"/>
          <w:color w:val="auto"/>
          <w:kern w:val="0"/>
          <w:sz w:val="28"/>
          <w:szCs w:val="28"/>
          <w:highlight w:val="none"/>
          <w:u w:color="000000"/>
          <w:lang w:val="en-US" w:eastAsia="zh-CN"/>
        </w:rPr>
        <w:t>11</w:t>
      </w:r>
      <w:r>
        <w:rPr>
          <w:rFonts w:hint="eastAsia" w:ascii="仿宋" w:hAnsi="仿宋" w:eastAsia="仿宋" w:cs="Times New Roman"/>
          <w:color w:val="auto"/>
          <w:kern w:val="0"/>
          <w:sz w:val="28"/>
          <w:szCs w:val="28"/>
          <w:highlight w:val="none"/>
          <w:u w:color="000000"/>
        </w:rPr>
        <w:t>月</w:t>
      </w:r>
      <w:r>
        <w:rPr>
          <w:rFonts w:hint="eastAsia" w:ascii="仿宋" w:hAnsi="仿宋" w:eastAsia="仿宋" w:cs="Times New Roman"/>
          <w:color w:val="auto"/>
          <w:kern w:val="0"/>
          <w:sz w:val="28"/>
          <w:szCs w:val="28"/>
          <w:highlight w:val="none"/>
          <w:u w:color="000000"/>
          <w:lang w:val="en-US" w:eastAsia="zh-CN"/>
        </w:rPr>
        <w:t>1</w:t>
      </w:r>
      <w:r>
        <w:rPr>
          <w:rFonts w:hint="eastAsia" w:ascii="仿宋" w:hAnsi="仿宋" w:eastAsia="仿宋" w:cs="Times New Roman"/>
          <w:color w:val="auto"/>
          <w:kern w:val="0"/>
          <w:sz w:val="28"/>
          <w:szCs w:val="28"/>
          <w:highlight w:val="none"/>
          <w:u w:color="000000"/>
        </w:rPr>
        <w:t>日至报价截止日，以合同时间为准)完成</w:t>
      </w:r>
      <w:r>
        <w:rPr>
          <w:rFonts w:hint="eastAsia" w:ascii="仿宋" w:hAnsi="仿宋" w:eastAsia="仿宋" w:cs="Times New Roman"/>
          <w:color w:val="auto"/>
          <w:kern w:val="0"/>
          <w:sz w:val="28"/>
          <w:szCs w:val="28"/>
          <w:highlight w:val="none"/>
          <w:u w:color="000000"/>
          <w:lang w:val="en-US" w:eastAsia="zh-CN"/>
        </w:rPr>
        <w:t>过</w:t>
      </w:r>
      <w:r>
        <w:rPr>
          <w:rFonts w:hint="eastAsia" w:ascii="仿宋" w:hAnsi="仿宋" w:eastAsia="仿宋" w:cs="Times New Roman"/>
          <w:bCs w:val="0"/>
          <w:snapToGrid/>
          <w:color w:val="auto"/>
          <w:kern w:val="0"/>
          <w:sz w:val="28"/>
          <w:szCs w:val="28"/>
          <w:highlight w:val="none"/>
          <w:u w:color="000000"/>
        </w:rPr>
        <w:t>至少一项安全咨询服务</w:t>
      </w:r>
      <w:r>
        <w:rPr>
          <w:rFonts w:hint="eastAsia" w:ascii="仿宋" w:hAnsi="仿宋" w:eastAsia="仿宋" w:cs="Times New Roman"/>
          <w:bCs w:val="0"/>
          <w:snapToGrid/>
          <w:color w:val="auto"/>
          <w:kern w:val="0"/>
          <w:sz w:val="28"/>
          <w:szCs w:val="28"/>
          <w:highlight w:val="none"/>
          <w:u w:color="000000"/>
          <w:lang w:eastAsia="zh-CN"/>
        </w:rPr>
        <w:t>（</w:t>
      </w:r>
      <w:r>
        <w:rPr>
          <w:rFonts w:hint="eastAsia" w:ascii="仿宋" w:hAnsi="仿宋" w:eastAsia="仿宋" w:cs="Times New Roman"/>
          <w:bCs w:val="0"/>
          <w:snapToGrid/>
          <w:color w:val="auto"/>
          <w:kern w:val="0"/>
          <w:sz w:val="28"/>
          <w:szCs w:val="28"/>
          <w:highlight w:val="none"/>
          <w:u w:color="000000"/>
          <w:lang w:val="en-US" w:eastAsia="zh-CN"/>
        </w:rPr>
        <w:t>其中至少包含应急预案编制）</w:t>
      </w:r>
      <w:r>
        <w:rPr>
          <w:rFonts w:hint="eastAsia" w:ascii="仿宋" w:hAnsi="仿宋" w:eastAsia="仿宋" w:cs="Times New Roman"/>
          <w:bCs w:val="0"/>
          <w:snapToGrid/>
          <w:color w:val="auto"/>
          <w:kern w:val="0"/>
          <w:sz w:val="28"/>
          <w:szCs w:val="28"/>
          <w:highlight w:val="none"/>
          <w:u w:color="000000"/>
        </w:rPr>
        <w:t>业绩</w:t>
      </w:r>
      <w:r>
        <w:rPr>
          <w:rFonts w:hint="eastAsia" w:ascii="仿宋" w:hAnsi="仿宋" w:eastAsia="仿宋" w:cs="Times New Roman"/>
          <w:color w:val="auto"/>
          <w:kern w:val="0"/>
          <w:sz w:val="28"/>
          <w:szCs w:val="28"/>
          <w:highlight w:val="none"/>
          <w:u w:color="000000"/>
        </w:rPr>
        <w:t>；</w:t>
      </w:r>
    </w:p>
    <w:p w14:paraId="086C7934">
      <w:pPr>
        <w:widowControl/>
        <w:ind w:firstLine="560" w:firstLineChars="200"/>
        <w:textAlignment w:val="baseline"/>
        <w:rPr>
          <w:rFonts w:hint="eastAsia"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3.项目主要人员资格要求：</w:t>
      </w:r>
    </w:p>
    <w:p w14:paraId="4472875F">
      <w:pPr>
        <w:widowControl/>
        <w:ind w:firstLine="560" w:firstLineChars="200"/>
        <w:textAlignment w:val="baseline"/>
        <w:rPr>
          <w:rFonts w:hint="eastAsia" w:ascii="仿宋" w:hAnsi="仿宋" w:eastAsia="仿宋" w:cs="Times New Roman"/>
          <w:color w:val="auto"/>
          <w:kern w:val="0"/>
          <w:sz w:val="28"/>
          <w:szCs w:val="28"/>
          <w:highlight w:val="none"/>
          <w:u w:color="000000"/>
          <w:lang w:eastAsia="zh-CN"/>
        </w:rPr>
      </w:pPr>
      <w:r>
        <w:rPr>
          <w:rFonts w:hint="eastAsia" w:ascii="仿宋" w:hAnsi="仿宋" w:eastAsia="仿宋" w:cs="Times New Roman"/>
          <w:color w:val="auto"/>
          <w:kern w:val="0"/>
          <w:sz w:val="28"/>
          <w:szCs w:val="28"/>
          <w:highlight w:val="none"/>
          <w:u w:color="000000"/>
        </w:rPr>
        <w:t>项目负责人：具有注册安全工程师或安全评价师资格</w:t>
      </w:r>
      <w:r>
        <w:rPr>
          <w:rFonts w:hint="eastAsia" w:ascii="仿宋" w:hAnsi="仿宋" w:eastAsia="仿宋" w:cs="Times New Roman"/>
          <w:bCs w:val="0"/>
          <w:snapToGrid/>
          <w:color w:val="auto"/>
          <w:kern w:val="0"/>
          <w:sz w:val="28"/>
          <w:szCs w:val="28"/>
          <w:highlight w:val="none"/>
          <w:u w:color="000000"/>
          <w:lang w:eastAsia="zh-CN"/>
        </w:rPr>
        <w:t>；</w:t>
      </w:r>
    </w:p>
    <w:p w14:paraId="78C02C4A">
      <w:pPr>
        <w:widowControl/>
        <w:ind w:firstLine="560" w:firstLineChars="200"/>
        <w:textAlignment w:val="baseline"/>
        <w:rPr>
          <w:rFonts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技术负责人：具有注册安全工程师或二级以上安全评价师，完成</w:t>
      </w:r>
      <w:r>
        <w:rPr>
          <w:rFonts w:hint="eastAsia" w:ascii="仿宋" w:hAnsi="仿宋" w:eastAsia="仿宋" w:cs="Times New Roman"/>
          <w:color w:val="auto"/>
          <w:kern w:val="0"/>
          <w:sz w:val="28"/>
          <w:szCs w:val="28"/>
          <w:highlight w:val="none"/>
          <w:u w:color="000000"/>
          <w:lang w:val="en-US" w:eastAsia="zh-CN"/>
        </w:rPr>
        <w:t>过</w:t>
      </w:r>
      <w:r>
        <w:rPr>
          <w:rFonts w:hint="eastAsia" w:ascii="仿宋" w:hAnsi="仿宋" w:eastAsia="仿宋" w:cs="Times New Roman"/>
          <w:bCs w:val="0"/>
          <w:snapToGrid/>
          <w:color w:val="auto"/>
          <w:kern w:val="0"/>
          <w:sz w:val="28"/>
          <w:szCs w:val="28"/>
          <w:highlight w:val="none"/>
          <w:u w:color="000000"/>
        </w:rPr>
        <w:t>至少一项安全咨询服务</w:t>
      </w:r>
      <w:r>
        <w:rPr>
          <w:rFonts w:hint="eastAsia" w:ascii="仿宋" w:hAnsi="仿宋" w:eastAsia="仿宋" w:cs="Times New Roman"/>
          <w:bCs w:val="0"/>
          <w:snapToGrid/>
          <w:color w:val="auto"/>
          <w:kern w:val="0"/>
          <w:sz w:val="28"/>
          <w:szCs w:val="28"/>
          <w:highlight w:val="none"/>
          <w:u w:color="000000"/>
          <w:lang w:eastAsia="zh-CN"/>
        </w:rPr>
        <w:t>（</w:t>
      </w:r>
      <w:r>
        <w:rPr>
          <w:rFonts w:hint="eastAsia" w:ascii="仿宋" w:hAnsi="仿宋" w:eastAsia="仿宋" w:cs="Times New Roman"/>
          <w:bCs w:val="0"/>
          <w:snapToGrid/>
          <w:color w:val="auto"/>
          <w:kern w:val="0"/>
          <w:sz w:val="28"/>
          <w:szCs w:val="28"/>
          <w:highlight w:val="none"/>
          <w:u w:color="000000"/>
          <w:lang w:val="en-US" w:eastAsia="zh-CN"/>
        </w:rPr>
        <w:t>其中至少包含应急预案编制）</w:t>
      </w:r>
      <w:r>
        <w:rPr>
          <w:rFonts w:hint="eastAsia" w:ascii="仿宋" w:hAnsi="仿宋" w:eastAsia="仿宋" w:cs="Times New Roman"/>
          <w:bCs w:val="0"/>
          <w:snapToGrid/>
          <w:color w:val="auto"/>
          <w:kern w:val="0"/>
          <w:sz w:val="28"/>
          <w:szCs w:val="28"/>
          <w:highlight w:val="none"/>
          <w:u w:color="000000"/>
        </w:rPr>
        <w:t>业绩</w:t>
      </w:r>
      <w:r>
        <w:rPr>
          <w:rFonts w:hint="eastAsia" w:ascii="仿宋" w:hAnsi="仿宋" w:eastAsia="仿宋" w:cs="Times New Roman"/>
          <w:color w:val="auto"/>
          <w:kern w:val="0"/>
          <w:sz w:val="28"/>
          <w:szCs w:val="28"/>
          <w:highlight w:val="none"/>
          <w:u w:color="000000"/>
        </w:rPr>
        <w:t>。</w:t>
      </w:r>
    </w:p>
    <w:bookmarkEnd w:id="6"/>
    <w:bookmarkEnd w:id="7"/>
    <w:bookmarkEnd w:id="8"/>
    <w:bookmarkEnd w:id="9"/>
    <w:p w14:paraId="7F6FF87B">
      <w:pPr>
        <w:keepNext/>
        <w:keepLines/>
        <w:spacing w:before="260" w:after="260"/>
        <w:rPr>
          <w:rFonts w:hint="eastAsia" w:ascii="黑体" w:hAnsi="黑体" w:eastAsia="黑体" w:cs="黑体"/>
          <w:color w:val="auto"/>
          <w:kern w:val="0"/>
          <w:sz w:val="28"/>
          <w:szCs w:val="28"/>
          <w:highlight w:val="none"/>
          <w:u w:color="000000"/>
        </w:rPr>
      </w:pPr>
      <w:bookmarkStart w:id="10" w:name="_Toc35393632"/>
      <w:bookmarkStart w:id="11" w:name="_Toc35393801"/>
      <w:bookmarkStart w:id="12" w:name="_Toc28359092"/>
      <w:bookmarkStart w:id="13" w:name="_Toc28359015"/>
      <w:r>
        <w:rPr>
          <w:rFonts w:hint="eastAsia" w:ascii="黑体" w:hAnsi="黑体" w:eastAsia="黑体" w:cs="黑体"/>
          <w:color w:val="auto"/>
          <w:kern w:val="0"/>
          <w:sz w:val="28"/>
          <w:szCs w:val="28"/>
          <w:highlight w:val="none"/>
          <w:u w:color="000000"/>
        </w:rPr>
        <w:t>三、获取</w:t>
      </w:r>
      <w:r>
        <w:rPr>
          <w:rFonts w:hint="eastAsia" w:ascii="黑体" w:hAnsi="黑体" w:eastAsia="黑体" w:cs="黑体"/>
          <w:color w:val="auto"/>
          <w:kern w:val="0"/>
          <w:sz w:val="28"/>
          <w:szCs w:val="28"/>
          <w:highlight w:val="none"/>
          <w:u w:color="000000"/>
          <w:lang w:val="en-US" w:eastAsia="zh-CN"/>
        </w:rPr>
        <w:t>询价</w:t>
      </w:r>
      <w:r>
        <w:rPr>
          <w:rFonts w:hint="eastAsia" w:ascii="黑体" w:hAnsi="黑体" w:eastAsia="黑体" w:cs="黑体"/>
          <w:color w:val="auto"/>
          <w:kern w:val="0"/>
          <w:sz w:val="28"/>
          <w:szCs w:val="28"/>
          <w:highlight w:val="none"/>
          <w:u w:color="000000"/>
        </w:rPr>
        <w:t>采购文件</w:t>
      </w:r>
    </w:p>
    <w:p w14:paraId="059C9294">
      <w:pPr>
        <w:ind w:firstLine="54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询价</w:t>
      </w:r>
      <w:r>
        <w:rPr>
          <w:rFonts w:hint="eastAsia" w:ascii="仿宋" w:hAnsi="仿宋" w:eastAsia="仿宋" w:cs="仿宋"/>
          <w:color w:val="auto"/>
          <w:sz w:val="28"/>
          <w:szCs w:val="28"/>
          <w:highlight w:val="none"/>
        </w:rPr>
        <w:t>采购文件获取方式：</w:t>
      </w:r>
    </w:p>
    <w:p w14:paraId="62AFF009">
      <w:pPr>
        <w:widowControl/>
        <w:ind w:firstLine="560" w:firstLineChars="200"/>
        <w:textAlignment w:val="baseline"/>
        <w:rPr>
          <w:rFonts w:hint="eastAsia"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时间：2025年</w:t>
      </w:r>
      <w:r>
        <w:rPr>
          <w:rFonts w:hint="eastAsia" w:ascii="仿宋" w:hAnsi="仿宋" w:eastAsia="仿宋" w:cs="Times New Roman"/>
          <w:color w:val="auto"/>
          <w:kern w:val="0"/>
          <w:sz w:val="28"/>
          <w:szCs w:val="28"/>
          <w:highlight w:val="none"/>
          <w:u w:color="000000"/>
          <w:lang w:val="en-US" w:eastAsia="zh-CN"/>
        </w:rPr>
        <w:t>11</w:t>
      </w:r>
      <w:r>
        <w:rPr>
          <w:rFonts w:hint="eastAsia" w:ascii="仿宋" w:hAnsi="仿宋" w:eastAsia="仿宋" w:cs="Times New Roman"/>
          <w:color w:val="auto"/>
          <w:kern w:val="0"/>
          <w:sz w:val="28"/>
          <w:szCs w:val="28"/>
          <w:highlight w:val="none"/>
          <w:u w:color="000000"/>
        </w:rPr>
        <w:t>月</w:t>
      </w:r>
      <w:r>
        <w:rPr>
          <w:rFonts w:hint="eastAsia" w:ascii="仿宋" w:hAnsi="仿宋" w:eastAsia="仿宋" w:cs="Times New Roman"/>
          <w:color w:val="auto"/>
          <w:kern w:val="0"/>
          <w:sz w:val="28"/>
          <w:szCs w:val="28"/>
          <w:highlight w:val="none"/>
          <w:u w:color="000000"/>
          <w:lang w:val="en-US" w:eastAsia="zh-CN"/>
        </w:rPr>
        <w:t>20</w:t>
      </w:r>
      <w:r>
        <w:rPr>
          <w:rFonts w:hint="eastAsia" w:ascii="仿宋" w:hAnsi="仿宋" w:eastAsia="仿宋" w:cs="Times New Roman"/>
          <w:color w:val="auto"/>
          <w:kern w:val="0"/>
          <w:sz w:val="28"/>
          <w:szCs w:val="28"/>
          <w:highlight w:val="none"/>
          <w:u w:color="000000"/>
        </w:rPr>
        <w:t>日至2025年</w:t>
      </w:r>
      <w:r>
        <w:rPr>
          <w:rFonts w:hint="eastAsia" w:ascii="仿宋" w:hAnsi="仿宋" w:eastAsia="仿宋" w:cs="Times New Roman"/>
          <w:color w:val="auto"/>
          <w:kern w:val="0"/>
          <w:sz w:val="28"/>
          <w:szCs w:val="28"/>
          <w:highlight w:val="none"/>
          <w:u w:color="000000"/>
          <w:lang w:val="en-US" w:eastAsia="zh-CN"/>
        </w:rPr>
        <w:t>11</w:t>
      </w:r>
      <w:r>
        <w:rPr>
          <w:rFonts w:hint="eastAsia" w:ascii="仿宋" w:hAnsi="仿宋" w:eastAsia="仿宋" w:cs="Times New Roman"/>
          <w:color w:val="auto"/>
          <w:kern w:val="0"/>
          <w:sz w:val="28"/>
          <w:szCs w:val="28"/>
          <w:highlight w:val="none"/>
          <w:u w:color="000000"/>
        </w:rPr>
        <w:t>月</w:t>
      </w:r>
      <w:r>
        <w:rPr>
          <w:rFonts w:hint="eastAsia" w:ascii="仿宋" w:hAnsi="仿宋" w:eastAsia="仿宋" w:cs="Times New Roman"/>
          <w:color w:val="auto"/>
          <w:kern w:val="0"/>
          <w:sz w:val="28"/>
          <w:szCs w:val="28"/>
          <w:highlight w:val="none"/>
          <w:u w:color="000000"/>
          <w:lang w:val="en-US" w:eastAsia="zh-CN"/>
        </w:rPr>
        <w:t>25</w:t>
      </w:r>
      <w:r>
        <w:rPr>
          <w:rFonts w:hint="eastAsia" w:ascii="仿宋" w:hAnsi="仿宋" w:eastAsia="仿宋" w:cs="Times New Roman"/>
          <w:color w:val="auto"/>
          <w:kern w:val="0"/>
          <w:sz w:val="28"/>
          <w:szCs w:val="28"/>
          <w:highlight w:val="none"/>
          <w:u w:color="000000"/>
        </w:rPr>
        <w:t>日</w:t>
      </w:r>
    </w:p>
    <w:p w14:paraId="129872EC">
      <w:pPr>
        <w:widowControl/>
        <w:shd w:val="clear" w:color="auto" w:fill="FFFFFF"/>
        <w:wordWrap w:val="0"/>
        <w:spacing w:line="560" w:lineRule="atLeast"/>
        <w:ind w:firstLine="567"/>
        <w:jc w:val="left"/>
        <w:rPr>
          <w:rFonts w:hint="eastAsia" w:ascii="微软雅黑" w:hAnsi="微软雅黑" w:eastAsia="微软雅黑" w:cs="微软雅黑"/>
          <w:color w:val="auto"/>
          <w:szCs w:val="21"/>
          <w:highlight w:val="none"/>
        </w:rPr>
      </w:pPr>
      <w:r>
        <w:rPr>
          <w:rFonts w:ascii="仿宋" w:hAnsi="仿宋" w:eastAsia="仿宋" w:cs="仿宋"/>
          <w:color w:val="auto"/>
          <w:kern w:val="0"/>
          <w:sz w:val="28"/>
          <w:szCs w:val="28"/>
          <w:highlight w:val="none"/>
          <w:shd w:val="clear" w:color="auto" w:fill="FFFFFF"/>
          <w:lang w:bidi="ar"/>
        </w:rPr>
        <w:t>地点：</w:t>
      </w:r>
      <w:r>
        <w:rPr>
          <w:rFonts w:hint="eastAsia" w:ascii="仿宋" w:hAnsi="仿宋" w:eastAsia="仿宋" w:cs="仿宋"/>
          <w:color w:val="auto"/>
          <w:kern w:val="0"/>
          <w:sz w:val="28"/>
          <w:szCs w:val="28"/>
          <w:highlight w:val="none"/>
          <w:shd w:val="clear" w:color="auto" w:fill="FFFFFF"/>
          <w:lang w:bidi="ar"/>
        </w:rPr>
        <w:t>请于公告发布之日起从滁州市城投工程咨询管理有限公司官网（https://www.czctgczx.com/）下载。供应商自行承担因未按要求获取</w:t>
      </w:r>
      <w:r>
        <w:rPr>
          <w:rFonts w:hint="eastAsia" w:ascii="仿宋" w:hAnsi="仿宋" w:eastAsia="仿宋" w:cs="仿宋"/>
          <w:color w:val="auto"/>
          <w:kern w:val="0"/>
          <w:sz w:val="28"/>
          <w:szCs w:val="28"/>
          <w:highlight w:val="none"/>
          <w:shd w:val="clear" w:color="auto" w:fill="FFFFFF"/>
          <w:lang w:val="en-US" w:eastAsia="zh-CN" w:bidi="ar"/>
        </w:rPr>
        <w:t>询价</w:t>
      </w:r>
      <w:r>
        <w:rPr>
          <w:rFonts w:hint="eastAsia" w:ascii="仿宋" w:hAnsi="仿宋" w:eastAsia="仿宋" w:cs="仿宋"/>
          <w:color w:val="auto"/>
          <w:kern w:val="0"/>
          <w:sz w:val="28"/>
          <w:szCs w:val="28"/>
          <w:highlight w:val="none"/>
          <w:shd w:val="clear" w:color="auto" w:fill="FFFFFF"/>
          <w:lang w:bidi="ar"/>
        </w:rPr>
        <w:t>采购文件导致无法上传电子响应文件的风险。</w:t>
      </w:r>
    </w:p>
    <w:p w14:paraId="7D7D7F8D">
      <w:pPr>
        <w:widowControl/>
        <w:shd w:val="clear" w:color="auto" w:fill="FFFFFF"/>
        <w:wordWrap w:val="0"/>
        <w:spacing w:line="560" w:lineRule="atLeast"/>
        <w:ind w:firstLine="565"/>
        <w:jc w:val="left"/>
        <w:rPr>
          <w:rFonts w:hint="eastAsia" w:ascii="微软雅黑" w:hAnsi="微软雅黑" w:eastAsia="微软雅黑" w:cs="微软雅黑"/>
          <w:color w:val="auto"/>
          <w:szCs w:val="21"/>
          <w:highlight w:val="none"/>
        </w:rPr>
      </w:pPr>
      <w:r>
        <w:rPr>
          <w:rFonts w:hint="eastAsia" w:ascii="仿宋" w:hAnsi="仿宋" w:eastAsia="仿宋" w:cs="仿宋"/>
          <w:color w:val="auto"/>
          <w:kern w:val="0"/>
          <w:sz w:val="28"/>
          <w:szCs w:val="28"/>
          <w:highlight w:val="none"/>
          <w:shd w:val="clear" w:color="auto" w:fill="FFFFFF"/>
          <w:lang w:bidi="ar"/>
        </w:rPr>
        <w:t>方式：（1）供应商须登录新点电子交易平台【滁州专区】查询、获取</w:t>
      </w:r>
      <w:r>
        <w:rPr>
          <w:rFonts w:hint="eastAsia" w:ascii="仿宋" w:hAnsi="仿宋" w:eastAsia="仿宋" w:cs="仿宋"/>
          <w:color w:val="auto"/>
          <w:kern w:val="0"/>
          <w:sz w:val="28"/>
          <w:szCs w:val="28"/>
          <w:highlight w:val="none"/>
          <w:shd w:val="clear" w:color="auto" w:fill="FFFFFF"/>
          <w:lang w:val="en-US" w:eastAsia="zh-CN" w:bidi="ar"/>
        </w:rPr>
        <w:t>询价</w:t>
      </w:r>
      <w:r>
        <w:rPr>
          <w:rFonts w:hint="eastAsia" w:ascii="仿宋" w:hAnsi="仿宋" w:eastAsia="仿宋" w:cs="仿宋"/>
          <w:color w:val="auto"/>
          <w:kern w:val="0"/>
          <w:sz w:val="28"/>
          <w:szCs w:val="28"/>
          <w:highlight w:val="none"/>
          <w:shd w:val="clear" w:color="auto" w:fill="FFFFFF"/>
          <w:lang w:bidi="ar"/>
        </w:rPr>
        <w:t>采购文件。首次登录办理入库手续，办理入库不收取任何费用。新点电子招投标统一认证平台使用相关问题（如系统登录、信息登记、录入及提交、数字证书关联等）请拨打服务电话：4009280095-5（工作日）。  </w:t>
      </w:r>
    </w:p>
    <w:p w14:paraId="529350CA">
      <w:pPr>
        <w:widowControl/>
        <w:shd w:val="clear" w:color="auto" w:fill="FFFFFF"/>
        <w:wordWrap w:val="0"/>
        <w:spacing w:line="560" w:lineRule="atLeast"/>
        <w:ind w:firstLine="565"/>
        <w:jc w:val="left"/>
        <w:rPr>
          <w:rFonts w:hint="eastAsia" w:ascii="微软雅黑" w:hAnsi="微软雅黑" w:eastAsia="微软雅黑" w:cs="微软雅黑"/>
          <w:color w:val="auto"/>
          <w:szCs w:val="21"/>
          <w:highlight w:val="none"/>
        </w:rPr>
      </w:pPr>
      <w:r>
        <w:rPr>
          <w:rFonts w:hint="eastAsia" w:ascii="仿宋" w:hAnsi="仿宋" w:eastAsia="仿宋" w:cs="仿宋"/>
          <w:color w:val="auto"/>
          <w:kern w:val="0"/>
          <w:sz w:val="28"/>
          <w:szCs w:val="28"/>
          <w:highlight w:val="none"/>
          <w:shd w:val="clear" w:color="auto" w:fill="FFFFFF"/>
          <w:lang w:bidi="ar"/>
        </w:rPr>
        <w:t>（2）供应商登录新点电子交易平台【滁州专区】获取</w:t>
      </w:r>
      <w:r>
        <w:rPr>
          <w:rFonts w:hint="eastAsia" w:ascii="仿宋" w:hAnsi="仿宋" w:eastAsia="仿宋" w:cs="仿宋"/>
          <w:color w:val="auto"/>
          <w:kern w:val="0"/>
          <w:sz w:val="28"/>
          <w:szCs w:val="28"/>
          <w:highlight w:val="none"/>
          <w:shd w:val="clear" w:color="auto" w:fill="FFFFFF"/>
          <w:lang w:val="en-US" w:eastAsia="zh-CN" w:bidi="ar"/>
        </w:rPr>
        <w:t>询价</w:t>
      </w:r>
      <w:r>
        <w:rPr>
          <w:rFonts w:hint="eastAsia" w:ascii="仿宋" w:hAnsi="仿宋" w:eastAsia="仿宋" w:cs="仿宋"/>
          <w:color w:val="auto"/>
          <w:kern w:val="0"/>
          <w:sz w:val="28"/>
          <w:szCs w:val="28"/>
          <w:highlight w:val="none"/>
          <w:shd w:val="clear" w:color="auto" w:fill="FFFFFF"/>
          <w:lang w:bidi="ar"/>
        </w:rPr>
        <w:t>采购文件及其它资料（含澄清和补充说明等）。如在</w:t>
      </w:r>
      <w:r>
        <w:rPr>
          <w:rFonts w:hint="eastAsia" w:ascii="仿宋" w:hAnsi="仿宋" w:eastAsia="仿宋" w:cs="仿宋"/>
          <w:color w:val="auto"/>
          <w:kern w:val="0"/>
          <w:sz w:val="28"/>
          <w:szCs w:val="28"/>
          <w:highlight w:val="none"/>
          <w:shd w:val="clear" w:color="auto" w:fill="FFFFFF"/>
          <w:lang w:val="en-US" w:eastAsia="zh-CN" w:bidi="ar"/>
        </w:rPr>
        <w:t>询价</w:t>
      </w:r>
      <w:r>
        <w:rPr>
          <w:rFonts w:hint="eastAsia" w:ascii="仿宋" w:hAnsi="仿宋" w:eastAsia="仿宋" w:cs="仿宋"/>
          <w:color w:val="auto"/>
          <w:kern w:val="0"/>
          <w:sz w:val="28"/>
          <w:szCs w:val="28"/>
          <w:highlight w:val="none"/>
          <w:shd w:val="clear" w:color="auto" w:fill="FFFFFF"/>
          <w:lang w:bidi="ar"/>
        </w:rPr>
        <w:t>采购文件获取过程中遇到系统问题，请拨打技术支持服务热线 4009280095或者网站首页在线客服。</w:t>
      </w:r>
    </w:p>
    <w:p w14:paraId="788F25ED">
      <w:pPr>
        <w:widowControl/>
        <w:ind w:firstLine="560" w:firstLineChars="200"/>
        <w:textAlignment w:val="baseline"/>
        <w:rPr>
          <w:rFonts w:hint="eastAsia" w:ascii="仿宋" w:hAnsi="仿宋" w:eastAsia="仿宋" w:cs="Times New Roman"/>
          <w:color w:val="auto"/>
          <w:kern w:val="0"/>
          <w:sz w:val="28"/>
          <w:szCs w:val="28"/>
          <w:highlight w:val="none"/>
          <w:u w:color="000000"/>
        </w:rPr>
      </w:pPr>
      <w:r>
        <w:rPr>
          <w:rFonts w:hint="eastAsia" w:ascii="仿宋" w:hAnsi="仿宋" w:eastAsia="仿宋" w:cs="仿宋"/>
          <w:color w:val="auto"/>
          <w:kern w:val="0"/>
          <w:sz w:val="28"/>
          <w:szCs w:val="28"/>
          <w:highlight w:val="none"/>
          <w:shd w:val="clear" w:color="auto" w:fill="FFFFFF"/>
          <w:lang w:bidi="ar"/>
        </w:rPr>
        <w:t>2、询价文件及相关资料售价：人民币0元/套（含清单控制价、图纸及澄清答疑文件）</w:t>
      </w:r>
    </w:p>
    <w:bookmarkEnd w:id="10"/>
    <w:bookmarkEnd w:id="11"/>
    <w:bookmarkEnd w:id="12"/>
    <w:bookmarkEnd w:id="13"/>
    <w:p w14:paraId="26AEFF6B">
      <w:pPr>
        <w:keepNext/>
        <w:keepLines/>
        <w:spacing w:before="260" w:after="260"/>
        <w:rPr>
          <w:rFonts w:hint="eastAsia" w:ascii="黑体" w:hAnsi="黑体" w:eastAsia="黑体" w:cs="黑体"/>
          <w:color w:val="auto"/>
          <w:kern w:val="0"/>
          <w:sz w:val="28"/>
          <w:szCs w:val="28"/>
          <w:highlight w:val="none"/>
          <w:u w:color="000000"/>
        </w:rPr>
      </w:pPr>
      <w:bookmarkStart w:id="14" w:name="_Toc28359093"/>
      <w:bookmarkStart w:id="15" w:name="_Toc35393802"/>
      <w:bookmarkStart w:id="16" w:name="_Toc28359016"/>
      <w:bookmarkStart w:id="17" w:name="_Toc35393633"/>
      <w:r>
        <w:rPr>
          <w:rFonts w:hint="eastAsia" w:ascii="黑体" w:hAnsi="黑体" w:eastAsia="黑体" w:cs="黑体"/>
          <w:color w:val="auto"/>
          <w:kern w:val="0"/>
          <w:sz w:val="28"/>
          <w:szCs w:val="28"/>
          <w:highlight w:val="none"/>
          <w:u w:color="000000"/>
        </w:rPr>
        <w:t>四、响应文件提交</w:t>
      </w:r>
    </w:p>
    <w:p w14:paraId="22896B56">
      <w:pPr>
        <w:widowControl/>
        <w:ind w:firstLine="560" w:firstLineChars="200"/>
        <w:textAlignment w:val="baseline"/>
        <w:rPr>
          <w:rFonts w:hint="eastAsia"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截止时间：2025年</w:t>
      </w:r>
      <w:r>
        <w:rPr>
          <w:rFonts w:hint="eastAsia" w:ascii="仿宋" w:hAnsi="仿宋" w:eastAsia="仿宋" w:cs="Times New Roman"/>
          <w:color w:val="auto"/>
          <w:kern w:val="0"/>
          <w:sz w:val="28"/>
          <w:szCs w:val="28"/>
          <w:highlight w:val="none"/>
          <w:u w:color="000000"/>
          <w:lang w:val="en-US" w:eastAsia="zh-CN"/>
        </w:rPr>
        <w:t>11</w:t>
      </w:r>
      <w:r>
        <w:rPr>
          <w:rFonts w:hint="eastAsia" w:ascii="仿宋" w:hAnsi="仿宋" w:eastAsia="仿宋" w:cs="Times New Roman"/>
          <w:color w:val="auto"/>
          <w:kern w:val="0"/>
          <w:sz w:val="28"/>
          <w:szCs w:val="28"/>
          <w:highlight w:val="none"/>
          <w:u w:color="000000"/>
        </w:rPr>
        <w:t>月</w:t>
      </w:r>
      <w:r>
        <w:rPr>
          <w:rFonts w:hint="eastAsia" w:ascii="仿宋" w:hAnsi="仿宋" w:eastAsia="仿宋" w:cs="Times New Roman"/>
          <w:color w:val="auto"/>
          <w:kern w:val="0"/>
          <w:sz w:val="28"/>
          <w:szCs w:val="28"/>
          <w:highlight w:val="none"/>
          <w:u w:color="000000"/>
          <w:lang w:val="en-US" w:eastAsia="zh-CN"/>
        </w:rPr>
        <w:t>25</w:t>
      </w:r>
      <w:r>
        <w:rPr>
          <w:rFonts w:hint="eastAsia" w:ascii="仿宋" w:hAnsi="仿宋" w:eastAsia="仿宋" w:cs="Times New Roman"/>
          <w:color w:val="auto"/>
          <w:kern w:val="0"/>
          <w:sz w:val="28"/>
          <w:szCs w:val="28"/>
          <w:highlight w:val="none"/>
          <w:u w:color="000000"/>
        </w:rPr>
        <w:t>日15点00分（北京时间）（从询价采购文件开始发出之日起至供应商提交响应文件截止之日止不得少于3个工作日）</w:t>
      </w:r>
    </w:p>
    <w:p w14:paraId="0CE79651">
      <w:pPr>
        <w:widowControl/>
        <w:ind w:firstLine="560" w:firstLineChars="200"/>
        <w:textAlignment w:val="baseline"/>
        <w:rPr>
          <w:rFonts w:hint="eastAsia"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方式：网上递交加密响应文件</w:t>
      </w:r>
    </w:p>
    <w:bookmarkEnd w:id="14"/>
    <w:bookmarkEnd w:id="15"/>
    <w:bookmarkEnd w:id="16"/>
    <w:bookmarkEnd w:id="17"/>
    <w:p w14:paraId="2B7E4D43">
      <w:pPr>
        <w:keepNext/>
        <w:keepLines/>
        <w:spacing w:before="260" w:after="260"/>
        <w:rPr>
          <w:rFonts w:hint="eastAsia" w:ascii="黑体" w:hAnsi="黑体" w:eastAsia="黑体" w:cs="黑体"/>
          <w:color w:val="auto"/>
          <w:kern w:val="0"/>
          <w:sz w:val="28"/>
          <w:szCs w:val="28"/>
          <w:highlight w:val="none"/>
          <w:u w:color="000000"/>
        </w:rPr>
      </w:pPr>
      <w:bookmarkStart w:id="18" w:name="_Toc14529"/>
      <w:bookmarkStart w:id="19" w:name="_Toc2396"/>
      <w:r>
        <w:rPr>
          <w:rFonts w:hint="eastAsia" w:ascii="黑体" w:hAnsi="黑体" w:eastAsia="黑体" w:cs="黑体"/>
          <w:color w:val="auto"/>
          <w:kern w:val="0"/>
          <w:sz w:val="28"/>
          <w:szCs w:val="28"/>
          <w:highlight w:val="none"/>
          <w:u w:color="000000"/>
        </w:rPr>
        <w:t>五、开启</w:t>
      </w:r>
    </w:p>
    <w:p w14:paraId="2766C0C8">
      <w:pPr>
        <w:widowControl/>
        <w:ind w:firstLine="560" w:firstLineChars="200"/>
        <w:textAlignment w:val="baseline"/>
        <w:rPr>
          <w:rFonts w:hint="eastAsia"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时间：2025年</w:t>
      </w:r>
      <w:r>
        <w:rPr>
          <w:rFonts w:hint="eastAsia" w:ascii="仿宋" w:hAnsi="仿宋" w:eastAsia="仿宋" w:cs="Times New Roman"/>
          <w:color w:val="auto"/>
          <w:kern w:val="0"/>
          <w:sz w:val="28"/>
          <w:szCs w:val="28"/>
          <w:highlight w:val="none"/>
          <w:u w:color="000000"/>
          <w:lang w:val="en-US" w:eastAsia="zh-CN"/>
        </w:rPr>
        <w:t>11</w:t>
      </w:r>
      <w:r>
        <w:rPr>
          <w:rFonts w:hint="eastAsia" w:ascii="仿宋" w:hAnsi="仿宋" w:eastAsia="仿宋" w:cs="Times New Roman"/>
          <w:color w:val="auto"/>
          <w:kern w:val="0"/>
          <w:sz w:val="28"/>
          <w:szCs w:val="28"/>
          <w:highlight w:val="none"/>
          <w:u w:color="000000"/>
        </w:rPr>
        <w:t>月</w:t>
      </w:r>
      <w:r>
        <w:rPr>
          <w:rFonts w:hint="eastAsia" w:ascii="仿宋" w:hAnsi="仿宋" w:eastAsia="仿宋" w:cs="Times New Roman"/>
          <w:color w:val="auto"/>
          <w:kern w:val="0"/>
          <w:sz w:val="28"/>
          <w:szCs w:val="28"/>
          <w:highlight w:val="none"/>
          <w:u w:color="000000"/>
          <w:lang w:val="en-US" w:eastAsia="zh-CN"/>
        </w:rPr>
        <w:t>25</w:t>
      </w:r>
      <w:r>
        <w:rPr>
          <w:rFonts w:hint="eastAsia" w:ascii="仿宋" w:hAnsi="仿宋" w:eastAsia="仿宋" w:cs="Times New Roman"/>
          <w:color w:val="auto"/>
          <w:kern w:val="0"/>
          <w:sz w:val="28"/>
          <w:szCs w:val="28"/>
          <w:highlight w:val="none"/>
          <w:u w:color="000000"/>
        </w:rPr>
        <w:t>日15点00分（北京时间）</w:t>
      </w:r>
    </w:p>
    <w:p w14:paraId="2BFE9066">
      <w:pPr>
        <w:widowControl/>
        <w:wordWrap w:val="0"/>
        <w:ind w:firstLine="560" w:firstLineChars="200"/>
        <w:textAlignment w:val="baseline"/>
        <w:rPr>
          <w:rFonts w:hint="eastAsia"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地点：</w:t>
      </w:r>
      <w:r>
        <w:rPr>
          <w:rFonts w:hint="eastAsia" w:ascii="仿宋" w:hAnsi="仿宋" w:eastAsia="仿宋" w:cs="仿宋"/>
          <w:color w:val="auto"/>
          <w:kern w:val="0"/>
          <w:sz w:val="28"/>
          <w:szCs w:val="28"/>
          <w:highlight w:val="none"/>
          <w:shd w:val="clear" w:color="auto" w:fill="FFFFFF"/>
          <w:lang w:bidi="ar"/>
        </w:rPr>
        <w:t>网上开</w:t>
      </w:r>
      <w:r>
        <w:rPr>
          <w:rFonts w:hint="eastAsia" w:ascii="仿宋" w:hAnsi="仿宋" w:eastAsia="仿宋" w:cs="仿宋"/>
          <w:color w:val="auto"/>
          <w:kern w:val="0"/>
          <w:sz w:val="28"/>
          <w:szCs w:val="28"/>
          <w:highlight w:val="none"/>
          <w:shd w:val="clear" w:color="auto" w:fill="FFFFFF"/>
          <w:lang w:val="en-US" w:eastAsia="zh-CN" w:bidi="ar"/>
        </w:rPr>
        <w:t>启</w:t>
      </w:r>
      <w:r>
        <w:rPr>
          <w:rFonts w:hint="eastAsia" w:ascii="仿宋" w:hAnsi="仿宋" w:eastAsia="仿宋" w:cs="仿宋"/>
          <w:color w:val="auto"/>
          <w:kern w:val="0"/>
          <w:sz w:val="28"/>
          <w:szCs w:val="28"/>
          <w:highlight w:val="none"/>
          <w:shd w:val="clear" w:color="auto" w:fill="FFFFFF"/>
          <w:lang w:bidi="ar"/>
        </w:rPr>
        <w:t>，供应商登录滁州市城投工程咨询</w:t>
      </w:r>
      <w:r>
        <w:rPr>
          <w:rFonts w:hint="eastAsia" w:ascii="仿宋" w:hAnsi="仿宋" w:eastAsia="仿宋" w:cs="仿宋"/>
          <w:color w:val="auto"/>
          <w:kern w:val="0"/>
          <w:sz w:val="28"/>
          <w:szCs w:val="28"/>
          <w:highlight w:val="none"/>
          <w:shd w:val="clear" w:color="auto" w:fill="FFFFFF"/>
          <w:lang w:val="en-US" w:eastAsia="zh-CN" w:bidi="ar"/>
        </w:rPr>
        <w:t>管理</w:t>
      </w:r>
      <w:r>
        <w:rPr>
          <w:rFonts w:hint="eastAsia" w:ascii="仿宋" w:hAnsi="仿宋" w:eastAsia="仿宋" w:cs="仿宋"/>
          <w:color w:val="auto"/>
          <w:kern w:val="0"/>
          <w:sz w:val="28"/>
          <w:szCs w:val="28"/>
          <w:highlight w:val="none"/>
          <w:shd w:val="clear" w:color="auto" w:fill="FFFFFF"/>
          <w:lang w:bidi="ar"/>
        </w:rPr>
        <w:t>有限公司不见面开标系统参与网上开标（网址：http://js.etrading.cn/EpointBidOpening/bidopeninghallaction/hall/login）。</w:t>
      </w:r>
    </w:p>
    <w:p w14:paraId="5FF6676E">
      <w:pPr>
        <w:keepNext/>
        <w:keepLines/>
        <w:spacing w:before="260" w:after="260"/>
        <w:rPr>
          <w:rFonts w:hint="eastAsia" w:ascii="黑体" w:hAnsi="黑体" w:eastAsia="黑体" w:cs="黑体"/>
          <w:color w:val="auto"/>
          <w:kern w:val="0"/>
          <w:sz w:val="28"/>
          <w:szCs w:val="28"/>
          <w:highlight w:val="none"/>
          <w:u w:color="000000"/>
        </w:rPr>
      </w:pPr>
      <w:r>
        <w:rPr>
          <w:rFonts w:hint="eastAsia" w:ascii="黑体" w:hAnsi="黑体" w:eastAsia="黑体" w:cs="黑体"/>
          <w:color w:val="auto"/>
          <w:kern w:val="0"/>
          <w:sz w:val="28"/>
          <w:szCs w:val="28"/>
          <w:highlight w:val="none"/>
          <w:u w:color="000000"/>
        </w:rPr>
        <w:t>六、公告期限</w:t>
      </w:r>
    </w:p>
    <w:p w14:paraId="0AEAC0A7">
      <w:pPr>
        <w:widowControl/>
        <w:ind w:firstLine="560" w:firstLineChars="200"/>
        <w:textAlignment w:val="baseline"/>
        <w:rPr>
          <w:rFonts w:hint="eastAsia"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自本公告发布之日起3个工作日。</w:t>
      </w:r>
    </w:p>
    <w:bookmarkEnd w:id="18"/>
    <w:bookmarkEnd w:id="19"/>
    <w:p w14:paraId="6AED8A67">
      <w:pPr>
        <w:keepNext/>
        <w:keepLines/>
        <w:spacing w:before="260" w:after="260"/>
        <w:rPr>
          <w:rFonts w:hint="eastAsia" w:ascii="黑体" w:hAnsi="黑体" w:eastAsia="黑体" w:cs="黑体"/>
          <w:color w:val="auto"/>
          <w:kern w:val="0"/>
          <w:sz w:val="28"/>
          <w:szCs w:val="28"/>
          <w:highlight w:val="none"/>
          <w:u w:color="000000"/>
        </w:rPr>
      </w:pPr>
      <w:r>
        <w:rPr>
          <w:rFonts w:hint="eastAsia" w:ascii="黑体" w:hAnsi="黑体" w:eastAsia="黑体" w:cs="黑体"/>
          <w:color w:val="auto"/>
          <w:kern w:val="0"/>
          <w:sz w:val="28"/>
          <w:szCs w:val="28"/>
          <w:highlight w:val="none"/>
          <w:u w:color="000000"/>
        </w:rPr>
        <w:t>七、其他补充事宜</w:t>
      </w:r>
    </w:p>
    <w:p w14:paraId="35E3730D">
      <w:pPr>
        <w:wordWrap w:val="0"/>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请于公告发布之日起从滁州市城投工程咨询管理有限公司官网（https://www.czctgczx.com/），点击项目招标公告下方【我要投标】，登录新点电子交易平台后在【滁州专区】（https://www.etrading.cn/BREpointSSO/login/oauth2login?regioncode=DQ_ChuZhou）下载本项目</w:t>
      </w:r>
      <w:r>
        <w:rPr>
          <w:rFonts w:hint="eastAsia" w:ascii="仿宋" w:hAnsi="仿宋" w:eastAsia="仿宋" w:cs="仿宋"/>
          <w:color w:val="auto"/>
          <w:sz w:val="28"/>
          <w:szCs w:val="28"/>
          <w:highlight w:val="none"/>
          <w:lang w:val="en-US" w:eastAsia="zh-CN"/>
        </w:rPr>
        <w:t>询价</w:t>
      </w:r>
      <w:r>
        <w:rPr>
          <w:rFonts w:hint="eastAsia" w:ascii="仿宋" w:hAnsi="仿宋" w:eastAsia="仿宋" w:cs="仿宋"/>
          <w:color w:val="auto"/>
          <w:sz w:val="28"/>
          <w:szCs w:val="28"/>
          <w:highlight w:val="none"/>
        </w:rPr>
        <w:t>采购文件。供应商自行承担因未按要求获取</w:t>
      </w:r>
      <w:r>
        <w:rPr>
          <w:rFonts w:hint="eastAsia" w:ascii="仿宋" w:hAnsi="仿宋" w:eastAsia="仿宋" w:cs="仿宋"/>
          <w:color w:val="auto"/>
          <w:sz w:val="28"/>
          <w:szCs w:val="28"/>
          <w:highlight w:val="none"/>
          <w:lang w:val="en-US" w:eastAsia="zh-CN"/>
        </w:rPr>
        <w:t>询价</w:t>
      </w:r>
      <w:r>
        <w:rPr>
          <w:rFonts w:hint="eastAsia" w:ascii="仿宋" w:hAnsi="仿宋" w:eastAsia="仿宋" w:cs="仿宋"/>
          <w:color w:val="auto"/>
          <w:sz w:val="28"/>
          <w:szCs w:val="28"/>
          <w:highlight w:val="none"/>
        </w:rPr>
        <w:t>采购文件导致无法上传电子响应文件的风险。</w:t>
      </w:r>
    </w:p>
    <w:p w14:paraId="71C18745">
      <w:pPr>
        <w:wordWrap w:val="0"/>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2.供应商须登录新点电子交易平台【滁州专区】查询、获取</w:t>
      </w:r>
      <w:r>
        <w:rPr>
          <w:rFonts w:hint="eastAsia" w:ascii="仿宋" w:hAnsi="仿宋" w:eastAsia="仿宋" w:cs="仿宋"/>
          <w:color w:val="auto"/>
          <w:sz w:val="28"/>
          <w:szCs w:val="28"/>
          <w:highlight w:val="none"/>
          <w:lang w:val="en-US" w:eastAsia="zh-CN"/>
        </w:rPr>
        <w:t>询价</w:t>
      </w:r>
      <w:r>
        <w:rPr>
          <w:rFonts w:hint="eastAsia" w:ascii="仿宋" w:hAnsi="仿宋" w:eastAsia="仿宋" w:cs="仿宋"/>
          <w:color w:val="auto"/>
          <w:sz w:val="28"/>
          <w:szCs w:val="28"/>
          <w:highlight w:val="none"/>
        </w:rPr>
        <w:t>采购文件。首次登录办理入库手续，办理入库不收取任何费用。新点电子招投标统一认证平台使用相关问题（如系统登录、信息登记、录入及提交、数字证书关联等）请拨打服务电话：4009280095-5（工作日）。  </w:t>
      </w:r>
    </w:p>
    <w:p w14:paraId="286F6232">
      <w:pPr>
        <w:wordWrap w:val="0"/>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3.供应商登录新点电子交易平台【滁州专区】获取</w:t>
      </w:r>
      <w:r>
        <w:rPr>
          <w:rFonts w:hint="eastAsia" w:ascii="仿宋" w:hAnsi="仿宋" w:eastAsia="仿宋" w:cs="仿宋"/>
          <w:color w:val="auto"/>
          <w:sz w:val="28"/>
          <w:szCs w:val="28"/>
          <w:highlight w:val="none"/>
          <w:lang w:val="en-US" w:eastAsia="zh-CN"/>
        </w:rPr>
        <w:t>询价</w:t>
      </w:r>
      <w:r>
        <w:rPr>
          <w:rFonts w:hint="eastAsia" w:ascii="仿宋" w:hAnsi="仿宋" w:eastAsia="仿宋" w:cs="仿宋"/>
          <w:color w:val="auto"/>
          <w:sz w:val="28"/>
          <w:szCs w:val="28"/>
          <w:highlight w:val="none"/>
        </w:rPr>
        <w:t>采购文件及其它资料（含澄清和补充说明等）。如在</w:t>
      </w:r>
      <w:r>
        <w:rPr>
          <w:rFonts w:hint="eastAsia" w:ascii="仿宋" w:hAnsi="仿宋" w:eastAsia="仿宋" w:cs="仿宋"/>
          <w:color w:val="auto"/>
          <w:sz w:val="28"/>
          <w:szCs w:val="28"/>
          <w:highlight w:val="none"/>
          <w:lang w:val="en-US" w:eastAsia="zh-CN"/>
        </w:rPr>
        <w:t>询价</w:t>
      </w:r>
      <w:r>
        <w:rPr>
          <w:rFonts w:hint="eastAsia" w:ascii="仿宋" w:hAnsi="仿宋" w:eastAsia="仿宋" w:cs="仿宋"/>
          <w:color w:val="auto"/>
          <w:sz w:val="28"/>
          <w:szCs w:val="28"/>
          <w:highlight w:val="none"/>
        </w:rPr>
        <w:t>采购文件获取过程中遇到系统问题，请拨打技术支持服务热线4009280095或者网站首页在线客服。</w:t>
      </w:r>
    </w:p>
    <w:p w14:paraId="5416E304">
      <w:pPr>
        <w:wordWrap w:val="0"/>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4.本项目采用不见面开标，供应商登录滁州市城投工程咨询</w:t>
      </w:r>
      <w:r>
        <w:rPr>
          <w:rFonts w:hint="eastAsia" w:ascii="仿宋" w:hAnsi="仿宋" w:eastAsia="仿宋" w:cs="仿宋"/>
          <w:color w:val="auto"/>
          <w:sz w:val="28"/>
          <w:szCs w:val="28"/>
          <w:highlight w:val="none"/>
          <w:lang w:val="en-US" w:eastAsia="zh-CN"/>
        </w:rPr>
        <w:t>管理</w:t>
      </w:r>
      <w:r>
        <w:rPr>
          <w:rFonts w:hint="eastAsia" w:ascii="仿宋" w:hAnsi="仿宋" w:eastAsia="仿宋" w:cs="仿宋"/>
          <w:color w:val="auto"/>
          <w:sz w:val="28"/>
          <w:szCs w:val="28"/>
          <w:highlight w:val="none"/>
        </w:rPr>
        <w:t>有限公司不见面开标系统参与网上开标（网址：http://js.etrading.cn/EpointBidOpening/bidopeninghallaction/hall/login）。</w:t>
      </w:r>
    </w:p>
    <w:p w14:paraId="0D0FFBE7">
      <w:pPr>
        <w:wordWrap w:val="0"/>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5.供应商应在投标截止时间之前，登录新点电子交易平台【滁州专区】上传响应文件。逾期上传响应文件的，电子系统不予受理。</w:t>
      </w:r>
    </w:p>
    <w:p w14:paraId="393F9287">
      <w:pPr>
        <w:wordWrap w:val="0"/>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6.供应商的联系人电话(手机)、电子邮箱等通讯方式在开启过程中必须保持畅通，否则因上述原因造成的后果，责任自负。</w:t>
      </w:r>
    </w:p>
    <w:p w14:paraId="56E51511">
      <w:pPr>
        <w:wordWrap w:val="0"/>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7.本项目采用电子招投标方式，请供应商在“新点电子交易平台”常用下载专区下载“新点电子交易平台专用投标文件制作软件”，仔细阅读</w:t>
      </w:r>
      <w:r>
        <w:rPr>
          <w:rFonts w:hint="eastAsia" w:ascii="仿宋" w:hAnsi="仿宋" w:eastAsia="仿宋" w:cs="仿宋"/>
          <w:color w:val="auto"/>
          <w:sz w:val="28"/>
          <w:szCs w:val="28"/>
          <w:highlight w:val="none"/>
          <w:lang w:val="en-US" w:eastAsia="zh-CN"/>
        </w:rPr>
        <w:t>询价</w:t>
      </w:r>
      <w:r>
        <w:rPr>
          <w:rFonts w:hint="eastAsia" w:ascii="仿宋" w:hAnsi="仿宋" w:eastAsia="仿宋" w:cs="仿宋"/>
          <w:color w:val="auto"/>
          <w:sz w:val="28"/>
          <w:szCs w:val="28"/>
          <w:highlight w:val="none"/>
        </w:rPr>
        <w:t>采购文件要求和相关操作手册，以免影响响应文件编制，因供应商未及时关注相关信息对响应造成的不利后果由其自行承担。投标软件制作工具下载：https://download.bqpoint.com/download/downloaddetail.html?SourceFrom=Ztb&amp;ZtbSoftXiaQuCode=0128&amp;ZtbSoftType=tballinclusive。</w:t>
      </w:r>
    </w:p>
    <w:p w14:paraId="2D6606B7">
      <w:pPr>
        <w:widowControl/>
        <w:ind w:firstLine="560" w:firstLineChars="200"/>
        <w:textAlignment w:val="baseline"/>
        <w:rPr>
          <w:rFonts w:hint="eastAsia" w:ascii="仿宋" w:hAnsi="仿宋" w:eastAsia="仿宋" w:cs="Times New Roman"/>
          <w:color w:val="auto"/>
          <w:kern w:val="0"/>
          <w:sz w:val="28"/>
          <w:szCs w:val="28"/>
          <w:highlight w:val="none"/>
          <w:u w:color="000000"/>
        </w:rPr>
      </w:pPr>
      <w:r>
        <w:rPr>
          <w:rFonts w:hint="eastAsia" w:ascii="仿宋" w:hAnsi="仿宋" w:eastAsia="仿宋" w:cs="仿宋"/>
          <w:color w:val="auto"/>
          <w:sz w:val="28"/>
          <w:szCs w:val="28"/>
          <w:highlight w:val="none"/>
        </w:rPr>
        <w:t>8.本项目开评标实行全流程电子化，在线完成开评标活动。开标时供应商无需到达开标现场，不接受现场解密，实行远程解密和在线询标。各投标人认真学习《新点电子交易平台投标人操作手册》，务必掌握远程解密方法和在线回复询标方法</w:t>
      </w:r>
      <w:r>
        <w:rPr>
          <w:rFonts w:hint="eastAsia" w:ascii="仿宋" w:hAnsi="仿宋" w:eastAsia="仿宋" w:cs="Times New Roman"/>
          <w:color w:val="auto"/>
          <w:kern w:val="0"/>
          <w:sz w:val="28"/>
          <w:szCs w:val="28"/>
          <w:highlight w:val="none"/>
          <w:u w:color="000000"/>
        </w:rPr>
        <w:t>。</w:t>
      </w:r>
    </w:p>
    <w:p w14:paraId="3E1C76A5">
      <w:pPr>
        <w:keepNext/>
        <w:keepLines/>
        <w:spacing w:before="260" w:after="260"/>
        <w:rPr>
          <w:rFonts w:hint="eastAsia" w:ascii="黑体" w:hAnsi="黑体" w:eastAsia="黑体" w:cs="黑体"/>
          <w:color w:val="auto"/>
          <w:kern w:val="0"/>
          <w:sz w:val="28"/>
          <w:szCs w:val="28"/>
          <w:highlight w:val="none"/>
          <w:u w:color="000000"/>
        </w:rPr>
      </w:pPr>
      <w:r>
        <w:rPr>
          <w:rFonts w:hint="eastAsia" w:ascii="黑体" w:hAnsi="黑体" w:eastAsia="黑体" w:cs="黑体"/>
          <w:color w:val="auto"/>
          <w:kern w:val="0"/>
          <w:sz w:val="28"/>
          <w:szCs w:val="28"/>
          <w:highlight w:val="none"/>
          <w:u w:color="000000"/>
        </w:rPr>
        <w:t>八、凡对本次采购提出询问，请按以下方式联系</w:t>
      </w:r>
    </w:p>
    <w:p w14:paraId="65005B73">
      <w:pPr>
        <w:widowControl/>
        <w:ind w:firstLine="560" w:firstLineChars="200"/>
        <w:textAlignment w:val="baseline"/>
        <w:rPr>
          <w:rFonts w:hint="eastAsia"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1.采购人信息</w:t>
      </w:r>
    </w:p>
    <w:p w14:paraId="59C13DDE">
      <w:pPr>
        <w:widowControl/>
        <w:ind w:firstLine="560" w:firstLineChars="200"/>
        <w:textAlignment w:val="baseline"/>
        <w:rPr>
          <w:rFonts w:hint="eastAsia"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名  称：滁州市城投交通控股有限公司</w:t>
      </w:r>
    </w:p>
    <w:p w14:paraId="656F477C">
      <w:pPr>
        <w:widowControl/>
        <w:ind w:firstLine="560" w:firstLineChars="200"/>
        <w:textAlignment w:val="baseline"/>
        <w:rPr>
          <w:rFonts w:hint="eastAsia"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地  址：滁州市中都大道1598号15层</w:t>
      </w:r>
    </w:p>
    <w:p w14:paraId="79165814">
      <w:pPr>
        <w:widowControl/>
        <w:ind w:firstLine="560" w:firstLineChars="200"/>
        <w:textAlignment w:val="baseline"/>
        <w:rPr>
          <w:rFonts w:hint="eastAsia"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 xml:space="preserve">联系人：孙工 </w:t>
      </w:r>
    </w:p>
    <w:p w14:paraId="693DF704">
      <w:pPr>
        <w:widowControl/>
        <w:ind w:firstLine="560" w:firstLineChars="200"/>
        <w:textAlignment w:val="baseline"/>
        <w:rPr>
          <w:rFonts w:hint="eastAsia"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 xml:space="preserve">联系方式：0550-3500336 </w:t>
      </w:r>
    </w:p>
    <w:p w14:paraId="093A491F">
      <w:pPr>
        <w:widowControl/>
        <w:ind w:firstLine="560" w:firstLineChars="200"/>
        <w:textAlignment w:val="baseline"/>
        <w:rPr>
          <w:rFonts w:hint="eastAsia"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2.代理机构信息</w:t>
      </w:r>
    </w:p>
    <w:p w14:paraId="1C13D69F">
      <w:pPr>
        <w:widowControl/>
        <w:ind w:firstLine="560" w:firstLineChars="200"/>
        <w:textAlignment w:val="baseline"/>
        <w:rPr>
          <w:rFonts w:hint="eastAsia"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名称：滁州市城投工程咨询管理有限公司</w:t>
      </w:r>
    </w:p>
    <w:p w14:paraId="401D599E">
      <w:pPr>
        <w:widowControl/>
        <w:ind w:firstLine="560" w:firstLineChars="200"/>
        <w:textAlignment w:val="baseline"/>
        <w:rPr>
          <w:rFonts w:hint="eastAsia"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地址：滁州市龙蟠大道109号房产大厦6楼</w:t>
      </w:r>
    </w:p>
    <w:p w14:paraId="4103E3A8">
      <w:pPr>
        <w:widowControl/>
        <w:ind w:firstLine="560" w:firstLineChars="200"/>
        <w:textAlignment w:val="baseline"/>
        <w:rPr>
          <w:rFonts w:hint="eastAsia"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联系人：关勤勤</w:t>
      </w:r>
    </w:p>
    <w:p w14:paraId="4D417507">
      <w:pPr>
        <w:widowControl/>
        <w:ind w:firstLine="560" w:firstLineChars="200"/>
        <w:textAlignment w:val="baseline"/>
        <w:rPr>
          <w:rFonts w:hint="eastAsia"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联系方式：18909605753</w:t>
      </w:r>
    </w:p>
    <w:p w14:paraId="633374F1">
      <w:pPr>
        <w:spacing w:line="360" w:lineRule="auto"/>
        <w:ind w:firstLine="435"/>
        <w:rPr>
          <w:rFonts w:hint="eastAsia" w:asciiTheme="minorEastAsia" w:hAnsiTheme="minorEastAsia" w:eastAsiaTheme="minorEastAsia"/>
          <w:color w:val="auto"/>
          <w:sz w:val="24"/>
          <w:szCs w:val="18"/>
          <w:highlight w:val="none"/>
        </w:rPr>
      </w:pPr>
      <w:r>
        <w:rPr>
          <w:rFonts w:asciiTheme="minorEastAsia" w:hAnsiTheme="minorEastAsia" w:eastAsiaTheme="minorEastAsia"/>
          <w:color w:val="auto"/>
          <w:sz w:val="24"/>
          <w:szCs w:val="18"/>
          <w:highlight w:val="none"/>
        </w:rPr>
        <w:br w:type="page"/>
      </w:r>
    </w:p>
    <w:p w14:paraId="481A34DE">
      <w:pPr>
        <w:spacing w:line="360" w:lineRule="auto"/>
        <w:jc w:val="center"/>
        <w:outlineLvl w:val="0"/>
        <w:rPr>
          <w:rFonts w:hint="eastAsia" w:asciiTheme="minorEastAsia" w:hAnsiTheme="minorEastAsia" w:eastAsiaTheme="minorEastAsia"/>
          <w:b/>
          <w:color w:val="auto"/>
          <w:sz w:val="28"/>
          <w:highlight w:val="none"/>
        </w:rPr>
      </w:pPr>
      <w:bookmarkStart w:id="20" w:name="_Toc3199"/>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供应商</w:t>
      </w:r>
      <w:r>
        <w:rPr>
          <w:rFonts w:asciiTheme="minorEastAsia" w:hAnsiTheme="minorEastAsia" w:eastAsiaTheme="minorEastAsia"/>
          <w:b/>
          <w:color w:val="auto"/>
          <w:sz w:val="28"/>
          <w:highlight w:val="none"/>
        </w:rPr>
        <w:t>须知</w:t>
      </w:r>
      <w:bookmarkEnd w:id="20"/>
    </w:p>
    <w:p w14:paraId="306AF108">
      <w:pPr>
        <w:spacing w:line="360" w:lineRule="auto"/>
        <w:jc w:val="center"/>
        <w:outlineLvl w:val="1"/>
        <w:rPr>
          <w:rFonts w:hint="eastAsia" w:asciiTheme="minorEastAsia" w:hAnsiTheme="minorEastAsia" w:eastAsiaTheme="minorEastAsia"/>
          <w:b/>
          <w:color w:val="auto"/>
          <w:sz w:val="24"/>
          <w:highlight w:val="none"/>
        </w:rPr>
      </w:pPr>
      <w:bookmarkStart w:id="21" w:name="_Toc5571"/>
      <w:bookmarkStart w:id="22" w:name="_Toc12172"/>
      <w:r>
        <w:rPr>
          <w:rFonts w:hint="eastAsia" w:asciiTheme="minorEastAsia" w:hAnsiTheme="minorEastAsia" w:eastAsiaTheme="minorEastAsia"/>
          <w:b/>
          <w:color w:val="auto"/>
          <w:sz w:val="24"/>
          <w:highlight w:val="none"/>
        </w:rPr>
        <w:t>一、供应商</w:t>
      </w:r>
      <w:r>
        <w:rPr>
          <w:rFonts w:asciiTheme="minorEastAsia" w:hAnsiTheme="minorEastAsia" w:eastAsiaTheme="minorEastAsia"/>
          <w:b/>
          <w:color w:val="auto"/>
          <w:sz w:val="24"/>
          <w:highlight w:val="none"/>
        </w:rPr>
        <w:t>须知前附表</w:t>
      </w:r>
      <w:bookmarkEnd w:id="21"/>
      <w:bookmarkEnd w:id="22"/>
    </w:p>
    <w:p w14:paraId="11AD8538">
      <w:pPr>
        <w:spacing w:line="360" w:lineRule="auto"/>
        <w:ind w:firstLine="435"/>
        <w:rPr>
          <w:rFonts w:hint="eastAsia" w:asciiTheme="minorEastAsia" w:hAnsiTheme="minorEastAsia" w:eastAsiaTheme="minorEastAsia"/>
          <w:color w:val="auto"/>
          <w:sz w:val="24"/>
          <w:szCs w:val="18"/>
          <w:highlight w:val="none"/>
        </w:rPr>
      </w:pPr>
      <w:r>
        <w:rPr>
          <w:rFonts w:hint="eastAsia" w:asciiTheme="minorEastAsia" w:hAnsiTheme="minorEastAsia" w:eastAsiaTheme="minorEastAsia"/>
          <w:b/>
          <w:bCs/>
          <w:color w:val="auto"/>
          <w:sz w:val="24"/>
          <w:szCs w:val="18"/>
          <w:highlight w:val="none"/>
        </w:rPr>
        <w:t>注：</w:t>
      </w:r>
      <w:r>
        <w:rPr>
          <w:rFonts w:hint="eastAsia" w:asciiTheme="minorEastAsia" w:hAnsiTheme="minorEastAsia" w:eastAsiaTheme="minorEastAsia"/>
          <w:color w:val="auto"/>
          <w:sz w:val="24"/>
          <w:szCs w:val="18"/>
          <w:highlight w:val="none"/>
        </w:rPr>
        <w:t>本表是本项目的具体要求，是对供应商须知的具体补充和修改，如有不一致，以本表为准。</w:t>
      </w:r>
    </w:p>
    <w:tbl>
      <w:tblPr>
        <w:tblStyle w:val="29"/>
        <w:tblW w:w="50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6"/>
        <w:gridCol w:w="2028"/>
        <w:gridCol w:w="6344"/>
      </w:tblGrid>
      <w:tr w14:paraId="4F242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4" w:type="pct"/>
            <w:vAlign w:val="center"/>
          </w:tcPr>
          <w:p w14:paraId="48DC697E">
            <w:pPr>
              <w:pStyle w:val="50"/>
              <w:widowControl w:val="0"/>
              <w:spacing w:before="0" w:beforeAutospacing="0" w:after="0" w:afterAutospacing="0"/>
              <w:rPr>
                <w:rFonts w:hint="eastAsia" w:asciiTheme="minorEastAsia" w:hAnsiTheme="minorEastAsia" w:eastAsiaTheme="minorEastAsia"/>
                <w:bCs w:val="0"/>
                <w:color w:val="auto"/>
                <w:kern w:val="2"/>
                <w:sz w:val="24"/>
                <w:szCs w:val="20"/>
                <w:highlight w:val="none"/>
              </w:rPr>
            </w:pPr>
            <w:r>
              <w:rPr>
                <w:rFonts w:hint="eastAsia" w:asciiTheme="minorEastAsia" w:hAnsiTheme="minorEastAsia" w:eastAsiaTheme="minorEastAsia"/>
                <w:bCs w:val="0"/>
                <w:color w:val="auto"/>
                <w:kern w:val="2"/>
                <w:sz w:val="24"/>
                <w:szCs w:val="20"/>
                <w:highlight w:val="none"/>
              </w:rPr>
              <w:t>条款号</w:t>
            </w:r>
          </w:p>
        </w:tc>
        <w:tc>
          <w:tcPr>
            <w:tcW w:w="1072" w:type="pct"/>
            <w:vAlign w:val="center"/>
          </w:tcPr>
          <w:p w14:paraId="4AC7F0CC">
            <w:pPr>
              <w:pStyle w:val="50"/>
              <w:widowControl w:val="0"/>
              <w:spacing w:before="0" w:beforeAutospacing="0" w:after="0" w:afterAutospacing="0"/>
              <w:rPr>
                <w:rFonts w:hint="eastAsia" w:asciiTheme="minorEastAsia" w:hAnsiTheme="minorEastAsia" w:eastAsiaTheme="minorEastAsia"/>
                <w:bCs w:val="0"/>
                <w:color w:val="auto"/>
                <w:kern w:val="2"/>
                <w:sz w:val="24"/>
                <w:szCs w:val="20"/>
                <w:highlight w:val="none"/>
              </w:rPr>
            </w:pPr>
            <w:r>
              <w:rPr>
                <w:rFonts w:hint="eastAsia" w:asciiTheme="minorEastAsia" w:hAnsiTheme="minorEastAsia" w:eastAsiaTheme="minorEastAsia"/>
                <w:bCs w:val="0"/>
                <w:color w:val="auto"/>
                <w:kern w:val="2"/>
                <w:sz w:val="24"/>
                <w:szCs w:val="20"/>
                <w:highlight w:val="none"/>
              </w:rPr>
              <w:t>条款名称</w:t>
            </w:r>
          </w:p>
        </w:tc>
        <w:tc>
          <w:tcPr>
            <w:tcW w:w="3353" w:type="pct"/>
            <w:vAlign w:val="center"/>
          </w:tcPr>
          <w:p w14:paraId="736D9CC5">
            <w:pPr>
              <w:pStyle w:val="50"/>
              <w:widowControl w:val="0"/>
              <w:spacing w:before="0" w:beforeAutospacing="0" w:after="0" w:afterAutospacing="0"/>
              <w:rPr>
                <w:rFonts w:hint="eastAsia" w:asciiTheme="minorEastAsia" w:hAnsiTheme="minorEastAsia" w:eastAsiaTheme="minorEastAsia"/>
                <w:bCs w:val="0"/>
                <w:color w:val="auto"/>
                <w:kern w:val="2"/>
                <w:sz w:val="24"/>
                <w:szCs w:val="20"/>
                <w:highlight w:val="none"/>
              </w:rPr>
            </w:pPr>
            <w:r>
              <w:rPr>
                <w:rFonts w:hint="eastAsia" w:asciiTheme="minorEastAsia" w:hAnsiTheme="minorEastAsia" w:eastAsiaTheme="minorEastAsia"/>
                <w:bCs w:val="0"/>
                <w:color w:val="auto"/>
                <w:kern w:val="2"/>
                <w:sz w:val="24"/>
                <w:szCs w:val="20"/>
                <w:highlight w:val="none"/>
              </w:rPr>
              <w:t>内容、说明与要求</w:t>
            </w:r>
          </w:p>
        </w:tc>
      </w:tr>
      <w:tr w14:paraId="0A36F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574" w:type="pct"/>
            <w:vAlign w:val="center"/>
          </w:tcPr>
          <w:p w14:paraId="3959F28A">
            <w:pPr>
              <w:pStyle w:val="51"/>
              <w:pBdr>
                <w:bottom w:val="none" w:color="auto" w:sz="0" w:space="0"/>
              </w:pBdr>
              <w:tabs>
                <w:tab w:val="clear" w:pos="4153"/>
                <w:tab w:val="clear" w:pos="8306"/>
              </w:tabs>
              <w:adjustRightInd/>
              <w:spacing w:line="360" w:lineRule="auto"/>
              <w:textAlignment w:val="auto"/>
              <w:rPr>
                <w:rFonts w:hint="eastAsia" w:asciiTheme="minorEastAsia" w:hAnsiTheme="minorEastAsia" w:eastAsiaTheme="minorEastAsia"/>
                <w:bCs/>
                <w:color w:val="auto"/>
                <w:kern w:val="2"/>
                <w:highlight w:val="none"/>
              </w:rPr>
            </w:pPr>
            <w:r>
              <w:rPr>
                <w:rFonts w:hint="eastAsia" w:ascii="宋体" w:hAnsi="宋体" w:eastAsia="宋体"/>
                <w:bCs/>
                <w:color w:val="auto"/>
                <w:kern w:val="2"/>
                <w:highlight w:val="none"/>
              </w:rPr>
              <w:t>5</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1072" w:type="pct"/>
            <w:vAlign w:val="center"/>
          </w:tcPr>
          <w:p w14:paraId="4ABA7172">
            <w:pPr>
              <w:pStyle w:val="50"/>
              <w:widowControl w:val="0"/>
              <w:spacing w:before="0" w:beforeAutospacing="0" w:after="0" w:afterAutospacing="0" w:line="360" w:lineRule="auto"/>
              <w:jc w:val="left"/>
              <w:rPr>
                <w:rFonts w:hint="eastAsia" w:asciiTheme="minorEastAsia" w:hAnsiTheme="minorEastAsia" w:eastAsiaTheme="minorEastAsia"/>
                <w:b w:val="0"/>
                <w:color w:val="auto"/>
                <w:sz w:val="24"/>
                <w:highlight w:val="none"/>
              </w:rPr>
            </w:pPr>
            <w:r>
              <w:rPr>
                <w:rFonts w:hint="eastAsia" w:ascii="宋体" w:hAnsi="宋体" w:eastAsia="宋体"/>
                <w:b w:val="0"/>
                <w:color w:val="auto"/>
                <w:sz w:val="24"/>
                <w:highlight w:val="none"/>
              </w:rPr>
              <w:t>现场考察或标前答疑会</w:t>
            </w:r>
          </w:p>
        </w:tc>
        <w:tc>
          <w:tcPr>
            <w:tcW w:w="3353" w:type="pct"/>
            <w:vAlign w:val="center"/>
          </w:tcPr>
          <w:p w14:paraId="6D9F1008">
            <w:pPr>
              <w:spacing w:line="360" w:lineRule="auto"/>
              <w:rPr>
                <w:rFonts w:hint="eastAsia" w:asciiTheme="minorEastAsia" w:hAnsiTheme="minorEastAsia" w:eastAsiaTheme="minorEastAsia"/>
                <w:color w:val="auto"/>
                <w:sz w:val="24"/>
                <w:highlight w:val="none"/>
              </w:rPr>
            </w:pPr>
            <w:r>
              <w:rPr>
                <w:rFonts w:hint="eastAsia" w:ascii="宋体" w:hAnsi="宋体" w:eastAsia="宋体" w:cs="宋体"/>
                <w:bCs/>
                <w:color w:val="auto"/>
                <w:sz w:val="24"/>
                <w:szCs w:val="24"/>
                <w:highlight w:val="none"/>
              </w:rPr>
              <w:t>☑</w:t>
            </w:r>
            <w:r>
              <w:rPr>
                <w:rFonts w:hint="eastAsia" w:ascii="宋体" w:hAnsi="宋体" w:eastAsia="宋体" w:cs="宋体"/>
                <w:color w:val="auto"/>
                <w:sz w:val="24"/>
                <w:highlight w:val="none"/>
              </w:rPr>
              <w:t>不组织或不召开</w:t>
            </w:r>
          </w:p>
        </w:tc>
      </w:tr>
      <w:tr w14:paraId="400C9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4" w:type="pct"/>
            <w:vAlign w:val="center"/>
          </w:tcPr>
          <w:p w14:paraId="7A00CC31">
            <w:pPr>
              <w:pStyle w:val="51"/>
              <w:pBdr>
                <w:bottom w:val="none" w:color="auto" w:sz="0" w:space="0"/>
              </w:pBdr>
              <w:tabs>
                <w:tab w:val="clear" w:pos="4153"/>
                <w:tab w:val="clear" w:pos="8306"/>
              </w:tabs>
              <w:adjustRightInd/>
              <w:spacing w:line="240" w:lineRule="auto"/>
              <w:textAlignment w:val="auto"/>
              <w:rPr>
                <w:rFonts w:hint="eastAsia" w:asciiTheme="minorEastAsia" w:hAnsiTheme="minorEastAsia" w:eastAsiaTheme="minorEastAsia"/>
                <w:bCs/>
                <w:color w:val="auto"/>
                <w:kern w:val="2"/>
                <w:highlight w:val="none"/>
              </w:rPr>
            </w:pPr>
            <w:r>
              <w:rPr>
                <w:rFonts w:hint="eastAsia" w:asciiTheme="minorEastAsia" w:hAnsiTheme="minorEastAsia" w:eastAsiaTheme="minorEastAsia"/>
                <w:bCs/>
                <w:color w:val="auto"/>
                <w:kern w:val="2"/>
                <w:highlight w:val="none"/>
              </w:rPr>
              <w:t>6</w:t>
            </w:r>
            <w:r>
              <w:rPr>
                <w:rFonts w:asciiTheme="minorEastAsia" w:hAnsiTheme="minorEastAsia" w:eastAsiaTheme="minorEastAsia"/>
                <w:bCs/>
                <w:color w:val="auto"/>
                <w:kern w:val="2"/>
                <w:highlight w:val="none"/>
              </w:rPr>
              <w:t>.1</w:t>
            </w:r>
          </w:p>
        </w:tc>
        <w:tc>
          <w:tcPr>
            <w:tcW w:w="1072" w:type="pct"/>
            <w:vAlign w:val="center"/>
          </w:tcPr>
          <w:p w14:paraId="0BA66625">
            <w:pPr>
              <w:pStyle w:val="50"/>
              <w:widowControl w:val="0"/>
              <w:spacing w:before="0" w:beforeAutospacing="0" w:after="0" w:afterAutospacing="0"/>
              <w:jc w:val="left"/>
              <w:rPr>
                <w:rFonts w:hint="eastAsia"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网上询问截止时间</w:t>
            </w:r>
          </w:p>
        </w:tc>
        <w:tc>
          <w:tcPr>
            <w:tcW w:w="3353" w:type="pct"/>
            <w:vAlign w:val="center"/>
          </w:tcPr>
          <w:p w14:paraId="09A9541D">
            <w:pPr>
              <w:pStyle w:val="50"/>
              <w:widowControl w:val="0"/>
              <w:spacing w:before="0" w:beforeAutospacing="0" w:after="0" w:afterAutospacing="0" w:line="360" w:lineRule="auto"/>
              <w:jc w:val="both"/>
              <w:rPr>
                <w:rFonts w:hint="eastAsia" w:asciiTheme="minorEastAsia" w:hAnsiTheme="minorEastAsia" w:eastAsiaTheme="minorEastAsia"/>
                <w:b w:val="0"/>
                <w:color w:val="auto"/>
                <w:sz w:val="24"/>
                <w:highlight w:val="none"/>
              </w:rPr>
            </w:pPr>
            <w:r>
              <w:rPr>
                <w:rFonts w:asciiTheme="minorEastAsia" w:hAnsiTheme="minorEastAsia" w:eastAsiaTheme="minorEastAsia"/>
                <w:b w:val="0"/>
                <w:color w:val="auto"/>
                <w:sz w:val="24"/>
                <w:highlight w:val="none"/>
                <w:u w:val="single"/>
              </w:rPr>
              <w:t xml:space="preserve"> </w:t>
            </w:r>
            <w:r>
              <w:rPr>
                <w:rFonts w:hint="eastAsia" w:asciiTheme="minorEastAsia" w:hAnsiTheme="minorEastAsia" w:eastAsiaTheme="minorEastAsia"/>
                <w:b w:val="0"/>
                <w:color w:val="auto"/>
                <w:sz w:val="24"/>
                <w:highlight w:val="none"/>
                <w:u w:val="single"/>
              </w:rPr>
              <w:t>2025</w:t>
            </w:r>
            <w:r>
              <w:rPr>
                <w:rFonts w:asciiTheme="minorEastAsia" w:hAnsiTheme="minorEastAsia" w:eastAsiaTheme="minorEastAsia"/>
                <w:b w:val="0"/>
                <w:color w:val="auto"/>
                <w:sz w:val="24"/>
                <w:highlight w:val="none"/>
                <w:u w:val="single"/>
              </w:rPr>
              <w:t xml:space="preserve"> </w:t>
            </w:r>
            <w:r>
              <w:rPr>
                <w:rFonts w:asciiTheme="minorEastAsia" w:hAnsiTheme="minorEastAsia" w:eastAsiaTheme="minorEastAsia"/>
                <w:b w:val="0"/>
                <w:color w:val="auto"/>
                <w:sz w:val="24"/>
                <w:highlight w:val="none"/>
              </w:rPr>
              <w:t>年</w:t>
            </w:r>
            <w:r>
              <w:rPr>
                <w:rFonts w:hint="eastAsia" w:asciiTheme="minorEastAsia" w:hAnsiTheme="minorEastAsia" w:eastAsiaTheme="minorEastAsia"/>
                <w:b w:val="0"/>
                <w:color w:val="auto"/>
                <w:sz w:val="24"/>
                <w:highlight w:val="none"/>
                <w:u w:val="single"/>
              </w:rPr>
              <w:t xml:space="preserve"> </w:t>
            </w:r>
            <w:r>
              <w:rPr>
                <w:rFonts w:hint="eastAsia" w:asciiTheme="minorEastAsia" w:hAnsiTheme="minorEastAsia" w:eastAsiaTheme="minorEastAsia"/>
                <w:b w:val="0"/>
                <w:color w:val="auto"/>
                <w:sz w:val="24"/>
                <w:highlight w:val="none"/>
                <w:u w:val="single"/>
                <w:lang w:val="en-US" w:eastAsia="zh-CN"/>
              </w:rPr>
              <w:t>11</w:t>
            </w:r>
            <w:r>
              <w:rPr>
                <w:rFonts w:hint="eastAsia" w:asciiTheme="minorEastAsia" w:hAnsiTheme="minorEastAsia" w:eastAsiaTheme="minorEastAsia"/>
                <w:b w:val="0"/>
                <w:color w:val="auto"/>
                <w:sz w:val="24"/>
                <w:highlight w:val="none"/>
                <w:u w:val="single"/>
              </w:rPr>
              <w:t xml:space="preserve"> </w:t>
            </w:r>
            <w:r>
              <w:rPr>
                <w:rFonts w:asciiTheme="minorEastAsia" w:hAnsiTheme="minorEastAsia" w:eastAsiaTheme="minorEastAsia"/>
                <w:b w:val="0"/>
                <w:color w:val="auto"/>
                <w:sz w:val="24"/>
                <w:highlight w:val="none"/>
              </w:rPr>
              <w:t>月</w:t>
            </w:r>
            <w:r>
              <w:rPr>
                <w:rFonts w:hint="eastAsia" w:asciiTheme="minorEastAsia" w:hAnsiTheme="minorEastAsia" w:eastAsiaTheme="minorEastAsia"/>
                <w:b w:val="0"/>
                <w:color w:val="auto"/>
                <w:sz w:val="24"/>
                <w:highlight w:val="none"/>
                <w:u w:val="single"/>
              </w:rPr>
              <w:t xml:space="preserve"> </w:t>
            </w:r>
            <w:r>
              <w:rPr>
                <w:rFonts w:hint="eastAsia" w:asciiTheme="minorEastAsia" w:hAnsiTheme="minorEastAsia" w:eastAsiaTheme="minorEastAsia"/>
                <w:b w:val="0"/>
                <w:color w:val="auto"/>
                <w:sz w:val="24"/>
                <w:highlight w:val="none"/>
                <w:u w:val="single"/>
                <w:lang w:val="en-US" w:eastAsia="zh-CN"/>
              </w:rPr>
              <w:t>21</w:t>
            </w:r>
            <w:r>
              <w:rPr>
                <w:rFonts w:hint="eastAsia" w:asciiTheme="minorEastAsia" w:hAnsiTheme="minorEastAsia" w:eastAsiaTheme="minorEastAsia"/>
                <w:b w:val="0"/>
                <w:color w:val="auto"/>
                <w:sz w:val="24"/>
                <w:highlight w:val="none"/>
                <w:u w:val="single"/>
              </w:rPr>
              <w:t xml:space="preserve"> </w:t>
            </w:r>
            <w:r>
              <w:rPr>
                <w:rFonts w:asciiTheme="minorEastAsia" w:hAnsiTheme="minorEastAsia" w:eastAsiaTheme="minorEastAsia"/>
                <w:b w:val="0"/>
                <w:color w:val="auto"/>
                <w:sz w:val="24"/>
                <w:highlight w:val="none"/>
              </w:rPr>
              <w:t>日</w:t>
            </w:r>
            <w:r>
              <w:rPr>
                <w:rFonts w:asciiTheme="minorEastAsia" w:hAnsiTheme="minorEastAsia" w:eastAsiaTheme="minorEastAsia"/>
                <w:b w:val="0"/>
                <w:color w:val="auto"/>
                <w:sz w:val="24"/>
                <w:highlight w:val="none"/>
                <w:u w:val="single"/>
              </w:rPr>
              <w:t xml:space="preserve"> </w:t>
            </w:r>
            <w:r>
              <w:rPr>
                <w:rFonts w:hint="eastAsia" w:asciiTheme="minorEastAsia" w:hAnsiTheme="minorEastAsia" w:eastAsiaTheme="minorEastAsia"/>
                <w:b w:val="0"/>
                <w:color w:val="auto"/>
                <w:sz w:val="24"/>
                <w:highlight w:val="none"/>
                <w:u w:val="single"/>
              </w:rPr>
              <w:t>17</w:t>
            </w:r>
            <w:r>
              <w:rPr>
                <w:rFonts w:asciiTheme="minorEastAsia" w:hAnsiTheme="minorEastAsia" w:eastAsiaTheme="minorEastAsia"/>
                <w:b w:val="0"/>
                <w:color w:val="auto"/>
                <w:sz w:val="24"/>
                <w:highlight w:val="none"/>
                <w:u w:val="single"/>
              </w:rPr>
              <w:t xml:space="preserve"> </w:t>
            </w:r>
            <w:r>
              <w:rPr>
                <w:rFonts w:asciiTheme="minorEastAsia" w:hAnsiTheme="minorEastAsia" w:eastAsiaTheme="minorEastAsia"/>
                <w:b w:val="0"/>
                <w:color w:val="auto"/>
                <w:sz w:val="24"/>
                <w:highlight w:val="none"/>
              </w:rPr>
              <w:t>时</w:t>
            </w:r>
            <w:r>
              <w:rPr>
                <w:rFonts w:asciiTheme="minorEastAsia" w:hAnsiTheme="minorEastAsia" w:eastAsiaTheme="minorEastAsia"/>
                <w:b w:val="0"/>
                <w:color w:val="auto"/>
                <w:sz w:val="24"/>
                <w:highlight w:val="none"/>
                <w:u w:val="single"/>
              </w:rPr>
              <w:t xml:space="preserve"> </w:t>
            </w:r>
            <w:r>
              <w:rPr>
                <w:rFonts w:hint="eastAsia" w:asciiTheme="minorEastAsia" w:hAnsiTheme="minorEastAsia" w:eastAsiaTheme="minorEastAsia"/>
                <w:b w:val="0"/>
                <w:color w:val="auto"/>
                <w:sz w:val="24"/>
                <w:highlight w:val="none"/>
                <w:u w:val="single"/>
              </w:rPr>
              <w:t>30</w:t>
            </w:r>
            <w:r>
              <w:rPr>
                <w:rFonts w:asciiTheme="minorEastAsia" w:hAnsiTheme="minorEastAsia" w:eastAsiaTheme="minorEastAsia"/>
                <w:b w:val="0"/>
                <w:color w:val="auto"/>
                <w:sz w:val="24"/>
                <w:highlight w:val="none"/>
                <w:u w:val="single"/>
              </w:rPr>
              <w:t xml:space="preserve"> </w:t>
            </w:r>
            <w:r>
              <w:rPr>
                <w:rFonts w:hint="eastAsia" w:asciiTheme="minorEastAsia" w:hAnsiTheme="minorEastAsia" w:eastAsiaTheme="minorEastAsia"/>
                <w:b w:val="0"/>
                <w:color w:val="auto"/>
                <w:sz w:val="24"/>
                <w:highlight w:val="none"/>
              </w:rPr>
              <w:t>分</w:t>
            </w:r>
          </w:p>
        </w:tc>
      </w:tr>
      <w:tr w14:paraId="3CA7D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4" w:type="pct"/>
            <w:vMerge w:val="restart"/>
            <w:vAlign w:val="center"/>
          </w:tcPr>
          <w:p w14:paraId="3E4825E4">
            <w:pPr>
              <w:pStyle w:val="51"/>
              <w:pBdr>
                <w:bottom w:val="none" w:color="auto" w:sz="0" w:space="0"/>
              </w:pBdr>
              <w:tabs>
                <w:tab w:val="clear" w:pos="4153"/>
                <w:tab w:val="clear" w:pos="8306"/>
              </w:tabs>
              <w:adjustRightInd/>
              <w:spacing w:line="240" w:lineRule="auto"/>
              <w:textAlignment w:val="auto"/>
              <w:rPr>
                <w:rFonts w:hint="eastAsia" w:asciiTheme="minorEastAsia" w:hAnsiTheme="minorEastAsia" w:eastAsiaTheme="minorEastAsia"/>
                <w:bCs/>
                <w:color w:val="auto"/>
                <w:kern w:val="2"/>
                <w:highlight w:val="none"/>
              </w:rPr>
            </w:pPr>
            <w:r>
              <w:rPr>
                <w:rFonts w:hint="eastAsia" w:asciiTheme="minorEastAsia" w:hAnsiTheme="minorEastAsia" w:eastAsiaTheme="minorEastAsia"/>
                <w:bCs/>
                <w:color w:val="auto"/>
                <w:kern w:val="2"/>
                <w:highlight w:val="none"/>
              </w:rPr>
              <w:t>7</w:t>
            </w:r>
            <w:r>
              <w:rPr>
                <w:rFonts w:asciiTheme="minorEastAsia" w:hAnsiTheme="minorEastAsia" w:eastAsiaTheme="minorEastAsia"/>
                <w:bCs/>
                <w:color w:val="auto"/>
                <w:kern w:val="2"/>
                <w:highlight w:val="none"/>
              </w:rPr>
              <w:t>.1</w:t>
            </w:r>
          </w:p>
        </w:tc>
        <w:tc>
          <w:tcPr>
            <w:tcW w:w="1072" w:type="pct"/>
            <w:vMerge w:val="restart"/>
            <w:vAlign w:val="center"/>
          </w:tcPr>
          <w:p w14:paraId="70E267A7">
            <w:pPr>
              <w:pStyle w:val="50"/>
              <w:widowControl w:val="0"/>
              <w:spacing w:before="0" w:beforeAutospacing="0" w:after="0" w:afterAutospacing="0" w:line="360" w:lineRule="auto"/>
              <w:jc w:val="left"/>
              <w:rPr>
                <w:rFonts w:hint="eastAsia"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包别划分</w:t>
            </w:r>
          </w:p>
        </w:tc>
        <w:tc>
          <w:tcPr>
            <w:tcW w:w="3353" w:type="pct"/>
            <w:vAlign w:val="center"/>
          </w:tcPr>
          <w:p w14:paraId="38AF6AFA">
            <w:pPr>
              <w:pStyle w:val="50"/>
              <w:widowControl w:val="0"/>
              <w:spacing w:before="0" w:beforeAutospacing="0" w:after="0" w:afterAutospacing="0" w:line="360" w:lineRule="auto"/>
              <w:jc w:val="both"/>
              <w:rPr>
                <w:rFonts w:hint="eastAsia" w:asciiTheme="minorEastAsia" w:hAnsiTheme="minorEastAsia" w:eastAsiaTheme="minorEastAsia"/>
                <w:b w:val="0"/>
                <w:color w:val="auto"/>
                <w:sz w:val="24"/>
                <w:highlight w:val="none"/>
              </w:rPr>
            </w:pPr>
            <w:r>
              <w:rPr>
                <w:rFonts w:hint="eastAsia" w:asciiTheme="minorEastAsia" w:hAnsiTheme="minorEastAsia" w:eastAsiaTheme="minorEastAsia"/>
                <w:b w:val="0"/>
                <w:bCs w:val="0"/>
                <w:color w:val="auto"/>
                <w:sz w:val="24"/>
                <w:szCs w:val="24"/>
                <w:highlight w:val="none"/>
              </w:rPr>
              <w:t>☑</w:t>
            </w:r>
            <w:r>
              <w:rPr>
                <w:rFonts w:asciiTheme="minorEastAsia" w:hAnsiTheme="minorEastAsia" w:eastAsiaTheme="minorEastAsia"/>
                <w:b w:val="0"/>
                <w:color w:val="auto"/>
                <w:sz w:val="24"/>
                <w:highlight w:val="none"/>
              </w:rPr>
              <w:t xml:space="preserve">不分包     </w:t>
            </w:r>
            <w:r>
              <w:rPr>
                <w:rFonts w:hint="eastAsia" w:asciiTheme="minorEastAsia" w:hAnsiTheme="minorEastAsia" w:eastAsiaTheme="minorEastAsia"/>
                <w:b w:val="0"/>
                <w:color w:val="auto"/>
                <w:sz w:val="24"/>
                <w:highlight w:val="none"/>
              </w:rPr>
              <w:t>□</w:t>
            </w:r>
            <w:r>
              <w:rPr>
                <w:rFonts w:asciiTheme="minorEastAsia" w:hAnsiTheme="minorEastAsia" w:eastAsiaTheme="minorEastAsia"/>
                <w:b w:val="0"/>
                <w:color w:val="auto"/>
                <w:sz w:val="24"/>
                <w:highlight w:val="none"/>
              </w:rPr>
              <w:t>分为</w:t>
            </w:r>
            <w:r>
              <w:rPr>
                <w:rFonts w:hint="eastAsia" w:asciiTheme="minorEastAsia" w:hAnsiTheme="minorEastAsia" w:eastAsiaTheme="minorEastAsia"/>
                <w:b w:val="0"/>
                <w:color w:val="auto"/>
                <w:sz w:val="24"/>
                <w:highlight w:val="none"/>
                <w:u w:val="single"/>
              </w:rPr>
              <w:t xml:space="preserve">  </w:t>
            </w:r>
            <w:r>
              <w:rPr>
                <w:rFonts w:asciiTheme="minorEastAsia" w:hAnsiTheme="minorEastAsia" w:eastAsiaTheme="minorEastAsia"/>
                <w:b w:val="0"/>
                <w:color w:val="auto"/>
                <w:sz w:val="24"/>
                <w:highlight w:val="none"/>
              </w:rPr>
              <w:t>个包</w:t>
            </w:r>
          </w:p>
        </w:tc>
      </w:tr>
      <w:tr w14:paraId="35DAF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4" w:type="pct"/>
            <w:vMerge w:val="continue"/>
            <w:vAlign w:val="center"/>
          </w:tcPr>
          <w:p w14:paraId="0DBC69E6">
            <w:pPr>
              <w:pStyle w:val="51"/>
              <w:pBdr>
                <w:bottom w:val="none" w:color="auto" w:sz="0" w:space="0"/>
              </w:pBdr>
              <w:tabs>
                <w:tab w:val="clear" w:pos="4153"/>
                <w:tab w:val="clear" w:pos="8306"/>
              </w:tabs>
              <w:adjustRightInd/>
              <w:spacing w:line="240" w:lineRule="auto"/>
              <w:textAlignment w:val="auto"/>
              <w:rPr>
                <w:rFonts w:hint="eastAsia" w:asciiTheme="minorEastAsia" w:hAnsiTheme="minorEastAsia" w:eastAsiaTheme="minorEastAsia"/>
                <w:bCs/>
                <w:color w:val="auto"/>
                <w:kern w:val="2"/>
                <w:highlight w:val="none"/>
              </w:rPr>
            </w:pPr>
          </w:p>
        </w:tc>
        <w:tc>
          <w:tcPr>
            <w:tcW w:w="1072" w:type="pct"/>
            <w:vMerge w:val="continue"/>
            <w:vAlign w:val="center"/>
          </w:tcPr>
          <w:p w14:paraId="10374432">
            <w:pPr>
              <w:pStyle w:val="50"/>
              <w:widowControl w:val="0"/>
              <w:spacing w:before="0" w:beforeAutospacing="0" w:after="0" w:afterAutospacing="0" w:line="360" w:lineRule="auto"/>
              <w:rPr>
                <w:rFonts w:hint="eastAsia" w:asciiTheme="minorEastAsia" w:hAnsiTheme="minorEastAsia" w:eastAsiaTheme="minorEastAsia"/>
                <w:b w:val="0"/>
                <w:color w:val="auto"/>
                <w:sz w:val="24"/>
                <w:highlight w:val="none"/>
              </w:rPr>
            </w:pPr>
          </w:p>
        </w:tc>
        <w:tc>
          <w:tcPr>
            <w:tcW w:w="3353" w:type="pct"/>
            <w:vAlign w:val="center"/>
          </w:tcPr>
          <w:p w14:paraId="333FE903">
            <w:pPr>
              <w:pStyle w:val="50"/>
              <w:widowControl w:val="0"/>
              <w:spacing w:before="0" w:beforeAutospacing="0" w:after="0" w:afterAutospacing="0" w:line="360" w:lineRule="auto"/>
              <w:jc w:val="both"/>
              <w:rPr>
                <w:rFonts w:hint="eastAsia" w:asciiTheme="minorEastAsia" w:hAnsiTheme="minorEastAsia" w:eastAsiaTheme="minorEastAsia"/>
                <w:b w:val="0"/>
                <w:bCs w:val="0"/>
                <w:color w:val="auto"/>
                <w:sz w:val="24"/>
                <w:szCs w:val="24"/>
                <w:highlight w:val="none"/>
              </w:rPr>
            </w:pPr>
            <w:r>
              <w:rPr>
                <w:rFonts w:hint="eastAsia" w:asciiTheme="minorEastAsia" w:hAnsiTheme="minorEastAsia" w:eastAsiaTheme="minorEastAsia"/>
                <w:b w:val="0"/>
                <w:color w:val="auto"/>
                <w:sz w:val="24"/>
                <w:highlight w:val="none"/>
              </w:rPr>
              <w:t>供应商对多个包进行报价的成交</w:t>
            </w:r>
            <w:r>
              <w:rPr>
                <w:rFonts w:asciiTheme="minorEastAsia" w:hAnsiTheme="minorEastAsia" w:eastAsiaTheme="minorEastAsia"/>
                <w:b w:val="0"/>
                <w:color w:val="auto"/>
                <w:sz w:val="24"/>
                <w:highlight w:val="none"/>
              </w:rPr>
              <w:t>包</w:t>
            </w:r>
            <w:r>
              <w:rPr>
                <w:rFonts w:hint="eastAsia" w:asciiTheme="minorEastAsia" w:hAnsiTheme="minorEastAsia" w:eastAsiaTheme="minorEastAsia"/>
                <w:b w:val="0"/>
                <w:color w:val="auto"/>
                <w:sz w:val="24"/>
                <w:highlight w:val="none"/>
              </w:rPr>
              <w:t>数规定：</w:t>
            </w:r>
            <w:r>
              <w:rPr>
                <w:rFonts w:hint="eastAsia" w:asciiTheme="minorEastAsia" w:hAnsiTheme="minorEastAsia" w:eastAsiaTheme="minorEastAsia"/>
                <w:b w:val="0"/>
                <w:bCs w:val="0"/>
                <w:color w:val="auto"/>
                <w:sz w:val="24"/>
                <w:szCs w:val="18"/>
                <w:highlight w:val="none"/>
                <w:u w:val="single"/>
              </w:rPr>
              <w:t xml:space="preserve"> </w:t>
            </w:r>
            <w:r>
              <w:rPr>
                <w:rFonts w:hint="eastAsia" w:asciiTheme="minorEastAsia" w:hAnsiTheme="minorEastAsia" w:eastAsiaTheme="minorEastAsia"/>
                <w:color w:val="auto"/>
                <w:sz w:val="24"/>
                <w:szCs w:val="18"/>
                <w:highlight w:val="none"/>
                <w:u w:val="single"/>
              </w:rPr>
              <w:t>/。</w:t>
            </w:r>
            <w:r>
              <w:rPr>
                <w:rFonts w:asciiTheme="minorEastAsia" w:hAnsiTheme="minorEastAsia" w:eastAsiaTheme="minorEastAsia"/>
                <w:b w:val="0"/>
                <w:bCs w:val="0"/>
                <w:color w:val="auto"/>
                <w:sz w:val="24"/>
                <w:szCs w:val="18"/>
                <w:highlight w:val="none"/>
                <w:u w:val="single"/>
              </w:rPr>
              <w:t xml:space="preserve"> </w:t>
            </w:r>
          </w:p>
        </w:tc>
      </w:tr>
      <w:tr w14:paraId="2F99C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4" w:type="pct"/>
            <w:vAlign w:val="center"/>
          </w:tcPr>
          <w:p w14:paraId="2B468BB9">
            <w:pPr>
              <w:pStyle w:val="51"/>
              <w:pBdr>
                <w:bottom w:val="none" w:color="auto" w:sz="0" w:space="0"/>
              </w:pBdr>
              <w:tabs>
                <w:tab w:val="clear" w:pos="4153"/>
                <w:tab w:val="clear" w:pos="8306"/>
              </w:tabs>
              <w:adjustRightInd/>
              <w:spacing w:line="240" w:lineRule="auto"/>
              <w:textAlignment w:val="auto"/>
              <w:rPr>
                <w:rFonts w:hint="eastAsia" w:asciiTheme="minorEastAsia" w:hAnsiTheme="minorEastAsia" w:eastAsiaTheme="minorEastAsia"/>
                <w:bCs/>
                <w:color w:val="auto"/>
                <w:kern w:val="2"/>
                <w:highlight w:val="none"/>
              </w:rPr>
            </w:pPr>
            <w:r>
              <w:rPr>
                <w:rFonts w:hint="eastAsia" w:asciiTheme="minorEastAsia" w:hAnsiTheme="minorEastAsia" w:eastAsiaTheme="minorEastAsia"/>
                <w:bCs/>
                <w:color w:val="auto"/>
                <w:kern w:val="2"/>
                <w:highlight w:val="none"/>
              </w:rPr>
              <w:t>10</w:t>
            </w:r>
            <w:r>
              <w:rPr>
                <w:rFonts w:asciiTheme="minorEastAsia" w:hAnsiTheme="minorEastAsia" w:eastAsiaTheme="minorEastAsia"/>
                <w:bCs/>
                <w:color w:val="auto"/>
                <w:kern w:val="2"/>
                <w:highlight w:val="none"/>
              </w:rPr>
              <w:t>.1</w:t>
            </w:r>
          </w:p>
        </w:tc>
        <w:tc>
          <w:tcPr>
            <w:tcW w:w="1072" w:type="pct"/>
            <w:vAlign w:val="center"/>
          </w:tcPr>
          <w:p w14:paraId="4C6AF0ED">
            <w:pPr>
              <w:pStyle w:val="50"/>
              <w:widowControl w:val="0"/>
              <w:spacing w:before="0" w:beforeAutospacing="0" w:after="0" w:afterAutospacing="0" w:line="360" w:lineRule="auto"/>
              <w:jc w:val="both"/>
              <w:rPr>
                <w:rFonts w:hint="eastAsia"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询价有效期</w:t>
            </w:r>
          </w:p>
        </w:tc>
        <w:tc>
          <w:tcPr>
            <w:tcW w:w="3353" w:type="pct"/>
            <w:vAlign w:val="center"/>
          </w:tcPr>
          <w:p w14:paraId="3DA9A132">
            <w:pPr>
              <w:pStyle w:val="50"/>
              <w:widowControl w:val="0"/>
              <w:spacing w:before="0" w:beforeAutospacing="0" w:after="0" w:afterAutospacing="0" w:line="360" w:lineRule="auto"/>
              <w:jc w:val="both"/>
              <w:rPr>
                <w:rFonts w:hint="eastAsia"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u w:val="single"/>
              </w:rPr>
              <w:t xml:space="preserve"> 90</w:t>
            </w:r>
            <w:r>
              <w:rPr>
                <w:rFonts w:hint="eastAsia" w:asciiTheme="minorEastAsia" w:hAnsiTheme="minorEastAsia" w:eastAsiaTheme="minorEastAsia"/>
                <w:b w:val="0"/>
                <w:color w:val="auto"/>
                <w:sz w:val="24"/>
                <w:highlight w:val="none"/>
              </w:rPr>
              <w:t>日历日</w:t>
            </w:r>
          </w:p>
        </w:tc>
      </w:tr>
      <w:tr w14:paraId="0F59C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4" w:type="pct"/>
            <w:vAlign w:val="center"/>
          </w:tcPr>
          <w:p w14:paraId="387F7C36">
            <w:pPr>
              <w:pStyle w:val="51"/>
              <w:pBdr>
                <w:bottom w:val="none" w:color="auto" w:sz="0" w:space="0"/>
              </w:pBdr>
              <w:tabs>
                <w:tab w:val="clear" w:pos="4153"/>
                <w:tab w:val="clear" w:pos="8306"/>
              </w:tabs>
              <w:adjustRightInd/>
              <w:spacing w:line="240" w:lineRule="auto"/>
              <w:textAlignment w:val="auto"/>
              <w:rPr>
                <w:rFonts w:hint="eastAsia" w:asciiTheme="minorEastAsia" w:hAnsiTheme="minorEastAsia" w:eastAsiaTheme="minorEastAsia"/>
                <w:bCs/>
                <w:color w:val="auto"/>
                <w:kern w:val="2"/>
                <w:highlight w:val="none"/>
              </w:rPr>
            </w:pPr>
            <w:r>
              <w:rPr>
                <w:rFonts w:hint="eastAsia" w:asciiTheme="minorEastAsia" w:hAnsiTheme="minorEastAsia" w:eastAsiaTheme="minorEastAsia"/>
                <w:bCs/>
                <w:color w:val="auto"/>
                <w:kern w:val="2"/>
                <w:highlight w:val="none"/>
              </w:rPr>
              <w:t>11.2</w:t>
            </w:r>
          </w:p>
        </w:tc>
        <w:tc>
          <w:tcPr>
            <w:tcW w:w="1072" w:type="pct"/>
            <w:vAlign w:val="center"/>
          </w:tcPr>
          <w:p w14:paraId="0DCD0567">
            <w:pPr>
              <w:pStyle w:val="50"/>
              <w:widowControl w:val="0"/>
              <w:spacing w:before="0" w:beforeAutospacing="0" w:after="0" w:afterAutospacing="0" w:line="360" w:lineRule="auto"/>
              <w:jc w:val="both"/>
              <w:rPr>
                <w:rFonts w:hint="eastAsia" w:asciiTheme="minorEastAsia" w:hAnsiTheme="minorEastAsia" w:eastAsiaTheme="minorEastAsia"/>
                <w:b w:val="0"/>
                <w:color w:val="auto"/>
                <w:sz w:val="24"/>
                <w:highlight w:val="none"/>
              </w:rPr>
            </w:pPr>
            <w:r>
              <w:rPr>
                <w:rFonts w:hint="eastAsia" w:ascii="宋体" w:hAnsi="宋体" w:eastAsia="宋体"/>
                <w:b w:val="0"/>
                <w:color w:val="auto"/>
                <w:sz w:val="24"/>
                <w:highlight w:val="none"/>
              </w:rPr>
              <w:t>响应文件解密时间</w:t>
            </w:r>
          </w:p>
        </w:tc>
        <w:tc>
          <w:tcPr>
            <w:tcW w:w="3353" w:type="pct"/>
            <w:vAlign w:val="center"/>
          </w:tcPr>
          <w:p w14:paraId="0D54F578">
            <w:pPr>
              <w:pStyle w:val="50"/>
              <w:widowControl w:val="0"/>
              <w:spacing w:before="0" w:beforeAutospacing="0" w:after="0" w:afterAutospacing="0" w:line="360" w:lineRule="auto"/>
              <w:jc w:val="both"/>
              <w:rPr>
                <w:rFonts w:hint="eastAsia" w:asciiTheme="minorEastAsia" w:hAnsiTheme="minorEastAsia" w:eastAsiaTheme="minorEastAsia"/>
                <w:b w:val="0"/>
                <w:color w:val="auto"/>
                <w:sz w:val="24"/>
                <w:highlight w:val="none"/>
                <w:u w:val="single"/>
              </w:rPr>
            </w:pPr>
            <w:r>
              <w:rPr>
                <w:rFonts w:hint="eastAsia" w:asciiTheme="minorEastAsia" w:hAnsiTheme="minorEastAsia" w:eastAsiaTheme="minorEastAsia"/>
                <w:b w:val="0"/>
                <w:color w:val="auto"/>
                <w:sz w:val="24"/>
                <w:highlight w:val="none"/>
              </w:rPr>
              <w:t>响应文件提交截止时间后</w:t>
            </w:r>
            <w:r>
              <w:rPr>
                <w:rFonts w:hint="eastAsia" w:asciiTheme="minorEastAsia" w:hAnsiTheme="minorEastAsia" w:eastAsiaTheme="minorEastAsia"/>
                <w:bCs w:val="0"/>
                <w:color w:val="auto"/>
                <w:highlight w:val="none"/>
                <w:u w:val="single"/>
              </w:rPr>
              <w:t xml:space="preserve"> </w:t>
            </w:r>
            <w:r>
              <w:rPr>
                <w:rFonts w:hint="eastAsia" w:asciiTheme="minorEastAsia" w:hAnsiTheme="minorEastAsia" w:eastAsiaTheme="minorEastAsia"/>
                <w:bCs w:val="0"/>
                <w:color w:val="auto"/>
                <w:sz w:val="30"/>
                <w:szCs w:val="30"/>
                <w:highlight w:val="none"/>
                <w:u w:val="single"/>
              </w:rPr>
              <w:t>30</w:t>
            </w:r>
            <w:r>
              <w:rPr>
                <w:rFonts w:hint="eastAsia" w:asciiTheme="minorEastAsia" w:hAnsiTheme="minorEastAsia" w:eastAsiaTheme="minorEastAsia"/>
                <w:bCs w:val="0"/>
                <w:color w:val="auto"/>
                <w:highlight w:val="none"/>
                <w:u w:val="single"/>
              </w:rPr>
              <w:t xml:space="preserve"> </w:t>
            </w:r>
            <w:r>
              <w:rPr>
                <w:rFonts w:hint="eastAsia" w:asciiTheme="minorEastAsia" w:hAnsiTheme="minorEastAsia" w:eastAsiaTheme="minorEastAsia"/>
                <w:b w:val="0"/>
                <w:color w:val="auto"/>
                <w:sz w:val="24"/>
                <w:highlight w:val="none"/>
              </w:rPr>
              <w:t>分钟内</w:t>
            </w:r>
            <w:r>
              <w:rPr>
                <w:rFonts w:hint="eastAsia" w:ascii="宋体" w:hAnsi="宋体" w:eastAsia="宋体" w:cs="宋体"/>
                <w:b w:val="0"/>
                <w:color w:val="auto"/>
                <w:sz w:val="24"/>
                <w:szCs w:val="24"/>
                <w:highlight w:val="none"/>
              </w:rPr>
              <w:t>（以本项目网上招投标系统解密倒计时为准）</w:t>
            </w:r>
          </w:p>
        </w:tc>
      </w:tr>
      <w:tr w14:paraId="73278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4" w:type="pct"/>
            <w:vAlign w:val="center"/>
          </w:tcPr>
          <w:p w14:paraId="0239CC62">
            <w:pPr>
              <w:pStyle w:val="51"/>
              <w:pBdr>
                <w:bottom w:val="none" w:color="auto" w:sz="0" w:space="0"/>
              </w:pBdr>
              <w:tabs>
                <w:tab w:val="clear" w:pos="4153"/>
                <w:tab w:val="clear" w:pos="8306"/>
              </w:tabs>
              <w:adjustRightInd/>
              <w:spacing w:line="240" w:lineRule="auto"/>
              <w:textAlignment w:val="auto"/>
              <w:rPr>
                <w:rFonts w:hint="eastAsia" w:asciiTheme="minorEastAsia" w:hAnsiTheme="minorEastAsia" w:eastAsiaTheme="minorEastAsia"/>
                <w:bCs/>
                <w:color w:val="auto"/>
                <w:kern w:val="2"/>
                <w:highlight w:val="none"/>
              </w:rPr>
            </w:pPr>
            <w:r>
              <w:rPr>
                <w:rFonts w:hint="eastAsia" w:asciiTheme="minorEastAsia" w:hAnsiTheme="minorEastAsia" w:eastAsiaTheme="minorEastAsia"/>
                <w:bCs/>
                <w:color w:val="auto"/>
                <w:kern w:val="2"/>
                <w:highlight w:val="none"/>
              </w:rPr>
              <w:t>16.1</w:t>
            </w:r>
          </w:p>
        </w:tc>
        <w:tc>
          <w:tcPr>
            <w:tcW w:w="1072" w:type="pct"/>
            <w:vAlign w:val="center"/>
          </w:tcPr>
          <w:p w14:paraId="7E627B54">
            <w:pPr>
              <w:pStyle w:val="50"/>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评审方法</w:t>
            </w:r>
          </w:p>
        </w:tc>
        <w:tc>
          <w:tcPr>
            <w:tcW w:w="3353" w:type="pct"/>
            <w:vAlign w:val="center"/>
          </w:tcPr>
          <w:p w14:paraId="23223A68">
            <w:pPr>
              <w:pStyle w:val="50"/>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最低价法</w:t>
            </w:r>
          </w:p>
        </w:tc>
      </w:tr>
      <w:tr w14:paraId="53CD1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4" w:type="pct"/>
            <w:vMerge w:val="restart"/>
            <w:vAlign w:val="center"/>
          </w:tcPr>
          <w:p w14:paraId="4D6B0505">
            <w:pPr>
              <w:pStyle w:val="51"/>
              <w:pBdr>
                <w:bottom w:val="none" w:color="auto" w:sz="0" w:space="0"/>
              </w:pBdr>
              <w:tabs>
                <w:tab w:val="clear" w:pos="4153"/>
                <w:tab w:val="clear" w:pos="8306"/>
              </w:tabs>
              <w:adjustRightInd/>
              <w:spacing w:line="240" w:lineRule="auto"/>
              <w:textAlignment w:val="auto"/>
              <w:rPr>
                <w:rFonts w:hint="eastAsia" w:asciiTheme="minorEastAsia" w:hAnsiTheme="minorEastAsia" w:eastAsiaTheme="minorEastAsia"/>
                <w:bCs/>
                <w:color w:val="auto"/>
                <w:kern w:val="2"/>
                <w:highlight w:val="none"/>
              </w:rPr>
            </w:pPr>
            <w:r>
              <w:rPr>
                <w:rFonts w:hint="eastAsia" w:asciiTheme="minorEastAsia" w:hAnsiTheme="minorEastAsia" w:eastAsiaTheme="minorEastAsia"/>
                <w:bCs/>
                <w:color w:val="auto"/>
                <w:kern w:val="2"/>
                <w:highlight w:val="none"/>
              </w:rPr>
              <w:t>17</w:t>
            </w:r>
            <w:r>
              <w:rPr>
                <w:rFonts w:asciiTheme="minorEastAsia" w:hAnsiTheme="minorEastAsia" w:eastAsiaTheme="minorEastAsia"/>
                <w:bCs/>
                <w:color w:val="auto"/>
                <w:kern w:val="2"/>
                <w:highlight w:val="none"/>
              </w:rPr>
              <w:t>.</w:t>
            </w:r>
            <w:r>
              <w:rPr>
                <w:rFonts w:hint="eastAsia" w:asciiTheme="minorEastAsia" w:hAnsiTheme="minorEastAsia" w:eastAsiaTheme="minorEastAsia"/>
                <w:bCs/>
                <w:color w:val="auto"/>
                <w:kern w:val="2"/>
                <w:highlight w:val="none"/>
              </w:rPr>
              <w:t>2</w:t>
            </w:r>
          </w:p>
        </w:tc>
        <w:tc>
          <w:tcPr>
            <w:tcW w:w="1072" w:type="pct"/>
            <w:vMerge w:val="restart"/>
            <w:vAlign w:val="center"/>
          </w:tcPr>
          <w:p w14:paraId="1DAC700D">
            <w:pPr>
              <w:pStyle w:val="50"/>
              <w:widowControl w:val="0"/>
              <w:spacing w:before="0" w:beforeAutospacing="0" w:after="0" w:afterAutospacing="0" w:line="360" w:lineRule="auto"/>
              <w:jc w:val="both"/>
              <w:rPr>
                <w:rFonts w:hint="eastAsia"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确定成交供应商</w:t>
            </w:r>
          </w:p>
        </w:tc>
        <w:tc>
          <w:tcPr>
            <w:tcW w:w="3353" w:type="pct"/>
            <w:vAlign w:val="center"/>
          </w:tcPr>
          <w:p w14:paraId="7B537763">
            <w:pPr>
              <w:pStyle w:val="50"/>
              <w:widowControl w:val="0"/>
              <w:spacing w:before="0" w:beforeAutospacing="0" w:after="0" w:afterAutospacing="0" w:line="44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lang w:val="en-US" w:eastAsia="zh-CN"/>
              </w:rPr>
              <w:t>询价</w:t>
            </w:r>
            <w:r>
              <w:rPr>
                <w:rFonts w:hint="eastAsia" w:ascii="宋体" w:hAnsi="宋体" w:eastAsia="宋体"/>
                <w:b w:val="0"/>
                <w:color w:val="auto"/>
                <w:sz w:val="24"/>
                <w:highlight w:val="none"/>
              </w:rPr>
              <w:t>小组推荐成交候选人的</w:t>
            </w:r>
            <w:r>
              <w:rPr>
                <w:rFonts w:ascii="宋体" w:hAnsi="宋体" w:eastAsia="宋体"/>
                <w:b w:val="0"/>
                <w:color w:val="auto"/>
                <w:sz w:val="24"/>
                <w:highlight w:val="none"/>
              </w:rPr>
              <w:t>数量</w:t>
            </w:r>
            <w:r>
              <w:rPr>
                <w:rFonts w:hint="eastAsia" w:ascii="宋体" w:hAnsi="宋体" w:eastAsia="宋体"/>
                <w:b w:val="0"/>
                <w:color w:val="auto"/>
                <w:sz w:val="24"/>
                <w:highlight w:val="none"/>
              </w:rPr>
              <w:t>：3家</w:t>
            </w:r>
          </w:p>
          <w:p w14:paraId="4C181AE8">
            <w:pPr>
              <w:pStyle w:val="50"/>
              <w:widowControl w:val="0"/>
              <w:spacing w:before="0" w:beforeAutospacing="0" w:after="0" w:afterAutospacing="0" w:line="440" w:lineRule="exact"/>
              <w:jc w:val="both"/>
              <w:rPr>
                <w:rFonts w:hint="eastAsia" w:asciiTheme="minorEastAsia" w:hAnsiTheme="minorEastAsia" w:eastAsiaTheme="minorEastAsia"/>
                <w:b w:val="0"/>
                <w:color w:val="auto"/>
                <w:sz w:val="24"/>
                <w:highlight w:val="none"/>
              </w:rPr>
            </w:pPr>
            <w:r>
              <w:rPr>
                <w:rFonts w:hint="eastAsia" w:ascii="宋体" w:hAnsi="宋体" w:eastAsia="宋体"/>
                <w:b w:val="0"/>
                <w:color w:val="auto"/>
                <w:sz w:val="24"/>
                <w:highlight w:val="none"/>
              </w:rPr>
              <w:t>注：法律、法规另有规定的，从其规定。</w:t>
            </w:r>
          </w:p>
        </w:tc>
      </w:tr>
      <w:tr w14:paraId="0EACE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4" w:type="pct"/>
            <w:vMerge w:val="continue"/>
            <w:vAlign w:val="center"/>
          </w:tcPr>
          <w:p w14:paraId="7F406C4A">
            <w:pPr>
              <w:pStyle w:val="51"/>
              <w:pBdr>
                <w:bottom w:val="none" w:color="auto" w:sz="0" w:space="0"/>
              </w:pBdr>
              <w:tabs>
                <w:tab w:val="clear" w:pos="4153"/>
                <w:tab w:val="clear" w:pos="8306"/>
              </w:tabs>
              <w:adjustRightInd/>
              <w:spacing w:line="240" w:lineRule="auto"/>
              <w:textAlignment w:val="auto"/>
              <w:rPr>
                <w:rFonts w:hint="eastAsia" w:asciiTheme="minorEastAsia" w:hAnsiTheme="minorEastAsia" w:eastAsiaTheme="minorEastAsia"/>
                <w:bCs/>
                <w:color w:val="auto"/>
                <w:kern w:val="2"/>
                <w:highlight w:val="none"/>
              </w:rPr>
            </w:pPr>
          </w:p>
        </w:tc>
        <w:tc>
          <w:tcPr>
            <w:tcW w:w="1072" w:type="pct"/>
            <w:vMerge w:val="continue"/>
            <w:vAlign w:val="center"/>
          </w:tcPr>
          <w:p w14:paraId="65874DB0">
            <w:pPr>
              <w:pStyle w:val="50"/>
              <w:widowControl w:val="0"/>
              <w:spacing w:before="0" w:beforeAutospacing="0" w:after="0" w:afterAutospacing="0" w:line="360" w:lineRule="auto"/>
              <w:jc w:val="both"/>
              <w:rPr>
                <w:rFonts w:hint="eastAsia" w:asciiTheme="minorEastAsia" w:hAnsiTheme="minorEastAsia" w:eastAsiaTheme="minorEastAsia"/>
                <w:b w:val="0"/>
                <w:color w:val="auto"/>
                <w:sz w:val="24"/>
                <w:highlight w:val="none"/>
              </w:rPr>
            </w:pPr>
          </w:p>
        </w:tc>
        <w:tc>
          <w:tcPr>
            <w:tcW w:w="3353" w:type="pct"/>
            <w:vAlign w:val="center"/>
          </w:tcPr>
          <w:p w14:paraId="12BC4E0E">
            <w:pPr>
              <w:pStyle w:val="50"/>
              <w:widowControl w:val="0"/>
              <w:spacing w:before="0" w:beforeAutospacing="0" w:after="0" w:afterAutospacing="0" w:line="44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确定成交供应商：</w:t>
            </w:r>
          </w:p>
          <w:p w14:paraId="5D0B1EE4">
            <w:pPr>
              <w:pStyle w:val="50"/>
              <w:widowControl w:val="0"/>
              <w:spacing w:before="0" w:beforeAutospacing="0" w:after="0" w:afterAutospacing="0" w:line="440" w:lineRule="exact"/>
              <w:jc w:val="both"/>
              <w:rPr>
                <w:rFonts w:hint="eastAsia" w:asciiTheme="minorEastAsia" w:hAnsiTheme="minorEastAsia" w:eastAsiaTheme="minorEastAsia"/>
                <w:b w:val="0"/>
                <w:color w:val="auto"/>
                <w:sz w:val="24"/>
                <w:highlight w:val="none"/>
              </w:rPr>
            </w:pPr>
            <w:r>
              <w:rPr>
                <w:rFonts w:hint="eastAsia" w:ascii="宋体" w:hAnsi="宋体" w:eastAsia="宋体"/>
                <w:b w:val="0"/>
                <w:color w:val="auto"/>
                <w:sz w:val="24"/>
                <w:highlight w:val="none"/>
              </w:rPr>
              <w:t>□采购人委托</w:t>
            </w:r>
            <w:r>
              <w:rPr>
                <w:rFonts w:hint="eastAsia" w:ascii="宋体" w:hAnsi="宋体" w:eastAsia="宋体"/>
                <w:b w:val="0"/>
                <w:color w:val="auto"/>
                <w:sz w:val="24"/>
                <w:highlight w:val="none"/>
                <w:lang w:val="en-US" w:eastAsia="zh-CN"/>
              </w:rPr>
              <w:t>询价</w:t>
            </w:r>
            <w:r>
              <w:rPr>
                <w:rFonts w:hint="eastAsia" w:ascii="宋体" w:hAnsi="宋体" w:eastAsia="宋体"/>
                <w:b w:val="0"/>
                <w:color w:val="auto"/>
                <w:sz w:val="24"/>
                <w:highlight w:val="none"/>
              </w:rPr>
              <w:t xml:space="preserve">小组确定 </w:t>
            </w:r>
            <w:r>
              <w:rPr>
                <w:rFonts w:ascii="宋体" w:hAnsi="宋体" w:eastAsia="宋体"/>
                <w:b w:val="0"/>
                <w:color w:val="auto"/>
                <w:sz w:val="24"/>
                <w:highlight w:val="none"/>
              </w:rPr>
              <w:t xml:space="preserve">   </w:t>
            </w:r>
            <w:r>
              <w:rPr>
                <w:rFonts w:hint="eastAsia" w:ascii="宋体" w:hAnsi="宋体" w:eastAsia="宋体"/>
                <w:b w:val="0"/>
                <w:color w:val="auto"/>
                <w:sz w:val="24"/>
                <w:highlight w:val="none"/>
              </w:rPr>
              <w:t xml:space="preserve"> ☑采购人确定</w:t>
            </w:r>
          </w:p>
        </w:tc>
      </w:tr>
      <w:tr w14:paraId="6059E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4" w:type="pct"/>
            <w:vAlign w:val="center"/>
          </w:tcPr>
          <w:p w14:paraId="1A0CBB4C">
            <w:pPr>
              <w:pStyle w:val="51"/>
              <w:pBdr>
                <w:bottom w:val="none" w:color="auto" w:sz="0" w:space="0"/>
              </w:pBdr>
              <w:tabs>
                <w:tab w:val="clear" w:pos="4153"/>
                <w:tab w:val="clear" w:pos="8306"/>
              </w:tabs>
              <w:adjustRightInd/>
              <w:spacing w:line="240" w:lineRule="auto"/>
              <w:textAlignment w:val="auto"/>
              <w:rPr>
                <w:rFonts w:hint="eastAsia" w:asciiTheme="minorEastAsia" w:hAnsiTheme="minorEastAsia" w:eastAsiaTheme="minorEastAsia"/>
                <w:bCs/>
                <w:color w:val="auto"/>
                <w:kern w:val="2"/>
                <w:highlight w:val="none"/>
              </w:rPr>
            </w:pPr>
            <w:r>
              <w:rPr>
                <w:rFonts w:hint="eastAsia" w:asciiTheme="minorEastAsia" w:hAnsiTheme="minorEastAsia" w:eastAsiaTheme="minorEastAsia"/>
                <w:bCs/>
                <w:color w:val="auto"/>
                <w:kern w:val="2"/>
                <w:highlight w:val="none"/>
              </w:rPr>
              <w:t>21</w:t>
            </w:r>
            <w:r>
              <w:rPr>
                <w:rFonts w:asciiTheme="minorEastAsia" w:hAnsiTheme="minorEastAsia" w:eastAsiaTheme="minorEastAsia"/>
                <w:bCs/>
                <w:color w:val="auto"/>
                <w:kern w:val="2"/>
                <w:highlight w:val="none"/>
              </w:rPr>
              <w:t>.1</w:t>
            </w:r>
          </w:p>
        </w:tc>
        <w:tc>
          <w:tcPr>
            <w:tcW w:w="1072" w:type="pct"/>
            <w:vAlign w:val="center"/>
          </w:tcPr>
          <w:p w14:paraId="757A0E79">
            <w:pPr>
              <w:pStyle w:val="50"/>
              <w:widowControl w:val="0"/>
              <w:spacing w:before="0" w:beforeAutospacing="0" w:after="0" w:afterAutospacing="0" w:line="360" w:lineRule="auto"/>
              <w:jc w:val="both"/>
              <w:rPr>
                <w:rFonts w:hint="eastAsia"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成交通知书发出的形式</w:t>
            </w:r>
          </w:p>
        </w:tc>
        <w:tc>
          <w:tcPr>
            <w:tcW w:w="3353" w:type="pct"/>
            <w:vAlign w:val="center"/>
          </w:tcPr>
          <w:p w14:paraId="668A3D2D">
            <w:pPr>
              <w:pStyle w:val="50"/>
              <w:widowControl w:val="0"/>
              <w:spacing w:before="0" w:beforeAutospacing="0" w:after="0" w:afterAutospacing="0" w:line="360" w:lineRule="auto"/>
              <w:jc w:val="both"/>
              <w:rPr>
                <w:rFonts w:hint="eastAsia"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lang w:eastAsia="zh-CN"/>
              </w:rPr>
              <w:t>☑</w:t>
            </w:r>
            <w:r>
              <w:rPr>
                <w:rFonts w:hint="eastAsia" w:asciiTheme="minorEastAsia" w:hAnsiTheme="minorEastAsia" w:eastAsiaTheme="minorEastAsia"/>
                <w:b w:val="0"/>
                <w:color w:val="auto"/>
                <w:sz w:val="24"/>
                <w:highlight w:val="none"/>
              </w:rPr>
              <w:t xml:space="preserve">书面 </w:t>
            </w:r>
            <w:r>
              <w:rPr>
                <w:rFonts w:asciiTheme="minorEastAsia" w:hAnsiTheme="minorEastAsia" w:eastAsiaTheme="minorEastAsia"/>
                <w:b w:val="0"/>
                <w:color w:val="auto"/>
                <w:sz w:val="24"/>
                <w:highlight w:val="none"/>
              </w:rPr>
              <w:t xml:space="preserve">    </w:t>
            </w:r>
            <w:r>
              <w:rPr>
                <w:rFonts w:hint="eastAsia" w:asciiTheme="minorEastAsia" w:hAnsiTheme="minorEastAsia" w:eastAsiaTheme="minorEastAsia"/>
                <w:b w:val="0"/>
                <w:bCs w:val="0"/>
                <w:color w:val="auto"/>
                <w:sz w:val="24"/>
                <w:szCs w:val="24"/>
                <w:highlight w:val="none"/>
              </w:rPr>
              <w:sym w:font="Wingdings" w:char="00A8"/>
            </w:r>
            <w:r>
              <w:rPr>
                <w:rFonts w:hint="eastAsia" w:asciiTheme="minorEastAsia" w:hAnsiTheme="minorEastAsia" w:eastAsiaTheme="minorEastAsia"/>
                <w:b w:val="0"/>
                <w:color w:val="auto"/>
                <w:sz w:val="24"/>
                <w:highlight w:val="none"/>
              </w:rPr>
              <w:t>数据电文</w:t>
            </w:r>
          </w:p>
        </w:tc>
      </w:tr>
      <w:tr w14:paraId="0BC20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4" w:type="pct"/>
            <w:vAlign w:val="center"/>
          </w:tcPr>
          <w:p w14:paraId="73DB607A">
            <w:pPr>
              <w:pStyle w:val="51"/>
              <w:pBdr>
                <w:bottom w:val="none" w:color="auto" w:sz="0" w:space="0"/>
              </w:pBdr>
              <w:tabs>
                <w:tab w:val="clear" w:pos="4153"/>
                <w:tab w:val="clear" w:pos="8306"/>
              </w:tabs>
              <w:adjustRightInd/>
              <w:spacing w:line="240" w:lineRule="auto"/>
              <w:textAlignment w:val="auto"/>
              <w:rPr>
                <w:rFonts w:hint="eastAsia" w:ascii="宋体" w:hAnsi="宋体" w:eastAsia="宋体" w:cstheme="minorBidi"/>
                <w:bCs/>
                <w:color w:val="auto"/>
                <w:kern w:val="2"/>
                <w:highlight w:val="none"/>
              </w:rPr>
            </w:pPr>
            <w:r>
              <w:rPr>
                <w:rFonts w:hint="eastAsia" w:ascii="宋体" w:hAnsi="宋体" w:eastAsia="宋体" w:cs="宋体"/>
                <w:bCs/>
                <w:color w:val="auto"/>
                <w:szCs w:val="24"/>
                <w:highlight w:val="none"/>
              </w:rPr>
              <w:t>22.1</w:t>
            </w:r>
          </w:p>
        </w:tc>
        <w:tc>
          <w:tcPr>
            <w:tcW w:w="1072" w:type="pct"/>
            <w:vAlign w:val="center"/>
          </w:tcPr>
          <w:p w14:paraId="42112DC5">
            <w:pPr>
              <w:pStyle w:val="50"/>
              <w:widowControl w:val="0"/>
              <w:spacing w:before="0" w:beforeAutospacing="0" w:after="0" w:afterAutospacing="0" w:line="360" w:lineRule="auto"/>
              <w:jc w:val="both"/>
              <w:rPr>
                <w:rFonts w:hint="eastAsia" w:ascii="宋体" w:hAnsi="宋体" w:eastAsia="宋体" w:cstheme="minorBidi"/>
                <w:b w:val="0"/>
                <w:color w:val="auto"/>
                <w:sz w:val="24"/>
                <w:highlight w:val="none"/>
              </w:rPr>
            </w:pPr>
            <w:r>
              <w:rPr>
                <w:rFonts w:hint="eastAsia" w:ascii="宋体" w:hAnsi="宋体" w:eastAsia="宋体" w:cs="宋体"/>
                <w:b w:val="0"/>
                <w:color w:val="auto"/>
                <w:sz w:val="24"/>
                <w:szCs w:val="24"/>
                <w:highlight w:val="none"/>
              </w:rPr>
              <w:t>告知询价结果的形式</w:t>
            </w:r>
          </w:p>
        </w:tc>
        <w:tc>
          <w:tcPr>
            <w:tcW w:w="3353" w:type="pct"/>
            <w:vAlign w:val="center"/>
          </w:tcPr>
          <w:p w14:paraId="2815A560">
            <w:pPr>
              <w:pStyle w:val="50"/>
              <w:widowControl w:val="0"/>
              <w:spacing w:before="0" w:beforeAutospacing="0" w:after="0" w:afterAutospacing="0" w:line="36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sym w:font="Wingdings" w:char="00FE"/>
            </w:r>
            <w:r>
              <w:rPr>
                <w:rFonts w:hint="eastAsia" w:ascii="宋体" w:hAnsi="宋体" w:eastAsia="宋体" w:cs="宋体"/>
                <w:b w:val="0"/>
                <w:color w:val="auto"/>
                <w:sz w:val="24"/>
                <w:szCs w:val="24"/>
                <w:highlight w:val="none"/>
              </w:rPr>
              <w:t>供应商自行登录电子</w:t>
            </w:r>
            <w:r>
              <w:rPr>
                <w:rFonts w:hint="eastAsia" w:ascii="宋体" w:hAnsi="宋体" w:eastAsia="宋体" w:cs="宋体"/>
                <w:b w:val="0"/>
                <w:bCs w:val="0"/>
                <w:color w:val="auto"/>
                <w:sz w:val="24"/>
                <w:szCs w:val="24"/>
                <w:highlight w:val="none"/>
              </w:rPr>
              <w:t>交易</w:t>
            </w:r>
            <w:r>
              <w:rPr>
                <w:rFonts w:hint="eastAsia" w:ascii="宋体" w:hAnsi="宋体" w:eastAsia="宋体" w:cs="宋体"/>
                <w:b w:val="0"/>
                <w:color w:val="auto"/>
                <w:sz w:val="24"/>
                <w:szCs w:val="24"/>
                <w:highlight w:val="none"/>
              </w:rPr>
              <w:t>系统查看</w:t>
            </w:r>
          </w:p>
          <w:p w14:paraId="6176204D">
            <w:pPr>
              <w:pStyle w:val="50"/>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cs="宋体"/>
                <w:b w:val="0"/>
                <w:color w:val="auto"/>
                <w:sz w:val="24"/>
                <w:szCs w:val="24"/>
                <w:highlight w:val="none"/>
              </w:rPr>
              <w:t>□</w:t>
            </w:r>
            <w:r>
              <w:rPr>
                <w:rFonts w:hint="eastAsia" w:ascii="宋体" w:hAnsi="宋体" w:eastAsia="宋体"/>
                <w:b w:val="0"/>
                <w:color w:val="auto"/>
                <w:sz w:val="24"/>
                <w:highlight w:val="none"/>
              </w:rPr>
              <w:t>询价现场告知</w:t>
            </w:r>
          </w:p>
        </w:tc>
      </w:tr>
      <w:tr w14:paraId="4B37E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4" w:type="pct"/>
            <w:vAlign w:val="center"/>
          </w:tcPr>
          <w:p w14:paraId="2EAB8221">
            <w:pPr>
              <w:pStyle w:val="51"/>
              <w:pBdr>
                <w:bottom w:val="none" w:color="auto" w:sz="0" w:space="0"/>
              </w:pBdr>
              <w:tabs>
                <w:tab w:val="clear" w:pos="4153"/>
                <w:tab w:val="clear" w:pos="8306"/>
              </w:tabs>
              <w:adjustRightInd/>
              <w:spacing w:line="240" w:lineRule="auto"/>
              <w:textAlignment w:val="auto"/>
              <w:rPr>
                <w:rFonts w:hint="eastAsia" w:asciiTheme="minorEastAsia" w:hAnsiTheme="minorEastAsia" w:eastAsiaTheme="minorEastAsia"/>
                <w:bCs/>
                <w:color w:val="auto"/>
                <w:kern w:val="2"/>
                <w:highlight w:val="none"/>
              </w:rPr>
            </w:pPr>
            <w:r>
              <w:rPr>
                <w:rFonts w:asciiTheme="minorEastAsia" w:hAnsiTheme="minorEastAsia" w:eastAsiaTheme="minorEastAsia"/>
                <w:bCs/>
                <w:color w:val="auto"/>
                <w:kern w:val="2"/>
                <w:highlight w:val="none"/>
              </w:rPr>
              <w:t>2</w:t>
            </w:r>
            <w:r>
              <w:rPr>
                <w:rFonts w:hint="eastAsia" w:asciiTheme="minorEastAsia" w:hAnsiTheme="minorEastAsia" w:eastAsiaTheme="minorEastAsia"/>
                <w:bCs/>
                <w:color w:val="auto"/>
                <w:kern w:val="2"/>
                <w:highlight w:val="none"/>
              </w:rPr>
              <w:t>3</w:t>
            </w:r>
            <w:r>
              <w:rPr>
                <w:rFonts w:asciiTheme="minorEastAsia" w:hAnsiTheme="minorEastAsia" w:eastAsiaTheme="minorEastAsia"/>
                <w:bCs/>
                <w:color w:val="auto"/>
                <w:kern w:val="2"/>
                <w:highlight w:val="none"/>
              </w:rPr>
              <w:t>.1</w:t>
            </w:r>
          </w:p>
        </w:tc>
        <w:tc>
          <w:tcPr>
            <w:tcW w:w="1072" w:type="pct"/>
            <w:vAlign w:val="center"/>
          </w:tcPr>
          <w:p w14:paraId="04AC03E2">
            <w:pPr>
              <w:pStyle w:val="50"/>
              <w:widowControl w:val="0"/>
              <w:spacing w:before="0" w:beforeAutospacing="0" w:after="0" w:afterAutospacing="0" w:line="360" w:lineRule="auto"/>
              <w:jc w:val="both"/>
              <w:rPr>
                <w:rFonts w:hint="eastAsia"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履约保证金</w:t>
            </w:r>
          </w:p>
        </w:tc>
        <w:tc>
          <w:tcPr>
            <w:tcW w:w="3353" w:type="pct"/>
          </w:tcPr>
          <w:p w14:paraId="561DAB0D">
            <w:pPr>
              <w:spacing w:line="360" w:lineRule="auto"/>
              <w:rPr>
                <w:rFonts w:hint="eastAsia" w:asciiTheme="minorEastAsia" w:hAnsiTheme="minorEastAsia" w:eastAsiaTheme="minorEastAsia"/>
                <w:color w:val="auto"/>
                <w:sz w:val="24"/>
                <w:highlight w:val="none"/>
              </w:rPr>
            </w:pPr>
            <w:r>
              <w:rPr>
                <w:rFonts w:hint="eastAsia" w:ascii="宋体" w:hAnsi="宋体" w:eastAsia="宋体"/>
                <w:bCs/>
                <w:color w:val="auto"/>
                <w:kern w:val="0"/>
                <w:sz w:val="24"/>
                <w:szCs w:val="28"/>
                <w:highlight w:val="none"/>
              </w:rPr>
              <w:t>☑免收</w:t>
            </w:r>
          </w:p>
        </w:tc>
      </w:tr>
      <w:tr w14:paraId="3C6CD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4" w:type="pct"/>
            <w:vAlign w:val="center"/>
          </w:tcPr>
          <w:p w14:paraId="3A12D378">
            <w:pPr>
              <w:pStyle w:val="51"/>
              <w:pBdr>
                <w:bottom w:val="none" w:color="auto" w:sz="0" w:space="0"/>
              </w:pBdr>
              <w:tabs>
                <w:tab w:val="clear" w:pos="4153"/>
                <w:tab w:val="clear" w:pos="8306"/>
              </w:tabs>
              <w:adjustRightInd/>
              <w:spacing w:line="240" w:lineRule="auto"/>
              <w:textAlignment w:val="auto"/>
              <w:rPr>
                <w:rFonts w:hint="eastAsia" w:asciiTheme="minorEastAsia" w:hAnsiTheme="minorEastAsia" w:eastAsiaTheme="minorEastAsia"/>
                <w:bCs/>
                <w:color w:val="auto"/>
                <w:kern w:val="2"/>
                <w:highlight w:val="none"/>
              </w:rPr>
            </w:pPr>
            <w:r>
              <w:rPr>
                <w:rFonts w:asciiTheme="minorEastAsia" w:hAnsiTheme="minorEastAsia" w:eastAsiaTheme="minorEastAsia"/>
                <w:bCs/>
                <w:color w:val="auto"/>
                <w:kern w:val="2"/>
                <w:highlight w:val="none"/>
              </w:rPr>
              <w:t>2</w:t>
            </w:r>
            <w:r>
              <w:rPr>
                <w:rFonts w:hint="eastAsia" w:asciiTheme="minorEastAsia" w:hAnsiTheme="minorEastAsia" w:eastAsiaTheme="minorEastAsia"/>
                <w:bCs/>
                <w:color w:val="auto"/>
                <w:kern w:val="2"/>
                <w:highlight w:val="none"/>
              </w:rPr>
              <w:t>4</w:t>
            </w:r>
            <w:r>
              <w:rPr>
                <w:rFonts w:asciiTheme="minorEastAsia" w:hAnsiTheme="minorEastAsia" w:eastAsiaTheme="minorEastAsia"/>
                <w:bCs/>
                <w:color w:val="auto"/>
                <w:kern w:val="2"/>
                <w:highlight w:val="none"/>
              </w:rPr>
              <w:t>.1</w:t>
            </w:r>
          </w:p>
        </w:tc>
        <w:tc>
          <w:tcPr>
            <w:tcW w:w="1072" w:type="pct"/>
            <w:vAlign w:val="center"/>
          </w:tcPr>
          <w:p w14:paraId="7F477D2E">
            <w:pPr>
              <w:pStyle w:val="50"/>
              <w:widowControl w:val="0"/>
              <w:spacing w:before="0" w:beforeAutospacing="0" w:after="0" w:afterAutospacing="0" w:line="360" w:lineRule="auto"/>
              <w:jc w:val="both"/>
              <w:rPr>
                <w:rFonts w:hint="eastAsia"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代理费用及专家评审费</w:t>
            </w:r>
          </w:p>
        </w:tc>
        <w:tc>
          <w:tcPr>
            <w:tcW w:w="3353" w:type="pct"/>
            <w:vAlign w:val="center"/>
          </w:tcPr>
          <w:p w14:paraId="749A3EB3">
            <w:pPr>
              <w:spacing w:before="39" w:line="360" w:lineRule="auto"/>
              <w:rPr>
                <w:rFonts w:hint="eastAsia" w:ascii="宋体" w:hAnsi="宋体" w:eastAsia="宋体" w:cs="宋体"/>
                <w:color w:val="auto"/>
                <w:sz w:val="24"/>
                <w:szCs w:val="24"/>
                <w:highlight w:val="none"/>
              </w:rPr>
            </w:pPr>
            <w:r>
              <w:rPr>
                <w:rFonts w:hint="eastAsia" w:ascii="宋体" w:hAnsi="宋体" w:eastAsia="宋体"/>
                <w:bCs/>
                <w:color w:val="auto"/>
                <w:kern w:val="0"/>
                <w:sz w:val="24"/>
                <w:szCs w:val="28"/>
                <w:highlight w:val="none"/>
              </w:rPr>
              <w:t>（1）</w:t>
            </w:r>
            <w:r>
              <w:rPr>
                <w:rFonts w:ascii="宋体" w:hAnsi="宋体" w:eastAsia="宋体"/>
                <w:bCs/>
                <w:color w:val="auto"/>
                <w:kern w:val="0"/>
                <w:sz w:val="24"/>
                <w:szCs w:val="28"/>
                <w:highlight w:val="none"/>
              </w:rPr>
              <w:t>收费对象</w:t>
            </w:r>
            <w:r>
              <w:rPr>
                <w:rFonts w:ascii="宋体" w:hAnsi="宋体" w:eastAsia="宋体" w:cs="宋体"/>
                <w:color w:val="auto"/>
                <w:spacing w:val="-12"/>
                <w:sz w:val="24"/>
                <w:szCs w:val="24"/>
                <w:highlight w:val="none"/>
              </w:rPr>
              <w:t>：</w:t>
            </w:r>
            <w:r>
              <w:rPr>
                <w:rFonts w:hint="eastAsia" w:ascii="宋体" w:hAnsi="宋体" w:eastAsia="宋体" w:cs="宋体"/>
                <w:color w:val="auto"/>
                <w:spacing w:val="14"/>
                <w:sz w:val="24"/>
                <w:szCs w:val="24"/>
                <w:highlight w:val="none"/>
              </w:rPr>
              <w:t>成交供应商</w:t>
            </w:r>
          </w:p>
          <w:p w14:paraId="5C6455EE">
            <w:pPr>
              <w:spacing w:before="24"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ascii="宋体" w:hAnsi="宋体" w:eastAsia="宋体"/>
                <w:bCs/>
                <w:color w:val="auto"/>
                <w:kern w:val="0"/>
                <w:sz w:val="24"/>
                <w:szCs w:val="28"/>
                <w:highlight w:val="none"/>
              </w:rPr>
              <w:t>收取方式</w:t>
            </w:r>
            <w:r>
              <w:rPr>
                <w:rFonts w:ascii="宋体" w:hAnsi="宋体" w:eastAsia="宋体" w:cs="宋体"/>
                <w:color w:val="auto"/>
                <w:sz w:val="24"/>
                <w:szCs w:val="24"/>
                <w:highlight w:val="none"/>
              </w:rPr>
              <w:t>：</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银行转账</w:t>
            </w:r>
            <w:r>
              <w:rPr>
                <w:rFonts w:ascii="宋体" w:hAnsi="宋体" w:eastAsia="宋体" w:cs="宋体"/>
                <w:color w:val="auto"/>
                <w:sz w:val="24"/>
                <w:szCs w:val="24"/>
                <w:highlight w:val="none"/>
                <w:u w:val="single"/>
              </w:rPr>
              <w:t xml:space="preserve">  </w:t>
            </w:r>
          </w:p>
          <w:p w14:paraId="104183E0">
            <w:pPr>
              <w:pStyle w:val="50"/>
              <w:widowControl w:val="0"/>
              <w:spacing w:before="0" w:beforeAutospacing="0" w:after="0" w:afterAutospacing="0" w:line="360" w:lineRule="auto"/>
              <w:jc w:val="both"/>
              <w:rPr>
                <w:rFonts w:hint="eastAsia" w:eastAsia="宋体" w:asciiTheme="minorEastAsia" w:hAnsiTheme="minorEastAsia"/>
                <w:b w:val="0"/>
                <w:color w:val="auto"/>
                <w:sz w:val="24"/>
                <w:highlight w:val="none"/>
              </w:rPr>
            </w:pPr>
            <w:r>
              <w:rPr>
                <w:rFonts w:hint="eastAsia" w:ascii="宋体" w:hAnsi="宋体" w:eastAsia="宋体"/>
                <w:b w:val="0"/>
                <w:bCs w:val="0"/>
                <w:color w:val="auto"/>
                <w:sz w:val="24"/>
                <w:highlight w:val="none"/>
              </w:rPr>
              <w:t>（3）</w:t>
            </w:r>
            <w:r>
              <w:rPr>
                <w:rFonts w:ascii="宋体" w:hAnsi="宋体" w:eastAsia="宋体"/>
                <w:b w:val="0"/>
                <w:color w:val="auto"/>
                <w:sz w:val="24"/>
                <w:highlight w:val="none"/>
              </w:rPr>
              <w:t>收费标准：</w:t>
            </w:r>
            <w:r>
              <w:rPr>
                <w:rFonts w:hint="eastAsia" w:ascii="宋体" w:hAnsi="宋体" w:eastAsia="宋体"/>
                <w:b/>
                <w:bCs w:val="0"/>
                <w:color w:val="auto"/>
                <w:sz w:val="24"/>
                <w:highlight w:val="none"/>
              </w:rPr>
              <w:t>代理费1000</w:t>
            </w:r>
            <w:r>
              <w:rPr>
                <w:rFonts w:hint="eastAsia" w:ascii="宋体" w:hAnsi="宋体" w:eastAsia="宋体" w:cs="宋体"/>
                <w:b/>
                <w:bCs w:val="0"/>
                <w:color w:val="auto"/>
                <w:sz w:val="24"/>
                <w:szCs w:val="24"/>
                <w:highlight w:val="none"/>
              </w:rPr>
              <w:t>元。专家评审费约1240元</w:t>
            </w:r>
            <w:r>
              <w:rPr>
                <w:rFonts w:hint="eastAsia" w:ascii="宋体" w:hAnsi="宋体" w:eastAsia="宋体"/>
                <w:b/>
                <w:bCs w:val="0"/>
                <w:color w:val="auto"/>
                <w:sz w:val="24"/>
                <w:highlight w:val="none"/>
              </w:rPr>
              <w:t>（最终以实际发生为准，按实计收），成交供应商在领取成交通知书前一次性支付给代理公司；</w:t>
            </w:r>
          </w:p>
        </w:tc>
      </w:tr>
      <w:tr w14:paraId="3A9BE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4" w:type="pct"/>
            <w:vAlign w:val="center"/>
          </w:tcPr>
          <w:p w14:paraId="36A2B2B9">
            <w:pPr>
              <w:pStyle w:val="51"/>
              <w:pBdr>
                <w:bottom w:val="none" w:color="auto" w:sz="0" w:space="0"/>
              </w:pBdr>
              <w:tabs>
                <w:tab w:val="clear" w:pos="4153"/>
                <w:tab w:val="clear" w:pos="8306"/>
              </w:tabs>
              <w:adjustRightInd/>
              <w:spacing w:line="240" w:lineRule="auto"/>
              <w:textAlignment w:val="auto"/>
              <w:rPr>
                <w:rFonts w:hint="eastAsia" w:asciiTheme="minorEastAsia" w:hAnsiTheme="minorEastAsia" w:eastAsiaTheme="minorEastAsia"/>
                <w:bCs/>
                <w:color w:val="auto"/>
                <w:kern w:val="2"/>
                <w:highlight w:val="none"/>
              </w:rPr>
            </w:pPr>
            <w:r>
              <w:rPr>
                <w:rFonts w:hint="eastAsia" w:asciiTheme="minorEastAsia" w:hAnsiTheme="minorEastAsia" w:eastAsiaTheme="minorEastAsia"/>
                <w:bCs/>
                <w:color w:val="auto"/>
                <w:kern w:val="2"/>
                <w:highlight w:val="none"/>
              </w:rPr>
              <w:t>25.1</w:t>
            </w:r>
          </w:p>
        </w:tc>
        <w:tc>
          <w:tcPr>
            <w:tcW w:w="1072" w:type="pct"/>
            <w:vAlign w:val="center"/>
          </w:tcPr>
          <w:p w14:paraId="1AAF30D6">
            <w:pPr>
              <w:pStyle w:val="50"/>
              <w:widowControl w:val="0"/>
              <w:spacing w:before="0" w:beforeAutospacing="0" w:after="0" w:afterAutospacing="0" w:line="440" w:lineRule="exact"/>
              <w:jc w:val="both"/>
              <w:rPr>
                <w:rFonts w:hint="eastAsia" w:asciiTheme="minorEastAsia" w:hAnsiTheme="minorEastAsia" w:eastAsiaTheme="minorEastAsia"/>
                <w:b w:val="0"/>
                <w:color w:val="auto"/>
                <w:sz w:val="24"/>
                <w:highlight w:val="none"/>
              </w:rPr>
            </w:pPr>
            <w:r>
              <w:rPr>
                <w:rFonts w:hint="eastAsia" w:ascii="宋体" w:hAnsi="宋体" w:eastAsia="宋体"/>
                <w:b w:val="0"/>
                <w:color w:val="auto"/>
                <w:sz w:val="24"/>
                <w:highlight w:val="none"/>
              </w:rPr>
              <w:t>签订合同</w:t>
            </w:r>
          </w:p>
        </w:tc>
        <w:tc>
          <w:tcPr>
            <w:tcW w:w="3353" w:type="pct"/>
            <w:vAlign w:val="center"/>
          </w:tcPr>
          <w:p w14:paraId="4DF13C1C">
            <w:pPr>
              <w:pStyle w:val="50"/>
              <w:widowControl w:val="0"/>
              <w:spacing w:before="0" w:beforeAutospacing="0" w:after="0" w:afterAutospacing="0" w:line="440" w:lineRule="exact"/>
              <w:jc w:val="both"/>
              <w:rPr>
                <w:rFonts w:hint="eastAsia" w:ascii="宋体" w:hAnsi="宋体" w:eastAsia="宋体"/>
                <w:b w:val="0"/>
                <w:bCs w:val="0"/>
                <w:color w:val="auto"/>
                <w:sz w:val="24"/>
                <w:highlight w:val="none"/>
              </w:rPr>
            </w:pPr>
            <w:r>
              <w:rPr>
                <w:rFonts w:hint="eastAsia" w:ascii="宋体" w:hAnsi="宋体" w:eastAsia="宋体"/>
                <w:bCs w:val="0"/>
                <w:color w:val="auto"/>
                <w:sz w:val="24"/>
                <w:highlight w:val="none"/>
              </w:rPr>
              <w:t>采购人与成交供应商应当自发出成交通知书之日起30日内签订合同。</w:t>
            </w:r>
          </w:p>
        </w:tc>
      </w:tr>
      <w:tr w14:paraId="118F6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4" w:type="pct"/>
            <w:vAlign w:val="center"/>
          </w:tcPr>
          <w:p w14:paraId="0A97BBCA">
            <w:pPr>
              <w:pStyle w:val="51"/>
              <w:pBdr>
                <w:bottom w:val="none" w:color="auto" w:sz="0" w:space="0"/>
              </w:pBdr>
              <w:tabs>
                <w:tab w:val="clear" w:pos="4153"/>
                <w:tab w:val="clear" w:pos="8306"/>
              </w:tabs>
              <w:adjustRightInd/>
              <w:spacing w:line="240" w:lineRule="auto"/>
              <w:textAlignment w:val="auto"/>
              <w:rPr>
                <w:rFonts w:hint="eastAsia" w:asciiTheme="minorEastAsia" w:hAnsiTheme="minorEastAsia" w:eastAsiaTheme="minorEastAsia"/>
                <w:bCs/>
                <w:color w:val="auto"/>
                <w:kern w:val="2"/>
                <w:highlight w:val="none"/>
              </w:rPr>
            </w:pPr>
            <w:r>
              <w:rPr>
                <w:rFonts w:hint="eastAsia" w:asciiTheme="minorEastAsia" w:hAnsiTheme="minorEastAsia" w:eastAsiaTheme="minorEastAsia"/>
                <w:bCs/>
                <w:color w:val="auto"/>
                <w:kern w:val="2"/>
                <w:highlight w:val="none"/>
              </w:rPr>
              <w:t>27</w:t>
            </w:r>
            <w:r>
              <w:rPr>
                <w:rFonts w:asciiTheme="minorEastAsia" w:hAnsiTheme="minorEastAsia" w:eastAsiaTheme="minorEastAsia"/>
                <w:bCs/>
                <w:color w:val="auto"/>
                <w:kern w:val="2"/>
                <w:highlight w:val="none"/>
              </w:rPr>
              <w:t>.</w:t>
            </w:r>
            <w:r>
              <w:rPr>
                <w:rFonts w:hint="eastAsia" w:asciiTheme="minorEastAsia" w:hAnsiTheme="minorEastAsia" w:eastAsiaTheme="minorEastAsia"/>
                <w:bCs/>
                <w:color w:val="auto"/>
                <w:kern w:val="2"/>
                <w:highlight w:val="none"/>
              </w:rPr>
              <w:t>3</w:t>
            </w:r>
          </w:p>
        </w:tc>
        <w:tc>
          <w:tcPr>
            <w:tcW w:w="1072" w:type="pct"/>
            <w:vAlign w:val="center"/>
          </w:tcPr>
          <w:p w14:paraId="7A0BD858">
            <w:pPr>
              <w:pStyle w:val="50"/>
              <w:widowControl w:val="0"/>
              <w:spacing w:before="0" w:beforeAutospacing="0" w:after="0" w:afterAutospacing="0" w:line="360" w:lineRule="auto"/>
              <w:jc w:val="both"/>
              <w:rPr>
                <w:rFonts w:hint="eastAsia"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质疑的提出与接收</w:t>
            </w:r>
          </w:p>
        </w:tc>
        <w:tc>
          <w:tcPr>
            <w:tcW w:w="3353" w:type="pct"/>
            <w:vAlign w:val="center"/>
          </w:tcPr>
          <w:p w14:paraId="3377AF5E">
            <w:pPr>
              <w:pStyle w:val="50"/>
              <w:widowControl w:val="0"/>
              <w:wordWrap w:val="0"/>
              <w:spacing w:before="0" w:beforeAutospacing="0" w:after="0" w:afterAutospacing="0" w:line="360" w:lineRule="auto"/>
              <w:jc w:val="both"/>
              <w:rPr>
                <w:rFonts w:hint="eastAsia" w:asciiTheme="minorEastAsia" w:hAnsiTheme="minorEastAsia" w:eastAsiaTheme="minorEastAsia"/>
                <w:b w:val="0"/>
                <w:color w:val="auto"/>
                <w:sz w:val="24"/>
                <w:highlight w:val="none"/>
              </w:rPr>
            </w:pPr>
            <w:r>
              <w:rPr>
                <w:rFonts w:hint="eastAsia" w:ascii="宋体" w:hAnsi="宋体" w:eastAsia="宋体" w:cs="宋体"/>
                <w:b w:val="0"/>
                <w:color w:val="auto"/>
                <w:sz w:val="24"/>
                <w:szCs w:val="24"/>
                <w:highlight w:val="none"/>
              </w:rPr>
              <w:t>如供应商对</w:t>
            </w:r>
            <w:r>
              <w:rPr>
                <w:rFonts w:hint="eastAsia" w:ascii="宋体" w:hAnsi="宋体" w:eastAsia="宋体" w:cs="宋体"/>
                <w:b w:val="0"/>
                <w:color w:val="auto"/>
                <w:sz w:val="24"/>
                <w:szCs w:val="24"/>
                <w:highlight w:val="none"/>
                <w:lang w:val="en-US" w:eastAsia="zh-CN"/>
              </w:rPr>
              <w:t>询价</w:t>
            </w:r>
            <w:r>
              <w:rPr>
                <w:rFonts w:hint="eastAsia" w:ascii="宋体" w:hAnsi="宋体" w:eastAsia="宋体" w:cs="宋体"/>
                <w:b w:val="0"/>
                <w:color w:val="auto"/>
                <w:sz w:val="24"/>
                <w:szCs w:val="24"/>
                <w:highlight w:val="none"/>
              </w:rPr>
              <w:t>采购文件有疑问，请于2025年</w:t>
            </w:r>
            <w:r>
              <w:rPr>
                <w:rFonts w:hint="eastAsia" w:ascii="宋体" w:hAnsi="宋体" w:eastAsia="宋体" w:cs="宋体"/>
                <w:b w:val="0"/>
                <w:color w:val="auto"/>
                <w:sz w:val="24"/>
                <w:szCs w:val="24"/>
                <w:highlight w:val="none"/>
                <w:lang w:val="en-US" w:eastAsia="zh-CN"/>
              </w:rPr>
              <w:t>11</w:t>
            </w:r>
            <w:r>
              <w:rPr>
                <w:rFonts w:hint="eastAsia" w:ascii="宋体" w:hAnsi="宋体" w:eastAsia="宋体" w:cs="宋体"/>
                <w:b w:val="0"/>
                <w:color w:val="auto"/>
                <w:sz w:val="24"/>
                <w:szCs w:val="24"/>
                <w:highlight w:val="none"/>
              </w:rPr>
              <w:t>月</w:t>
            </w:r>
            <w:r>
              <w:rPr>
                <w:rFonts w:hint="eastAsia" w:ascii="宋体" w:hAnsi="宋体" w:eastAsia="宋体" w:cs="宋体"/>
                <w:b w:val="0"/>
                <w:color w:val="auto"/>
                <w:sz w:val="24"/>
                <w:szCs w:val="24"/>
                <w:highlight w:val="none"/>
                <w:lang w:val="en-US" w:eastAsia="zh-CN"/>
              </w:rPr>
              <w:t>21</w:t>
            </w:r>
            <w:r>
              <w:rPr>
                <w:rFonts w:hint="eastAsia" w:ascii="宋体" w:hAnsi="宋体" w:eastAsia="宋体" w:cs="宋体"/>
                <w:b w:val="0"/>
                <w:color w:val="auto"/>
                <w:sz w:val="24"/>
                <w:szCs w:val="24"/>
                <w:highlight w:val="none"/>
              </w:rPr>
              <w:t>日17时前通过新点电子交易平台【滁州专区】对</w:t>
            </w:r>
            <w:r>
              <w:rPr>
                <w:rFonts w:hint="eastAsia" w:ascii="宋体" w:hAnsi="宋体" w:eastAsia="宋体" w:cs="宋体"/>
                <w:b w:val="0"/>
                <w:color w:val="auto"/>
                <w:sz w:val="24"/>
                <w:szCs w:val="24"/>
                <w:highlight w:val="none"/>
                <w:lang w:val="en-US" w:eastAsia="zh-CN"/>
              </w:rPr>
              <w:t>询价</w:t>
            </w:r>
            <w:r>
              <w:rPr>
                <w:rFonts w:hint="eastAsia" w:ascii="宋体" w:hAnsi="宋体" w:eastAsia="宋体" w:cs="宋体"/>
                <w:b w:val="0"/>
                <w:color w:val="auto"/>
                <w:sz w:val="24"/>
                <w:szCs w:val="24"/>
                <w:highlight w:val="none"/>
              </w:rPr>
              <w:t>采购文件提出澄清（质疑），采购人将在2025年</w:t>
            </w:r>
            <w:r>
              <w:rPr>
                <w:rFonts w:hint="eastAsia" w:ascii="宋体" w:hAnsi="宋体" w:eastAsia="宋体" w:cs="宋体"/>
                <w:b w:val="0"/>
                <w:color w:val="auto"/>
                <w:sz w:val="24"/>
                <w:szCs w:val="24"/>
                <w:highlight w:val="none"/>
                <w:lang w:val="en-US" w:eastAsia="zh-CN"/>
              </w:rPr>
              <w:t>11</w:t>
            </w:r>
            <w:r>
              <w:rPr>
                <w:rFonts w:hint="eastAsia" w:ascii="宋体" w:hAnsi="宋体" w:eastAsia="宋体" w:cs="宋体"/>
                <w:b w:val="0"/>
                <w:color w:val="auto"/>
                <w:sz w:val="24"/>
                <w:szCs w:val="24"/>
                <w:highlight w:val="none"/>
              </w:rPr>
              <w:t>月</w:t>
            </w:r>
            <w:r>
              <w:rPr>
                <w:rFonts w:hint="eastAsia" w:ascii="宋体" w:hAnsi="宋体" w:eastAsia="宋体" w:cs="宋体"/>
                <w:b w:val="0"/>
                <w:color w:val="auto"/>
                <w:sz w:val="24"/>
                <w:szCs w:val="24"/>
                <w:highlight w:val="none"/>
                <w:lang w:val="en-US" w:eastAsia="zh-CN"/>
              </w:rPr>
              <w:t>22</w:t>
            </w:r>
            <w:r>
              <w:rPr>
                <w:rFonts w:hint="eastAsia" w:ascii="宋体" w:hAnsi="宋体" w:eastAsia="宋体" w:cs="宋体"/>
                <w:b w:val="0"/>
                <w:color w:val="auto"/>
                <w:sz w:val="24"/>
                <w:szCs w:val="24"/>
                <w:highlight w:val="none"/>
              </w:rPr>
              <w:t>日17时后在滁州市城投工程咨询管理有限公司（https://www.czctgczx.com/）网站发布，请各位供应商注意查看有关澄清内容，如不及时查看造成后果由供应商自负。</w:t>
            </w:r>
          </w:p>
        </w:tc>
      </w:tr>
      <w:tr w14:paraId="2A0E6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00" w:type="pct"/>
            <w:gridSpan w:val="3"/>
            <w:vAlign w:val="center"/>
          </w:tcPr>
          <w:p w14:paraId="452EA8CC">
            <w:pPr>
              <w:pStyle w:val="50"/>
              <w:widowControl w:val="0"/>
              <w:spacing w:before="0" w:beforeAutospacing="0" w:after="0" w:afterAutospacing="0" w:line="360" w:lineRule="auto"/>
              <w:rPr>
                <w:rFonts w:hint="eastAsia" w:ascii="宋体" w:hAnsi="宋体" w:eastAsia="宋体" w:cs="宋体"/>
                <w:b w:val="0"/>
                <w:color w:val="auto"/>
                <w:kern w:val="2"/>
                <w:sz w:val="24"/>
                <w:szCs w:val="24"/>
                <w:highlight w:val="none"/>
                <w:lang w:bidi="ar"/>
              </w:rPr>
            </w:pPr>
            <w:r>
              <w:rPr>
                <w:rFonts w:hint="eastAsia" w:ascii="宋体" w:hAnsi="宋体" w:eastAsia="宋体" w:cs="宋体"/>
                <w:color w:val="auto"/>
                <w:sz w:val="24"/>
                <w:szCs w:val="24"/>
                <w:highlight w:val="none"/>
              </w:rPr>
              <w:t>需要补充的其他内容</w:t>
            </w:r>
          </w:p>
        </w:tc>
      </w:tr>
      <w:tr w14:paraId="429C2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4" w:type="pct"/>
            <w:vAlign w:val="center"/>
          </w:tcPr>
          <w:p w14:paraId="04CB6240">
            <w:pPr>
              <w:pStyle w:val="51"/>
              <w:pBdr>
                <w:bottom w:val="none" w:color="auto" w:sz="0" w:space="0"/>
              </w:pBdr>
              <w:tabs>
                <w:tab w:val="clear" w:pos="4153"/>
                <w:tab w:val="clear" w:pos="8306"/>
              </w:tabs>
              <w:adjustRightInd/>
              <w:spacing w:line="240" w:lineRule="auto"/>
              <w:textAlignment w:val="auto"/>
              <w:rPr>
                <w:rFonts w:hint="eastAsia" w:ascii="宋体" w:hAnsi="宋体" w:eastAsia="宋体"/>
                <w:bCs/>
                <w:color w:val="auto"/>
                <w:szCs w:val="28"/>
                <w:highlight w:val="none"/>
              </w:rPr>
            </w:pPr>
            <w:r>
              <w:rPr>
                <w:rFonts w:hint="eastAsia" w:ascii="宋体" w:hAnsi="宋体" w:eastAsia="宋体"/>
                <w:bCs/>
                <w:color w:val="auto"/>
                <w:szCs w:val="28"/>
                <w:highlight w:val="none"/>
              </w:rPr>
              <w:t>1</w:t>
            </w:r>
          </w:p>
        </w:tc>
        <w:tc>
          <w:tcPr>
            <w:tcW w:w="1072" w:type="pct"/>
            <w:vAlign w:val="center"/>
          </w:tcPr>
          <w:p w14:paraId="0984E421">
            <w:pPr>
              <w:spacing w:line="440" w:lineRule="exact"/>
              <w:jc w:val="center"/>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电子招标投标</w:t>
            </w:r>
          </w:p>
        </w:tc>
        <w:tc>
          <w:tcPr>
            <w:tcW w:w="3353" w:type="pct"/>
            <w:vAlign w:val="center"/>
          </w:tcPr>
          <w:p w14:paraId="4A308647">
            <w:pPr>
              <w:spacing w:line="440" w:lineRule="exact"/>
              <w:jc w:val="left"/>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fldChar w:fldCharType="begin"/>
            </w:r>
            <w:r>
              <w:rPr>
                <w:rFonts w:hint="eastAsia" w:ascii="宋体" w:hAnsi="宋体" w:eastAsia="宋体"/>
                <w:bCs/>
                <w:color w:val="auto"/>
                <w:kern w:val="0"/>
                <w:sz w:val="24"/>
                <w:szCs w:val="28"/>
                <w:highlight w:val="none"/>
              </w:rPr>
              <w:instrText xml:space="preserve"> eq \o\ac(□)</w:instrText>
            </w:r>
            <w:r>
              <w:rPr>
                <w:rFonts w:hint="eastAsia" w:ascii="宋体" w:hAnsi="宋体" w:eastAsia="宋体"/>
                <w:bCs/>
                <w:color w:val="auto"/>
                <w:kern w:val="0"/>
                <w:sz w:val="24"/>
                <w:szCs w:val="28"/>
                <w:highlight w:val="none"/>
              </w:rPr>
              <w:fldChar w:fldCharType="end"/>
            </w:r>
            <w:r>
              <w:rPr>
                <w:rFonts w:hint="eastAsia" w:ascii="宋体" w:hAnsi="宋体" w:eastAsia="宋体"/>
                <w:bCs/>
                <w:color w:val="auto"/>
                <w:kern w:val="0"/>
                <w:sz w:val="24"/>
                <w:szCs w:val="28"/>
                <w:highlight w:val="none"/>
              </w:rPr>
              <w:t>否； ☑是，具体要求：按</w:t>
            </w:r>
            <w:r>
              <w:rPr>
                <w:rFonts w:hint="eastAsia" w:ascii="宋体" w:hAnsi="宋体" w:eastAsia="宋体"/>
                <w:bCs/>
                <w:color w:val="auto"/>
                <w:kern w:val="0"/>
                <w:sz w:val="24"/>
                <w:szCs w:val="28"/>
                <w:highlight w:val="none"/>
                <w:lang w:val="en-US" w:eastAsia="zh-CN"/>
              </w:rPr>
              <w:t>询价</w:t>
            </w:r>
            <w:r>
              <w:rPr>
                <w:rFonts w:hint="eastAsia" w:ascii="宋体" w:hAnsi="宋体" w:eastAsia="宋体"/>
                <w:bCs/>
                <w:color w:val="auto"/>
                <w:kern w:val="0"/>
                <w:sz w:val="24"/>
                <w:szCs w:val="28"/>
                <w:highlight w:val="none"/>
              </w:rPr>
              <w:t>采购文件规定。</w:t>
            </w:r>
          </w:p>
        </w:tc>
      </w:tr>
      <w:tr w14:paraId="61355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4" w:type="pct"/>
            <w:vAlign w:val="center"/>
          </w:tcPr>
          <w:p w14:paraId="7B62819C">
            <w:pPr>
              <w:pStyle w:val="51"/>
              <w:pBdr>
                <w:bottom w:val="none" w:color="auto" w:sz="0" w:space="0"/>
              </w:pBdr>
              <w:tabs>
                <w:tab w:val="clear" w:pos="4153"/>
                <w:tab w:val="clear" w:pos="8306"/>
              </w:tabs>
              <w:adjustRightInd/>
              <w:spacing w:line="240" w:lineRule="auto"/>
              <w:textAlignment w:val="auto"/>
              <w:rPr>
                <w:rFonts w:hint="eastAsia" w:ascii="宋体" w:hAnsi="宋体" w:eastAsia="宋体"/>
                <w:bCs/>
                <w:color w:val="auto"/>
                <w:szCs w:val="28"/>
                <w:highlight w:val="none"/>
              </w:rPr>
            </w:pPr>
            <w:r>
              <w:rPr>
                <w:rFonts w:hint="eastAsia" w:ascii="宋体" w:hAnsi="宋体" w:eastAsia="宋体"/>
                <w:bCs/>
                <w:color w:val="auto"/>
                <w:szCs w:val="28"/>
                <w:highlight w:val="none"/>
              </w:rPr>
              <w:t>2</w:t>
            </w:r>
          </w:p>
        </w:tc>
        <w:tc>
          <w:tcPr>
            <w:tcW w:w="1072" w:type="pct"/>
            <w:vAlign w:val="center"/>
          </w:tcPr>
          <w:p w14:paraId="0D13259A">
            <w:pPr>
              <w:pStyle w:val="51"/>
              <w:pBdr>
                <w:bottom w:val="none" w:color="auto" w:sz="0" w:space="0"/>
              </w:pBdr>
              <w:tabs>
                <w:tab w:val="clear" w:pos="4153"/>
                <w:tab w:val="clear" w:pos="8306"/>
              </w:tabs>
              <w:adjustRightInd/>
              <w:spacing w:line="240" w:lineRule="auto"/>
              <w:textAlignment w:val="auto"/>
              <w:rPr>
                <w:rFonts w:hint="eastAsia" w:ascii="宋体" w:hAnsi="宋体" w:eastAsia="宋体"/>
                <w:bCs/>
                <w:color w:val="auto"/>
                <w:szCs w:val="28"/>
                <w:highlight w:val="none"/>
              </w:rPr>
            </w:pPr>
            <w:r>
              <w:rPr>
                <w:rFonts w:hint="eastAsia" w:ascii="宋体" w:hAnsi="宋体" w:eastAsia="宋体"/>
                <w:bCs/>
                <w:color w:val="auto"/>
                <w:szCs w:val="28"/>
                <w:highlight w:val="none"/>
              </w:rPr>
              <w:t>评标过程中的澄清、说明或补正</w:t>
            </w:r>
          </w:p>
        </w:tc>
        <w:tc>
          <w:tcPr>
            <w:tcW w:w="3353" w:type="pct"/>
            <w:vAlign w:val="center"/>
          </w:tcPr>
          <w:p w14:paraId="32963606">
            <w:pPr>
              <w:pStyle w:val="51"/>
              <w:pBdr>
                <w:bottom w:val="none" w:color="auto" w:sz="0" w:space="0"/>
              </w:pBdr>
              <w:tabs>
                <w:tab w:val="clear" w:pos="4153"/>
                <w:tab w:val="clear" w:pos="8306"/>
              </w:tabs>
              <w:adjustRightInd/>
              <w:spacing w:line="400" w:lineRule="exact"/>
              <w:jc w:val="left"/>
              <w:textAlignment w:val="auto"/>
              <w:rPr>
                <w:rFonts w:hint="eastAsia" w:ascii="宋体" w:hAnsi="宋体" w:eastAsia="宋体"/>
                <w:bCs/>
                <w:color w:val="auto"/>
                <w:szCs w:val="28"/>
                <w:highlight w:val="none"/>
              </w:rPr>
            </w:pPr>
            <w:r>
              <w:rPr>
                <w:rFonts w:hint="eastAsia" w:ascii="宋体" w:hAnsi="宋体" w:eastAsia="宋体"/>
                <w:bCs/>
                <w:color w:val="auto"/>
                <w:szCs w:val="28"/>
                <w:highlight w:val="none"/>
              </w:rPr>
              <w:t>（1）</w:t>
            </w:r>
            <w:r>
              <w:rPr>
                <w:rFonts w:hint="eastAsia" w:ascii="宋体" w:hAnsi="宋体" w:eastAsia="宋体"/>
                <w:bCs/>
                <w:color w:val="auto"/>
                <w:szCs w:val="28"/>
                <w:highlight w:val="none"/>
                <w:lang w:eastAsia="zh-CN"/>
              </w:rPr>
              <w:t>询价小组</w:t>
            </w:r>
            <w:r>
              <w:rPr>
                <w:rFonts w:hint="eastAsia" w:ascii="宋体" w:hAnsi="宋体" w:eastAsia="宋体"/>
                <w:bCs/>
                <w:color w:val="auto"/>
                <w:szCs w:val="28"/>
                <w:highlight w:val="none"/>
              </w:rPr>
              <w:t>通过网上招投标系统将需要澄清、说明或补正的内容以询标函的形式发送给供应商，供应商应安排专人登录网上招投标系统并保持在线状态，以便及时接收</w:t>
            </w:r>
            <w:r>
              <w:rPr>
                <w:rFonts w:hint="eastAsia" w:ascii="宋体" w:hAnsi="宋体" w:eastAsia="宋体"/>
                <w:bCs/>
                <w:color w:val="auto"/>
                <w:szCs w:val="28"/>
                <w:highlight w:val="none"/>
                <w:lang w:eastAsia="zh-CN"/>
              </w:rPr>
              <w:t>询价小组</w:t>
            </w:r>
            <w:r>
              <w:rPr>
                <w:rFonts w:hint="eastAsia" w:ascii="宋体" w:hAnsi="宋体" w:eastAsia="宋体"/>
                <w:bCs/>
                <w:color w:val="auto"/>
                <w:szCs w:val="28"/>
                <w:highlight w:val="none"/>
              </w:rPr>
              <w:t>可能发出的询标函。</w:t>
            </w:r>
          </w:p>
          <w:p w14:paraId="47A35D0B">
            <w:pPr>
              <w:pStyle w:val="51"/>
              <w:pBdr>
                <w:bottom w:val="none" w:color="auto" w:sz="0" w:space="0"/>
              </w:pBdr>
              <w:tabs>
                <w:tab w:val="clear" w:pos="4153"/>
                <w:tab w:val="clear" w:pos="8306"/>
              </w:tabs>
              <w:adjustRightInd/>
              <w:spacing w:line="400" w:lineRule="exact"/>
              <w:jc w:val="left"/>
              <w:textAlignment w:val="auto"/>
              <w:rPr>
                <w:rFonts w:hint="eastAsia" w:ascii="宋体" w:hAnsi="宋体" w:eastAsia="宋体"/>
                <w:bCs/>
                <w:color w:val="auto"/>
                <w:szCs w:val="28"/>
                <w:highlight w:val="none"/>
              </w:rPr>
            </w:pPr>
            <w:r>
              <w:rPr>
                <w:rFonts w:hint="eastAsia" w:ascii="宋体" w:hAnsi="宋体" w:eastAsia="宋体"/>
                <w:bCs/>
                <w:color w:val="auto"/>
                <w:szCs w:val="28"/>
                <w:highlight w:val="none"/>
              </w:rPr>
              <w:t>（2）因供应商未登录网上招投标系统导致无法及时接收询标函（远程网上询标）或未在规定时间内按</w:t>
            </w:r>
            <w:r>
              <w:rPr>
                <w:rFonts w:hint="eastAsia" w:ascii="宋体" w:hAnsi="宋体" w:eastAsia="宋体"/>
                <w:bCs/>
                <w:color w:val="auto"/>
                <w:szCs w:val="28"/>
                <w:highlight w:val="none"/>
                <w:lang w:eastAsia="zh-CN"/>
              </w:rPr>
              <w:t>询价小组</w:t>
            </w:r>
            <w:r>
              <w:rPr>
                <w:rFonts w:hint="eastAsia" w:ascii="宋体" w:hAnsi="宋体" w:eastAsia="宋体"/>
                <w:bCs/>
                <w:color w:val="auto"/>
                <w:szCs w:val="28"/>
                <w:highlight w:val="none"/>
              </w:rPr>
              <w:t>要求进行澄清、说明或补正内容的视同供应商放弃澄清、说明或补正内容的权利，</w:t>
            </w:r>
            <w:r>
              <w:rPr>
                <w:rFonts w:hint="eastAsia" w:ascii="宋体" w:hAnsi="宋体" w:eastAsia="宋体"/>
                <w:bCs/>
                <w:color w:val="auto"/>
                <w:szCs w:val="28"/>
                <w:highlight w:val="none"/>
                <w:lang w:eastAsia="zh-CN"/>
              </w:rPr>
              <w:t>询价小组</w:t>
            </w:r>
            <w:r>
              <w:rPr>
                <w:rFonts w:hint="eastAsia" w:ascii="宋体" w:hAnsi="宋体" w:eastAsia="宋体"/>
                <w:bCs/>
                <w:color w:val="auto"/>
                <w:szCs w:val="28"/>
                <w:highlight w:val="none"/>
              </w:rPr>
              <w:t>可按对供应商不利的解释进行判定。</w:t>
            </w:r>
          </w:p>
        </w:tc>
      </w:tr>
      <w:tr w14:paraId="38530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4" w:type="pct"/>
            <w:vAlign w:val="center"/>
          </w:tcPr>
          <w:p w14:paraId="56AAAF38">
            <w:pPr>
              <w:pStyle w:val="51"/>
              <w:pBdr>
                <w:bottom w:val="none" w:color="auto" w:sz="0" w:space="0"/>
              </w:pBdr>
              <w:tabs>
                <w:tab w:val="clear" w:pos="4153"/>
                <w:tab w:val="clear" w:pos="8306"/>
              </w:tabs>
              <w:adjustRightInd/>
              <w:spacing w:line="240" w:lineRule="auto"/>
              <w:textAlignment w:val="auto"/>
              <w:rPr>
                <w:rFonts w:hint="eastAsia" w:ascii="宋体" w:hAnsi="宋体" w:eastAsia="宋体"/>
                <w:bCs/>
                <w:color w:val="auto"/>
                <w:szCs w:val="28"/>
                <w:highlight w:val="none"/>
              </w:rPr>
            </w:pPr>
            <w:r>
              <w:rPr>
                <w:rFonts w:hint="eastAsia" w:ascii="宋体" w:hAnsi="宋体" w:eastAsia="宋体"/>
                <w:bCs/>
                <w:color w:val="auto"/>
                <w:szCs w:val="28"/>
                <w:highlight w:val="none"/>
              </w:rPr>
              <w:t>3</w:t>
            </w:r>
          </w:p>
        </w:tc>
        <w:tc>
          <w:tcPr>
            <w:tcW w:w="1072" w:type="pct"/>
            <w:vAlign w:val="center"/>
          </w:tcPr>
          <w:p w14:paraId="6D10E70F">
            <w:pPr>
              <w:pStyle w:val="50"/>
              <w:widowControl w:val="0"/>
              <w:spacing w:before="0" w:beforeAutospacing="0" w:after="0" w:afterAutospacing="0" w:line="440" w:lineRule="exact"/>
              <w:rPr>
                <w:rFonts w:hint="eastAsia" w:ascii="宋体" w:hAnsi="宋体" w:eastAsia="宋体"/>
                <w:b w:val="0"/>
                <w:color w:val="auto"/>
                <w:sz w:val="24"/>
                <w:highlight w:val="none"/>
              </w:rPr>
            </w:pPr>
            <w:r>
              <w:rPr>
                <w:rFonts w:hint="eastAsia" w:ascii="宋体" w:hAnsi="宋体" w:eastAsia="宋体"/>
                <w:b w:val="0"/>
                <w:color w:val="auto"/>
                <w:sz w:val="24"/>
                <w:highlight w:val="none"/>
              </w:rPr>
              <w:t>其他内容</w:t>
            </w:r>
          </w:p>
        </w:tc>
        <w:tc>
          <w:tcPr>
            <w:tcW w:w="3353" w:type="pct"/>
            <w:vAlign w:val="center"/>
          </w:tcPr>
          <w:p w14:paraId="3C7D23FC">
            <w:pPr>
              <w:pStyle w:val="50"/>
              <w:widowControl w:val="0"/>
              <w:spacing w:before="0" w:beforeAutospacing="0" w:after="0" w:afterAutospacing="0" w:line="40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1、解释权：</w:t>
            </w:r>
          </w:p>
          <w:p w14:paraId="27DA4600">
            <w:pPr>
              <w:spacing w:line="400" w:lineRule="exact"/>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（1）构成本</w:t>
            </w:r>
            <w:r>
              <w:rPr>
                <w:rFonts w:hint="eastAsia" w:ascii="宋体" w:hAnsi="宋体" w:eastAsia="宋体"/>
                <w:bCs/>
                <w:color w:val="auto"/>
                <w:kern w:val="0"/>
                <w:sz w:val="24"/>
                <w:szCs w:val="28"/>
                <w:highlight w:val="none"/>
                <w:lang w:val="en-US" w:eastAsia="zh-CN"/>
              </w:rPr>
              <w:t>询价</w:t>
            </w:r>
            <w:r>
              <w:rPr>
                <w:rFonts w:hint="eastAsia" w:ascii="宋体" w:hAnsi="宋体" w:eastAsia="宋体"/>
                <w:bCs/>
                <w:color w:val="auto"/>
                <w:kern w:val="0"/>
                <w:sz w:val="24"/>
                <w:szCs w:val="28"/>
                <w:highlight w:val="none"/>
              </w:rPr>
              <w:t>采购文件的各个组成文件应互为解释，互为说明；</w:t>
            </w:r>
          </w:p>
          <w:p w14:paraId="7BBC4477">
            <w:pPr>
              <w:spacing w:line="400" w:lineRule="exact"/>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（2）同一组成文件中就同一事项的规定或约定不一致的，以编排顺序在后者为准；</w:t>
            </w:r>
          </w:p>
          <w:p w14:paraId="009B7A9A">
            <w:pPr>
              <w:spacing w:line="400" w:lineRule="exact"/>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（3）如有不明确或不一致，构成合同文件组成内容的，以合同文件约定内容为准，且以专用合同条款约定的合同文件优先顺序解释；</w:t>
            </w:r>
          </w:p>
          <w:p w14:paraId="67BB12AD">
            <w:pPr>
              <w:spacing w:line="400" w:lineRule="exact"/>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（4）除</w:t>
            </w:r>
            <w:r>
              <w:rPr>
                <w:rFonts w:hint="eastAsia" w:ascii="宋体" w:hAnsi="宋体" w:eastAsia="宋体"/>
                <w:bCs/>
                <w:color w:val="auto"/>
                <w:kern w:val="0"/>
                <w:sz w:val="24"/>
                <w:szCs w:val="28"/>
                <w:highlight w:val="none"/>
                <w:lang w:val="en-US" w:eastAsia="zh-CN"/>
              </w:rPr>
              <w:t>询价</w:t>
            </w:r>
            <w:r>
              <w:rPr>
                <w:rFonts w:hint="eastAsia" w:ascii="宋体" w:hAnsi="宋体" w:eastAsia="宋体"/>
                <w:bCs/>
                <w:color w:val="auto"/>
                <w:kern w:val="0"/>
                <w:sz w:val="24"/>
                <w:szCs w:val="28"/>
                <w:highlight w:val="none"/>
              </w:rPr>
              <w:t>采购文件中有特别规定外，仅适用于采购及响应文件提交阶段的规定，按询价公告、供应商须知、评审方法和标准、响应文件格式的先后顺序解释；</w:t>
            </w:r>
          </w:p>
          <w:p w14:paraId="0EC8618D">
            <w:pPr>
              <w:pStyle w:val="50"/>
              <w:widowControl w:val="0"/>
              <w:spacing w:before="0" w:beforeAutospacing="0" w:after="0" w:afterAutospacing="0" w:line="40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（5）按本款前述规定仍不能形成结论的，由采购人负责解释。</w:t>
            </w:r>
          </w:p>
        </w:tc>
      </w:tr>
    </w:tbl>
    <w:p w14:paraId="6598B4AC">
      <w:pPr>
        <w:spacing w:line="360" w:lineRule="auto"/>
        <w:ind w:firstLine="437"/>
        <w:jc w:val="center"/>
        <w:outlineLvl w:val="1"/>
        <w:rPr>
          <w:rFonts w:hint="eastAsia" w:asciiTheme="minorEastAsia" w:hAnsiTheme="minorEastAsia" w:eastAsiaTheme="minorEastAsia"/>
          <w:b/>
          <w:color w:val="auto"/>
          <w:sz w:val="24"/>
          <w:highlight w:val="none"/>
        </w:rPr>
      </w:pPr>
      <w:r>
        <w:rPr>
          <w:rFonts w:asciiTheme="minorEastAsia" w:hAnsiTheme="minorEastAsia" w:eastAsiaTheme="minorEastAsia"/>
          <w:b/>
          <w:color w:val="auto"/>
          <w:sz w:val="28"/>
          <w:highlight w:val="none"/>
        </w:rPr>
        <w:br w:type="page"/>
      </w:r>
      <w:bookmarkStart w:id="23" w:name="_Toc14682"/>
      <w:bookmarkStart w:id="24" w:name="_Toc29229"/>
      <w:r>
        <w:rPr>
          <w:rFonts w:hint="eastAsia" w:asciiTheme="minorEastAsia" w:hAnsiTheme="minorEastAsia" w:eastAsiaTheme="minorEastAsia"/>
          <w:b/>
          <w:color w:val="auto"/>
          <w:sz w:val="24"/>
          <w:highlight w:val="none"/>
        </w:rPr>
        <w:t>二、</w:t>
      </w:r>
      <w:r>
        <w:rPr>
          <w:rFonts w:asciiTheme="minorEastAsia" w:hAnsiTheme="minorEastAsia" w:eastAsiaTheme="minorEastAsia"/>
          <w:b/>
          <w:color w:val="auto"/>
          <w:sz w:val="24"/>
          <w:highlight w:val="none"/>
        </w:rPr>
        <w:t>供应商须知</w:t>
      </w:r>
      <w:r>
        <w:rPr>
          <w:rFonts w:hint="eastAsia" w:asciiTheme="minorEastAsia" w:hAnsiTheme="minorEastAsia" w:eastAsiaTheme="minorEastAsia"/>
          <w:b/>
          <w:color w:val="auto"/>
          <w:sz w:val="24"/>
          <w:highlight w:val="none"/>
        </w:rPr>
        <w:t>正文</w:t>
      </w:r>
      <w:bookmarkEnd w:id="23"/>
      <w:bookmarkEnd w:id="24"/>
    </w:p>
    <w:p w14:paraId="2E5815EF">
      <w:pPr>
        <w:spacing w:line="460" w:lineRule="exact"/>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采购人、代理机构及供应商</w:t>
      </w:r>
    </w:p>
    <w:p w14:paraId="044E3770">
      <w:pPr>
        <w:spacing w:line="460" w:lineRule="exact"/>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.1采购人：</w:t>
      </w:r>
      <w:r>
        <w:rPr>
          <w:rFonts w:hint="eastAsia" w:asciiTheme="minorEastAsia" w:hAnsiTheme="minorEastAsia" w:eastAsiaTheme="minorEastAsia"/>
          <w:color w:val="auto"/>
          <w:sz w:val="24"/>
          <w:highlight w:val="none"/>
        </w:rPr>
        <w:t>滁州市城投交通控股有限公司</w:t>
      </w:r>
      <w:r>
        <w:rPr>
          <w:rFonts w:asciiTheme="minorEastAsia" w:hAnsiTheme="minorEastAsia" w:eastAsiaTheme="minorEastAsia"/>
          <w:color w:val="auto"/>
          <w:sz w:val="24"/>
          <w:highlight w:val="none"/>
        </w:rPr>
        <w:t>。</w:t>
      </w:r>
    </w:p>
    <w:p w14:paraId="47B16D59">
      <w:pPr>
        <w:spacing w:line="460" w:lineRule="exact"/>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代理机构</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滁州市城投工程咨询管理有限公司</w:t>
      </w:r>
      <w:r>
        <w:rPr>
          <w:rFonts w:asciiTheme="minorEastAsia" w:hAnsiTheme="minorEastAsia" w:eastAsiaTheme="minorEastAsia"/>
          <w:color w:val="auto"/>
          <w:sz w:val="24"/>
          <w:highlight w:val="none"/>
        </w:rPr>
        <w:t>。</w:t>
      </w:r>
    </w:p>
    <w:p w14:paraId="7CBCC8DE">
      <w:pPr>
        <w:spacing w:line="460" w:lineRule="exact"/>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.3政府采购监督管理部门：</w:t>
      </w:r>
      <w:r>
        <w:rPr>
          <w:rFonts w:hint="eastAsia" w:asciiTheme="minorEastAsia" w:hAnsiTheme="minorEastAsia" w:eastAsiaTheme="minorEastAsia"/>
          <w:color w:val="auto"/>
          <w:sz w:val="24"/>
          <w:highlight w:val="none"/>
        </w:rPr>
        <w:t>滁州市城投交通控股有限公司或上级单位的纪检或监察部门。</w:t>
      </w:r>
    </w:p>
    <w:p w14:paraId="7172EF2C">
      <w:pPr>
        <w:spacing w:line="460" w:lineRule="exact"/>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.4供应商：是指</w:t>
      </w:r>
      <w:r>
        <w:rPr>
          <w:rFonts w:hint="eastAsia" w:asciiTheme="minorEastAsia" w:hAnsiTheme="minorEastAsia" w:eastAsiaTheme="minorEastAsia"/>
          <w:color w:val="auto"/>
          <w:sz w:val="24"/>
          <w:highlight w:val="none"/>
        </w:rPr>
        <w:t>满足本项目参与条件的单位。</w:t>
      </w:r>
    </w:p>
    <w:p w14:paraId="614E5502">
      <w:pPr>
        <w:spacing w:line="460" w:lineRule="exact"/>
        <w:ind w:firstLine="435"/>
        <w:rPr>
          <w:rFonts w:hint="eastAsia" w:asciiTheme="minorEastAsia" w:hAnsiTheme="minorEastAsia" w:eastAsiaTheme="minorEastAsia"/>
          <w:color w:val="auto"/>
          <w:sz w:val="24"/>
          <w:highlight w:val="none"/>
        </w:rPr>
      </w:pPr>
      <w:bookmarkStart w:id="25" w:name="_Hlk60605411"/>
      <w:r>
        <w:rPr>
          <w:rFonts w:hint="eastAsia" w:ascii="宋体" w:hAnsi="宋体" w:eastAsia="宋体"/>
          <w:bCs/>
          <w:color w:val="auto"/>
          <w:kern w:val="0"/>
          <w:sz w:val="24"/>
          <w:szCs w:val="28"/>
          <w:highlight w:val="none"/>
        </w:rPr>
        <w:t>1.</w:t>
      </w:r>
      <w:r>
        <w:rPr>
          <w:rFonts w:ascii="宋体" w:hAnsi="宋体" w:eastAsia="宋体"/>
          <w:bCs/>
          <w:color w:val="auto"/>
          <w:kern w:val="0"/>
          <w:sz w:val="24"/>
          <w:szCs w:val="28"/>
          <w:highlight w:val="none"/>
        </w:rPr>
        <w:t>5</w:t>
      </w:r>
      <w:bookmarkEnd w:id="25"/>
      <w:r>
        <w:rPr>
          <w:rFonts w:hint="eastAsia" w:ascii="宋体" w:hAnsi="宋体" w:eastAsia="宋体"/>
          <w:bCs/>
          <w:color w:val="auto"/>
          <w:kern w:val="0"/>
          <w:sz w:val="24"/>
          <w:szCs w:val="28"/>
          <w:highlight w:val="none"/>
        </w:rPr>
        <w:t>本项目不接受联合体</w:t>
      </w:r>
      <w:r>
        <w:rPr>
          <w:rFonts w:asciiTheme="minorEastAsia" w:hAnsiTheme="minorEastAsia" w:eastAsiaTheme="minorEastAsia"/>
          <w:color w:val="auto"/>
          <w:sz w:val="24"/>
          <w:highlight w:val="none"/>
        </w:rPr>
        <w:t>。</w:t>
      </w:r>
    </w:p>
    <w:p w14:paraId="15200878">
      <w:pPr>
        <w:spacing w:line="460" w:lineRule="exact"/>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资金落实情况</w:t>
      </w:r>
    </w:p>
    <w:p w14:paraId="08F195CD">
      <w:pPr>
        <w:spacing w:line="460" w:lineRule="exact"/>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本项目的采购人已获得足以支付本次采购后所签订的合同项下的资金。</w:t>
      </w:r>
    </w:p>
    <w:p w14:paraId="370C8169">
      <w:pPr>
        <w:spacing w:line="460" w:lineRule="exact"/>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费用</w:t>
      </w:r>
    </w:p>
    <w:p w14:paraId="75CD6BDD">
      <w:pPr>
        <w:spacing w:line="460" w:lineRule="exact"/>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不论询价的结果如何，供应商应承担所有与准备和参加询价有关的费用。</w:t>
      </w:r>
    </w:p>
    <w:p w14:paraId="64AFEB81">
      <w:pPr>
        <w:spacing w:line="460" w:lineRule="exact"/>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适用法律</w:t>
      </w:r>
    </w:p>
    <w:p w14:paraId="4BEA9532">
      <w:pPr>
        <w:spacing w:line="460" w:lineRule="exact"/>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参考《中华人民共和国政府采购法》、《中华人民共和国政府采购法实施条例》及本项目本级和上级财政部门、政府采购监督管理部门的政府采购有关规定的约束，其权利受到上述法律法规的保护。</w:t>
      </w:r>
    </w:p>
    <w:p w14:paraId="016A7722">
      <w:pPr>
        <w:spacing w:line="460" w:lineRule="exact"/>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询价采购文件构成</w:t>
      </w:r>
    </w:p>
    <w:p w14:paraId="6C691044">
      <w:pPr>
        <w:spacing w:line="460" w:lineRule="exact"/>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5.1询价采购文件包括下列内容：</w:t>
      </w:r>
    </w:p>
    <w:p w14:paraId="15A1F466">
      <w:pPr>
        <w:spacing w:line="460" w:lineRule="exact"/>
        <w:ind w:firstLine="840" w:firstLineChars="35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询价邀请</w:t>
      </w:r>
    </w:p>
    <w:p w14:paraId="01299718">
      <w:pPr>
        <w:spacing w:line="460" w:lineRule="exact"/>
        <w:ind w:firstLine="840" w:firstLineChars="35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供应商须知</w:t>
      </w:r>
    </w:p>
    <w:p w14:paraId="33962360">
      <w:pPr>
        <w:spacing w:line="460" w:lineRule="exact"/>
        <w:ind w:firstLine="840" w:firstLineChars="35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21D7E16F">
      <w:pPr>
        <w:spacing w:line="460" w:lineRule="exact"/>
        <w:ind w:firstLine="840" w:firstLineChars="35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评</w:t>
      </w:r>
      <w:r>
        <w:rPr>
          <w:rFonts w:hint="eastAsia" w:asciiTheme="minorEastAsia" w:hAnsiTheme="minorEastAsia" w:eastAsiaTheme="minorEastAsia"/>
          <w:color w:val="auto"/>
          <w:sz w:val="24"/>
          <w:highlight w:val="none"/>
        </w:rPr>
        <w:t>审方法</w:t>
      </w:r>
      <w:r>
        <w:rPr>
          <w:rFonts w:asciiTheme="minorEastAsia" w:hAnsiTheme="minorEastAsia" w:eastAsiaTheme="minorEastAsia"/>
          <w:color w:val="auto"/>
          <w:sz w:val="24"/>
          <w:highlight w:val="none"/>
        </w:rPr>
        <w:t>和标准</w:t>
      </w:r>
    </w:p>
    <w:p w14:paraId="71F03035">
      <w:pPr>
        <w:spacing w:line="460" w:lineRule="exact"/>
        <w:ind w:firstLine="840" w:firstLineChars="35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合同</w:t>
      </w:r>
    </w:p>
    <w:p w14:paraId="26765163">
      <w:pPr>
        <w:spacing w:line="460" w:lineRule="exact"/>
        <w:ind w:firstLine="840" w:firstLineChars="35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响应文件格式</w:t>
      </w:r>
    </w:p>
    <w:p w14:paraId="241D0308">
      <w:pPr>
        <w:spacing w:line="460" w:lineRule="exact"/>
        <w:ind w:firstLine="840" w:firstLineChars="35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第七章</w:t>
      </w:r>
      <w:r>
        <w:rPr>
          <w:rFonts w:asciiTheme="minorEastAsia" w:hAnsiTheme="minorEastAsia" w:eastAsiaTheme="minorEastAsia"/>
          <w:color w:val="auto"/>
          <w:sz w:val="24"/>
          <w:highlight w:val="none"/>
        </w:rPr>
        <w:t xml:space="preserve">  政府采购供应商</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080A0900">
      <w:pPr>
        <w:spacing w:line="460" w:lineRule="exact"/>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2本项目不组织</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考察（标前答疑会）</w:t>
      </w:r>
      <w:r>
        <w:rPr>
          <w:rFonts w:asciiTheme="minorEastAsia" w:hAnsiTheme="minorEastAsia" w:eastAsiaTheme="minorEastAsia"/>
          <w:color w:val="auto"/>
          <w:sz w:val="24"/>
          <w:highlight w:val="none"/>
        </w:rPr>
        <w:t>。</w:t>
      </w:r>
    </w:p>
    <w:p w14:paraId="0407F63B">
      <w:pPr>
        <w:spacing w:line="460" w:lineRule="exact"/>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原则上采购人、</w:t>
      </w:r>
      <w:r>
        <w:rPr>
          <w:rFonts w:hint="eastAsia" w:asciiTheme="minorEastAsia" w:hAnsiTheme="minorEastAsia" w:eastAsiaTheme="minorEastAsia"/>
          <w:color w:val="auto"/>
          <w:sz w:val="24"/>
          <w:highlight w:val="none"/>
        </w:rPr>
        <w:t>代理机构</w:t>
      </w:r>
      <w:r>
        <w:rPr>
          <w:rFonts w:asciiTheme="minorEastAsia" w:hAnsiTheme="minorEastAsia" w:eastAsiaTheme="minorEastAsia"/>
          <w:color w:val="auto"/>
          <w:sz w:val="24"/>
          <w:highlight w:val="none"/>
        </w:rPr>
        <w:t>不要求供应商提供样品。除仅凭书面方式不能准确描述采购需求，或者需要对样品进行主观判断以确认是否满足采购需求等特殊情况除外。</w:t>
      </w:r>
    </w:p>
    <w:p w14:paraId="407DF5DF">
      <w:pPr>
        <w:spacing w:line="460" w:lineRule="exact"/>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如需提供样品，对样品相关要求见</w:t>
      </w:r>
      <w:r>
        <w:rPr>
          <w:rFonts w:hint="eastAsia" w:asciiTheme="minorEastAsia" w:hAnsiTheme="minorEastAsia" w:eastAsiaTheme="minorEastAsia"/>
          <w:color w:val="auto"/>
          <w:sz w:val="24"/>
          <w:highlight w:val="none"/>
        </w:rPr>
        <w:t>采购需求</w:t>
      </w:r>
      <w:r>
        <w:rPr>
          <w:rFonts w:asciiTheme="minorEastAsia" w:hAnsiTheme="minorEastAsia" w:eastAsiaTheme="minorEastAsia"/>
          <w:color w:val="auto"/>
          <w:sz w:val="24"/>
          <w:highlight w:val="none"/>
        </w:rPr>
        <w:t>，对样品的评审方法及评审标准见</w:t>
      </w:r>
      <w:r>
        <w:rPr>
          <w:rFonts w:hint="eastAsia" w:asciiTheme="minorEastAsia" w:hAnsiTheme="minorEastAsia" w:eastAsiaTheme="minorEastAsia"/>
          <w:color w:val="auto"/>
          <w:sz w:val="24"/>
          <w:highlight w:val="none"/>
        </w:rPr>
        <w:t>询价采购文件</w:t>
      </w:r>
      <w:r>
        <w:rPr>
          <w:rFonts w:asciiTheme="minorEastAsia" w:hAnsiTheme="minorEastAsia" w:eastAsiaTheme="minorEastAsia"/>
          <w:color w:val="auto"/>
          <w:sz w:val="24"/>
          <w:highlight w:val="none"/>
        </w:rPr>
        <w:t>第</w:t>
      </w:r>
      <w:r>
        <w:rPr>
          <w:rFonts w:hint="eastAsia" w:asciiTheme="minorEastAsia" w:hAnsiTheme="minorEastAsia" w:eastAsiaTheme="minorEastAsia"/>
          <w:color w:val="auto"/>
          <w:sz w:val="24"/>
          <w:highlight w:val="none"/>
        </w:rPr>
        <w:t>四</w:t>
      </w:r>
      <w:r>
        <w:rPr>
          <w:rFonts w:asciiTheme="minorEastAsia" w:hAnsiTheme="minorEastAsia" w:eastAsiaTheme="minorEastAsia"/>
          <w:color w:val="auto"/>
          <w:sz w:val="24"/>
          <w:highlight w:val="none"/>
        </w:rPr>
        <w:t>章。</w:t>
      </w:r>
    </w:p>
    <w:p w14:paraId="3B4E4DF2">
      <w:pPr>
        <w:spacing w:line="460" w:lineRule="exact"/>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供应商应认真阅读</w:t>
      </w:r>
      <w:r>
        <w:rPr>
          <w:rFonts w:hint="eastAsia" w:asciiTheme="minorEastAsia" w:hAnsiTheme="minorEastAsia" w:eastAsiaTheme="minorEastAsia"/>
          <w:color w:val="auto"/>
          <w:sz w:val="24"/>
          <w:highlight w:val="none"/>
        </w:rPr>
        <w:t>询价采购文件</w:t>
      </w:r>
      <w:r>
        <w:rPr>
          <w:rFonts w:asciiTheme="minorEastAsia" w:hAnsiTheme="minorEastAsia" w:eastAsiaTheme="minorEastAsia"/>
          <w:color w:val="auto"/>
          <w:sz w:val="24"/>
          <w:highlight w:val="none"/>
        </w:rPr>
        <w:t>所有的事项、格式、条款和技术规范等。</w:t>
      </w:r>
    </w:p>
    <w:p w14:paraId="4610FFE6">
      <w:pPr>
        <w:spacing w:line="460" w:lineRule="exact"/>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询价采购文件的澄清与修改</w:t>
      </w:r>
    </w:p>
    <w:p w14:paraId="1536033C">
      <w:pPr>
        <w:spacing w:line="460" w:lineRule="exact"/>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供应商如对</w:t>
      </w:r>
      <w:r>
        <w:rPr>
          <w:rFonts w:hint="eastAsia" w:asciiTheme="minorEastAsia" w:hAnsiTheme="minorEastAsia" w:eastAsiaTheme="minorEastAsia"/>
          <w:color w:val="auto"/>
          <w:sz w:val="24"/>
          <w:highlight w:val="none"/>
        </w:rPr>
        <w:t>询价采购文件</w:t>
      </w:r>
      <w:r>
        <w:rPr>
          <w:rFonts w:asciiTheme="minorEastAsia" w:hAnsiTheme="minorEastAsia" w:eastAsiaTheme="minorEastAsia"/>
          <w:color w:val="auto"/>
          <w:sz w:val="24"/>
          <w:highlight w:val="none"/>
        </w:rPr>
        <w:t>内容有疑问，</w:t>
      </w:r>
      <w:r>
        <w:rPr>
          <w:rFonts w:hint="eastAsia" w:asciiTheme="minorEastAsia" w:hAnsiTheme="minorEastAsia" w:eastAsiaTheme="minorEastAsia"/>
          <w:color w:val="auto"/>
          <w:sz w:val="24"/>
          <w:highlight w:val="none"/>
        </w:rPr>
        <w:t>可</w:t>
      </w:r>
      <w:r>
        <w:rPr>
          <w:rFonts w:asciiTheme="minorEastAsia" w:hAnsiTheme="minorEastAsia" w:eastAsiaTheme="minorEastAsia"/>
          <w:color w:val="auto"/>
          <w:sz w:val="24"/>
          <w:highlight w:val="none"/>
        </w:rPr>
        <w:t>在</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截止时间前以网上提问形式</w:t>
      </w:r>
      <w:r>
        <w:rPr>
          <w:rFonts w:hint="eastAsia" w:asciiTheme="minorEastAsia" w:hAnsiTheme="minorEastAsia" w:eastAsiaTheme="minorEastAsia"/>
          <w:color w:val="auto"/>
          <w:sz w:val="24"/>
          <w:highlight w:val="none"/>
        </w:rPr>
        <w:t>（电子交易系统）</w:t>
      </w:r>
      <w:r>
        <w:rPr>
          <w:rFonts w:asciiTheme="minorEastAsia" w:hAnsiTheme="minorEastAsia" w:eastAsiaTheme="minorEastAsia"/>
          <w:color w:val="auto"/>
          <w:sz w:val="24"/>
          <w:highlight w:val="none"/>
        </w:rPr>
        <w:t>提交给代理机构。</w:t>
      </w:r>
    </w:p>
    <w:p w14:paraId="5426BEC1">
      <w:pPr>
        <w:wordWrap w:val="0"/>
        <w:spacing w:line="460" w:lineRule="exact"/>
        <w:ind w:firstLine="437"/>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2采购人可主动地或在答复供应商提出的询问时对询价采购文件进行澄清与修改。代理机构</w:t>
      </w:r>
      <w:r>
        <w:rPr>
          <w:rFonts w:asciiTheme="minorEastAsia" w:hAnsiTheme="minorEastAsia" w:eastAsiaTheme="minorEastAsia"/>
          <w:color w:val="auto"/>
          <w:sz w:val="24"/>
          <w:highlight w:val="none"/>
        </w:rPr>
        <w:t>将</w:t>
      </w:r>
      <w:r>
        <w:rPr>
          <w:rFonts w:hint="eastAsia" w:asciiTheme="minorEastAsia" w:hAnsiTheme="minorEastAsia" w:eastAsiaTheme="minorEastAsia"/>
          <w:color w:val="auto"/>
          <w:sz w:val="24"/>
          <w:highlight w:val="none"/>
        </w:rPr>
        <w:t>在</w:t>
      </w:r>
      <w:r>
        <w:rPr>
          <w:rFonts w:hint="eastAsia" w:asciiTheme="minorEastAsia" w:hAnsiTheme="minorEastAsia" w:eastAsiaTheme="minorEastAsia"/>
          <w:b/>
          <w:bCs/>
          <w:color w:val="auto"/>
          <w:sz w:val="24"/>
          <w:highlight w:val="none"/>
        </w:rPr>
        <w:t>滁州市城投工程咨询管理有限公司（https://www.czctgczx.com/）</w:t>
      </w:r>
      <w:r>
        <w:rPr>
          <w:rFonts w:hint="eastAsia" w:asciiTheme="minorEastAsia" w:hAnsiTheme="minorEastAsia" w:eastAsiaTheme="minorEastAsia"/>
          <w:color w:val="auto"/>
          <w:sz w:val="24"/>
          <w:highlight w:val="none"/>
        </w:rPr>
        <w:t>网以发布更正公告的方式</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澄清或修改询价采购文件，更正公告的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w:t>
      </w:r>
      <w:r>
        <w:rPr>
          <w:rFonts w:hint="eastAsia" w:asciiTheme="minorEastAsia" w:hAnsiTheme="minorEastAsia" w:eastAsiaTheme="minorEastAsia"/>
          <w:color w:val="auto"/>
          <w:sz w:val="24"/>
          <w:highlight w:val="none"/>
        </w:rPr>
        <w:t>询价采购文件的</w:t>
      </w:r>
      <w:r>
        <w:rPr>
          <w:rFonts w:asciiTheme="minorEastAsia" w:hAnsiTheme="minorEastAsia" w:eastAsiaTheme="minorEastAsia"/>
          <w:color w:val="auto"/>
          <w:sz w:val="24"/>
          <w:highlight w:val="none"/>
        </w:rPr>
        <w:t>组成部分，对供应商起约束作用</w:t>
      </w:r>
      <w:r>
        <w:rPr>
          <w:rFonts w:hint="eastAsia" w:asciiTheme="minorEastAsia" w:hAnsiTheme="minorEastAsia" w:eastAsiaTheme="minorEastAsia"/>
          <w:color w:val="auto"/>
          <w:sz w:val="24"/>
          <w:highlight w:val="none"/>
        </w:rPr>
        <w:t>。供应商应主动上网查询。代理机构不承担供应商未及时关注相关信息引发的相关责任。</w:t>
      </w:r>
    </w:p>
    <w:p w14:paraId="6D70E786">
      <w:pPr>
        <w:spacing w:line="460" w:lineRule="exact"/>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6.3任何人或任何组织向供应商提供的任何书面或口头资料，未经代理机构在网上发布或书面通知，均作无效处理，不得作为询价采购文件的组成部分。代理机构对供应商由此而做出的推论、理解和结论概不负责。</w:t>
      </w:r>
    </w:p>
    <w:p w14:paraId="1F6EF1B9">
      <w:pPr>
        <w:spacing w:line="460" w:lineRule="exact"/>
        <w:ind w:firstLine="435"/>
        <w:rPr>
          <w:rFonts w:hint="eastAsia" w:asciiTheme="minorEastAsia" w:hAnsiTheme="minorEastAsia" w:eastAsiaTheme="minorEastAsia"/>
          <w:i/>
          <w:iCs/>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对于没有提出</w:t>
      </w:r>
      <w:r>
        <w:rPr>
          <w:rFonts w:hint="eastAsia" w:asciiTheme="minorEastAsia" w:hAnsiTheme="minorEastAsia" w:eastAsiaTheme="minorEastAsia"/>
          <w:color w:val="auto"/>
          <w:sz w:val="24"/>
          <w:highlight w:val="none"/>
        </w:rPr>
        <w:t>疑问</w:t>
      </w:r>
      <w:r>
        <w:rPr>
          <w:rFonts w:asciiTheme="minorEastAsia" w:hAnsiTheme="minorEastAsia" w:eastAsiaTheme="minorEastAsia"/>
          <w:color w:val="auto"/>
          <w:sz w:val="24"/>
          <w:highlight w:val="none"/>
        </w:rPr>
        <w:t>又</w:t>
      </w:r>
      <w:r>
        <w:rPr>
          <w:rFonts w:hint="eastAsia" w:asciiTheme="minorEastAsia" w:hAnsiTheme="minorEastAsia" w:eastAsiaTheme="minorEastAsia"/>
          <w:color w:val="auto"/>
          <w:sz w:val="24"/>
          <w:highlight w:val="none"/>
        </w:rPr>
        <w:t>提交</w:t>
      </w:r>
      <w:r>
        <w:rPr>
          <w:rFonts w:asciiTheme="minorEastAsia" w:hAnsiTheme="minorEastAsia" w:eastAsiaTheme="minorEastAsia"/>
          <w:color w:val="auto"/>
          <w:sz w:val="24"/>
          <w:highlight w:val="none"/>
        </w:rPr>
        <w:t>了</w:t>
      </w:r>
      <w:r>
        <w:rPr>
          <w:rFonts w:hint="eastAsia" w:asciiTheme="minorEastAsia" w:hAnsiTheme="minorEastAsia" w:eastAsiaTheme="minorEastAsia"/>
          <w:color w:val="auto"/>
          <w:sz w:val="24"/>
          <w:highlight w:val="none"/>
        </w:rPr>
        <w:t>响应文件</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本询价采购文件</w:t>
      </w:r>
      <w:r>
        <w:rPr>
          <w:rFonts w:asciiTheme="minorEastAsia" w:hAnsiTheme="minorEastAsia" w:eastAsiaTheme="minorEastAsia"/>
          <w:color w:val="auto"/>
          <w:sz w:val="24"/>
          <w:highlight w:val="none"/>
        </w:rPr>
        <w:t>（含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i/>
          <w:color w:val="auto"/>
          <w:sz w:val="24"/>
          <w:highlight w:val="none"/>
        </w:rPr>
        <w:t>。</w:t>
      </w:r>
    </w:p>
    <w:p w14:paraId="7E3C0B5D">
      <w:pPr>
        <w:spacing w:line="460" w:lineRule="exact"/>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响应范围及响应文件中标准和计量单位的使用</w:t>
      </w:r>
    </w:p>
    <w:p w14:paraId="608CE1B9">
      <w:pPr>
        <w:spacing w:line="460" w:lineRule="exact"/>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.1项目有分包的，供应商可</w:t>
      </w:r>
      <w:r>
        <w:rPr>
          <w:rFonts w:hint="eastAsia" w:asciiTheme="minorEastAsia" w:hAnsiTheme="minorEastAsia" w:eastAsiaTheme="minorEastAsia"/>
          <w:color w:val="auto"/>
          <w:sz w:val="24"/>
          <w:highlight w:val="none"/>
        </w:rPr>
        <w:t>提交</w:t>
      </w:r>
      <w:r>
        <w:rPr>
          <w:rFonts w:asciiTheme="minorEastAsia" w:hAnsiTheme="minorEastAsia" w:eastAsiaTheme="minorEastAsia"/>
          <w:color w:val="auto"/>
          <w:sz w:val="24"/>
          <w:highlight w:val="none"/>
        </w:rPr>
        <w:t>其中某一个或</w:t>
      </w:r>
      <w:r>
        <w:rPr>
          <w:rFonts w:hint="eastAsia" w:asciiTheme="minorEastAsia" w:hAnsiTheme="minorEastAsia" w:eastAsiaTheme="minorEastAsia"/>
          <w:color w:val="auto"/>
          <w:sz w:val="24"/>
          <w:highlight w:val="none"/>
        </w:rPr>
        <w:t>多</w:t>
      </w:r>
      <w:r>
        <w:rPr>
          <w:rFonts w:asciiTheme="minorEastAsia" w:hAnsiTheme="minorEastAsia" w:eastAsiaTheme="minorEastAsia"/>
          <w:color w:val="auto"/>
          <w:sz w:val="24"/>
          <w:highlight w:val="none"/>
        </w:rPr>
        <w:t>个分包</w:t>
      </w:r>
      <w:r>
        <w:rPr>
          <w:rFonts w:hint="eastAsia" w:asciiTheme="minorEastAsia" w:hAnsiTheme="minorEastAsia" w:eastAsiaTheme="minorEastAsia"/>
          <w:color w:val="auto"/>
          <w:sz w:val="24"/>
          <w:highlight w:val="none"/>
        </w:rPr>
        <w:t>的响应文件</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成交包数详见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中规定。</w:t>
      </w:r>
    </w:p>
    <w:p w14:paraId="17BC68A0">
      <w:pPr>
        <w:spacing w:line="460" w:lineRule="exact"/>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.2供应商应当对所</w:t>
      </w:r>
      <w:r>
        <w:rPr>
          <w:rFonts w:hint="eastAsia" w:asciiTheme="minorEastAsia" w:hAnsiTheme="minorEastAsia" w:eastAsiaTheme="minorEastAsia"/>
          <w:color w:val="auto"/>
          <w:sz w:val="24"/>
          <w:highlight w:val="none"/>
        </w:rPr>
        <w:t>参与的</w:t>
      </w:r>
      <w:r>
        <w:rPr>
          <w:rFonts w:asciiTheme="minorEastAsia" w:hAnsiTheme="minorEastAsia" w:eastAsiaTheme="minorEastAsia"/>
          <w:color w:val="auto"/>
          <w:sz w:val="24"/>
          <w:highlight w:val="none"/>
        </w:rPr>
        <w:t>分包</w:t>
      </w:r>
      <w:r>
        <w:rPr>
          <w:rFonts w:hint="eastAsia" w:asciiTheme="minorEastAsia" w:hAnsiTheme="minorEastAsia" w:eastAsiaTheme="minorEastAsia"/>
          <w:color w:val="auto"/>
          <w:sz w:val="24"/>
          <w:highlight w:val="none"/>
        </w:rPr>
        <w:t>询价采购文件</w:t>
      </w:r>
      <w:r>
        <w:rPr>
          <w:rFonts w:asciiTheme="minorEastAsia" w:hAnsiTheme="minorEastAsia" w:eastAsiaTheme="minorEastAsia"/>
          <w:color w:val="auto"/>
          <w:sz w:val="24"/>
          <w:highlight w:val="none"/>
        </w:rPr>
        <w:t>中“</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需求”所列的所有内容进行</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，如仅响应</w:t>
      </w:r>
      <w:r>
        <w:rPr>
          <w:rFonts w:hint="eastAsia" w:asciiTheme="minorEastAsia" w:hAnsiTheme="minorEastAsia" w:eastAsiaTheme="minorEastAsia"/>
          <w:color w:val="auto"/>
          <w:sz w:val="24"/>
          <w:highlight w:val="none"/>
        </w:rPr>
        <w:t>所参与包别</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所参与包别的响应文件</w:t>
      </w:r>
      <w:r>
        <w:rPr>
          <w:rFonts w:asciiTheme="minorEastAsia" w:hAnsiTheme="minorEastAsia" w:eastAsiaTheme="minorEastAsia"/>
          <w:color w:val="auto"/>
          <w:sz w:val="24"/>
          <w:highlight w:val="none"/>
        </w:rPr>
        <w:t>将被认定为</w:t>
      </w:r>
      <w:r>
        <w:rPr>
          <w:rFonts w:hint="eastAsia" w:asciiTheme="minorEastAsia" w:hAnsiTheme="minorEastAsia" w:eastAsiaTheme="minorEastAsia"/>
          <w:b/>
          <w:color w:val="auto"/>
          <w:sz w:val="24"/>
          <w:highlight w:val="none"/>
        </w:rPr>
        <w:t>响应</w:t>
      </w:r>
      <w:r>
        <w:rPr>
          <w:rFonts w:asciiTheme="minorEastAsia" w:hAnsiTheme="minorEastAsia" w:eastAsiaTheme="minorEastAsia"/>
          <w:b/>
          <w:color w:val="auto"/>
          <w:sz w:val="24"/>
          <w:highlight w:val="none"/>
        </w:rPr>
        <w:t>无效</w:t>
      </w:r>
      <w:r>
        <w:rPr>
          <w:rFonts w:asciiTheme="minorEastAsia" w:hAnsiTheme="minorEastAsia" w:eastAsiaTheme="minorEastAsia"/>
          <w:color w:val="auto"/>
          <w:sz w:val="24"/>
          <w:highlight w:val="none"/>
        </w:rPr>
        <w:t>。</w:t>
      </w:r>
    </w:p>
    <w:p w14:paraId="3206839D">
      <w:pPr>
        <w:spacing w:line="460" w:lineRule="exact"/>
        <w:ind w:firstLine="435"/>
        <w:rPr>
          <w:rFonts w:hint="eastAsia" w:asciiTheme="minorEastAsia" w:hAnsiTheme="minorEastAsia" w:eastAsiaTheme="minorEastAsia"/>
          <w:color w:val="auto"/>
          <w:sz w:val="24"/>
          <w:highlight w:val="none"/>
        </w:rPr>
      </w:pPr>
      <w:bookmarkStart w:id="26" w:name="_Hlk16458980"/>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.3无论</w:t>
      </w:r>
      <w:r>
        <w:rPr>
          <w:rFonts w:hint="eastAsia" w:asciiTheme="minorEastAsia" w:hAnsiTheme="minorEastAsia" w:eastAsiaTheme="minorEastAsia"/>
          <w:color w:val="auto"/>
          <w:sz w:val="24"/>
          <w:highlight w:val="none"/>
        </w:rPr>
        <w:t>询价采购文件</w:t>
      </w:r>
      <w:r>
        <w:rPr>
          <w:rFonts w:asciiTheme="minorEastAsia" w:hAnsiTheme="minorEastAsia" w:eastAsiaTheme="minorEastAsia"/>
          <w:color w:val="auto"/>
          <w:sz w:val="24"/>
          <w:highlight w:val="none"/>
        </w:rPr>
        <w:t>中是否要求，</w:t>
      </w:r>
      <w:r>
        <w:rPr>
          <w:rFonts w:hint="eastAsia" w:asciiTheme="minorEastAsia" w:hAnsiTheme="minorEastAsia" w:eastAsiaTheme="minorEastAsia"/>
          <w:color w:val="auto"/>
          <w:sz w:val="24"/>
          <w:highlight w:val="none"/>
        </w:rPr>
        <w:t>供应商所提供的货物及伴随的服务和工程均应符合国家强制性标准。</w:t>
      </w:r>
    </w:p>
    <w:bookmarkEnd w:id="26"/>
    <w:p w14:paraId="3EF3EE6F">
      <w:pPr>
        <w:spacing w:line="460" w:lineRule="exact"/>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供应商与</w:t>
      </w:r>
      <w:r>
        <w:rPr>
          <w:rFonts w:hint="eastAsia" w:asciiTheme="minorEastAsia" w:hAnsiTheme="minorEastAsia" w:eastAsiaTheme="minorEastAsia"/>
          <w:color w:val="auto"/>
          <w:sz w:val="24"/>
          <w:highlight w:val="none"/>
        </w:rPr>
        <w:t>代理机构</w:t>
      </w:r>
      <w:r>
        <w:rPr>
          <w:rFonts w:asciiTheme="minorEastAsia" w:hAnsiTheme="minorEastAsia" w:eastAsiaTheme="minorEastAsia"/>
          <w:color w:val="auto"/>
          <w:sz w:val="24"/>
          <w:highlight w:val="none"/>
        </w:rPr>
        <w:t>之间与</w:t>
      </w:r>
      <w:r>
        <w:rPr>
          <w:rFonts w:hint="eastAsia" w:asciiTheme="minorEastAsia" w:hAnsiTheme="minorEastAsia" w:eastAsiaTheme="minorEastAsia"/>
          <w:color w:val="auto"/>
          <w:sz w:val="24"/>
          <w:highlight w:val="none"/>
        </w:rPr>
        <w:t>询价</w:t>
      </w:r>
      <w:r>
        <w:rPr>
          <w:rFonts w:asciiTheme="minorEastAsia" w:hAnsiTheme="minorEastAsia" w:eastAsiaTheme="minorEastAsia"/>
          <w:color w:val="auto"/>
          <w:sz w:val="24"/>
          <w:highlight w:val="none"/>
        </w:rPr>
        <w:t>有关的所有往来通知、函件和响应文件均用中文表述。供应商随响应文件提供的证明文件和资料可以为其它语言，但必须附中文译文。翻译的中文资料与外文资料出现差异时，以中文为准。</w:t>
      </w:r>
    </w:p>
    <w:p w14:paraId="2F0EEE58">
      <w:pPr>
        <w:spacing w:line="460" w:lineRule="exact"/>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除</w:t>
      </w:r>
      <w:r>
        <w:rPr>
          <w:rFonts w:hint="eastAsia" w:asciiTheme="minorEastAsia" w:hAnsiTheme="minorEastAsia" w:eastAsiaTheme="minorEastAsia"/>
          <w:color w:val="auto"/>
          <w:sz w:val="24"/>
          <w:highlight w:val="none"/>
        </w:rPr>
        <w:t>询价采购文件</w:t>
      </w:r>
      <w:r>
        <w:rPr>
          <w:rFonts w:asciiTheme="minorEastAsia" w:hAnsiTheme="minorEastAsia" w:eastAsiaTheme="minorEastAsia"/>
          <w:color w:val="auto"/>
          <w:sz w:val="24"/>
          <w:highlight w:val="none"/>
        </w:rPr>
        <w:t>中有特殊要求外，响应文件中所使用的计量单位，应采用中华人民共和国法定计量单位。</w:t>
      </w:r>
    </w:p>
    <w:p w14:paraId="6ADA6D86">
      <w:pPr>
        <w:spacing w:line="460" w:lineRule="exact"/>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响应文件构成</w:t>
      </w:r>
    </w:p>
    <w:p w14:paraId="58A8996D">
      <w:pPr>
        <w:spacing w:line="460" w:lineRule="exact"/>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w:t>
      </w:r>
      <w:r>
        <w:rPr>
          <w:rFonts w:asciiTheme="minorEastAsia" w:hAnsiTheme="minorEastAsia" w:eastAsiaTheme="minorEastAsia"/>
          <w:color w:val="auto"/>
          <w:sz w:val="24"/>
          <w:highlight w:val="none"/>
        </w:rPr>
        <w:t>.1供应商应完整地按</w:t>
      </w:r>
      <w:r>
        <w:rPr>
          <w:rFonts w:hint="eastAsia" w:asciiTheme="minorEastAsia" w:hAnsiTheme="minorEastAsia" w:eastAsiaTheme="minorEastAsia"/>
          <w:color w:val="auto"/>
          <w:sz w:val="24"/>
          <w:highlight w:val="none"/>
        </w:rPr>
        <w:t>询价采购文件</w:t>
      </w:r>
      <w:r>
        <w:rPr>
          <w:rFonts w:asciiTheme="minorEastAsia" w:hAnsiTheme="minorEastAsia" w:eastAsiaTheme="minorEastAsia"/>
          <w:color w:val="auto"/>
          <w:sz w:val="24"/>
          <w:highlight w:val="none"/>
        </w:rPr>
        <w:t>提供的响应文件格式及要求</w:t>
      </w:r>
      <w:r>
        <w:rPr>
          <w:rFonts w:hint="eastAsia" w:asciiTheme="minorEastAsia" w:hAnsiTheme="minorEastAsia" w:eastAsiaTheme="minorEastAsia"/>
          <w:color w:val="auto"/>
          <w:sz w:val="24"/>
          <w:highlight w:val="none"/>
        </w:rPr>
        <w:t>编</w:t>
      </w:r>
      <w:r>
        <w:rPr>
          <w:rFonts w:asciiTheme="minorEastAsia" w:hAnsiTheme="minorEastAsia" w:eastAsiaTheme="minorEastAsia"/>
          <w:color w:val="auto"/>
          <w:sz w:val="24"/>
          <w:highlight w:val="none"/>
        </w:rPr>
        <w:t>写响应文件，</w:t>
      </w:r>
      <w:r>
        <w:rPr>
          <w:rFonts w:hint="eastAsia" w:asciiTheme="minorEastAsia" w:hAnsiTheme="minorEastAsia" w:eastAsiaTheme="minorEastAsia"/>
          <w:color w:val="auto"/>
          <w:sz w:val="24"/>
          <w:highlight w:val="none"/>
        </w:rPr>
        <w:t>具体内容详见本项目响应文件格式的相关内容。</w:t>
      </w:r>
    </w:p>
    <w:p w14:paraId="5712CC3A">
      <w:pPr>
        <w:spacing w:line="460" w:lineRule="exact"/>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2供应商应提交询价采购文件要求的证明文件，证明其响应内容符合询价采购文件规定。该证明文件是响应文件的一部分。</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rPr>
        <w:t>形式</w:t>
      </w:r>
      <w:r>
        <w:rPr>
          <w:rFonts w:asciiTheme="minorEastAsia" w:hAnsiTheme="minorEastAsia" w:eastAsiaTheme="minorEastAsia"/>
          <w:color w:val="auto"/>
          <w:sz w:val="24"/>
          <w:highlight w:val="none"/>
        </w:rPr>
        <w:t>可以是文字资料、图纸和数据</w:t>
      </w:r>
      <w:bookmarkStart w:id="27" w:name="_Hlk11703583"/>
      <w:r>
        <w:rPr>
          <w:rFonts w:asciiTheme="minorEastAsia" w:hAnsiTheme="minorEastAsia" w:eastAsiaTheme="minorEastAsia"/>
          <w:color w:val="auto"/>
          <w:sz w:val="24"/>
          <w:highlight w:val="none"/>
        </w:rPr>
        <w:t>。</w:t>
      </w:r>
    </w:p>
    <w:bookmarkEnd w:id="27"/>
    <w:p w14:paraId="0731C0EA">
      <w:pPr>
        <w:spacing w:line="460" w:lineRule="exact"/>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为保证公平公正，除非另有规定或说明，供应商对同一项目</w:t>
      </w:r>
      <w:r>
        <w:rPr>
          <w:rFonts w:hint="eastAsia" w:asciiTheme="minorEastAsia" w:hAnsiTheme="minorEastAsia" w:eastAsiaTheme="minorEastAsia"/>
          <w:color w:val="auto"/>
          <w:sz w:val="24"/>
          <w:highlight w:val="none"/>
        </w:rPr>
        <w:t>提交响应文件</w:t>
      </w:r>
      <w:r>
        <w:rPr>
          <w:rFonts w:asciiTheme="minorEastAsia" w:hAnsiTheme="minorEastAsia" w:eastAsiaTheme="minorEastAsia"/>
          <w:color w:val="auto"/>
          <w:sz w:val="24"/>
          <w:highlight w:val="none"/>
        </w:rPr>
        <w:t>时，不得同时提供</w:t>
      </w:r>
      <w:r>
        <w:rPr>
          <w:rFonts w:hint="eastAsia" w:asciiTheme="minorEastAsia" w:hAnsiTheme="minorEastAsia" w:eastAsiaTheme="minorEastAsia"/>
          <w:color w:val="auto"/>
          <w:sz w:val="24"/>
          <w:highlight w:val="none"/>
        </w:rPr>
        <w:t>备选响应</w:t>
      </w:r>
      <w:r>
        <w:rPr>
          <w:rFonts w:asciiTheme="minorEastAsia" w:hAnsiTheme="minorEastAsia" w:eastAsiaTheme="minorEastAsia"/>
          <w:color w:val="auto"/>
          <w:sz w:val="24"/>
          <w:highlight w:val="none"/>
        </w:rPr>
        <w:t>方案。</w:t>
      </w:r>
    </w:p>
    <w:p w14:paraId="1AC27D71">
      <w:pPr>
        <w:spacing w:line="460" w:lineRule="exact"/>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报价</w:t>
      </w:r>
    </w:p>
    <w:p w14:paraId="325326E0">
      <w:pPr>
        <w:spacing w:line="460" w:lineRule="exact"/>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.1供应商的报价应当包括满足本次</w:t>
      </w:r>
      <w:r>
        <w:rPr>
          <w:rFonts w:hint="eastAsia" w:asciiTheme="minorEastAsia" w:hAnsiTheme="minorEastAsia" w:eastAsiaTheme="minorEastAsia"/>
          <w:color w:val="auto"/>
          <w:sz w:val="24"/>
          <w:highlight w:val="none"/>
        </w:rPr>
        <w:t>询价</w:t>
      </w:r>
      <w:r>
        <w:rPr>
          <w:rFonts w:asciiTheme="minorEastAsia" w:hAnsiTheme="minorEastAsia" w:eastAsiaTheme="minorEastAsia"/>
          <w:color w:val="auto"/>
          <w:sz w:val="24"/>
          <w:highlight w:val="none"/>
        </w:rPr>
        <w:t>全部采购需求所应提供的</w:t>
      </w:r>
      <w:r>
        <w:rPr>
          <w:rFonts w:hint="eastAsia" w:asciiTheme="minorEastAsia" w:hAnsiTheme="minorEastAsia" w:eastAsiaTheme="minorEastAsia"/>
          <w:color w:val="auto"/>
          <w:sz w:val="24"/>
          <w:highlight w:val="none"/>
        </w:rPr>
        <w:t>货物，</w:t>
      </w:r>
      <w:r>
        <w:rPr>
          <w:rFonts w:asciiTheme="minorEastAsia" w:hAnsiTheme="minorEastAsia" w:eastAsiaTheme="minorEastAsia"/>
          <w:color w:val="auto"/>
          <w:sz w:val="24"/>
          <w:highlight w:val="none"/>
        </w:rPr>
        <w:t>以及伴随的</w:t>
      </w:r>
      <w:r>
        <w:rPr>
          <w:rFonts w:hint="eastAsia" w:asciiTheme="minorEastAsia" w:hAnsiTheme="minorEastAsia" w:eastAsiaTheme="minorEastAsia"/>
          <w:color w:val="auto"/>
          <w:sz w:val="24"/>
          <w:highlight w:val="none"/>
        </w:rPr>
        <w:t>服务</w:t>
      </w:r>
      <w:r>
        <w:rPr>
          <w:rFonts w:asciiTheme="minorEastAsia" w:hAnsiTheme="minorEastAsia" w:eastAsiaTheme="minorEastAsia"/>
          <w:color w:val="auto"/>
          <w:sz w:val="24"/>
          <w:highlight w:val="none"/>
        </w:rPr>
        <w:t>和工程</w:t>
      </w:r>
      <w:r>
        <w:rPr>
          <w:rFonts w:hint="eastAsia" w:asciiTheme="minorEastAsia" w:hAnsiTheme="minorEastAsia" w:eastAsiaTheme="minorEastAsia"/>
          <w:color w:val="auto"/>
          <w:sz w:val="24"/>
          <w:highlight w:val="none"/>
        </w:rPr>
        <w:t>。</w:t>
      </w:r>
      <w:bookmarkStart w:id="28" w:name="_Hlk23199390"/>
      <w:r>
        <w:rPr>
          <w:rFonts w:asciiTheme="minorEastAsia" w:hAnsiTheme="minorEastAsia" w:eastAsiaTheme="minorEastAsia"/>
          <w:color w:val="auto"/>
          <w:sz w:val="24"/>
          <w:highlight w:val="none"/>
        </w:rPr>
        <w:t>除</w:t>
      </w:r>
      <w:r>
        <w:rPr>
          <w:rFonts w:hint="eastAsia" w:asciiTheme="minorEastAsia" w:hAnsiTheme="minorEastAsia" w:eastAsiaTheme="minorEastAsia"/>
          <w:color w:val="auto"/>
          <w:sz w:val="24"/>
          <w:highlight w:val="none"/>
        </w:rPr>
        <w:t>询价采购文件</w:t>
      </w:r>
      <w:r>
        <w:rPr>
          <w:rFonts w:asciiTheme="minorEastAsia" w:hAnsiTheme="minorEastAsia" w:eastAsiaTheme="minorEastAsia"/>
          <w:color w:val="auto"/>
          <w:sz w:val="24"/>
          <w:highlight w:val="none"/>
        </w:rPr>
        <w:t>中</w:t>
      </w:r>
      <w:r>
        <w:rPr>
          <w:rFonts w:hint="eastAsia" w:asciiTheme="minorEastAsia" w:hAnsiTheme="minorEastAsia" w:eastAsiaTheme="minorEastAsia"/>
          <w:color w:val="auto"/>
          <w:sz w:val="24"/>
          <w:highlight w:val="none"/>
        </w:rPr>
        <w:t>另有规定</w:t>
      </w:r>
      <w:r>
        <w:rPr>
          <w:rFonts w:asciiTheme="minorEastAsia" w:hAnsiTheme="minorEastAsia" w:eastAsiaTheme="minorEastAsia"/>
          <w:color w:val="auto"/>
          <w:sz w:val="24"/>
          <w:highlight w:val="none"/>
        </w:rPr>
        <w:t>外，</w:t>
      </w:r>
      <w:r>
        <w:rPr>
          <w:rFonts w:hint="eastAsia" w:asciiTheme="minorEastAsia" w:hAnsiTheme="minorEastAsia" w:eastAsiaTheme="minorEastAsia"/>
          <w:color w:val="auto"/>
          <w:sz w:val="24"/>
          <w:highlight w:val="none"/>
        </w:rPr>
        <w:t>供应商的报价均应以人民币报价，应遵守《中华人民共和国价格法》。</w:t>
      </w:r>
      <w:bookmarkEnd w:id="28"/>
    </w:p>
    <w:p w14:paraId="3B073C83">
      <w:pPr>
        <w:spacing w:line="460" w:lineRule="exact"/>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9.2 </w:t>
      </w:r>
      <w:r>
        <w:rPr>
          <w:rFonts w:asciiTheme="minorEastAsia" w:hAnsiTheme="minorEastAsia" w:eastAsiaTheme="minorEastAsia"/>
          <w:color w:val="auto"/>
          <w:sz w:val="24"/>
          <w:highlight w:val="none"/>
        </w:rPr>
        <w:t>供应商应在报价表上标明</w:t>
      </w:r>
      <w:r>
        <w:rPr>
          <w:rFonts w:hint="eastAsia" w:asciiTheme="minorEastAsia" w:hAnsiTheme="minorEastAsia" w:eastAsiaTheme="minorEastAsia"/>
          <w:color w:val="auto"/>
          <w:sz w:val="24"/>
          <w:highlight w:val="none"/>
        </w:rPr>
        <w:t>提供的</w:t>
      </w:r>
      <w:r>
        <w:rPr>
          <w:rFonts w:asciiTheme="minorEastAsia" w:hAnsiTheme="minorEastAsia" w:eastAsiaTheme="minorEastAsia"/>
          <w:color w:val="auto"/>
          <w:sz w:val="24"/>
          <w:highlight w:val="none"/>
        </w:rPr>
        <w:t>货物及相关服务的单价（如适用）和总价。</w:t>
      </w:r>
      <w:r>
        <w:rPr>
          <w:rFonts w:hint="eastAsia" w:asciiTheme="minorEastAsia" w:hAnsiTheme="minorEastAsia" w:eastAsiaTheme="minorEastAsia"/>
          <w:color w:val="auto"/>
          <w:sz w:val="24"/>
          <w:highlight w:val="none"/>
        </w:rPr>
        <w:t>未标明的视同包含在报价中。</w:t>
      </w:r>
    </w:p>
    <w:p w14:paraId="1FA93EF7">
      <w:pPr>
        <w:spacing w:line="460" w:lineRule="exact"/>
        <w:ind w:firstLine="435"/>
        <w:rPr>
          <w:rFonts w:hint="eastAsia" w:asciiTheme="minorEastAsia" w:hAnsiTheme="minorEastAsia" w:eastAsiaTheme="minorEastAsia"/>
          <w:color w:val="auto"/>
          <w:sz w:val="24"/>
          <w:highlight w:val="none"/>
        </w:rPr>
      </w:pPr>
      <w:bookmarkStart w:id="29" w:name="_Hlk23199512"/>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3报价</w:t>
      </w:r>
      <w:r>
        <w:rPr>
          <w:rFonts w:asciiTheme="minorEastAsia" w:hAnsiTheme="minorEastAsia" w:eastAsiaTheme="minorEastAsia"/>
          <w:color w:val="auto"/>
          <w:sz w:val="24"/>
          <w:highlight w:val="none"/>
        </w:rPr>
        <w:t>在合同履行过程中是固定不变的，不得以任何理由予以变更。任何包含价格调整要求的</w:t>
      </w:r>
      <w:r>
        <w:rPr>
          <w:rFonts w:hint="eastAsia" w:asciiTheme="minorEastAsia" w:hAnsiTheme="minorEastAsia" w:eastAsiaTheme="minorEastAsia"/>
          <w:color w:val="auto"/>
          <w:sz w:val="24"/>
          <w:highlight w:val="none"/>
        </w:rPr>
        <w:t>响应文件</w:t>
      </w:r>
      <w:r>
        <w:rPr>
          <w:rFonts w:asciiTheme="minorEastAsia" w:hAnsiTheme="minorEastAsia" w:eastAsiaTheme="minorEastAsia"/>
          <w:color w:val="auto"/>
          <w:sz w:val="24"/>
          <w:highlight w:val="none"/>
        </w:rPr>
        <w:t>，</w:t>
      </w:r>
      <w:r>
        <w:rPr>
          <w:rFonts w:hint="eastAsia" w:asciiTheme="minorEastAsia" w:hAnsiTheme="minorEastAsia" w:eastAsiaTheme="minorEastAsia"/>
          <w:b/>
          <w:color w:val="auto"/>
          <w:sz w:val="24"/>
          <w:highlight w:val="none"/>
        </w:rPr>
        <w:t>响应</w:t>
      </w:r>
      <w:r>
        <w:rPr>
          <w:rFonts w:asciiTheme="minorEastAsia" w:hAnsiTheme="minorEastAsia" w:eastAsiaTheme="minorEastAsia"/>
          <w:b/>
          <w:color w:val="auto"/>
          <w:sz w:val="24"/>
          <w:highlight w:val="none"/>
        </w:rPr>
        <w:t>无效</w:t>
      </w:r>
      <w:r>
        <w:rPr>
          <w:rFonts w:asciiTheme="minorEastAsia" w:hAnsiTheme="minorEastAsia" w:eastAsiaTheme="minorEastAsia"/>
          <w:color w:val="auto"/>
          <w:sz w:val="24"/>
          <w:highlight w:val="none"/>
        </w:rPr>
        <w:t>。</w:t>
      </w:r>
    </w:p>
    <w:bookmarkEnd w:id="29"/>
    <w:p w14:paraId="3AE1473F">
      <w:pPr>
        <w:spacing w:line="460" w:lineRule="exact"/>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采购人不接受具有附加条件的报价。</w:t>
      </w:r>
    </w:p>
    <w:p w14:paraId="6F771A98">
      <w:pPr>
        <w:spacing w:line="460" w:lineRule="exact"/>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询价有效期</w:t>
      </w:r>
    </w:p>
    <w:p w14:paraId="474429D6">
      <w:pPr>
        <w:spacing w:line="460" w:lineRule="exact"/>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10.1询价有效期为从响应文件提交截止之日算起的日历天数，询价有效期详见</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w:t>
      </w:r>
    </w:p>
    <w:p w14:paraId="1D05D0E2">
      <w:pPr>
        <w:spacing w:line="460" w:lineRule="exact"/>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10.2在询价有效期内，供应商的响应文件保持有效，供应商不得要求撤销或修改其响应文件。询价有效期不满足要求的</w:t>
      </w:r>
      <w:r>
        <w:rPr>
          <w:rFonts w:hint="eastAsia" w:asciiTheme="minorEastAsia" w:hAnsiTheme="minorEastAsia" w:eastAsiaTheme="minorEastAsia"/>
          <w:b/>
          <w:bCs/>
          <w:color w:val="auto"/>
          <w:sz w:val="24"/>
          <w:highlight w:val="none"/>
        </w:rPr>
        <w:t>响应</w:t>
      </w:r>
      <w:r>
        <w:rPr>
          <w:rFonts w:hint="eastAsia" w:asciiTheme="minorEastAsia" w:hAnsiTheme="minorEastAsia" w:eastAsiaTheme="minorEastAsia"/>
          <w:b/>
          <w:color w:val="auto"/>
          <w:sz w:val="24"/>
          <w:highlight w:val="none"/>
        </w:rPr>
        <w:t>无效</w:t>
      </w:r>
      <w:r>
        <w:rPr>
          <w:rFonts w:hint="eastAsia" w:asciiTheme="minorEastAsia" w:hAnsiTheme="minorEastAsia" w:eastAsiaTheme="minorEastAsia"/>
          <w:color w:val="auto"/>
          <w:sz w:val="24"/>
          <w:highlight w:val="none"/>
        </w:rPr>
        <w:t>。</w:t>
      </w:r>
    </w:p>
    <w:p w14:paraId="032B354A">
      <w:pPr>
        <w:spacing w:line="460" w:lineRule="exact"/>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0</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特殊原因，采购人或代理机构可在原询价有效期截止之前，要求供应商延长响应文件的有效期。接受该要求的供应商将不会被要求和允许修正其响应文件。供应商也可以拒绝延长询价有效期的要求，且不承担任何责任。上述要求和答复都应以书面形式提交。</w:t>
      </w:r>
    </w:p>
    <w:p w14:paraId="2BA7FA6D">
      <w:pPr>
        <w:spacing w:line="460" w:lineRule="exact"/>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响应文件的提交、修改与撤回</w:t>
      </w:r>
    </w:p>
    <w:p w14:paraId="663EF752">
      <w:pPr>
        <w:spacing w:line="460" w:lineRule="exact"/>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1.1供应商应当在询价公告规定的响应文件提交截止时间前</w:t>
      </w:r>
      <w:r>
        <w:rPr>
          <w:rFonts w:asciiTheme="minorEastAsia" w:hAnsiTheme="minorEastAsia" w:eastAsiaTheme="minorEastAsia"/>
          <w:color w:val="auto"/>
          <w:sz w:val="24"/>
          <w:highlight w:val="none"/>
        </w:rPr>
        <w:t>，将加密的</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在电子交易系统</w:t>
      </w:r>
      <w:r>
        <w:rPr>
          <w:rFonts w:asciiTheme="minorEastAsia" w:hAnsiTheme="minorEastAsia" w:eastAsiaTheme="minorEastAsia"/>
          <w:color w:val="auto"/>
          <w:sz w:val="24"/>
          <w:highlight w:val="none"/>
        </w:rPr>
        <w:t>上传。</w:t>
      </w:r>
    </w:p>
    <w:p w14:paraId="18A2FFD3">
      <w:pPr>
        <w:spacing w:line="460" w:lineRule="exact"/>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1.2供应商应在</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规定的解密时间前对其响应文件进行解密，</w:t>
      </w:r>
      <w:r>
        <w:rPr>
          <w:rFonts w:asciiTheme="minorEastAsia" w:hAnsiTheme="minorEastAsia" w:eastAsiaTheme="minorEastAsia"/>
          <w:color w:val="auto"/>
          <w:sz w:val="24"/>
          <w:highlight w:val="none"/>
        </w:rPr>
        <w:t>未在规定时间内进行解密的，</w:t>
      </w:r>
      <w:r>
        <w:rPr>
          <w:rFonts w:hint="eastAsia" w:asciiTheme="minorEastAsia" w:hAnsiTheme="minorEastAsia" w:eastAsiaTheme="minorEastAsia"/>
          <w:b/>
          <w:color w:val="auto"/>
          <w:sz w:val="24"/>
          <w:highlight w:val="none"/>
        </w:rPr>
        <w:t>响应</w:t>
      </w:r>
      <w:r>
        <w:rPr>
          <w:rFonts w:asciiTheme="minorEastAsia" w:hAnsiTheme="minorEastAsia" w:eastAsiaTheme="minorEastAsia"/>
          <w:b/>
          <w:color w:val="auto"/>
          <w:sz w:val="24"/>
          <w:highlight w:val="none"/>
        </w:rPr>
        <w:t>无效</w:t>
      </w:r>
      <w:r>
        <w:rPr>
          <w:rFonts w:asciiTheme="minorEastAsia" w:hAnsiTheme="minorEastAsia" w:eastAsiaTheme="minorEastAsia"/>
          <w:color w:val="auto"/>
          <w:sz w:val="24"/>
          <w:highlight w:val="none"/>
        </w:rPr>
        <w:t>。</w:t>
      </w:r>
    </w:p>
    <w:p w14:paraId="403CFEDE">
      <w:pPr>
        <w:spacing w:line="460" w:lineRule="exact"/>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供应商应当在提交截止时间前完成响应文件的传输提交（以接收到电子签收凭证为准），并可以补充、修改或者撤回响应文件。提交截止时间前未完成响应文件传输的，视为撤回响应文件。未按规定加密或提交截止时间后送达的响应文件，电子交易系统应当拒收</w:t>
      </w:r>
      <w:r>
        <w:rPr>
          <w:rFonts w:asciiTheme="minorEastAsia" w:hAnsiTheme="minorEastAsia" w:eastAsiaTheme="minorEastAsia"/>
          <w:color w:val="auto"/>
          <w:sz w:val="24"/>
          <w:highlight w:val="none"/>
        </w:rPr>
        <w:t>。</w:t>
      </w:r>
    </w:p>
    <w:p w14:paraId="7F0A73D8">
      <w:pPr>
        <w:spacing w:line="460" w:lineRule="exact"/>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询价小组</w:t>
      </w:r>
    </w:p>
    <w:p w14:paraId="4F0B2692">
      <w:pPr>
        <w:spacing w:line="460" w:lineRule="exact"/>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按照《中华人民共和国政府采购法》、《中华人民共和国政府采购法实施条例》及本项目本级和上级财政部门、政府采购监督管理部门的有关规定依法组建的询价小组，负责本项目评审工作。</w:t>
      </w:r>
    </w:p>
    <w:p w14:paraId="79D387AD">
      <w:pPr>
        <w:spacing w:line="460" w:lineRule="exact"/>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响应文件的评审</w:t>
      </w:r>
    </w:p>
    <w:p w14:paraId="4308F37B">
      <w:pPr>
        <w:spacing w:line="460" w:lineRule="exact"/>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1响应文件的评审</w:t>
      </w:r>
      <w:r>
        <w:rPr>
          <w:rFonts w:asciiTheme="minorEastAsia" w:hAnsiTheme="minorEastAsia" w:eastAsiaTheme="minorEastAsia"/>
          <w:color w:val="auto"/>
          <w:sz w:val="24"/>
          <w:highlight w:val="none"/>
        </w:rPr>
        <w:t>是指依据</w:t>
      </w:r>
      <w:r>
        <w:rPr>
          <w:rFonts w:hint="eastAsia" w:asciiTheme="minorEastAsia" w:hAnsiTheme="minorEastAsia" w:eastAsiaTheme="minorEastAsia"/>
          <w:color w:val="auto"/>
          <w:sz w:val="24"/>
          <w:highlight w:val="none"/>
        </w:rPr>
        <w:t>询价采购文件</w:t>
      </w:r>
      <w:r>
        <w:rPr>
          <w:rFonts w:asciiTheme="minorEastAsia" w:hAnsiTheme="minorEastAsia" w:eastAsiaTheme="minorEastAsia"/>
          <w:color w:val="auto"/>
          <w:sz w:val="24"/>
          <w:highlight w:val="none"/>
        </w:rPr>
        <w:t>的规定，从响应文件的有效性和完整性对</w:t>
      </w:r>
      <w:r>
        <w:rPr>
          <w:rFonts w:hint="eastAsia" w:asciiTheme="minorEastAsia" w:hAnsiTheme="minorEastAsia" w:eastAsiaTheme="minorEastAsia"/>
          <w:color w:val="auto"/>
          <w:sz w:val="24"/>
          <w:highlight w:val="none"/>
        </w:rPr>
        <w:t>询价采购文件</w:t>
      </w:r>
      <w:r>
        <w:rPr>
          <w:rFonts w:asciiTheme="minorEastAsia" w:hAnsiTheme="minorEastAsia" w:eastAsiaTheme="minorEastAsia"/>
          <w:color w:val="auto"/>
          <w:sz w:val="24"/>
          <w:highlight w:val="none"/>
        </w:rPr>
        <w:t>的响应程度进行审查，以确定是否对</w:t>
      </w:r>
      <w:r>
        <w:rPr>
          <w:rFonts w:hint="eastAsia" w:asciiTheme="minorEastAsia" w:hAnsiTheme="minorEastAsia" w:eastAsiaTheme="minorEastAsia"/>
          <w:color w:val="auto"/>
          <w:sz w:val="24"/>
          <w:highlight w:val="none"/>
        </w:rPr>
        <w:t>询价采购文件</w:t>
      </w:r>
      <w:r>
        <w:rPr>
          <w:rFonts w:asciiTheme="minorEastAsia" w:hAnsiTheme="minorEastAsia" w:eastAsiaTheme="minorEastAsia"/>
          <w:color w:val="auto"/>
          <w:sz w:val="24"/>
          <w:highlight w:val="none"/>
        </w:rPr>
        <w:t>的实质性要求做出响应。</w:t>
      </w:r>
    </w:p>
    <w:p w14:paraId="4971846F">
      <w:pPr>
        <w:spacing w:line="460" w:lineRule="exact"/>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供应商</w:t>
      </w:r>
      <w:r>
        <w:rPr>
          <w:rFonts w:hint="eastAsia" w:asciiTheme="minorEastAsia" w:hAnsiTheme="minorEastAsia" w:eastAsiaTheme="minorEastAsia"/>
          <w:color w:val="auto"/>
          <w:sz w:val="24"/>
          <w:highlight w:val="none"/>
        </w:rPr>
        <w:t>授权代表</w:t>
      </w:r>
      <w:r>
        <w:rPr>
          <w:rFonts w:asciiTheme="minorEastAsia" w:hAnsiTheme="minorEastAsia" w:eastAsiaTheme="minorEastAsia"/>
          <w:color w:val="auto"/>
          <w:sz w:val="24"/>
          <w:highlight w:val="none"/>
        </w:rPr>
        <w:t>认为采购人员及其相关人员有法律法规所列与其他供应商有利害关系的，可以向采购人或</w:t>
      </w:r>
      <w:r>
        <w:rPr>
          <w:rFonts w:hint="eastAsia" w:asciiTheme="minorEastAsia" w:hAnsiTheme="minorEastAsia" w:eastAsiaTheme="minorEastAsia"/>
          <w:color w:val="auto"/>
          <w:sz w:val="24"/>
          <w:highlight w:val="none"/>
        </w:rPr>
        <w:t>代理机构</w:t>
      </w:r>
      <w:r>
        <w:rPr>
          <w:rFonts w:asciiTheme="minorEastAsia" w:hAnsiTheme="minorEastAsia" w:eastAsiaTheme="minorEastAsia"/>
          <w:color w:val="auto"/>
          <w:sz w:val="24"/>
          <w:highlight w:val="none"/>
        </w:rPr>
        <w:t>书面提出回避申请，并说明理由。</w:t>
      </w:r>
    </w:p>
    <w:p w14:paraId="22F26C7E">
      <w:pPr>
        <w:spacing w:line="460" w:lineRule="exact"/>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终止询价</w:t>
      </w:r>
    </w:p>
    <w:p w14:paraId="4938F344">
      <w:pPr>
        <w:spacing w:line="460" w:lineRule="exact"/>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出现下列情形之一的，</w:t>
      </w:r>
      <w:r>
        <w:rPr>
          <w:rFonts w:asciiTheme="minorEastAsia" w:hAnsiTheme="minorEastAsia" w:eastAsiaTheme="minorEastAsia"/>
          <w:color w:val="auto"/>
          <w:sz w:val="24"/>
          <w:highlight w:val="none"/>
        </w:rPr>
        <w:t>采购人或者</w:t>
      </w:r>
      <w:r>
        <w:rPr>
          <w:rFonts w:hint="eastAsia" w:asciiTheme="minorEastAsia" w:hAnsiTheme="minorEastAsia" w:eastAsiaTheme="minorEastAsia"/>
          <w:color w:val="auto"/>
          <w:sz w:val="24"/>
          <w:highlight w:val="none"/>
        </w:rPr>
        <w:t>代理机构</w:t>
      </w:r>
      <w:r>
        <w:rPr>
          <w:rFonts w:asciiTheme="minorEastAsia" w:hAnsiTheme="minorEastAsia" w:eastAsiaTheme="minorEastAsia"/>
          <w:color w:val="auto"/>
          <w:sz w:val="24"/>
          <w:highlight w:val="none"/>
        </w:rPr>
        <w:t>应当</w:t>
      </w:r>
      <w:bookmarkStart w:id="30" w:name="_Hlk22478676"/>
      <w:r>
        <w:rPr>
          <w:rFonts w:asciiTheme="minorEastAsia" w:hAnsiTheme="minorEastAsia" w:eastAsiaTheme="minorEastAsia"/>
          <w:color w:val="auto"/>
          <w:sz w:val="24"/>
          <w:highlight w:val="none"/>
        </w:rPr>
        <w:t>终止询价</w:t>
      </w:r>
      <w:bookmarkEnd w:id="30"/>
      <w:r>
        <w:rPr>
          <w:rFonts w:asciiTheme="minorEastAsia" w:hAnsiTheme="minorEastAsia" w:eastAsiaTheme="minorEastAsia"/>
          <w:color w:val="auto"/>
          <w:sz w:val="24"/>
          <w:highlight w:val="none"/>
        </w:rPr>
        <w:t>采购活动，发</w:t>
      </w:r>
      <w:r>
        <w:rPr>
          <w:rFonts w:hint="eastAsia" w:asciiTheme="minorEastAsia" w:hAnsiTheme="minorEastAsia" w:eastAsiaTheme="minorEastAsia"/>
          <w:color w:val="auto"/>
          <w:sz w:val="24"/>
          <w:highlight w:val="none"/>
        </w:rPr>
        <w:t>布项目终止公告并说明原因，</w:t>
      </w:r>
      <w:r>
        <w:rPr>
          <w:rFonts w:asciiTheme="minorEastAsia" w:hAnsiTheme="minorEastAsia" w:eastAsiaTheme="minorEastAsia"/>
          <w:color w:val="auto"/>
          <w:sz w:val="24"/>
          <w:highlight w:val="none"/>
        </w:rPr>
        <w:t>重新开展采购活动：</w:t>
      </w:r>
    </w:p>
    <w:p w14:paraId="28D95B36">
      <w:pPr>
        <w:spacing w:line="460" w:lineRule="exact"/>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因情况变化，不再符合规定的询价采购方式适用情形的；</w:t>
      </w:r>
    </w:p>
    <w:p w14:paraId="358CE27C">
      <w:pPr>
        <w:spacing w:line="460" w:lineRule="exact"/>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出现影响采购公正的违法、违规行为的；</w:t>
      </w:r>
    </w:p>
    <w:p w14:paraId="78D98DE7">
      <w:pPr>
        <w:spacing w:line="460" w:lineRule="exact"/>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）在采购过程中符合竞争要求的供应商或者报价未超过采购预算的供应商不足3</w:t>
      </w:r>
      <w:r>
        <w:rPr>
          <w:rFonts w:hint="eastAsia" w:asciiTheme="minorEastAsia" w:hAnsiTheme="minorEastAsia" w:eastAsiaTheme="minorEastAsia"/>
          <w:color w:val="auto"/>
          <w:sz w:val="24"/>
          <w:highlight w:val="none"/>
        </w:rPr>
        <w:t>家的。第一次采购失败原则上进行第二次公开询价。</w:t>
      </w:r>
    </w:p>
    <w:p w14:paraId="4D25D579">
      <w:pPr>
        <w:spacing w:line="460" w:lineRule="exact"/>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15</w:t>
      </w:r>
      <w:r>
        <w:rPr>
          <w:rFonts w:asciiTheme="minorEastAsia" w:hAnsiTheme="minorEastAsia" w:eastAsiaTheme="minorEastAsia"/>
          <w:b/>
          <w:color w:val="auto"/>
          <w:sz w:val="24"/>
          <w:highlight w:val="none"/>
        </w:rPr>
        <w:t>.响应文件的澄清、说明或</w:t>
      </w:r>
      <w:r>
        <w:rPr>
          <w:rFonts w:hint="eastAsia" w:asciiTheme="minorEastAsia" w:hAnsiTheme="minorEastAsia" w:eastAsiaTheme="minorEastAsia"/>
          <w:b/>
          <w:color w:val="auto"/>
          <w:sz w:val="24"/>
          <w:highlight w:val="none"/>
        </w:rPr>
        <w:t>更正</w:t>
      </w:r>
    </w:p>
    <w:p w14:paraId="3F7B54DB">
      <w:pPr>
        <w:spacing w:line="460" w:lineRule="exact"/>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15.1询价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79731D7D">
      <w:pPr>
        <w:spacing w:line="460" w:lineRule="exact"/>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15.2询价小组要求供应商澄清、说明或者更正响应文件应当以书面形式（询标）作出。供应商的澄清、说明或者更正应当由法定代表人或其授权代表签字或者加盖公章（电子签章）。</w:t>
      </w:r>
    </w:p>
    <w:p w14:paraId="503F2CA2">
      <w:pPr>
        <w:spacing w:line="460" w:lineRule="exact"/>
        <w:ind w:firstLine="435"/>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如有询标，授权代表（或法定代表人）可通过远程登录的方式接受网上询标，也可凭本人有效身份证明参加询标。因授权代表联系不上、没有及时登录系统等情形而无法接受询价小组询标的，供应商自行承担相关风险。本项目采用远程开标，具体操作方法详见服务指南&gt;交易须知&gt;开标大厅远程解密、质疑(异议)及回复以及评标过程中询标流程操作手册。</w:t>
      </w:r>
    </w:p>
    <w:p w14:paraId="22A0362B">
      <w:pPr>
        <w:spacing w:line="460" w:lineRule="exact"/>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成交候选人的推荐原则及标准</w:t>
      </w:r>
    </w:p>
    <w:p w14:paraId="774AD800">
      <w:pPr>
        <w:spacing w:line="460" w:lineRule="exact"/>
        <w:ind w:firstLine="435"/>
        <w:rPr>
          <w:rFonts w:hint="eastAsia" w:asciiTheme="minorEastAsia" w:hAnsiTheme="minorEastAsia" w:eastAsiaTheme="minorEastAsia"/>
          <w:color w:val="auto"/>
          <w:sz w:val="24"/>
          <w:highlight w:val="none"/>
        </w:rPr>
      </w:pPr>
      <w:bookmarkStart w:id="31" w:name="_Hlk60605471"/>
      <w:r>
        <w:rPr>
          <w:rFonts w:hint="eastAsia" w:ascii="宋体" w:hAnsi="宋体" w:eastAsia="宋体"/>
          <w:color w:val="auto"/>
          <w:sz w:val="24"/>
          <w:highlight w:val="none"/>
        </w:rPr>
        <w:t>16.1</w:t>
      </w:r>
      <w:r>
        <w:rPr>
          <w:rFonts w:asciiTheme="minorEastAsia" w:hAnsiTheme="minorEastAsia" w:eastAsiaTheme="minorEastAsia"/>
          <w:color w:val="auto"/>
          <w:sz w:val="24"/>
          <w:highlight w:val="none"/>
        </w:rPr>
        <w:t>通过</w:t>
      </w:r>
      <w:r>
        <w:rPr>
          <w:rFonts w:hint="eastAsia" w:asciiTheme="minorEastAsia" w:hAnsiTheme="minorEastAsia" w:eastAsiaTheme="minorEastAsia"/>
          <w:color w:val="auto"/>
          <w:sz w:val="24"/>
          <w:highlight w:val="none"/>
        </w:rPr>
        <w:t>评</w:t>
      </w:r>
      <w:r>
        <w:rPr>
          <w:rFonts w:asciiTheme="minorEastAsia" w:hAnsiTheme="minorEastAsia" w:eastAsiaTheme="minorEastAsia"/>
          <w:color w:val="auto"/>
          <w:sz w:val="24"/>
          <w:highlight w:val="none"/>
        </w:rPr>
        <w:t>审且报价最低的供应商获得成交候选人推荐资格；报价相同的，则由询价小组采取随机抽取方式确定。</w:t>
      </w:r>
      <w:bookmarkEnd w:id="31"/>
    </w:p>
    <w:p w14:paraId="0D4D63AD">
      <w:pPr>
        <w:spacing w:line="460" w:lineRule="exact"/>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确定成交候选人和成交供应商</w:t>
      </w:r>
    </w:p>
    <w:p w14:paraId="6CF59812">
      <w:pPr>
        <w:spacing w:line="460" w:lineRule="exact"/>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询价小组应当从质量和服务均能满足询价采购文件实质性响应要求的供应商中，</w:t>
      </w:r>
      <w:r>
        <w:rPr>
          <w:rFonts w:hint="eastAsia" w:asciiTheme="minorEastAsia" w:hAnsiTheme="minorEastAsia" w:eastAsiaTheme="minorEastAsia"/>
          <w:b/>
          <w:bCs/>
          <w:color w:val="auto"/>
          <w:sz w:val="24"/>
          <w:highlight w:val="none"/>
        </w:rPr>
        <w:t>按照报价由低到高的顺序提出</w:t>
      </w:r>
      <w:r>
        <w:rPr>
          <w:rFonts w:asciiTheme="minorEastAsia" w:hAnsiTheme="minorEastAsia" w:eastAsiaTheme="minorEastAsia"/>
          <w:b/>
          <w:bCs/>
          <w:color w:val="auto"/>
          <w:sz w:val="24"/>
          <w:highlight w:val="none"/>
        </w:rPr>
        <w:t>3名成交候选人</w:t>
      </w:r>
      <w:r>
        <w:rPr>
          <w:rFonts w:hint="eastAsia" w:asciiTheme="minorEastAsia" w:hAnsiTheme="minorEastAsia" w:eastAsiaTheme="minorEastAsia"/>
          <w:b/>
          <w:bCs/>
          <w:color w:val="auto"/>
          <w:sz w:val="24"/>
          <w:highlight w:val="none"/>
        </w:rPr>
        <w:t>。</w:t>
      </w:r>
    </w:p>
    <w:p w14:paraId="24D7DB88">
      <w:pPr>
        <w:spacing w:line="460" w:lineRule="exact"/>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17.2按</w:t>
      </w:r>
      <w:r>
        <w:rPr>
          <w:rFonts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中规定，经采购人或采购人授权的询价小组确定成交供应商。</w:t>
      </w:r>
    </w:p>
    <w:p w14:paraId="080DC6F4">
      <w:pPr>
        <w:spacing w:line="460" w:lineRule="exact"/>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因重大变故采购任务取消时，采购人有权拒绝任何供应商成交，且对受影响的供应商不承担任何责任。</w:t>
      </w:r>
    </w:p>
    <w:p w14:paraId="13962A40">
      <w:pPr>
        <w:spacing w:line="460" w:lineRule="exact"/>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编写评审报告</w:t>
      </w:r>
    </w:p>
    <w:p w14:paraId="02DFA827">
      <w:pPr>
        <w:spacing w:line="460" w:lineRule="exact"/>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审报告是根据全体询价小组成员签字的原始评审记录和评审结果编写的报告，评审报告由询价小组全体成员签字。对评审结论持有异议的询价小组成员可以书面方式阐述其不同意见和理由。询价小组成员拒绝在评审报告上签字且不陈述其不同意见和理由的，视为同意评审结论。</w:t>
      </w:r>
    </w:p>
    <w:p w14:paraId="59429DE8">
      <w:pPr>
        <w:spacing w:line="460" w:lineRule="exact"/>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19</w:t>
      </w:r>
      <w:r>
        <w:rPr>
          <w:rFonts w:asciiTheme="minorEastAsia" w:hAnsiTheme="minorEastAsia" w:eastAsiaTheme="minorEastAsia"/>
          <w:b/>
          <w:color w:val="auto"/>
          <w:sz w:val="24"/>
          <w:highlight w:val="none"/>
        </w:rPr>
        <w:t>.保密要求</w:t>
      </w:r>
    </w:p>
    <w:p w14:paraId="6BB0C0E5">
      <w:pPr>
        <w:spacing w:line="460" w:lineRule="exact"/>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19</w:t>
      </w:r>
      <w:r>
        <w:rPr>
          <w:rFonts w:asciiTheme="minorEastAsia" w:hAnsiTheme="minorEastAsia" w:eastAsiaTheme="minorEastAsia"/>
          <w:color w:val="auto"/>
          <w:sz w:val="24"/>
          <w:highlight w:val="none"/>
        </w:rPr>
        <w:t>.1评审应在严格保密的情况下进行。</w:t>
      </w:r>
    </w:p>
    <w:p w14:paraId="76E50C72">
      <w:pPr>
        <w:spacing w:line="460" w:lineRule="exact"/>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19</w:t>
      </w:r>
      <w:r>
        <w:rPr>
          <w:rFonts w:asciiTheme="minorEastAsia" w:hAnsiTheme="minorEastAsia" w:eastAsiaTheme="minorEastAsia"/>
          <w:color w:val="auto"/>
          <w:sz w:val="24"/>
          <w:highlight w:val="none"/>
        </w:rPr>
        <w:t>.2有关人员应当遵守评审工作纪律，不得泄露评审文件、评审情况和评审中获悉的国家秘密、商业秘密。</w:t>
      </w:r>
    </w:p>
    <w:p w14:paraId="4C1B69F9">
      <w:pPr>
        <w:spacing w:line="460" w:lineRule="exact"/>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成交结果公告</w:t>
      </w:r>
    </w:p>
    <w:p w14:paraId="52BD5956">
      <w:pPr>
        <w:spacing w:line="460" w:lineRule="exact"/>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20</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除</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规定由询价小组直接确定</w:t>
      </w:r>
      <w:r>
        <w:rPr>
          <w:rFonts w:hint="eastAsia" w:asciiTheme="minorEastAsia" w:hAnsiTheme="minorEastAsia" w:eastAsiaTheme="minorEastAsia"/>
          <w:color w:val="auto"/>
          <w:sz w:val="24"/>
          <w:highlight w:val="none"/>
        </w:rPr>
        <w:t>成交供应商外，</w:t>
      </w:r>
      <w:r>
        <w:rPr>
          <w:rFonts w:asciiTheme="minorEastAsia" w:hAnsiTheme="minorEastAsia" w:eastAsiaTheme="minorEastAsia"/>
          <w:color w:val="auto"/>
          <w:sz w:val="24"/>
          <w:highlight w:val="none"/>
        </w:rPr>
        <w:t>在评</w:t>
      </w:r>
      <w:r>
        <w:rPr>
          <w:rFonts w:hint="eastAsia" w:asciiTheme="minorEastAsia" w:hAnsiTheme="minorEastAsia" w:eastAsiaTheme="minorEastAsia"/>
          <w:color w:val="auto"/>
          <w:sz w:val="24"/>
          <w:highlight w:val="none"/>
        </w:rPr>
        <w:t>审</w:t>
      </w:r>
      <w:r>
        <w:rPr>
          <w:rFonts w:asciiTheme="minorEastAsia" w:hAnsiTheme="minorEastAsia" w:eastAsiaTheme="minorEastAsia"/>
          <w:color w:val="auto"/>
          <w:sz w:val="24"/>
          <w:highlight w:val="none"/>
        </w:rPr>
        <w:t>结束后2个工作日内</w:t>
      </w:r>
      <w:r>
        <w:rPr>
          <w:rFonts w:hint="eastAsia" w:asciiTheme="minorEastAsia" w:hAnsiTheme="minorEastAsia" w:eastAsiaTheme="minorEastAsia"/>
          <w:color w:val="auto"/>
          <w:sz w:val="24"/>
          <w:highlight w:val="none"/>
        </w:rPr>
        <w:t>，代理机构</w:t>
      </w:r>
      <w:r>
        <w:rPr>
          <w:rFonts w:asciiTheme="minorEastAsia" w:hAnsiTheme="minorEastAsia" w:eastAsiaTheme="minorEastAsia"/>
          <w:color w:val="auto"/>
          <w:sz w:val="24"/>
          <w:highlight w:val="none"/>
        </w:rPr>
        <w:t>将评</w:t>
      </w:r>
      <w:r>
        <w:rPr>
          <w:rFonts w:hint="eastAsia" w:asciiTheme="minorEastAsia" w:hAnsiTheme="minorEastAsia" w:eastAsiaTheme="minorEastAsia"/>
          <w:color w:val="auto"/>
          <w:sz w:val="24"/>
          <w:highlight w:val="none"/>
        </w:rPr>
        <w:t>审</w:t>
      </w:r>
      <w:r>
        <w:rPr>
          <w:rFonts w:asciiTheme="minorEastAsia" w:hAnsiTheme="minorEastAsia" w:eastAsiaTheme="minorEastAsia"/>
          <w:color w:val="auto"/>
          <w:sz w:val="24"/>
          <w:highlight w:val="none"/>
        </w:rPr>
        <w:t>报告送采购人。采购人应当自收到评</w:t>
      </w:r>
      <w:r>
        <w:rPr>
          <w:rFonts w:hint="eastAsia" w:asciiTheme="minorEastAsia" w:hAnsiTheme="minorEastAsia" w:eastAsiaTheme="minorEastAsia"/>
          <w:color w:val="auto"/>
          <w:sz w:val="24"/>
          <w:highlight w:val="none"/>
        </w:rPr>
        <w:t>审</w:t>
      </w:r>
      <w:r>
        <w:rPr>
          <w:rFonts w:asciiTheme="minorEastAsia" w:hAnsiTheme="minorEastAsia" w:eastAsiaTheme="minorEastAsia"/>
          <w:color w:val="auto"/>
          <w:sz w:val="24"/>
          <w:highlight w:val="none"/>
        </w:rPr>
        <w:t>报告之日起５个工作日内，在评</w:t>
      </w:r>
      <w:r>
        <w:rPr>
          <w:rFonts w:hint="eastAsia" w:asciiTheme="minorEastAsia" w:hAnsiTheme="minorEastAsia" w:eastAsiaTheme="minorEastAsia"/>
          <w:color w:val="auto"/>
          <w:sz w:val="24"/>
          <w:highlight w:val="none"/>
        </w:rPr>
        <w:t>审</w:t>
      </w:r>
      <w:r>
        <w:rPr>
          <w:rFonts w:asciiTheme="minorEastAsia" w:hAnsiTheme="minorEastAsia" w:eastAsiaTheme="minorEastAsia"/>
          <w:color w:val="auto"/>
          <w:sz w:val="24"/>
          <w:highlight w:val="none"/>
        </w:rPr>
        <w:t>报告确定的</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候选人名单中按顺序确定</w:t>
      </w:r>
      <w:r>
        <w:rPr>
          <w:rFonts w:hint="eastAsia" w:asciiTheme="minorEastAsia" w:hAnsiTheme="minorEastAsia" w:eastAsiaTheme="minorEastAsia"/>
          <w:color w:val="auto"/>
          <w:sz w:val="24"/>
          <w:highlight w:val="none"/>
        </w:rPr>
        <w:t>成交供应商</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候选人并列的，由采购人或者采购人委托询价小组按照</w:t>
      </w:r>
      <w:r>
        <w:rPr>
          <w:rFonts w:hint="eastAsia" w:asciiTheme="minorEastAsia" w:hAnsiTheme="minorEastAsia" w:eastAsiaTheme="minorEastAsia"/>
          <w:color w:val="auto"/>
          <w:sz w:val="24"/>
          <w:highlight w:val="none"/>
        </w:rPr>
        <w:t>询价采购文件</w:t>
      </w:r>
      <w:r>
        <w:rPr>
          <w:rFonts w:asciiTheme="minorEastAsia" w:hAnsiTheme="minorEastAsia" w:eastAsiaTheme="minorEastAsia"/>
          <w:color w:val="auto"/>
          <w:sz w:val="24"/>
          <w:highlight w:val="none"/>
        </w:rPr>
        <w:t>规定的方式确定</w:t>
      </w:r>
      <w:r>
        <w:rPr>
          <w:rFonts w:hint="eastAsia" w:asciiTheme="minorEastAsia" w:hAnsiTheme="minorEastAsia" w:eastAsiaTheme="minorEastAsia"/>
          <w:color w:val="auto"/>
          <w:sz w:val="24"/>
          <w:highlight w:val="none"/>
        </w:rPr>
        <w:t>成交供应商</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询价采购文件</w:t>
      </w:r>
      <w:r>
        <w:rPr>
          <w:rFonts w:asciiTheme="minorEastAsia" w:hAnsiTheme="minorEastAsia" w:eastAsiaTheme="minorEastAsia"/>
          <w:color w:val="auto"/>
          <w:sz w:val="24"/>
          <w:highlight w:val="none"/>
        </w:rPr>
        <w:t>未规定的，采取随机抽取的方式确定。</w:t>
      </w:r>
    </w:p>
    <w:p w14:paraId="451916F4">
      <w:pPr>
        <w:spacing w:line="460" w:lineRule="exact"/>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20</w:t>
      </w:r>
      <w:r>
        <w:rPr>
          <w:rFonts w:asciiTheme="minorEastAsia" w:hAnsiTheme="minorEastAsia" w:eastAsiaTheme="minorEastAsia"/>
          <w:color w:val="auto"/>
          <w:sz w:val="24"/>
          <w:highlight w:val="none"/>
        </w:rPr>
        <w:t>.2自</w:t>
      </w:r>
      <w:r>
        <w:rPr>
          <w:rFonts w:hint="eastAsia" w:asciiTheme="minorEastAsia" w:hAnsiTheme="minorEastAsia" w:eastAsiaTheme="minorEastAsia"/>
          <w:color w:val="auto"/>
          <w:sz w:val="24"/>
          <w:highlight w:val="none"/>
        </w:rPr>
        <w:t>成交供应商</w:t>
      </w:r>
      <w:r>
        <w:rPr>
          <w:rFonts w:asciiTheme="minorEastAsia" w:hAnsiTheme="minorEastAsia" w:eastAsiaTheme="minorEastAsia"/>
          <w:color w:val="auto"/>
          <w:sz w:val="24"/>
          <w:highlight w:val="none"/>
        </w:rPr>
        <w:t>确定之日起2个工作日内，代理机构</w:t>
      </w:r>
      <w:r>
        <w:rPr>
          <w:rFonts w:hint="eastAsia" w:asciiTheme="minorEastAsia" w:hAnsiTheme="minorEastAsia" w:eastAsiaTheme="minorEastAsia"/>
          <w:color w:val="auto"/>
          <w:sz w:val="24"/>
          <w:highlight w:val="none"/>
        </w:rPr>
        <w:t>将</w:t>
      </w:r>
      <w:r>
        <w:rPr>
          <w:rFonts w:hint="eastAsia" w:ascii="宋体" w:hAnsi="宋体" w:eastAsia="宋体"/>
          <w:color w:val="auto"/>
          <w:sz w:val="24"/>
          <w:szCs w:val="18"/>
          <w:highlight w:val="none"/>
        </w:rPr>
        <w:t>在</w:t>
      </w:r>
      <w:r>
        <w:rPr>
          <w:rFonts w:hint="eastAsia" w:asciiTheme="minorEastAsia" w:hAnsiTheme="minorEastAsia" w:eastAsiaTheme="minorEastAsia"/>
          <w:b/>
          <w:bCs/>
          <w:color w:val="auto"/>
          <w:sz w:val="24"/>
          <w:highlight w:val="none"/>
        </w:rPr>
        <w:t>滁州市城投工程咨询管理有限公司（https://www.czctgczx.com/）</w:t>
      </w:r>
      <w:r>
        <w:rPr>
          <w:rFonts w:hint="eastAsia" w:ascii="宋体" w:hAnsi="宋体" w:eastAsia="宋体"/>
          <w:color w:val="auto"/>
          <w:sz w:val="24"/>
          <w:szCs w:val="18"/>
          <w:highlight w:val="none"/>
        </w:rPr>
        <w:t>网上</w:t>
      </w:r>
      <w:r>
        <w:rPr>
          <w:rFonts w:asciiTheme="minorEastAsia" w:hAnsiTheme="minorEastAsia" w:eastAsiaTheme="minorEastAsia"/>
          <w:color w:val="auto"/>
          <w:sz w:val="24"/>
          <w:highlight w:val="none"/>
        </w:rPr>
        <w:t>发布</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公告。</w:t>
      </w:r>
    </w:p>
    <w:p w14:paraId="6E9258E4">
      <w:pPr>
        <w:spacing w:line="460" w:lineRule="exact"/>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成交通知书</w:t>
      </w:r>
    </w:p>
    <w:p w14:paraId="7F692340">
      <w:pPr>
        <w:spacing w:line="460" w:lineRule="exact"/>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代理机构</w:t>
      </w:r>
      <w:r>
        <w:rPr>
          <w:rFonts w:asciiTheme="minorEastAsia" w:hAnsiTheme="minorEastAsia" w:eastAsiaTheme="minorEastAsia"/>
          <w:color w:val="auto"/>
          <w:sz w:val="24"/>
          <w:highlight w:val="none"/>
        </w:rPr>
        <w:t>发布</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公告</w:t>
      </w:r>
      <w:r>
        <w:rPr>
          <w:rFonts w:hint="eastAsia" w:asciiTheme="minorEastAsia" w:hAnsiTheme="minorEastAsia" w:eastAsiaTheme="minorEastAsia"/>
          <w:iCs/>
          <w:color w:val="auto"/>
          <w:sz w:val="24"/>
          <w:highlight w:val="none"/>
        </w:rPr>
        <w:t>的</w:t>
      </w:r>
      <w:r>
        <w:rPr>
          <w:rFonts w:asciiTheme="minorEastAsia" w:hAnsiTheme="minorEastAsia" w:eastAsiaTheme="minorEastAsia"/>
          <w:color w:val="auto"/>
          <w:sz w:val="24"/>
          <w:highlight w:val="none"/>
        </w:rPr>
        <w:t>同时以</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形式向</w:t>
      </w:r>
      <w:r>
        <w:rPr>
          <w:rFonts w:hint="eastAsia" w:asciiTheme="minorEastAsia" w:hAnsiTheme="minorEastAsia" w:eastAsiaTheme="minorEastAsia"/>
          <w:color w:val="auto"/>
          <w:sz w:val="24"/>
          <w:highlight w:val="none"/>
        </w:rPr>
        <w:t>成交供应商</w:t>
      </w:r>
      <w:r>
        <w:rPr>
          <w:rFonts w:asciiTheme="minorEastAsia" w:hAnsiTheme="minorEastAsia" w:eastAsiaTheme="minorEastAsia"/>
          <w:color w:val="auto"/>
          <w:sz w:val="24"/>
          <w:highlight w:val="none"/>
        </w:rPr>
        <w:t>发出</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通知书。</w:t>
      </w:r>
      <w:r>
        <w:rPr>
          <w:rFonts w:hint="eastAsia" w:asciiTheme="minorEastAsia" w:hAnsiTheme="minorEastAsia" w:eastAsiaTheme="minorEastAsia"/>
          <w:color w:val="auto"/>
          <w:sz w:val="24"/>
          <w:highlight w:val="none"/>
        </w:rPr>
        <w:t>中标通知书须加盖采购人、代理机构公章后，方可发出。</w:t>
      </w:r>
    </w:p>
    <w:p w14:paraId="7F7A5B56">
      <w:pPr>
        <w:spacing w:line="460" w:lineRule="exact"/>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通知书对采购人和</w:t>
      </w:r>
      <w:r>
        <w:rPr>
          <w:rFonts w:hint="eastAsia" w:asciiTheme="minorEastAsia" w:hAnsiTheme="minorEastAsia" w:eastAsiaTheme="minorEastAsia"/>
          <w:color w:val="auto"/>
          <w:sz w:val="24"/>
          <w:highlight w:val="none"/>
        </w:rPr>
        <w:t>成交供应商</w:t>
      </w:r>
      <w:r>
        <w:rPr>
          <w:rFonts w:asciiTheme="minorEastAsia" w:hAnsiTheme="minorEastAsia" w:eastAsiaTheme="minorEastAsia"/>
          <w:color w:val="auto"/>
          <w:sz w:val="24"/>
          <w:highlight w:val="none"/>
        </w:rPr>
        <w:t>具有同等法律效力。</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通知书发出以后，采购人改变</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结果或者</w:t>
      </w:r>
      <w:r>
        <w:rPr>
          <w:rFonts w:hint="eastAsia" w:asciiTheme="minorEastAsia" w:hAnsiTheme="minorEastAsia" w:eastAsiaTheme="minorEastAsia"/>
          <w:color w:val="auto"/>
          <w:sz w:val="24"/>
          <w:highlight w:val="none"/>
        </w:rPr>
        <w:t>成交供应商</w:t>
      </w:r>
      <w:r>
        <w:rPr>
          <w:rFonts w:asciiTheme="minorEastAsia" w:hAnsiTheme="minorEastAsia" w:eastAsiaTheme="minorEastAsia"/>
          <w:color w:val="auto"/>
          <w:sz w:val="24"/>
          <w:highlight w:val="none"/>
        </w:rPr>
        <w:t>放弃</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，应当承担相应的法律责任。</w:t>
      </w:r>
    </w:p>
    <w:p w14:paraId="140EF3A5">
      <w:pPr>
        <w:spacing w:line="460" w:lineRule="exact"/>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通知书是合同的组成部分。</w:t>
      </w:r>
    </w:p>
    <w:p w14:paraId="1CA5CF18">
      <w:pPr>
        <w:spacing w:line="460" w:lineRule="exact"/>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22</w:t>
      </w:r>
      <w:r>
        <w:rPr>
          <w:rFonts w:asciiTheme="minorEastAsia" w:hAnsiTheme="minorEastAsia" w:eastAsiaTheme="minorEastAsia"/>
          <w:b/>
          <w:color w:val="auto"/>
          <w:sz w:val="24"/>
          <w:highlight w:val="none"/>
        </w:rPr>
        <w:t>.告知</w:t>
      </w:r>
      <w:r>
        <w:rPr>
          <w:rFonts w:hint="eastAsia" w:asciiTheme="minorEastAsia" w:hAnsiTheme="minorEastAsia" w:eastAsiaTheme="minorEastAsia"/>
          <w:b/>
          <w:color w:val="auto"/>
          <w:sz w:val="24"/>
          <w:highlight w:val="none"/>
        </w:rPr>
        <w:t>询价</w:t>
      </w:r>
      <w:r>
        <w:rPr>
          <w:rFonts w:asciiTheme="minorEastAsia" w:hAnsiTheme="minorEastAsia" w:eastAsiaTheme="minorEastAsia"/>
          <w:b/>
          <w:color w:val="auto"/>
          <w:sz w:val="24"/>
          <w:highlight w:val="none"/>
        </w:rPr>
        <w:t>结果</w:t>
      </w:r>
    </w:p>
    <w:p w14:paraId="20069081">
      <w:pPr>
        <w:spacing w:line="46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22.1在公告成交结果的同时，代理机构同时以</w:t>
      </w:r>
      <w:r>
        <w:rPr>
          <w:rFonts w:hint="eastAsia" w:ascii="宋体" w:hAnsi="宋体" w:eastAsia="宋体" w:cs="宋体"/>
          <w:color w:val="auto"/>
          <w:sz w:val="24"/>
          <w:szCs w:val="24"/>
          <w:highlight w:val="none"/>
          <w:u w:val="single"/>
        </w:rPr>
        <w:t>供应商须知前附表</w:t>
      </w:r>
      <w:r>
        <w:rPr>
          <w:rFonts w:hint="eastAsia" w:ascii="宋体" w:hAnsi="宋体" w:eastAsia="宋体" w:cs="宋体"/>
          <w:color w:val="auto"/>
          <w:sz w:val="24"/>
          <w:szCs w:val="24"/>
          <w:highlight w:val="none"/>
        </w:rPr>
        <w:t>规定的形式告知未成交供应商本人的排序。</w:t>
      </w:r>
    </w:p>
    <w:p w14:paraId="36E274F6">
      <w:pPr>
        <w:spacing w:line="460" w:lineRule="exact"/>
        <w:ind w:firstLine="435"/>
        <w:rPr>
          <w:rFonts w:hint="eastAsia"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22.2代理机构对未成交的供应商不做未成交原因的解释</w:t>
      </w:r>
      <w:r>
        <w:rPr>
          <w:rFonts w:asciiTheme="minorEastAsia" w:hAnsiTheme="minorEastAsia" w:eastAsiaTheme="minorEastAsia"/>
          <w:color w:val="auto"/>
          <w:sz w:val="24"/>
          <w:highlight w:val="none"/>
        </w:rPr>
        <w:t>。</w:t>
      </w:r>
    </w:p>
    <w:p w14:paraId="28ADE1E0">
      <w:pPr>
        <w:spacing w:line="460" w:lineRule="exact"/>
        <w:ind w:firstLine="437"/>
        <w:outlineLvl w:val="2"/>
        <w:rPr>
          <w:rFonts w:hint="eastAsia"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履约保证金</w:t>
      </w:r>
    </w:p>
    <w:p w14:paraId="31BF266B">
      <w:pPr>
        <w:spacing w:line="460" w:lineRule="exact"/>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3.1成交供应商应按照</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规定缴纳履约保证金。</w:t>
      </w:r>
    </w:p>
    <w:p w14:paraId="0D319AC2">
      <w:pPr>
        <w:spacing w:line="460" w:lineRule="exact"/>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如果成交供应商没有按照上述履约保证金的规定执行，将视为放弃成交资格。在此情况下，采购人可</w:t>
      </w:r>
      <w:r>
        <w:rPr>
          <w:rFonts w:asciiTheme="minorEastAsia" w:hAnsiTheme="minorEastAsia" w:eastAsiaTheme="minorEastAsia"/>
          <w:color w:val="auto"/>
          <w:sz w:val="24"/>
          <w:highlight w:val="none"/>
        </w:rPr>
        <w:t>确定下一</w:t>
      </w:r>
      <w:r>
        <w:rPr>
          <w:rFonts w:hint="eastAsia" w:asciiTheme="minorEastAsia" w:hAnsiTheme="minorEastAsia" w:eastAsiaTheme="minorEastAsia"/>
          <w:color w:val="auto"/>
          <w:sz w:val="24"/>
          <w:highlight w:val="none"/>
        </w:rPr>
        <w:t>成交候选</w:t>
      </w:r>
      <w:r>
        <w:rPr>
          <w:rFonts w:asciiTheme="minorEastAsia" w:hAnsiTheme="minorEastAsia" w:eastAsiaTheme="minorEastAsia"/>
          <w:color w:val="auto"/>
          <w:sz w:val="24"/>
          <w:highlight w:val="none"/>
        </w:rPr>
        <w:t>人为</w:t>
      </w:r>
      <w:r>
        <w:rPr>
          <w:rFonts w:hint="eastAsia" w:asciiTheme="minorEastAsia" w:hAnsiTheme="minorEastAsia" w:eastAsiaTheme="minorEastAsia"/>
          <w:color w:val="auto"/>
          <w:sz w:val="24"/>
          <w:highlight w:val="none"/>
        </w:rPr>
        <w:t>成交供应商</w:t>
      </w:r>
      <w:r>
        <w:rPr>
          <w:rFonts w:asciiTheme="minorEastAsia" w:hAnsiTheme="minorEastAsia" w:eastAsiaTheme="minorEastAsia"/>
          <w:color w:val="auto"/>
          <w:sz w:val="24"/>
          <w:highlight w:val="none"/>
        </w:rPr>
        <w:t>，也可以重新开展采购活动。</w:t>
      </w:r>
    </w:p>
    <w:p w14:paraId="430ACDAF">
      <w:pPr>
        <w:spacing w:line="460" w:lineRule="exact"/>
        <w:ind w:firstLine="437"/>
        <w:outlineLvl w:val="2"/>
        <w:rPr>
          <w:rFonts w:hint="eastAsia"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代理费用</w:t>
      </w:r>
    </w:p>
    <w:p w14:paraId="108177D0">
      <w:pPr>
        <w:spacing w:line="460" w:lineRule="exact"/>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本项目代理费用的收取按</w:t>
      </w:r>
      <w:r>
        <w:rPr>
          <w:rFonts w:hint="eastAsia" w:asciiTheme="minorEastAsia" w:hAnsiTheme="minorEastAsia" w:eastAsiaTheme="minorEastAsia"/>
          <w:color w:val="auto"/>
          <w:sz w:val="24"/>
          <w:highlight w:val="none"/>
          <w:u w:val="single"/>
        </w:rPr>
        <w:t>供应商须知前附表的</w:t>
      </w:r>
      <w:r>
        <w:rPr>
          <w:rFonts w:hint="eastAsia" w:asciiTheme="minorEastAsia" w:hAnsiTheme="minorEastAsia" w:eastAsiaTheme="minorEastAsia"/>
          <w:color w:val="auto"/>
          <w:sz w:val="24"/>
          <w:highlight w:val="none"/>
        </w:rPr>
        <w:t>规定执行。</w:t>
      </w:r>
    </w:p>
    <w:p w14:paraId="51DE13BE">
      <w:pPr>
        <w:spacing w:line="460" w:lineRule="exact"/>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签订合同</w:t>
      </w:r>
    </w:p>
    <w:p w14:paraId="4FA84E2B">
      <w:pPr>
        <w:spacing w:line="460" w:lineRule="exact"/>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25.1</w:t>
      </w:r>
      <w:r>
        <w:rPr>
          <w:rFonts w:hint="eastAsia" w:ascii="宋体" w:hAnsi="宋体" w:eastAsia="宋体" w:cs="宋体"/>
          <w:color w:val="auto"/>
          <w:sz w:val="24"/>
          <w:szCs w:val="24"/>
          <w:highlight w:val="none"/>
        </w:rPr>
        <w:t>采购人与成交供应商应当按照</w:t>
      </w:r>
      <w:r>
        <w:rPr>
          <w:rFonts w:hint="eastAsia" w:ascii="宋体" w:hAnsi="宋体" w:eastAsia="宋体" w:cs="宋体"/>
          <w:color w:val="auto"/>
          <w:sz w:val="24"/>
          <w:szCs w:val="24"/>
          <w:highlight w:val="none"/>
          <w:u w:val="single"/>
        </w:rPr>
        <w:t>供应商须知前附表</w:t>
      </w:r>
      <w:r>
        <w:rPr>
          <w:rFonts w:hint="eastAsia" w:ascii="宋体" w:hAnsi="宋体" w:eastAsia="宋体" w:cs="宋体"/>
          <w:color w:val="auto"/>
          <w:sz w:val="24"/>
          <w:szCs w:val="24"/>
          <w:highlight w:val="none"/>
        </w:rPr>
        <w:t>规定的时间内完成政府采购合同签订及合同公告。</w:t>
      </w:r>
    </w:p>
    <w:p w14:paraId="06CBA1EA">
      <w:pPr>
        <w:spacing w:line="460" w:lineRule="exact"/>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25.2询价采购文件、成交供应商的响应文件及其澄清文件等，均为签订合同的依据。</w:t>
      </w:r>
    </w:p>
    <w:p w14:paraId="4D0F3CC3">
      <w:pPr>
        <w:spacing w:line="460" w:lineRule="exact"/>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25.3成交供应商</w:t>
      </w:r>
      <w:r>
        <w:rPr>
          <w:rFonts w:asciiTheme="minorEastAsia" w:hAnsiTheme="minorEastAsia" w:eastAsiaTheme="minorEastAsia"/>
          <w:color w:val="auto"/>
          <w:sz w:val="24"/>
          <w:highlight w:val="none"/>
        </w:rPr>
        <w:t>拒绝与采购人签订合同的，采购人可以按照评审报告推荐的</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候选人</w:t>
      </w:r>
      <w:r>
        <w:rPr>
          <w:rFonts w:hint="eastAsia" w:asciiTheme="minorEastAsia" w:hAnsiTheme="minorEastAsia" w:eastAsiaTheme="minorEastAsia"/>
          <w:color w:val="auto"/>
          <w:sz w:val="24"/>
          <w:highlight w:val="none"/>
        </w:rPr>
        <w:t>名单</w:t>
      </w:r>
      <w:r>
        <w:rPr>
          <w:rFonts w:asciiTheme="minorEastAsia" w:hAnsiTheme="minorEastAsia" w:eastAsiaTheme="minorEastAsia"/>
          <w:color w:val="auto"/>
          <w:sz w:val="24"/>
          <w:highlight w:val="none"/>
        </w:rPr>
        <w:t>排序</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确定下一</w:t>
      </w:r>
      <w:r>
        <w:rPr>
          <w:rFonts w:hint="eastAsia" w:asciiTheme="minorEastAsia" w:hAnsiTheme="minorEastAsia" w:eastAsiaTheme="minorEastAsia"/>
          <w:color w:val="auto"/>
          <w:sz w:val="24"/>
          <w:highlight w:val="none"/>
        </w:rPr>
        <w:t>成交候选</w:t>
      </w:r>
      <w:r>
        <w:rPr>
          <w:rFonts w:asciiTheme="minorEastAsia" w:hAnsiTheme="minorEastAsia" w:eastAsiaTheme="minorEastAsia"/>
          <w:color w:val="auto"/>
          <w:sz w:val="24"/>
          <w:highlight w:val="none"/>
        </w:rPr>
        <w:t>人为</w:t>
      </w:r>
      <w:r>
        <w:rPr>
          <w:rFonts w:hint="eastAsia" w:asciiTheme="minorEastAsia" w:hAnsiTheme="minorEastAsia" w:eastAsiaTheme="minorEastAsia"/>
          <w:color w:val="auto"/>
          <w:sz w:val="24"/>
          <w:highlight w:val="none"/>
        </w:rPr>
        <w:t>成交供应商</w:t>
      </w:r>
      <w:r>
        <w:rPr>
          <w:rFonts w:asciiTheme="minorEastAsia" w:hAnsiTheme="minorEastAsia" w:eastAsiaTheme="minorEastAsia"/>
          <w:color w:val="auto"/>
          <w:sz w:val="24"/>
          <w:highlight w:val="none"/>
        </w:rPr>
        <w:t>，也可以重新开展政府采购活动。</w:t>
      </w:r>
    </w:p>
    <w:p w14:paraId="5C9AEBDD">
      <w:pPr>
        <w:spacing w:line="460" w:lineRule="exact"/>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25.4当出现法规规定的成交无效或成交结果无效情形时，采购人可依法与排名下一位的成交候选人另行签订合同，或依法重新开展采购活动。</w:t>
      </w:r>
    </w:p>
    <w:p w14:paraId="3E57741F">
      <w:pPr>
        <w:spacing w:line="460" w:lineRule="exact"/>
        <w:ind w:firstLine="437"/>
        <w:outlineLvl w:val="2"/>
        <w:rPr>
          <w:rFonts w:hint="eastAsia" w:asciiTheme="minorEastAsia" w:hAnsiTheme="minorEastAsia" w:eastAsiaTheme="minorEastAsia"/>
          <w:b/>
          <w:color w:val="auto"/>
          <w:sz w:val="24"/>
          <w:highlight w:val="none"/>
        </w:rPr>
      </w:pPr>
      <w:bookmarkStart w:id="32" w:name="_Toc518923100"/>
      <w:bookmarkStart w:id="33" w:name="_Toc2583661"/>
      <w:r>
        <w:rPr>
          <w:rFonts w:hint="eastAsia" w:asciiTheme="minorEastAsia" w:hAnsiTheme="minorEastAsia" w:eastAsiaTheme="minorEastAsia"/>
          <w:b/>
          <w:color w:val="auto"/>
          <w:sz w:val="24"/>
          <w:highlight w:val="none"/>
        </w:rPr>
        <w:t>26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廉洁自律</w:t>
      </w:r>
      <w:r>
        <w:rPr>
          <w:rFonts w:asciiTheme="minorEastAsia" w:hAnsiTheme="minorEastAsia" w:eastAsiaTheme="minorEastAsia"/>
          <w:b/>
          <w:color w:val="auto"/>
          <w:sz w:val="24"/>
          <w:highlight w:val="none"/>
        </w:rPr>
        <w:t>规定</w:t>
      </w:r>
      <w:bookmarkEnd w:id="32"/>
      <w:bookmarkEnd w:id="33"/>
    </w:p>
    <w:p w14:paraId="3C0EA640">
      <w:pPr>
        <w:spacing w:line="460" w:lineRule="exact"/>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26.1代理机构</w:t>
      </w:r>
      <w:r>
        <w:rPr>
          <w:rFonts w:asciiTheme="minorEastAsia" w:hAnsiTheme="minorEastAsia" w:eastAsiaTheme="minorEastAsia"/>
          <w:color w:val="auto"/>
          <w:sz w:val="24"/>
          <w:highlight w:val="none"/>
        </w:rPr>
        <w:t>工作人员</w:t>
      </w:r>
      <w:r>
        <w:rPr>
          <w:rFonts w:hint="eastAsia" w:asciiTheme="minorEastAsia" w:hAnsiTheme="minorEastAsia" w:eastAsiaTheme="minorEastAsia"/>
          <w:color w:val="auto"/>
          <w:sz w:val="24"/>
          <w:highlight w:val="none"/>
        </w:rPr>
        <w:t>不得以不正当手段获取政府采购代理业务，不得与采购人、供应商恶意串通。</w:t>
      </w:r>
    </w:p>
    <w:p w14:paraId="190CA8B0">
      <w:pPr>
        <w:spacing w:line="460" w:lineRule="exact"/>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26</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代理机构工作人员不得接受采购人或者供应商组织的宴请、旅游、娱乐，不得收受礼品、现金、有价证券等，不得向采购人或者供应商报销应当由个人承担的费用。</w:t>
      </w:r>
    </w:p>
    <w:p w14:paraId="15B02DB3">
      <w:pPr>
        <w:spacing w:line="460" w:lineRule="exact"/>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质疑的提出与接收</w:t>
      </w:r>
    </w:p>
    <w:p w14:paraId="22D5E3A0">
      <w:pPr>
        <w:spacing w:line="460" w:lineRule="exact"/>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27.1供应商认为询价采购文件、采购过程和成交结果使自己的权益受到损害的，可以在知道或者应知其权益受到损害之日起七个工作日内，以书面形式向采购人或其委托的代理机构提出质疑。</w:t>
      </w:r>
    </w:p>
    <w:p w14:paraId="028A426D">
      <w:pPr>
        <w:spacing w:line="460" w:lineRule="exact"/>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27.2质疑供应商应按照财政部制定的《政府采购质疑函范本》格式（详见询价采购文件）和《政府采购质疑和投诉办法》的要求，在法定质疑期内以书面形式提出质疑，超出法定质疑期提交的质疑将被拒绝。针对同一采购程序环节的质疑应一次性提出。</w:t>
      </w:r>
    </w:p>
    <w:p w14:paraId="0D230626">
      <w:pPr>
        <w:spacing w:line="460" w:lineRule="exact"/>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27.3代理机构质疑函接收部门、联系电话和通讯地址，见</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w:t>
      </w:r>
    </w:p>
    <w:p w14:paraId="13AF9C47">
      <w:pPr>
        <w:spacing w:line="460" w:lineRule="exact"/>
        <w:ind w:firstLine="435"/>
        <w:rPr>
          <w:rFonts w:hint="eastAsia" w:asciiTheme="minorEastAsia" w:hAnsiTheme="minorEastAsia" w:eastAsiaTheme="minorEastAsia"/>
          <w:color w:val="auto"/>
          <w:sz w:val="24"/>
          <w:highlight w:val="none"/>
        </w:rPr>
      </w:pPr>
      <w:r>
        <w:rPr>
          <w:rFonts w:hint="eastAsia" w:ascii="宋体" w:hAnsi="宋体" w:eastAsia="宋体"/>
          <w:color w:val="auto"/>
          <w:sz w:val="24"/>
          <w:highlight w:val="none"/>
        </w:rPr>
        <w:t>注：上述条款中所要求的书面形式包含通过电子交易系统递交方式。</w:t>
      </w:r>
    </w:p>
    <w:p w14:paraId="530B0A4D">
      <w:pPr>
        <w:spacing w:line="460" w:lineRule="exact"/>
        <w:ind w:firstLine="435"/>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28.需要补充的其他内容</w:t>
      </w:r>
    </w:p>
    <w:p w14:paraId="6997179B">
      <w:pPr>
        <w:spacing w:line="460" w:lineRule="exact"/>
        <w:ind w:firstLine="435"/>
        <w:rPr>
          <w:rFonts w:hint="eastAsia" w:asciiTheme="minorEastAsia" w:hAnsiTheme="minorEastAsia" w:eastAsiaTheme="minorEastAsia"/>
          <w:color w:val="auto"/>
          <w:sz w:val="24"/>
          <w:highlight w:val="none"/>
        </w:rPr>
        <w:sectPr>
          <w:headerReference r:id="rId5" w:type="default"/>
          <w:footerReference r:id="rId6" w:type="default"/>
          <w:pgSz w:w="11905" w:h="16838"/>
          <w:pgMar w:top="1417" w:right="1417" w:bottom="1417" w:left="1417" w:header="851" w:footer="992" w:gutter="0"/>
          <w:pgNumType w:start="1"/>
          <w:cols w:space="0" w:num="1"/>
          <w:docGrid w:type="lines" w:linePitch="313" w:charSpace="0"/>
        </w:sectPr>
      </w:pPr>
      <w:r>
        <w:rPr>
          <w:rFonts w:hint="eastAsia" w:asciiTheme="minorEastAsia" w:hAnsiTheme="minorEastAsia" w:eastAsiaTheme="minorEastAsia"/>
          <w:color w:val="auto"/>
          <w:sz w:val="24"/>
          <w:highlight w:val="none"/>
        </w:rPr>
        <w:t>需要补充的其他内容，见</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w:t>
      </w:r>
    </w:p>
    <w:p w14:paraId="64717F8E">
      <w:pPr>
        <w:spacing w:line="380" w:lineRule="exact"/>
        <w:jc w:val="center"/>
        <w:outlineLvl w:val="0"/>
        <w:rPr>
          <w:rFonts w:hint="eastAsia" w:asciiTheme="minorEastAsia" w:hAnsiTheme="minorEastAsia" w:eastAsiaTheme="minorEastAsia"/>
          <w:b/>
          <w:color w:val="auto"/>
          <w:sz w:val="28"/>
          <w:highlight w:val="none"/>
        </w:rPr>
      </w:pPr>
      <w:bookmarkStart w:id="34" w:name="_Toc1471"/>
      <w:r>
        <w:rPr>
          <w:rFonts w:hint="eastAsia" w:asciiTheme="minorEastAsia" w:hAnsiTheme="minorEastAsia" w:eastAsiaTheme="minorEastAsia"/>
          <w:b/>
          <w:color w:val="auto"/>
          <w:sz w:val="28"/>
          <w:highlight w:val="none"/>
        </w:rPr>
        <w:t>第三章  采购需求</w:t>
      </w:r>
      <w:bookmarkEnd w:id="34"/>
    </w:p>
    <w:p w14:paraId="71375A27">
      <w:pPr>
        <w:snapToGrid w:val="0"/>
        <w:spacing w:line="440" w:lineRule="exact"/>
        <w:ind w:firstLine="482" w:firstLineChars="200"/>
        <w:rPr>
          <w:rFonts w:hint="eastAsia" w:ascii="宋体" w:hAnsi="宋体" w:eastAsia="宋体" w:cs="宋体"/>
          <w:b/>
          <w:bCs/>
          <w:color w:val="auto"/>
          <w:sz w:val="24"/>
          <w:szCs w:val="24"/>
          <w:highlight w:val="none"/>
        </w:rPr>
      </w:pPr>
      <w:bookmarkStart w:id="35" w:name="_Toc21484"/>
      <w:bookmarkStart w:id="36" w:name="_Toc23627"/>
      <w:bookmarkStart w:id="37" w:name="_Toc23283"/>
      <w:r>
        <w:rPr>
          <w:rFonts w:ascii="宋体" w:hAnsi="宋体" w:eastAsia="宋体" w:cs="宋体"/>
          <w:b/>
          <w:bCs/>
          <w:color w:val="auto"/>
          <w:sz w:val="24"/>
          <w:szCs w:val="24"/>
          <w:highlight w:val="none"/>
        </w:rPr>
        <w:t>一、服务内容</w:t>
      </w:r>
    </w:p>
    <w:p w14:paraId="2C9C82B5">
      <w:pPr>
        <w:spacing w:before="0" w:beforeLines="-2147483648" w:after="0" w:afterLines="-2147483648" w:line="460" w:lineRule="exact"/>
        <w:ind w:right="0" w:rightChars="0" w:firstLine="480" w:firstLineChars="200"/>
        <w:jc w:val="left"/>
        <w:rPr>
          <w:rFonts w:hint="eastAsia" w:asciiTheme="minorEastAsia" w:hAnsiTheme="minorEastAsia" w:eastAsiaTheme="minorEastAsia"/>
          <w:b w:val="0"/>
          <w:bCs w:val="0"/>
          <w:color w:val="auto"/>
          <w:sz w:val="24"/>
          <w:szCs w:val="24"/>
          <w:highlight w:val="none"/>
        </w:rPr>
      </w:pPr>
      <w:r>
        <w:rPr>
          <w:rFonts w:hint="eastAsia" w:asciiTheme="minorEastAsia" w:hAnsiTheme="minorEastAsia" w:eastAsiaTheme="minorEastAsia"/>
          <w:b w:val="0"/>
          <w:bCs w:val="0"/>
          <w:color w:val="auto"/>
          <w:sz w:val="24"/>
          <w:szCs w:val="24"/>
          <w:highlight w:val="none"/>
          <w:lang w:val="en-US" w:eastAsia="zh-CN"/>
        </w:rPr>
        <w:t>滁州市城投交通控股有限公司</w:t>
      </w:r>
      <w:r>
        <w:rPr>
          <w:rFonts w:hint="eastAsia" w:asciiTheme="minorEastAsia" w:hAnsiTheme="minorEastAsia" w:eastAsiaTheme="minorEastAsia"/>
          <w:b w:val="0"/>
          <w:bCs w:val="0"/>
          <w:color w:val="auto"/>
          <w:sz w:val="24"/>
          <w:szCs w:val="24"/>
          <w:highlight w:val="none"/>
        </w:rPr>
        <w:t>安全生产标准化建设</w:t>
      </w:r>
      <w:r>
        <w:rPr>
          <w:rFonts w:hint="eastAsia" w:asciiTheme="minorEastAsia" w:hAnsiTheme="minorEastAsia" w:eastAsiaTheme="minorEastAsia"/>
          <w:b w:val="0"/>
          <w:bCs w:val="0"/>
          <w:color w:val="auto"/>
          <w:sz w:val="24"/>
          <w:szCs w:val="24"/>
          <w:highlight w:val="none"/>
          <w:lang w:val="en-US" w:eastAsia="zh-CN"/>
        </w:rPr>
        <w:t>包括但不限于以下内容</w:t>
      </w:r>
      <w:r>
        <w:rPr>
          <w:rFonts w:hint="eastAsia" w:asciiTheme="minorEastAsia" w:hAnsiTheme="minorEastAsia" w:eastAsiaTheme="minorEastAsia"/>
          <w:b w:val="0"/>
          <w:bCs w:val="0"/>
          <w:color w:val="auto"/>
          <w:sz w:val="24"/>
          <w:szCs w:val="24"/>
          <w:highlight w:val="none"/>
        </w:rPr>
        <w:t>；</w:t>
      </w:r>
    </w:p>
    <w:p w14:paraId="5F806977">
      <w:pPr>
        <w:spacing w:before="0" w:beforeLines="-2147483648" w:after="0" w:afterLines="-2147483648" w:line="460" w:lineRule="exact"/>
        <w:ind w:right="0" w:rightChars="0" w:firstLine="480" w:firstLineChars="200"/>
        <w:jc w:val="left"/>
        <w:rPr>
          <w:rFonts w:hint="eastAsia" w:asciiTheme="minorEastAsia" w:hAnsiTheme="minorEastAsia" w:eastAsiaTheme="minorEastAsia"/>
          <w:b w:val="0"/>
          <w:bCs w:val="0"/>
          <w:color w:val="auto"/>
          <w:sz w:val="24"/>
          <w:szCs w:val="24"/>
          <w:highlight w:val="none"/>
        </w:rPr>
      </w:pPr>
      <w:r>
        <w:rPr>
          <w:rFonts w:hint="eastAsia" w:asciiTheme="minorEastAsia" w:hAnsiTheme="minorEastAsia" w:eastAsiaTheme="minorEastAsia"/>
          <w:b w:val="0"/>
          <w:bCs w:val="0"/>
          <w:color w:val="auto"/>
          <w:sz w:val="24"/>
          <w:szCs w:val="24"/>
          <w:highlight w:val="none"/>
          <w:lang w:eastAsia="zh-CN"/>
        </w:rPr>
        <w:t>（</w:t>
      </w:r>
      <w:r>
        <w:rPr>
          <w:rFonts w:hint="eastAsia" w:asciiTheme="minorEastAsia" w:hAnsiTheme="minorEastAsia" w:eastAsiaTheme="minorEastAsia"/>
          <w:b w:val="0"/>
          <w:bCs w:val="0"/>
          <w:color w:val="auto"/>
          <w:sz w:val="24"/>
          <w:szCs w:val="24"/>
          <w:highlight w:val="none"/>
          <w:lang w:val="en-US" w:eastAsia="zh-CN"/>
        </w:rPr>
        <w:t>1</w:t>
      </w:r>
      <w:r>
        <w:rPr>
          <w:rFonts w:hint="eastAsia" w:asciiTheme="minorEastAsia" w:hAnsiTheme="minorEastAsia" w:eastAsiaTheme="minorEastAsia"/>
          <w:b w:val="0"/>
          <w:bCs w:val="0"/>
          <w:color w:val="auto"/>
          <w:sz w:val="24"/>
          <w:szCs w:val="24"/>
          <w:highlight w:val="none"/>
          <w:lang w:eastAsia="zh-CN"/>
        </w:rPr>
        <w:t>）</w:t>
      </w:r>
      <w:r>
        <w:rPr>
          <w:rFonts w:hint="eastAsia" w:asciiTheme="minorEastAsia" w:hAnsiTheme="minorEastAsia" w:eastAsiaTheme="minorEastAsia"/>
          <w:b w:val="0"/>
          <w:bCs w:val="0"/>
          <w:color w:val="auto"/>
          <w:sz w:val="24"/>
          <w:szCs w:val="24"/>
          <w:highlight w:val="none"/>
        </w:rPr>
        <w:t>安全管理制度完善；</w:t>
      </w:r>
      <w:r>
        <w:rPr>
          <w:rFonts w:hint="eastAsia" w:asciiTheme="minorEastAsia" w:hAnsiTheme="minorEastAsia" w:eastAsiaTheme="minorEastAsia"/>
          <w:b w:val="0"/>
          <w:bCs w:val="0"/>
          <w:color w:val="auto"/>
          <w:sz w:val="24"/>
          <w:szCs w:val="24"/>
          <w:highlight w:val="none"/>
          <w:lang w:eastAsia="zh-CN"/>
        </w:rPr>
        <w:t>（</w:t>
      </w:r>
      <w:r>
        <w:rPr>
          <w:rFonts w:hint="eastAsia" w:asciiTheme="minorEastAsia" w:hAnsiTheme="minorEastAsia" w:eastAsiaTheme="minorEastAsia"/>
          <w:b w:val="0"/>
          <w:bCs w:val="0"/>
          <w:color w:val="auto"/>
          <w:sz w:val="24"/>
          <w:szCs w:val="24"/>
          <w:highlight w:val="none"/>
          <w:lang w:val="en-US" w:eastAsia="zh-CN"/>
        </w:rPr>
        <w:t>2</w:t>
      </w:r>
      <w:r>
        <w:rPr>
          <w:rFonts w:hint="eastAsia" w:asciiTheme="minorEastAsia" w:hAnsiTheme="minorEastAsia" w:eastAsiaTheme="minorEastAsia"/>
          <w:b w:val="0"/>
          <w:bCs w:val="0"/>
          <w:color w:val="auto"/>
          <w:sz w:val="24"/>
          <w:szCs w:val="24"/>
          <w:highlight w:val="none"/>
          <w:lang w:eastAsia="zh-CN"/>
        </w:rPr>
        <w:t>）</w:t>
      </w:r>
      <w:r>
        <w:rPr>
          <w:rFonts w:hint="eastAsia" w:asciiTheme="minorEastAsia" w:hAnsiTheme="minorEastAsia" w:eastAsiaTheme="minorEastAsia"/>
          <w:b w:val="0"/>
          <w:bCs w:val="0"/>
          <w:color w:val="auto"/>
          <w:sz w:val="24"/>
          <w:szCs w:val="24"/>
          <w:highlight w:val="none"/>
        </w:rPr>
        <w:t>双重预防机制建设；</w:t>
      </w:r>
      <w:r>
        <w:rPr>
          <w:rFonts w:hint="eastAsia" w:asciiTheme="minorEastAsia" w:hAnsiTheme="minorEastAsia" w:eastAsiaTheme="minorEastAsia"/>
          <w:b w:val="0"/>
          <w:bCs w:val="0"/>
          <w:color w:val="auto"/>
          <w:sz w:val="24"/>
          <w:szCs w:val="24"/>
          <w:highlight w:val="none"/>
          <w:lang w:eastAsia="zh-CN"/>
        </w:rPr>
        <w:t>（</w:t>
      </w:r>
      <w:r>
        <w:rPr>
          <w:rFonts w:hint="eastAsia" w:asciiTheme="minorEastAsia" w:hAnsiTheme="minorEastAsia" w:eastAsiaTheme="minorEastAsia"/>
          <w:b w:val="0"/>
          <w:bCs w:val="0"/>
          <w:color w:val="auto"/>
          <w:sz w:val="24"/>
          <w:szCs w:val="24"/>
          <w:highlight w:val="none"/>
          <w:lang w:val="en-US" w:eastAsia="zh-CN"/>
        </w:rPr>
        <w:t>3</w:t>
      </w:r>
      <w:r>
        <w:rPr>
          <w:rFonts w:hint="eastAsia" w:asciiTheme="minorEastAsia" w:hAnsiTheme="minorEastAsia" w:eastAsiaTheme="minorEastAsia"/>
          <w:b w:val="0"/>
          <w:bCs w:val="0"/>
          <w:color w:val="auto"/>
          <w:sz w:val="24"/>
          <w:szCs w:val="24"/>
          <w:highlight w:val="none"/>
          <w:lang w:eastAsia="zh-CN"/>
        </w:rPr>
        <w:t>）</w:t>
      </w:r>
      <w:r>
        <w:rPr>
          <w:rFonts w:hint="eastAsia" w:asciiTheme="minorEastAsia" w:hAnsiTheme="minorEastAsia" w:eastAsiaTheme="minorEastAsia"/>
          <w:b w:val="0"/>
          <w:bCs w:val="0"/>
          <w:color w:val="auto"/>
          <w:sz w:val="24"/>
          <w:szCs w:val="24"/>
          <w:highlight w:val="none"/>
        </w:rPr>
        <w:t>标识标牌完善</w:t>
      </w:r>
      <w:r>
        <w:rPr>
          <w:rFonts w:hint="eastAsia" w:asciiTheme="minorEastAsia" w:hAnsiTheme="minorEastAsia" w:eastAsiaTheme="minorEastAsia"/>
          <w:b w:val="0"/>
          <w:bCs w:val="0"/>
          <w:color w:val="auto"/>
          <w:sz w:val="24"/>
          <w:szCs w:val="24"/>
          <w:highlight w:val="none"/>
          <w:lang w:val="en-US" w:eastAsia="zh-CN"/>
        </w:rPr>
        <w:t>建议</w:t>
      </w:r>
      <w:r>
        <w:rPr>
          <w:rFonts w:hint="eastAsia" w:asciiTheme="minorEastAsia" w:hAnsiTheme="minorEastAsia" w:eastAsiaTheme="minorEastAsia"/>
          <w:b w:val="0"/>
          <w:bCs w:val="0"/>
          <w:color w:val="auto"/>
          <w:sz w:val="24"/>
          <w:szCs w:val="24"/>
          <w:highlight w:val="none"/>
        </w:rPr>
        <w:t>；</w:t>
      </w:r>
      <w:r>
        <w:rPr>
          <w:rFonts w:hint="eastAsia" w:asciiTheme="minorEastAsia" w:hAnsiTheme="minorEastAsia" w:eastAsiaTheme="minorEastAsia"/>
          <w:b w:val="0"/>
          <w:bCs w:val="0"/>
          <w:color w:val="auto"/>
          <w:sz w:val="24"/>
          <w:szCs w:val="24"/>
          <w:highlight w:val="none"/>
          <w:lang w:eastAsia="zh-CN"/>
        </w:rPr>
        <w:t>（</w:t>
      </w:r>
      <w:r>
        <w:rPr>
          <w:rFonts w:hint="eastAsia" w:asciiTheme="minorEastAsia" w:hAnsiTheme="minorEastAsia" w:eastAsiaTheme="minorEastAsia"/>
          <w:b w:val="0"/>
          <w:bCs w:val="0"/>
          <w:color w:val="auto"/>
          <w:sz w:val="24"/>
          <w:szCs w:val="24"/>
          <w:highlight w:val="none"/>
          <w:lang w:val="en-US" w:eastAsia="zh-CN"/>
        </w:rPr>
        <w:t>4</w:t>
      </w:r>
      <w:r>
        <w:rPr>
          <w:rFonts w:hint="eastAsia" w:asciiTheme="minorEastAsia" w:hAnsiTheme="minorEastAsia" w:eastAsiaTheme="minorEastAsia"/>
          <w:b w:val="0"/>
          <w:bCs w:val="0"/>
          <w:color w:val="auto"/>
          <w:sz w:val="24"/>
          <w:szCs w:val="24"/>
          <w:highlight w:val="none"/>
          <w:lang w:eastAsia="zh-CN"/>
        </w:rPr>
        <w:t>）</w:t>
      </w:r>
      <w:r>
        <w:rPr>
          <w:rFonts w:hint="eastAsia" w:asciiTheme="minorEastAsia" w:hAnsiTheme="minorEastAsia" w:eastAsiaTheme="minorEastAsia"/>
          <w:b w:val="0"/>
          <w:bCs w:val="0"/>
          <w:color w:val="auto"/>
          <w:sz w:val="24"/>
          <w:szCs w:val="24"/>
          <w:highlight w:val="none"/>
        </w:rPr>
        <w:t>应急救援体系</w:t>
      </w:r>
      <w:r>
        <w:rPr>
          <w:rFonts w:hint="eastAsia" w:asciiTheme="minorEastAsia" w:hAnsiTheme="minorEastAsia" w:eastAsiaTheme="minorEastAsia"/>
          <w:b w:val="0"/>
          <w:bCs w:val="0"/>
          <w:color w:val="auto"/>
          <w:sz w:val="24"/>
          <w:szCs w:val="24"/>
          <w:highlight w:val="none"/>
          <w:lang w:val="en-US" w:eastAsia="zh-CN"/>
        </w:rPr>
        <w:t>建设</w:t>
      </w:r>
      <w:r>
        <w:rPr>
          <w:rFonts w:hint="eastAsia" w:asciiTheme="minorEastAsia" w:hAnsiTheme="minorEastAsia" w:eastAsiaTheme="minorEastAsia"/>
          <w:b w:val="0"/>
          <w:bCs w:val="0"/>
          <w:color w:val="auto"/>
          <w:sz w:val="24"/>
          <w:szCs w:val="24"/>
          <w:highlight w:val="none"/>
          <w:lang w:eastAsia="zh-CN"/>
        </w:rPr>
        <w:t>；（</w:t>
      </w:r>
      <w:r>
        <w:rPr>
          <w:rFonts w:hint="eastAsia" w:asciiTheme="minorEastAsia" w:hAnsiTheme="minorEastAsia" w:eastAsiaTheme="minorEastAsia"/>
          <w:b w:val="0"/>
          <w:bCs w:val="0"/>
          <w:color w:val="auto"/>
          <w:sz w:val="24"/>
          <w:szCs w:val="24"/>
          <w:highlight w:val="none"/>
          <w:lang w:val="en-US" w:eastAsia="zh-CN"/>
        </w:rPr>
        <w:t>5</w:t>
      </w:r>
      <w:r>
        <w:rPr>
          <w:rFonts w:hint="eastAsia" w:asciiTheme="minorEastAsia" w:hAnsiTheme="minorEastAsia" w:eastAsiaTheme="minorEastAsia"/>
          <w:b w:val="0"/>
          <w:bCs w:val="0"/>
          <w:color w:val="auto"/>
          <w:sz w:val="24"/>
          <w:szCs w:val="24"/>
          <w:highlight w:val="none"/>
          <w:lang w:eastAsia="zh-CN"/>
        </w:rPr>
        <w:t>）</w:t>
      </w:r>
      <w:r>
        <w:rPr>
          <w:rFonts w:hint="eastAsia" w:asciiTheme="minorEastAsia" w:hAnsiTheme="minorEastAsia" w:eastAsiaTheme="minorEastAsia"/>
          <w:b w:val="0"/>
          <w:bCs w:val="0"/>
          <w:color w:val="auto"/>
          <w:sz w:val="24"/>
          <w:szCs w:val="24"/>
          <w:highlight w:val="none"/>
        </w:rPr>
        <w:t>服务内容交底。</w:t>
      </w:r>
    </w:p>
    <w:p w14:paraId="48E0527F">
      <w:pPr>
        <w:snapToGrid w:val="0"/>
        <w:spacing w:line="44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二、服务要求</w:t>
      </w:r>
    </w:p>
    <w:p w14:paraId="34F40913">
      <w:pPr>
        <w:spacing w:line="460" w:lineRule="exact"/>
        <w:ind w:firstLine="480" w:firstLineChars="20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对</w:t>
      </w:r>
      <w:r>
        <w:rPr>
          <w:rFonts w:hint="eastAsia" w:asciiTheme="minorEastAsia" w:hAnsiTheme="minorEastAsia" w:eastAsiaTheme="minorEastAsia"/>
          <w:color w:val="auto"/>
          <w:sz w:val="24"/>
          <w:szCs w:val="24"/>
          <w:highlight w:val="none"/>
          <w:lang w:val="en-US" w:eastAsia="zh-CN"/>
        </w:rPr>
        <w:t>采购人</w:t>
      </w:r>
      <w:r>
        <w:rPr>
          <w:rFonts w:hint="eastAsia" w:asciiTheme="minorEastAsia" w:hAnsiTheme="minorEastAsia" w:eastAsiaTheme="minorEastAsia"/>
          <w:color w:val="auto"/>
          <w:sz w:val="24"/>
          <w:szCs w:val="24"/>
          <w:highlight w:val="none"/>
        </w:rPr>
        <w:t>生产经营开展深入调研，编制安全生产标准化体系文件。</w:t>
      </w:r>
      <w:r>
        <w:rPr>
          <w:rFonts w:hint="eastAsia" w:asciiTheme="minorEastAsia" w:hAnsiTheme="minorEastAsia" w:eastAsiaTheme="minorEastAsia"/>
          <w:color w:val="auto"/>
          <w:sz w:val="24"/>
          <w:szCs w:val="24"/>
          <w:highlight w:val="none"/>
          <w:lang w:val="en-US" w:eastAsia="zh-CN"/>
        </w:rPr>
        <w:t>具体要求如下：</w:t>
      </w:r>
    </w:p>
    <w:p w14:paraId="110D0083">
      <w:pPr>
        <w:spacing w:line="460" w:lineRule="exact"/>
        <w:ind w:firstLine="482" w:firstLineChars="200"/>
        <w:rPr>
          <w:rFonts w:hint="eastAsia"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lang w:val="en-US" w:eastAsia="zh-CN"/>
        </w:rPr>
        <w:t>1</w:t>
      </w:r>
      <w:r>
        <w:rPr>
          <w:rFonts w:hint="eastAsia" w:asciiTheme="minorEastAsia" w:hAnsiTheme="minorEastAsia" w:eastAsiaTheme="minorEastAsia"/>
          <w:b/>
          <w:bCs/>
          <w:color w:val="auto"/>
          <w:sz w:val="24"/>
          <w:szCs w:val="24"/>
          <w:highlight w:val="none"/>
        </w:rPr>
        <w:t>.安全管理制度完善</w:t>
      </w:r>
    </w:p>
    <w:p w14:paraId="3EDABC43">
      <w:pPr>
        <w:spacing w:line="460" w:lineRule="exact"/>
        <w:ind w:firstLine="480" w:firstLineChars="20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按照行业要求和公司类别，健全完善公司安全管理体系。包括安全生产制度及考核办法等</w:t>
      </w:r>
      <w:r>
        <w:rPr>
          <w:rFonts w:hint="eastAsia"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lang w:val="en-US" w:eastAsia="zh-CN"/>
        </w:rPr>
        <w:t>详见附表</w:t>
      </w:r>
      <w:r>
        <w:rPr>
          <w:rFonts w:hint="eastAsia" w:asciiTheme="minorEastAsia" w:hAnsiTheme="minorEastAsia" w:eastAsiaTheme="minorEastAsia"/>
          <w:color w:val="auto"/>
          <w:sz w:val="24"/>
          <w:szCs w:val="24"/>
          <w:highlight w:val="none"/>
        </w:rPr>
        <w:t>。</w:t>
      </w:r>
    </w:p>
    <w:p w14:paraId="68752A08">
      <w:pPr>
        <w:spacing w:line="460" w:lineRule="exact"/>
        <w:ind w:firstLine="482" w:firstLineChars="200"/>
        <w:rPr>
          <w:rFonts w:hint="eastAsia"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lang w:val="en-US" w:eastAsia="zh-CN"/>
        </w:rPr>
        <w:t>2</w:t>
      </w:r>
      <w:r>
        <w:rPr>
          <w:rFonts w:hint="eastAsia" w:asciiTheme="minorEastAsia" w:hAnsiTheme="minorEastAsia" w:eastAsiaTheme="minorEastAsia"/>
          <w:b/>
          <w:bCs/>
          <w:color w:val="auto"/>
          <w:sz w:val="24"/>
          <w:szCs w:val="24"/>
          <w:highlight w:val="none"/>
        </w:rPr>
        <w:t>.双重预防机制建设</w:t>
      </w:r>
    </w:p>
    <w:p w14:paraId="307E2CE1">
      <w:pPr>
        <w:spacing w:line="460" w:lineRule="exact"/>
        <w:ind w:firstLine="480" w:firstLineChars="200"/>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rPr>
        <w:t>1)按照行业规范或文件要求，指导公司构建安全风险分级管控与隐患排查治理双重预防机制，编制指引(或手册)并</w:t>
      </w:r>
      <w:r>
        <w:rPr>
          <w:rFonts w:hint="eastAsia" w:asciiTheme="minorEastAsia" w:hAnsiTheme="minorEastAsia" w:eastAsiaTheme="minorEastAsia"/>
          <w:color w:val="auto"/>
          <w:sz w:val="24"/>
          <w:szCs w:val="24"/>
          <w:highlight w:val="none"/>
          <w:lang w:val="en-US" w:eastAsia="zh-CN"/>
        </w:rPr>
        <w:t>通过</w:t>
      </w:r>
      <w:r>
        <w:rPr>
          <w:rFonts w:hint="eastAsia" w:asciiTheme="minorEastAsia" w:hAnsiTheme="minorEastAsia" w:eastAsiaTheme="minorEastAsia"/>
          <w:color w:val="auto"/>
          <w:sz w:val="24"/>
          <w:szCs w:val="24"/>
          <w:highlight w:val="none"/>
        </w:rPr>
        <w:t>专家评审</w:t>
      </w:r>
      <w:r>
        <w:rPr>
          <w:rFonts w:hint="eastAsia" w:asciiTheme="minorEastAsia" w:hAnsiTheme="minorEastAsia" w:eastAsiaTheme="minorEastAsia"/>
          <w:color w:val="auto"/>
          <w:sz w:val="24"/>
          <w:szCs w:val="24"/>
          <w:highlight w:val="none"/>
          <w:lang w:eastAsia="zh-CN"/>
        </w:rPr>
        <w:t>；</w:t>
      </w:r>
    </w:p>
    <w:p w14:paraId="108D54A5">
      <w:pPr>
        <w:spacing w:line="460" w:lineRule="exact"/>
        <w:ind w:firstLine="480" w:firstLineChars="200"/>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rPr>
        <w:t>2)深入辨识公司经营涉及的安全风险并分级，提出科学可行的管控措施，编制风险自查管控清单</w:t>
      </w:r>
      <w:r>
        <w:rPr>
          <w:rFonts w:hint="eastAsia" w:asciiTheme="minorEastAsia" w:hAnsiTheme="minorEastAsia" w:eastAsiaTheme="minorEastAsia"/>
          <w:color w:val="auto"/>
          <w:sz w:val="24"/>
          <w:szCs w:val="24"/>
          <w:highlight w:val="none"/>
          <w:lang w:eastAsia="zh-CN"/>
        </w:rPr>
        <w:t>；</w:t>
      </w:r>
    </w:p>
    <w:p w14:paraId="715D2213">
      <w:pPr>
        <w:spacing w:line="460" w:lineRule="exact"/>
        <w:ind w:firstLine="480" w:firstLineChars="200"/>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rPr>
        <w:t>3)深入排查事故隐患并提出整改措施，编制隐患自查整改清单</w:t>
      </w:r>
      <w:r>
        <w:rPr>
          <w:rFonts w:hint="eastAsia" w:asciiTheme="minorEastAsia" w:hAnsiTheme="minorEastAsia" w:eastAsiaTheme="minorEastAsia"/>
          <w:color w:val="auto"/>
          <w:sz w:val="24"/>
          <w:szCs w:val="24"/>
          <w:highlight w:val="none"/>
          <w:lang w:eastAsia="zh-CN"/>
        </w:rPr>
        <w:t>；</w:t>
      </w:r>
    </w:p>
    <w:p w14:paraId="78DE2620">
      <w:pPr>
        <w:spacing w:line="460" w:lineRule="exact"/>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4)根据风险辨识结果，制作安装风险四色图和风险告知牌。</w:t>
      </w:r>
    </w:p>
    <w:p w14:paraId="4E33DAF4">
      <w:pPr>
        <w:spacing w:line="460" w:lineRule="exact"/>
        <w:ind w:firstLine="482" w:firstLineChars="200"/>
        <w:rPr>
          <w:rFonts w:hint="eastAsia"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lang w:val="en-US" w:eastAsia="zh-CN"/>
        </w:rPr>
        <w:t>3</w:t>
      </w:r>
      <w:r>
        <w:rPr>
          <w:rFonts w:hint="eastAsia" w:asciiTheme="minorEastAsia" w:hAnsiTheme="minorEastAsia" w:eastAsiaTheme="minorEastAsia"/>
          <w:b/>
          <w:bCs/>
          <w:color w:val="auto"/>
          <w:sz w:val="24"/>
          <w:szCs w:val="24"/>
          <w:highlight w:val="none"/>
        </w:rPr>
        <w:t>.应急救援体系</w:t>
      </w:r>
      <w:r>
        <w:rPr>
          <w:rFonts w:hint="eastAsia" w:asciiTheme="minorEastAsia" w:hAnsiTheme="minorEastAsia" w:eastAsiaTheme="minorEastAsia"/>
          <w:b/>
          <w:bCs/>
          <w:color w:val="auto"/>
          <w:sz w:val="24"/>
          <w:szCs w:val="24"/>
          <w:highlight w:val="none"/>
          <w:lang w:val="en-US" w:eastAsia="zh-CN"/>
        </w:rPr>
        <w:t>建设</w:t>
      </w:r>
    </w:p>
    <w:p w14:paraId="27B50850">
      <w:pPr>
        <w:spacing w:line="460" w:lineRule="exact"/>
        <w:ind w:firstLine="480" w:firstLineChars="200"/>
        <w:rPr>
          <w:rFonts w:hint="eastAsia" w:asciiTheme="minorEastAsia" w:hAnsiTheme="minorEastAsia" w:eastAsiaTheme="minorEastAsia"/>
          <w:b/>
          <w:bCs/>
          <w:color w:val="auto"/>
          <w:sz w:val="24"/>
          <w:szCs w:val="24"/>
          <w:highlight w:val="none"/>
        </w:rPr>
      </w:pPr>
      <w:r>
        <w:rPr>
          <w:rFonts w:hint="eastAsia" w:asciiTheme="minorEastAsia" w:hAnsiTheme="minorEastAsia" w:eastAsiaTheme="minorEastAsia"/>
          <w:color w:val="auto"/>
          <w:sz w:val="24"/>
          <w:szCs w:val="24"/>
          <w:highlight w:val="none"/>
        </w:rPr>
        <w:t>根据公司经营现状编制公司突发事件综合应急预案、各类专项应急预案及现场处</w:t>
      </w:r>
      <w:r>
        <w:rPr>
          <w:rFonts w:hint="eastAsia" w:asciiTheme="minorEastAsia" w:hAnsiTheme="minorEastAsia" w:eastAsiaTheme="minorEastAsia"/>
          <w:color w:val="auto"/>
          <w:sz w:val="24"/>
          <w:szCs w:val="24"/>
          <w:highlight w:val="none"/>
          <w:lang w:val="en-US" w:eastAsia="zh-CN"/>
        </w:rPr>
        <w:t>治</w:t>
      </w:r>
      <w:r>
        <w:rPr>
          <w:rFonts w:hint="eastAsia" w:asciiTheme="minorEastAsia" w:hAnsiTheme="minorEastAsia" w:eastAsiaTheme="minorEastAsia"/>
          <w:color w:val="auto"/>
          <w:sz w:val="24"/>
          <w:szCs w:val="24"/>
          <w:highlight w:val="none"/>
        </w:rPr>
        <w:t>方案并</w:t>
      </w:r>
      <w:r>
        <w:rPr>
          <w:rFonts w:hint="eastAsia" w:asciiTheme="minorEastAsia" w:hAnsiTheme="minorEastAsia" w:eastAsiaTheme="minorEastAsia"/>
          <w:color w:val="auto"/>
          <w:sz w:val="24"/>
          <w:szCs w:val="24"/>
          <w:highlight w:val="none"/>
          <w:lang w:val="en-US" w:eastAsia="zh-CN"/>
        </w:rPr>
        <w:t>通过</w:t>
      </w:r>
      <w:r>
        <w:rPr>
          <w:rFonts w:hint="eastAsia" w:asciiTheme="minorEastAsia" w:hAnsiTheme="minorEastAsia" w:eastAsiaTheme="minorEastAsia"/>
          <w:color w:val="auto"/>
          <w:sz w:val="24"/>
          <w:szCs w:val="24"/>
          <w:highlight w:val="none"/>
        </w:rPr>
        <w:t>专家评审，指导公司科学合理配置完善应急资源。协助预</w:t>
      </w:r>
      <w:r>
        <w:rPr>
          <w:rFonts w:hint="eastAsia" w:asciiTheme="minorEastAsia" w:hAnsiTheme="minorEastAsia" w:eastAsiaTheme="minorEastAsia"/>
          <w:color w:val="auto"/>
          <w:sz w:val="24"/>
          <w:szCs w:val="24"/>
          <w:highlight w:val="none"/>
          <w:lang w:val="en-US" w:eastAsia="zh-CN"/>
        </w:rPr>
        <w:t>案</w:t>
      </w:r>
      <w:r>
        <w:rPr>
          <w:rFonts w:hint="eastAsia" w:asciiTheme="minorEastAsia" w:hAnsiTheme="minorEastAsia" w:eastAsiaTheme="minorEastAsia"/>
          <w:color w:val="auto"/>
          <w:sz w:val="24"/>
          <w:szCs w:val="24"/>
          <w:highlight w:val="none"/>
        </w:rPr>
        <w:t>、备案发布。</w:t>
      </w:r>
    </w:p>
    <w:p w14:paraId="627FB3CA">
      <w:pPr>
        <w:spacing w:line="460" w:lineRule="exact"/>
        <w:ind w:firstLine="482" w:firstLineChars="200"/>
        <w:rPr>
          <w:rFonts w:hint="eastAsia" w:asciiTheme="minorEastAsia" w:hAnsiTheme="minorEastAsia" w:eastAsiaTheme="minorEastAsia"/>
          <w:b/>
          <w:bCs/>
          <w:color w:val="auto"/>
          <w:sz w:val="24"/>
          <w:szCs w:val="24"/>
          <w:highlight w:val="none"/>
          <w:lang w:val="en-US" w:eastAsia="zh-CN"/>
        </w:rPr>
      </w:pPr>
      <w:r>
        <w:rPr>
          <w:rFonts w:hint="eastAsia" w:asciiTheme="minorEastAsia" w:hAnsiTheme="minorEastAsia" w:eastAsiaTheme="minorEastAsia"/>
          <w:b/>
          <w:bCs/>
          <w:color w:val="auto"/>
          <w:sz w:val="24"/>
          <w:szCs w:val="24"/>
          <w:highlight w:val="none"/>
        </w:rPr>
        <w:t>4.安全标识标牌完善</w:t>
      </w:r>
      <w:r>
        <w:rPr>
          <w:rFonts w:hint="eastAsia" w:asciiTheme="minorEastAsia" w:hAnsiTheme="minorEastAsia" w:eastAsiaTheme="minorEastAsia"/>
          <w:b/>
          <w:bCs/>
          <w:color w:val="auto"/>
          <w:sz w:val="24"/>
          <w:szCs w:val="24"/>
          <w:highlight w:val="none"/>
          <w:lang w:val="en-US" w:eastAsia="zh-CN"/>
        </w:rPr>
        <w:t>建议</w:t>
      </w:r>
    </w:p>
    <w:p w14:paraId="58213163">
      <w:pPr>
        <w:spacing w:line="460" w:lineRule="exact"/>
        <w:ind w:firstLine="480" w:firstLineChars="20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根据相关规范和安全标准化要求，对公司经营范围内场所、设备的安全标志进行现场排查并形成建议清单(含部位、标志名称、尺寸、图例、规范依据等)。</w:t>
      </w:r>
    </w:p>
    <w:p w14:paraId="276E2957">
      <w:pPr>
        <w:spacing w:line="460" w:lineRule="exact"/>
        <w:ind w:firstLine="482" w:firstLineChars="200"/>
        <w:rPr>
          <w:rFonts w:hint="eastAsia"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lang w:val="en-US" w:eastAsia="zh-CN"/>
        </w:rPr>
        <w:t>5</w:t>
      </w:r>
      <w:r>
        <w:rPr>
          <w:rFonts w:hint="eastAsia" w:asciiTheme="minorEastAsia" w:hAnsiTheme="minorEastAsia" w:eastAsiaTheme="minorEastAsia"/>
          <w:b/>
          <w:bCs/>
          <w:color w:val="auto"/>
          <w:sz w:val="24"/>
          <w:szCs w:val="24"/>
          <w:highlight w:val="none"/>
        </w:rPr>
        <w:t>.服务内容交底</w:t>
      </w:r>
    </w:p>
    <w:p w14:paraId="61322C9B">
      <w:pPr>
        <w:spacing w:line="460" w:lineRule="exact"/>
        <w:ind w:firstLine="480" w:firstLineChars="20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本次咨询服务的各项成果进行分批、分类交底和培训。形成交底记录培训记录、服务验收记录等。</w:t>
      </w:r>
    </w:p>
    <w:p w14:paraId="3D936BF2">
      <w:pPr>
        <w:snapToGrid w:val="0"/>
        <w:spacing w:line="44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三、交付成果</w:t>
      </w:r>
    </w:p>
    <w:p w14:paraId="5CF6E046">
      <w:pPr>
        <w:spacing w:line="460" w:lineRule="exact"/>
        <w:ind w:firstLine="480" w:firstLineChars="20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《滁州市城投交通控股有限公司</w:t>
      </w:r>
      <w:r>
        <w:rPr>
          <w:rFonts w:hint="eastAsia" w:asciiTheme="minorEastAsia" w:hAnsiTheme="minorEastAsia" w:eastAsiaTheme="minorEastAsia"/>
          <w:color w:val="auto"/>
          <w:sz w:val="24"/>
          <w:szCs w:val="24"/>
          <w:highlight w:val="none"/>
          <w:lang w:val="en-US" w:eastAsia="zh-CN"/>
        </w:rPr>
        <w:t>考核办法</w:t>
      </w:r>
      <w:r>
        <w:rPr>
          <w:rFonts w:hint="eastAsia"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lang w:val="en-US" w:eastAsia="zh-CN"/>
        </w:rPr>
        <w:t>提供纸质版、电子版</w:t>
      </w:r>
      <w:r>
        <w:rPr>
          <w:rFonts w:hint="eastAsia" w:asciiTheme="minorEastAsia" w:hAnsiTheme="minorEastAsia" w:eastAsiaTheme="minorEastAsia"/>
          <w:color w:val="auto"/>
          <w:sz w:val="24"/>
          <w:szCs w:val="24"/>
          <w:highlight w:val="none"/>
          <w:lang w:eastAsia="zh-CN"/>
        </w:rPr>
        <w:t>）</w:t>
      </w:r>
    </w:p>
    <w:p w14:paraId="708FA5B0">
      <w:pPr>
        <w:spacing w:line="460" w:lineRule="exact"/>
        <w:ind w:firstLine="480" w:firstLineChars="20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《滁州市城投交通控股有限公司双重预防机制建设指引》</w:t>
      </w:r>
      <w:r>
        <w:rPr>
          <w:rFonts w:hint="eastAsia"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lang w:val="en-US" w:eastAsia="zh-CN"/>
        </w:rPr>
        <w:t>提供纸质版、电子版</w:t>
      </w:r>
      <w:r>
        <w:rPr>
          <w:rFonts w:hint="eastAsia" w:asciiTheme="minorEastAsia" w:hAnsiTheme="minorEastAsia" w:eastAsiaTheme="minorEastAsia"/>
          <w:color w:val="auto"/>
          <w:sz w:val="24"/>
          <w:szCs w:val="24"/>
          <w:highlight w:val="none"/>
          <w:lang w:eastAsia="zh-CN"/>
        </w:rPr>
        <w:t>）</w:t>
      </w:r>
    </w:p>
    <w:p w14:paraId="7B74C52E">
      <w:pPr>
        <w:spacing w:line="460" w:lineRule="exact"/>
        <w:ind w:firstLine="480" w:firstLineChars="20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《滁州市城投交通控股有限公司双重预防机制实施指南》</w:t>
      </w:r>
      <w:r>
        <w:rPr>
          <w:rFonts w:hint="eastAsia"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lang w:val="en-US" w:eastAsia="zh-CN"/>
        </w:rPr>
        <w:t>提供纸质版、电子版</w:t>
      </w:r>
      <w:r>
        <w:rPr>
          <w:rFonts w:hint="eastAsia" w:asciiTheme="minorEastAsia" w:hAnsiTheme="minorEastAsia" w:eastAsiaTheme="minorEastAsia"/>
          <w:color w:val="auto"/>
          <w:sz w:val="24"/>
          <w:szCs w:val="24"/>
          <w:highlight w:val="none"/>
          <w:lang w:eastAsia="zh-CN"/>
        </w:rPr>
        <w:t>）</w:t>
      </w:r>
    </w:p>
    <w:p w14:paraId="6E546A10">
      <w:pPr>
        <w:spacing w:line="460" w:lineRule="exact"/>
        <w:ind w:firstLine="480" w:firstLineChars="200"/>
        <w:rPr>
          <w:rFonts w:hint="eastAsia" w:asciiTheme="minorEastAsia" w:hAnsiTheme="minorEastAsia" w:eastAsiaTheme="minorEastAsia"/>
          <w:strike/>
          <w:color w:val="auto"/>
          <w:sz w:val="24"/>
          <w:szCs w:val="24"/>
          <w:highlight w:val="none"/>
        </w:rPr>
      </w:pPr>
      <w:r>
        <w:rPr>
          <w:rFonts w:hint="eastAsia" w:asciiTheme="minorEastAsia" w:hAnsiTheme="minorEastAsia" w:eastAsiaTheme="minorEastAsia"/>
          <w:color w:val="auto"/>
          <w:sz w:val="24"/>
          <w:szCs w:val="24"/>
          <w:highlight w:val="none"/>
        </w:rPr>
        <w:t>安全风险分级管控清单</w:t>
      </w:r>
      <w:r>
        <w:rPr>
          <w:rFonts w:hint="eastAsia"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lang w:val="en-US" w:eastAsia="zh-CN"/>
        </w:rPr>
        <w:t>提供纸质版、电子版</w:t>
      </w:r>
      <w:r>
        <w:rPr>
          <w:rFonts w:hint="eastAsia" w:asciiTheme="minorEastAsia" w:hAnsiTheme="minorEastAsia" w:eastAsiaTheme="minorEastAsia"/>
          <w:color w:val="auto"/>
          <w:sz w:val="24"/>
          <w:szCs w:val="24"/>
          <w:highlight w:val="none"/>
          <w:lang w:eastAsia="zh-CN"/>
        </w:rPr>
        <w:t>）</w:t>
      </w:r>
    </w:p>
    <w:p w14:paraId="0B528E7F">
      <w:pPr>
        <w:spacing w:line="460" w:lineRule="exact"/>
        <w:ind w:firstLine="480" w:firstLineChars="20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隐患排查清单</w:t>
      </w:r>
      <w:r>
        <w:rPr>
          <w:rFonts w:hint="eastAsia"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lang w:val="en-US" w:eastAsia="zh-CN"/>
        </w:rPr>
        <w:t>提供纸质版、电子版</w:t>
      </w:r>
      <w:r>
        <w:rPr>
          <w:rFonts w:hint="eastAsia" w:asciiTheme="minorEastAsia" w:hAnsiTheme="minorEastAsia" w:eastAsiaTheme="minorEastAsia"/>
          <w:color w:val="auto"/>
          <w:sz w:val="24"/>
          <w:szCs w:val="24"/>
          <w:highlight w:val="none"/>
          <w:lang w:eastAsia="zh-CN"/>
        </w:rPr>
        <w:t>）</w:t>
      </w:r>
    </w:p>
    <w:p w14:paraId="5C3DD448">
      <w:pPr>
        <w:spacing w:line="460" w:lineRule="exact"/>
        <w:ind w:firstLine="480" w:firstLineChars="20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双重预防机制建设专家评审资料</w:t>
      </w:r>
      <w:r>
        <w:rPr>
          <w:rFonts w:hint="eastAsia"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lang w:val="en-US" w:eastAsia="zh-CN"/>
        </w:rPr>
        <w:t>提供纸质版、电子版</w:t>
      </w:r>
      <w:r>
        <w:rPr>
          <w:rFonts w:hint="eastAsia" w:asciiTheme="minorEastAsia" w:hAnsiTheme="minorEastAsia" w:eastAsiaTheme="minorEastAsia"/>
          <w:color w:val="auto"/>
          <w:sz w:val="24"/>
          <w:szCs w:val="24"/>
          <w:highlight w:val="none"/>
          <w:lang w:eastAsia="zh-CN"/>
        </w:rPr>
        <w:t>）</w:t>
      </w:r>
    </w:p>
    <w:p w14:paraId="20CE4CD3">
      <w:pPr>
        <w:spacing w:line="460" w:lineRule="exact"/>
        <w:ind w:firstLine="480" w:firstLineChars="20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风险辨识与评估报告</w:t>
      </w:r>
      <w:r>
        <w:rPr>
          <w:rFonts w:hint="eastAsia"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lang w:val="en-US" w:eastAsia="zh-CN"/>
        </w:rPr>
        <w:t>提供纸质版、电子版</w:t>
      </w:r>
      <w:r>
        <w:rPr>
          <w:rFonts w:hint="eastAsia" w:asciiTheme="minorEastAsia" w:hAnsiTheme="minorEastAsia" w:eastAsiaTheme="minorEastAsia"/>
          <w:color w:val="auto"/>
          <w:sz w:val="24"/>
          <w:szCs w:val="24"/>
          <w:highlight w:val="none"/>
          <w:lang w:eastAsia="zh-CN"/>
        </w:rPr>
        <w:t>）</w:t>
      </w:r>
    </w:p>
    <w:p w14:paraId="17480113">
      <w:pPr>
        <w:spacing w:line="460" w:lineRule="exact"/>
        <w:ind w:firstLine="480" w:firstLineChars="20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安全风险四色图（按运营路段、管理（分）中心、高速服务区、收费站分别制作，明确各区域红、橙、黄、蓝四色风险分布范围，标注风险点位置、等级及简要管控要求，</w:t>
      </w:r>
      <w:r>
        <w:rPr>
          <w:rFonts w:hint="eastAsia" w:asciiTheme="minorEastAsia" w:hAnsiTheme="minorEastAsia" w:eastAsiaTheme="minorEastAsia"/>
          <w:strike w:val="0"/>
          <w:color w:val="auto"/>
          <w:sz w:val="24"/>
          <w:szCs w:val="24"/>
          <w:highlight w:val="none"/>
        </w:rPr>
        <w:t>需采用防水耐磨材质</w:t>
      </w:r>
      <w:r>
        <w:rPr>
          <w:rFonts w:hint="eastAsia"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lang w:val="en-US" w:eastAsia="zh-CN"/>
        </w:rPr>
        <w:t>并负责制作安装。</w:t>
      </w:r>
      <w:r>
        <w:rPr>
          <w:rFonts w:hint="eastAsia" w:asciiTheme="minorEastAsia" w:hAnsiTheme="minorEastAsia" w:eastAsiaTheme="minorEastAsia"/>
          <w:color w:val="auto"/>
          <w:sz w:val="24"/>
          <w:szCs w:val="24"/>
          <w:highlight w:val="none"/>
        </w:rPr>
        <w:t>电子版含 CAD/PNG/JPG 等格式）</w:t>
      </w:r>
    </w:p>
    <w:p w14:paraId="4A33ED8E">
      <w:pPr>
        <w:spacing w:line="460" w:lineRule="exact"/>
        <w:ind w:firstLine="480" w:firstLineChars="20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《滁州市城投交通控股有限公司突发事件应急预案（完整版）》</w:t>
      </w:r>
    </w:p>
    <w:p w14:paraId="3F82FD28">
      <w:pPr>
        <w:spacing w:line="460" w:lineRule="exact"/>
        <w:ind w:firstLine="480" w:firstLineChars="20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专项应急预案</w:t>
      </w:r>
    </w:p>
    <w:p w14:paraId="179C637A">
      <w:pPr>
        <w:spacing w:line="460" w:lineRule="exact"/>
        <w:ind w:firstLine="480" w:firstLineChars="20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现场处置方案</w:t>
      </w:r>
    </w:p>
    <w:p w14:paraId="2DC693F1">
      <w:pPr>
        <w:spacing w:line="460" w:lineRule="exact"/>
        <w:ind w:firstLine="480" w:firstLineChars="20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应急预案专家评审资料</w:t>
      </w:r>
    </w:p>
    <w:p w14:paraId="44D95A4F">
      <w:pPr>
        <w:spacing w:line="460" w:lineRule="exact"/>
        <w:ind w:firstLine="480" w:firstLineChars="20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安全警示标识标牌（电子版）</w:t>
      </w:r>
    </w:p>
    <w:p w14:paraId="0E26DF65">
      <w:pPr>
        <w:spacing w:line="460" w:lineRule="exact"/>
        <w:ind w:firstLine="480" w:firstLineChars="20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lang w:val="en-US" w:eastAsia="zh-CN"/>
        </w:rPr>
        <w:t>所有成果材料纸质版份数满足采购人要求，电子版1份。</w:t>
      </w:r>
    </w:p>
    <w:p w14:paraId="71169C09">
      <w:pPr>
        <w:snapToGrid w:val="0"/>
        <w:spacing w:line="480" w:lineRule="exact"/>
        <w:ind w:firstLine="482" w:firstLineChars="200"/>
        <w:rPr>
          <w:rFonts w:hint="eastAsia"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lang w:val="en-US" w:eastAsia="zh-CN"/>
        </w:rPr>
        <w:t>所有</w:t>
      </w:r>
      <w:bookmarkEnd w:id="35"/>
      <w:r>
        <w:rPr>
          <w:rFonts w:hint="eastAsia" w:asciiTheme="minorEastAsia" w:hAnsiTheme="minorEastAsia" w:eastAsiaTheme="minorEastAsia"/>
          <w:b/>
          <w:bCs/>
          <w:color w:val="auto"/>
          <w:sz w:val="24"/>
          <w:szCs w:val="24"/>
          <w:highlight w:val="none"/>
        </w:rPr>
        <w:t>成果</w:t>
      </w:r>
      <w:r>
        <w:rPr>
          <w:rFonts w:hint="eastAsia" w:asciiTheme="minorEastAsia" w:hAnsiTheme="minorEastAsia" w:eastAsiaTheme="minorEastAsia"/>
          <w:b/>
          <w:bCs/>
          <w:color w:val="auto"/>
          <w:sz w:val="24"/>
          <w:szCs w:val="24"/>
          <w:highlight w:val="none"/>
          <w:lang w:val="en-US" w:eastAsia="zh-CN"/>
        </w:rPr>
        <w:t>交付后，提供</w:t>
      </w:r>
      <w:r>
        <w:rPr>
          <w:rFonts w:hint="eastAsia" w:asciiTheme="minorEastAsia" w:hAnsiTheme="minorEastAsia" w:eastAsiaTheme="minorEastAsia"/>
          <w:b/>
          <w:bCs/>
          <w:color w:val="auto"/>
          <w:sz w:val="24"/>
          <w:szCs w:val="24"/>
          <w:highlight w:val="none"/>
        </w:rPr>
        <w:t>验收清单</w:t>
      </w:r>
      <w:r>
        <w:rPr>
          <w:rFonts w:hint="eastAsia" w:asciiTheme="minorEastAsia" w:hAnsiTheme="minorEastAsia" w:eastAsiaTheme="minorEastAsia"/>
          <w:b/>
          <w:bCs/>
          <w:color w:val="auto"/>
          <w:sz w:val="24"/>
          <w:szCs w:val="24"/>
          <w:highlight w:val="none"/>
          <w:lang w:val="en-US" w:eastAsia="zh-CN"/>
        </w:rPr>
        <w:t>供采购人确认。</w:t>
      </w:r>
    </w:p>
    <w:p w14:paraId="0B6D0972">
      <w:pPr>
        <w:snapToGrid w:val="0"/>
        <w:spacing w:line="48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五、报价要求</w:t>
      </w:r>
    </w:p>
    <w:bookmarkEnd w:id="36"/>
    <w:bookmarkEnd w:id="37"/>
    <w:p w14:paraId="747BCBC7">
      <w:pPr>
        <w:spacing w:line="360" w:lineRule="auto"/>
        <w:ind w:firstLine="480" w:firstLineChars="200"/>
        <w:jc w:val="left"/>
        <w:rPr>
          <w:rFonts w:hint="eastAsia" w:asciiTheme="minorEastAsia" w:hAnsiTheme="minorEastAsia" w:eastAsiaTheme="minorEastAsia"/>
          <w:b/>
          <w:color w:val="auto"/>
          <w:sz w:val="28"/>
          <w:highlight w:val="none"/>
        </w:rPr>
      </w:pPr>
      <w:bookmarkStart w:id="38" w:name="_Toc15765"/>
      <w:r>
        <w:rPr>
          <w:rFonts w:hint="eastAsia" w:asciiTheme="minorEastAsia" w:hAnsiTheme="minorEastAsia" w:eastAsiaTheme="minorEastAsia"/>
          <w:color w:val="auto"/>
          <w:sz w:val="24"/>
          <w:highlight w:val="none"/>
          <w:lang w:val="en-US" w:eastAsia="zh-CN"/>
        </w:rPr>
        <w:t>响应总报价</w:t>
      </w:r>
      <w:r>
        <w:rPr>
          <w:rFonts w:hint="eastAsia" w:asciiTheme="minorEastAsia" w:hAnsiTheme="minorEastAsia" w:eastAsiaTheme="minorEastAsia"/>
          <w:color w:val="auto"/>
          <w:sz w:val="24"/>
          <w:highlight w:val="none"/>
        </w:rPr>
        <w:t>应包含以下全部费用：人员劳务费、管理费、利润、税费</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方案</w:t>
      </w:r>
      <w:r>
        <w:rPr>
          <w:rFonts w:hint="eastAsia" w:asciiTheme="minorEastAsia" w:hAnsiTheme="minorEastAsia" w:eastAsiaTheme="minorEastAsia"/>
          <w:color w:val="auto"/>
          <w:sz w:val="24"/>
          <w:highlight w:val="none"/>
        </w:rPr>
        <w:t>专家评审费、会议费、差旅费</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印刷装订费、培训演练费</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代理服务费、</w:t>
      </w:r>
      <w:r>
        <w:rPr>
          <w:rFonts w:hint="eastAsia" w:asciiTheme="minorEastAsia" w:hAnsiTheme="minorEastAsia" w:eastAsiaTheme="minorEastAsia"/>
          <w:color w:val="auto"/>
          <w:sz w:val="24"/>
          <w:highlight w:val="none"/>
          <w:lang w:val="en-US" w:eastAsia="zh-CN"/>
        </w:rPr>
        <w:t>专家评审费、</w:t>
      </w:r>
      <w:r>
        <w:rPr>
          <w:rFonts w:hint="eastAsia" w:asciiTheme="minorEastAsia" w:hAnsiTheme="minorEastAsia" w:eastAsiaTheme="minorEastAsia"/>
          <w:color w:val="auto"/>
          <w:sz w:val="24"/>
          <w:highlight w:val="none"/>
        </w:rPr>
        <w:t>后期服务费等完成本次服务内容所产生的一切费用。采购人不再支付任何其他费用。</w:t>
      </w:r>
    </w:p>
    <w:p w14:paraId="4C458FD9">
      <w:pPr>
        <w:spacing w:line="360" w:lineRule="auto"/>
        <w:jc w:val="center"/>
        <w:rPr>
          <w:rFonts w:hint="eastAsia" w:asciiTheme="minorEastAsia" w:hAnsiTheme="minorEastAsia" w:eastAsiaTheme="minorEastAsia"/>
          <w:b/>
          <w:color w:val="auto"/>
          <w:sz w:val="28"/>
          <w:highlight w:val="none"/>
        </w:rPr>
      </w:pPr>
    </w:p>
    <w:p w14:paraId="44E9475B">
      <w:pPr>
        <w:spacing w:line="360" w:lineRule="auto"/>
        <w:jc w:val="center"/>
        <w:rPr>
          <w:rFonts w:hint="eastAsia" w:asciiTheme="minorEastAsia" w:hAnsiTheme="minorEastAsia" w:eastAsiaTheme="minorEastAsia"/>
          <w:b/>
          <w:color w:val="auto"/>
          <w:sz w:val="28"/>
          <w:highlight w:val="none"/>
        </w:rPr>
        <w:sectPr>
          <w:pgSz w:w="11905" w:h="16838"/>
          <w:pgMar w:top="1417" w:right="1417" w:bottom="1417" w:left="1417" w:header="851" w:footer="992" w:gutter="0"/>
          <w:cols w:space="0" w:num="1"/>
          <w:docGrid w:type="lines" w:linePitch="313" w:charSpace="0"/>
        </w:sectPr>
      </w:pPr>
    </w:p>
    <w:p w14:paraId="6F7BCC3F">
      <w:pPr>
        <w:jc w:val="both"/>
        <w:rPr>
          <w:rFonts w:hint="default" w:ascii="华文楷体" w:hAnsi="华文楷体" w:eastAsia="华文楷体" w:cs="华文楷体"/>
          <w:color w:val="auto"/>
          <w:sz w:val="32"/>
          <w:szCs w:val="40"/>
          <w:highlight w:val="none"/>
          <w:lang w:val="en-US" w:eastAsia="zh-CN"/>
        </w:rPr>
      </w:pPr>
      <w:r>
        <w:rPr>
          <w:rFonts w:hint="eastAsia" w:asciiTheme="minorEastAsia" w:hAnsiTheme="minorEastAsia" w:eastAsiaTheme="minorEastAsia"/>
          <w:b/>
          <w:color w:val="auto"/>
          <w:sz w:val="28"/>
          <w:highlight w:val="none"/>
          <w:lang w:val="en-US" w:eastAsia="zh-CN"/>
        </w:rPr>
        <w:t xml:space="preserve">附表：        </w:t>
      </w:r>
      <w:r>
        <w:rPr>
          <w:rFonts w:hint="eastAsia" w:ascii="华文楷体" w:hAnsi="华文楷体" w:eastAsia="华文楷体" w:cs="华文楷体"/>
          <w:color w:val="auto"/>
          <w:sz w:val="32"/>
          <w:szCs w:val="40"/>
          <w:highlight w:val="none"/>
          <w:lang w:val="en-US" w:eastAsia="zh-CN"/>
        </w:rPr>
        <w:t>滁州城投交控安全生产标准化制度清单</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
        <w:gridCol w:w="1380"/>
        <w:gridCol w:w="4956"/>
        <w:gridCol w:w="1956"/>
      </w:tblGrid>
      <w:tr w14:paraId="6A5A3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14:paraId="5604EA9E">
            <w:pPr>
              <w:jc w:val="center"/>
              <w:rPr>
                <w:rFonts w:hint="eastAsia" w:eastAsiaTheme="minorEastAsia"/>
                <w:color w:val="auto"/>
                <w:sz w:val="24"/>
                <w:szCs w:val="32"/>
                <w:highlight w:val="none"/>
                <w:vertAlign w:val="baseline"/>
                <w:lang w:val="en-US" w:eastAsia="zh-CN"/>
              </w:rPr>
            </w:pPr>
            <w:r>
              <w:rPr>
                <w:rFonts w:hint="eastAsia"/>
                <w:color w:val="auto"/>
                <w:sz w:val="24"/>
                <w:szCs w:val="32"/>
                <w:highlight w:val="none"/>
                <w:vertAlign w:val="baseline"/>
                <w:lang w:val="en-US" w:eastAsia="zh-CN"/>
              </w:rPr>
              <w:t>序号</w:t>
            </w:r>
          </w:p>
        </w:tc>
        <w:tc>
          <w:tcPr>
            <w:tcW w:w="1380" w:type="dxa"/>
            <w:vAlign w:val="center"/>
          </w:tcPr>
          <w:p w14:paraId="715383FC">
            <w:pPr>
              <w:jc w:val="center"/>
              <w:rPr>
                <w:rFonts w:hint="default"/>
                <w:color w:val="auto"/>
                <w:sz w:val="24"/>
                <w:szCs w:val="32"/>
                <w:highlight w:val="none"/>
                <w:vertAlign w:val="baseline"/>
                <w:lang w:val="en-US" w:eastAsia="zh-CN"/>
              </w:rPr>
            </w:pPr>
            <w:r>
              <w:rPr>
                <w:rFonts w:hint="eastAsia"/>
                <w:color w:val="auto"/>
                <w:sz w:val="24"/>
                <w:szCs w:val="32"/>
                <w:highlight w:val="none"/>
                <w:vertAlign w:val="baseline"/>
                <w:lang w:val="en-US" w:eastAsia="zh-CN"/>
              </w:rPr>
              <w:t>分类</w:t>
            </w:r>
          </w:p>
        </w:tc>
        <w:tc>
          <w:tcPr>
            <w:tcW w:w="4956" w:type="dxa"/>
            <w:vAlign w:val="center"/>
          </w:tcPr>
          <w:p w14:paraId="39DB2366">
            <w:pPr>
              <w:jc w:val="center"/>
              <w:rPr>
                <w:rFonts w:hint="default" w:eastAsiaTheme="minorEastAsia"/>
                <w:color w:val="auto"/>
                <w:sz w:val="24"/>
                <w:szCs w:val="32"/>
                <w:highlight w:val="none"/>
                <w:vertAlign w:val="baseline"/>
                <w:lang w:val="en-US" w:eastAsia="zh-CN"/>
              </w:rPr>
            </w:pPr>
            <w:r>
              <w:rPr>
                <w:rFonts w:hint="eastAsia"/>
                <w:color w:val="auto"/>
                <w:sz w:val="24"/>
                <w:szCs w:val="32"/>
                <w:highlight w:val="none"/>
                <w:vertAlign w:val="baseline"/>
                <w:lang w:val="en-US" w:eastAsia="zh-CN"/>
              </w:rPr>
              <w:t>名称</w:t>
            </w:r>
          </w:p>
        </w:tc>
        <w:tc>
          <w:tcPr>
            <w:tcW w:w="1956" w:type="dxa"/>
            <w:vAlign w:val="center"/>
          </w:tcPr>
          <w:p w14:paraId="232AF5C3">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备注</w:t>
            </w:r>
          </w:p>
        </w:tc>
      </w:tr>
      <w:tr w14:paraId="2E06D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14:paraId="69FED282">
            <w:pPr>
              <w:jc w:val="center"/>
              <w:rPr>
                <w:rFonts w:hint="eastAsia" w:eastAsiaTheme="minorEastAsia"/>
                <w:color w:val="auto"/>
                <w:sz w:val="24"/>
                <w:szCs w:val="32"/>
                <w:highlight w:val="none"/>
                <w:vertAlign w:val="baseline"/>
                <w:lang w:val="en-US" w:eastAsia="zh-CN"/>
              </w:rPr>
            </w:pPr>
            <w:r>
              <w:rPr>
                <w:rFonts w:hint="eastAsia"/>
                <w:color w:val="auto"/>
                <w:sz w:val="24"/>
                <w:szCs w:val="32"/>
                <w:highlight w:val="none"/>
                <w:vertAlign w:val="baseline"/>
                <w:lang w:val="en-US" w:eastAsia="zh-CN"/>
              </w:rPr>
              <w:t>1</w:t>
            </w:r>
          </w:p>
        </w:tc>
        <w:tc>
          <w:tcPr>
            <w:tcW w:w="1380" w:type="dxa"/>
            <w:vMerge w:val="restart"/>
            <w:vAlign w:val="center"/>
          </w:tcPr>
          <w:p w14:paraId="79369E23">
            <w:pPr>
              <w:jc w:val="center"/>
              <w:rPr>
                <w:rFonts w:hint="eastAsia"/>
                <w:color w:val="auto"/>
                <w:sz w:val="24"/>
                <w:szCs w:val="32"/>
                <w:highlight w:val="none"/>
                <w:vertAlign w:val="baseline"/>
                <w:lang w:val="en-US" w:eastAsia="zh-CN"/>
              </w:rPr>
            </w:pPr>
            <w:r>
              <w:rPr>
                <w:rFonts w:hint="eastAsia"/>
                <w:color w:val="auto"/>
                <w:sz w:val="24"/>
                <w:szCs w:val="32"/>
                <w:highlight w:val="none"/>
                <w:vertAlign w:val="baseline"/>
                <w:lang w:val="en-US" w:eastAsia="zh-CN"/>
              </w:rPr>
              <w:t>安</w:t>
            </w:r>
          </w:p>
          <w:p w14:paraId="53B76431">
            <w:pPr>
              <w:jc w:val="center"/>
              <w:rPr>
                <w:rFonts w:hint="eastAsia"/>
                <w:color w:val="auto"/>
                <w:sz w:val="24"/>
                <w:szCs w:val="32"/>
                <w:highlight w:val="none"/>
                <w:vertAlign w:val="baseline"/>
                <w:lang w:val="en-US" w:eastAsia="zh-CN"/>
              </w:rPr>
            </w:pPr>
            <w:r>
              <w:rPr>
                <w:rFonts w:hint="eastAsia"/>
                <w:color w:val="auto"/>
                <w:sz w:val="24"/>
                <w:szCs w:val="32"/>
                <w:highlight w:val="none"/>
                <w:vertAlign w:val="baseline"/>
                <w:lang w:val="en-US" w:eastAsia="zh-CN"/>
              </w:rPr>
              <w:t>全</w:t>
            </w:r>
          </w:p>
          <w:p w14:paraId="01B7BC23">
            <w:pPr>
              <w:jc w:val="center"/>
              <w:rPr>
                <w:rFonts w:hint="eastAsia"/>
                <w:color w:val="auto"/>
                <w:sz w:val="24"/>
                <w:szCs w:val="32"/>
                <w:highlight w:val="none"/>
                <w:vertAlign w:val="baseline"/>
                <w:lang w:val="en-US" w:eastAsia="zh-CN"/>
              </w:rPr>
            </w:pPr>
            <w:r>
              <w:rPr>
                <w:rFonts w:hint="eastAsia"/>
                <w:color w:val="auto"/>
                <w:sz w:val="24"/>
                <w:szCs w:val="32"/>
                <w:highlight w:val="none"/>
                <w:vertAlign w:val="baseline"/>
                <w:lang w:val="en-US" w:eastAsia="zh-CN"/>
              </w:rPr>
              <w:t>管</w:t>
            </w:r>
          </w:p>
          <w:p w14:paraId="76FD8591">
            <w:pPr>
              <w:jc w:val="center"/>
              <w:rPr>
                <w:rFonts w:hint="eastAsia"/>
                <w:color w:val="auto"/>
                <w:sz w:val="24"/>
                <w:szCs w:val="32"/>
                <w:highlight w:val="none"/>
                <w:vertAlign w:val="baseline"/>
                <w:lang w:val="en-US" w:eastAsia="zh-CN"/>
              </w:rPr>
            </w:pPr>
            <w:r>
              <w:rPr>
                <w:rFonts w:hint="eastAsia"/>
                <w:color w:val="auto"/>
                <w:sz w:val="24"/>
                <w:szCs w:val="32"/>
                <w:highlight w:val="none"/>
                <w:vertAlign w:val="baseline"/>
                <w:lang w:val="en-US" w:eastAsia="zh-CN"/>
              </w:rPr>
              <w:t>理</w:t>
            </w:r>
          </w:p>
          <w:p w14:paraId="68511CFD">
            <w:pPr>
              <w:jc w:val="center"/>
              <w:rPr>
                <w:rFonts w:hint="eastAsia"/>
                <w:color w:val="auto"/>
                <w:sz w:val="24"/>
                <w:szCs w:val="32"/>
                <w:highlight w:val="none"/>
                <w:vertAlign w:val="baseline"/>
                <w:lang w:val="en-US" w:eastAsia="zh-CN"/>
              </w:rPr>
            </w:pPr>
            <w:r>
              <w:rPr>
                <w:rFonts w:hint="eastAsia"/>
                <w:color w:val="auto"/>
                <w:sz w:val="24"/>
                <w:szCs w:val="32"/>
                <w:highlight w:val="none"/>
                <w:vertAlign w:val="baseline"/>
                <w:lang w:val="en-US" w:eastAsia="zh-CN"/>
              </w:rPr>
              <w:t>制</w:t>
            </w:r>
          </w:p>
          <w:p w14:paraId="3FD4636C">
            <w:pPr>
              <w:jc w:val="center"/>
              <w:rPr>
                <w:rFonts w:hint="default"/>
                <w:color w:val="auto"/>
                <w:sz w:val="24"/>
                <w:szCs w:val="32"/>
                <w:highlight w:val="none"/>
                <w:vertAlign w:val="baseline"/>
                <w:lang w:val="en-US" w:eastAsia="zh-CN"/>
              </w:rPr>
            </w:pPr>
            <w:r>
              <w:rPr>
                <w:rFonts w:hint="eastAsia"/>
                <w:color w:val="auto"/>
                <w:sz w:val="24"/>
                <w:szCs w:val="32"/>
                <w:highlight w:val="none"/>
                <w:vertAlign w:val="baseline"/>
                <w:lang w:val="en-US" w:eastAsia="zh-CN"/>
              </w:rPr>
              <w:t>度</w:t>
            </w:r>
          </w:p>
        </w:tc>
        <w:tc>
          <w:tcPr>
            <w:tcW w:w="4956" w:type="dxa"/>
            <w:vAlign w:val="center"/>
          </w:tcPr>
          <w:p w14:paraId="5C92FE04">
            <w:pPr>
              <w:jc w:val="center"/>
              <w:rPr>
                <w:rFonts w:hint="default" w:eastAsiaTheme="minorEastAsia"/>
                <w:color w:val="auto"/>
                <w:sz w:val="24"/>
                <w:szCs w:val="32"/>
                <w:highlight w:val="none"/>
                <w:vertAlign w:val="baseline"/>
                <w:lang w:val="en-US" w:eastAsia="zh-CN"/>
              </w:rPr>
            </w:pPr>
            <w:r>
              <w:rPr>
                <w:rFonts w:hint="eastAsia"/>
                <w:color w:val="auto"/>
                <w:sz w:val="24"/>
                <w:szCs w:val="32"/>
                <w:highlight w:val="none"/>
                <w:vertAlign w:val="baseline"/>
                <w:lang w:val="en-US" w:eastAsia="zh-CN"/>
              </w:rPr>
              <w:t>安全生产目标管理制度</w:t>
            </w:r>
          </w:p>
        </w:tc>
        <w:tc>
          <w:tcPr>
            <w:tcW w:w="1956" w:type="dxa"/>
            <w:vAlign w:val="center"/>
          </w:tcPr>
          <w:p w14:paraId="122152D3">
            <w:pPr>
              <w:jc w:val="center"/>
              <w:rPr>
                <w:color w:val="auto"/>
                <w:highlight w:val="none"/>
                <w:vertAlign w:val="baseline"/>
              </w:rPr>
            </w:pPr>
            <w:r>
              <w:rPr>
                <w:rFonts w:hint="eastAsia"/>
                <w:color w:val="auto"/>
                <w:highlight w:val="none"/>
                <w:vertAlign w:val="baseline"/>
                <w:lang w:val="en-US" w:eastAsia="zh-CN"/>
              </w:rPr>
              <w:t>含建设项目</w:t>
            </w:r>
          </w:p>
        </w:tc>
      </w:tr>
      <w:tr w14:paraId="2F5F4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14:paraId="225B6186">
            <w:pPr>
              <w:jc w:val="center"/>
              <w:rPr>
                <w:rFonts w:hint="default"/>
                <w:color w:val="auto"/>
                <w:sz w:val="24"/>
                <w:szCs w:val="32"/>
                <w:highlight w:val="none"/>
                <w:vertAlign w:val="baseline"/>
                <w:lang w:val="en-US" w:eastAsia="zh-CN"/>
              </w:rPr>
            </w:pPr>
            <w:r>
              <w:rPr>
                <w:rFonts w:hint="eastAsia"/>
                <w:color w:val="auto"/>
                <w:sz w:val="24"/>
                <w:szCs w:val="32"/>
                <w:highlight w:val="none"/>
                <w:vertAlign w:val="baseline"/>
                <w:lang w:val="en-US" w:eastAsia="zh-CN"/>
              </w:rPr>
              <w:t>2</w:t>
            </w:r>
          </w:p>
        </w:tc>
        <w:tc>
          <w:tcPr>
            <w:tcW w:w="1380" w:type="dxa"/>
            <w:vMerge w:val="continue"/>
            <w:vAlign w:val="center"/>
          </w:tcPr>
          <w:p w14:paraId="216AFEFF">
            <w:pPr>
              <w:jc w:val="center"/>
              <w:rPr>
                <w:rFonts w:hint="eastAsia"/>
                <w:color w:val="auto"/>
                <w:sz w:val="24"/>
                <w:szCs w:val="32"/>
                <w:highlight w:val="none"/>
              </w:rPr>
            </w:pPr>
          </w:p>
        </w:tc>
        <w:tc>
          <w:tcPr>
            <w:tcW w:w="4956" w:type="dxa"/>
            <w:vAlign w:val="center"/>
          </w:tcPr>
          <w:p w14:paraId="2CBA7D83">
            <w:pPr>
              <w:jc w:val="center"/>
              <w:rPr>
                <w:rFonts w:hint="eastAsia"/>
                <w:color w:val="auto"/>
                <w:sz w:val="24"/>
                <w:szCs w:val="32"/>
                <w:highlight w:val="none"/>
              </w:rPr>
            </w:pPr>
            <w:r>
              <w:rPr>
                <w:rFonts w:hint="eastAsia"/>
                <w:color w:val="auto"/>
                <w:sz w:val="24"/>
                <w:szCs w:val="32"/>
                <w:highlight w:val="none"/>
              </w:rPr>
              <w:t>安全生产责任</w:t>
            </w:r>
            <w:r>
              <w:rPr>
                <w:rFonts w:hint="eastAsia"/>
                <w:color w:val="auto"/>
                <w:sz w:val="24"/>
                <w:szCs w:val="32"/>
                <w:highlight w:val="none"/>
                <w:lang w:val="en-US" w:eastAsia="zh-CN"/>
              </w:rPr>
              <w:t>管理制度</w:t>
            </w:r>
          </w:p>
        </w:tc>
        <w:tc>
          <w:tcPr>
            <w:tcW w:w="1956" w:type="dxa"/>
            <w:vAlign w:val="center"/>
          </w:tcPr>
          <w:p w14:paraId="3DA8353E">
            <w:pPr>
              <w:jc w:val="center"/>
              <w:rPr>
                <w:color w:val="auto"/>
                <w:highlight w:val="none"/>
                <w:vertAlign w:val="baseline"/>
              </w:rPr>
            </w:pPr>
            <w:r>
              <w:rPr>
                <w:rFonts w:hint="eastAsia"/>
                <w:color w:val="auto"/>
                <w:highlight w:val="none"/>
                <w:vertAlign w:val="baseline"/>
                <w:lang w:val="en-US" w:eastAsia="zh-CN"/>
              </w:rPr>
              <w:t>含建设项目</w:t>
            </w:r>
          </w:p>
        </w:tc>
      </w:tr>
      <w:tr w14:paraId="48D2A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14:paraId="3234F4B4">
            <w:pPr>
              <w:jc w:val="center"/>
              <w:rPr>
                <w:rFonts w:hint="eastAsia" w:eastAsiaTheme="minorEastAsia"/>
                <w:color w:val="auto"/>
                <w:sz w:val="24"/>
                <w:szCs w:val="32"/>
                <w:highlight w:val="none"/>
                <w:vertAlign w:val="baseline"/>
                <w:lang w:val="en-US" w:eastAsia="zh-CN"/>
              </w:rPr>
            </w:pPr>
            <w:r>
              <w:rPr>
                <w:rFonts w:hint="eastAsia"/>
                <w:color w:val="auto"/>
                <w:sz w:val="24"/>
                <w:szCs w:val="32"/>
                <w:highlight w:val="none"/>
                <w:vertAlign w:val="baseline"/>
                <w:lang w:val="en-US" w:eastAsia="zh-CN"/>
              </w:rPr>
              <w:t>3</w:t>
            </w:r>
          </w:p>
        </w:tc>
        <w:tc>
          <w:tcPr>
            <w:tcW w:w="1380" w:type="dxa"/>
            <w:vMerge w:val="continue"/>
            <w:vAlign w:val="center"/>
          </w:tcPr>
          <w:p w14:paraId="512B3BA0">
            <w:pPr>
              <w:jc w:val="center"/>
              <w:rPr>
                <w:rFonts w:hint="eastAsia"/>
                <w:color w:val="auto"/>
                <w:sz w:val="24"/>
                <w:szCs w:val="32"/>
                <w:highlight w:val="none"/>
              </w:rPr>
            </w:pPr>
          </w:p>
        </w:tc>
        <w:tc>
          <w:tcPr>
            <w:tcW w:w="4956" w:type="dxa"/>
            <w:vAlign w:val="center"/>
          </w:tcPr>
          <w:p w14:paraId="75712135">
            <w:pPr>
              <w:jc w:val="center"/>
              <w:rPr>
                <w:color w:val="auto"/>
                <w:sz w:val="24"/>
                <w:szCs w:val="32"/>
                <w:highlight w:val="none"/>
                <w:vertAlign w:val="baseline"/>
              </w:rPr>
            </w:pPr>
            <w:r>
              <w:rPr>
                <w:rFonts w:hint="eastAsia"/>
                <w:color w:val="auto"/>
                <w:sz w:val="24"/>
                <w:szCs w:val="32"/>
                <w:highlight w:val="none"/>
              </w:rPr>
              <w:t>安全生产考核奖惩制度</w:t>
            </w:r>
          </w:p>
        </w:tc>
        <w:tc>
          <w:tcPr>
            <w:tcW w:w="1956" w:type="dxa"/>
            <w:vAlign w:val="center"/>
          </w:tcPr>
          <w:p w14:paraId="45084511">
            <w:pPr>
              <w:jc w:val="center"/>
              <w:rPr>
                <w:color w:val="auto"/>
                <w:highlight w:val="none"/>
                <w:vertAlign w:val="baseline"/>
              </w:rPr>
            </w:pPr>
            <w:r>
              <w:rPr>
                <w:rFonts w:hint="eastAsia"/>
                <w:color w:val="auto"/>
                <w:highlight w:val="none"/>
                <w:vertAlign w:val="baseline"/>
                <w:lang w:val="en-US" w:eastAsia="zh-CN"/>
              </w:rPr>
              <w:t>含建设项目</w:t>
            </w:r>
          </w:p>
        </w:tc>
      </w:tr>
      <w:tr w14:paraId="7A4AC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14:paraId="1514D49E">
            <w:pPr>
              <w:jc w:val="center"/>
              <w:rPr>
                <w:rFonts w:hint="eastAsia" w:eastAsiaTheme="minorEastAsia"/>
                <w:color w:val="auto"/>
                <w:sz w:val="24"/>
                <w:szCs w:val="32"/>
                <w:highlight w:val="none"/>
                <w:vertAlign w:val="baseline"/>
                <w:lang w:val="en-US" w:eastAsia="zh-CN"/>
              </w:rPr>
            </w:pPr>
            <w:r>
              <w:rPr>
                <w:rFonts w:hint="eastAsia"/>
                <w:color w:val="auto"/>
                <w:sz w:val="24"/>
                <w:szCs w:val="32"/>
                <w:highlight w:val="none"/>
                <w:vertAlign w:val="baseline"/>
                <w:lang w:val="en-US" w:eastAsia="zh-CN"/>
              </w:rPr>
              <w:t>4</w:t>
            </w:r>
          </w:p>
        </w:tc>
        <w:tc>
          <w:tcPr>
            <w:tcW w:w="1380" w:type="dxa"/>
            <w:vMerge w:val="continue"/>
            <w:vAlign w:val="center"/>
          </w:tcPr>
          <w:p w14:paraId="3A6D2461">
            <w:pPr>
              <w:jc w:val="center"/>
              <w:rPr>
                <w:rFonts w:hint="eastAsia"/>
                <w:color w:val="auto"/>
                <w:sz w:val="24"/>
                <w:szCs w:val="32"/>
                <w:highlight w:val="none"/>
              </w:rPr>
            </w:pPr>
          </w:p>
        </w:tc>
        <w:tc>
          <w:tcPr>
            <w:tcW w:w="4956" w:type="dxa"/>
            <w:vAlign w:val="center"/>
          </w:tcPr>
          <w:p w14:paraId="1E6A1839">
            <w:pPr>
              <w:jc w:val="center"/>
              <w:rPr>
                <w:rFonts w:hint="eastAsia"/>
                <w:color w:val="auto"/>
                <w:sz w:val="24"/>
                <w:szCs w:val="32"/>
                <w:highlight w:val="none"/>
              </w:rPr>
            </w:pPr>
            <w:r>
              <w:rPr>
                <w:rFonts w:hint="eastAsia"/>
                <w:color w:val="auto"/>
                <w:sz w:val="24"/>
                <w:szCs w:val="32"/>
                <w:highlight w:val="none"/>
              </w:rPr>
              <w:t>事故隐患报告奖励制度</w:t>
            </w:r>
          </w:p>
        </w:tc>
        <w:tc>
          <w:tcPr>
            <w:tcW w:w="1956" w:type="dxa"/>
            <w:vAlign w:val="center"/>
          </w:tcPr>
          <w:p w14:paraId="7A583A13">
            <w:pPr>
              <w:jc w:val="center"/>
              <w:rPr>
                <w:color w:val="auto"/>
                <w:highlight w:val="none"/>
                <w:vertAlign w:val="baseline"/>
              </w:rPr>
            </w:pPr>
            <w:r>
              <w:rPr>
                <w:rFonts w:hint="eastAsia"/>
                <w:color w:val="auto"/>
                <w:highlight w:val="none"/>
                <w:vertAlign w:val="baseline"/>
                <w:lang w:val="en-US" w:eastAsia="zh-CN"/>
              </w:rPr>
              <w:t>含建设项目</w:t>
            </w:r>
          </w:p>
        </w:tc>
      </w:tr>
      <w:tr w14:paraId="4BECC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14:paraId="664E48E0">
            <w:pPr>
              <w:jc w:val="center"/>
              <w:rPr>
                <w:rFonts w:hint="eastAsia" w:eastAsiaTheme="minorEastAsia"/>
                <w:color w:val="auto"/>
                <w:sz w:val="24"/>
                <w:szCs w:val="32"/>
                <w:highlight w:val="none"/>
                <w:vertAlign w:val="baseline"/>
                <w:lang w:val="en-US" w:eastAsia="zh-CN"/>
              </w:rPr>
            </w:pPr>
            <w:r>
              <w:rPr>
                <w:rFonts w:hint="eastAsia"/>
                <w:color w:val="auto"/>
                <w:sz w:val="24"/>
                <w:szCs w:val="32"/>
                <w:highlight w:val="none"/>
                <w:vertAlign w:val="baseline"/>
                <w:lang w:val="en-US" w:eastAsia="zh-CN"/>
              </w:rPr>
              <w:t>5</w:t>
            </w:r>
          </w:p>
        </w:tc>
        <w:tc>
          <w:tcPr>
            <w:tcW w:w="1380" w:type="dxa"/>
            <w:vMerge w:val="continue"/>
            <w:vAlign w:val="center"/>
          </w:tcPr>
          <w:p w14:paraId="434D7824">
            <w:pPr>
              <w:jc w:val="center"/>
              <w:rPr>
                <w:rFonts w:hint="eastAsia"/>
                <w:color w:val="auto"/>
                <w:sz w:val="24"/>
                <w:szCs w:val="32"/>
                <w:highlight w:val="none"/>
              </w:rPr>
            </w:pPr>
          </w:p>
        </w:tc>
        <w:tc>
          <w:tcPr>
            <w:tcW w:w="4956" w:type="dxa"/>
            <w:shd w:val="clear" w:color="auto" w:fill="auto"/>
            <w:vAlign w:val="center"/>
          </w:tcPr>
          <w:p w14:paraId="4DC6F168">
            <w:pPr>
              <w:jc w:val="center"/>
              <w:rPr>
                <w:rFonts w:hint="default" w:asciiTheme="minorHAnsi" w:hAnsiTheme="minorHAnsi" w:eastAsiaTheme="minorEastAsia" w:cstheme="minorBidi"/>
                <w:color w:val="auto"/>
                <w:kern w:val="2"/>
                <w:sz w:val="24"/>
                <w:szCs w:val="32"/>
                <w:highlight w:val="none"/>
                <w:vertAlign w:val="baseline"/>
                <w:lang w:val="en-US" w:eastAsia="zh-CN" w:bidi="ar-SA"/>
              </w:rPr>
            </w:pPr>
            <w:r>
              <w:rPr>
                <w:rFonts w:hint="eastAsia"/>
                <w:color w:val="auto"/>
                <w:sz w:val="24"/>
                <w:szCs w:val="32"/>
                <w:highlight w:val="none"/>
                <w:vertAlign w:val="baseline"/>
                <w:lang w:val="en-US" w:eastAsia="zh-CN"/>
              </w:rPr>
              <w:t>安全风险分级与管控制度</w:t>
            </w:r>
          </w:p>
        </w:tc>
        <w:tc>
          <w:tcPr>
            <w:tcW w:w="1956" w:type="dxa"/>
            <w:vAlign w:val="center"/>
          </w:tcPr>
          <w:p w14:paraId="5CB87AC1">
            <w:pPr>
              <w:jc w:val="center"/>
              <w:rPr>
                <w:color w:val="auto"/>
                <w:highlight w:val="none"/>
                <w:vertAlign w:val="baseline"/>
              </w:rPr>
            </w:pPr>
            <w:r>
              <w:rPr>
                <w:rFonts w:hint="eastAsia"/>
                <w:color w:val="auto"/>
                <w:highlight w:val="none"/>
                <w:vertAlign w:val="baseline"/>
                <w:lang w:val="en-US" w:eastAsia="zh-CN"/>
              </w:rPr>
              <w:t>含建设项目</w:t>
            </w:r>
          </w:p>
        </w:tc>
      </w:tr>
      <w:tr w14:paraId="6BFBA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14:paraId="625C7EBF">
            <w:pPr>
              <w:jc w:val="center"/>
              <w:rPr>
                <w:rFonts w:hint="eastAsia" w:eastAsiaTheme="minorEastAsia"/>
                <w:color w:val="auto"/>
                <w:sz w:val="24"/>
                <w:szCs w:val="32"/>
                <w:highlight w:val="none"/>
                <w:vertAlign w:val="baseline"/>
                <w:lang w:val="en-US" w:eastAsia="zh-CN"/>
              </w:rPr>
            </w:pPr>
            <w:r>
              <w:rPr>
                <w:rFonts w:hint="eastAsia"/>
                <w:color w:val="auto"/>
                <w:sz w:val="24"/>
                <w:szCs w:val="32"/>
                <w:highlight w:val="none"/>
                <w:vertAlign w:val="baseline"/>
                <w:lang w:val="en-US" w:eastAsia="zh-CN"/>
              </w:rPr>
              <w:t>6</w:t>
            </w:r>
          </w:p>
        </w:tc>
        <w:tc>
          <w:tcPr>
            <w:tcW w:w="1380" w:type="dxa"/>
            <w:vMerge w:val="continue"/>
            <w:vAlign w:val="center"/>
          </w:tcPr>
          <w:p w14:paraId="0FC76026">
            <w:pPr>
              <w:jc w:val="center"/>
              <w:rPr>
                <w:rFonts w:hint="eastAsia"/>
                <w:color w:val="auto"/>
                <w:sz w:val="24"/>
                <w:szCs w:val="32"/>
                <w:highlight w:val="none"/>
                <w:vertAlign w:val="baseline"/>
                <w:lang w:val="en-US" w:eastAsia="zh-CN"/>
              </w:rPr>
            </w:pPr>
          </w:p>
        </w:tc>
        <w:tc>
          <w:tcPr>
            <w:tcW w:w="4956" w:type="dxa"/>
            <w:shd w:val="clear" w:color="auto" w:fill="auto"/>
            <w:vAlign w:val="center"/>
          </w:tcPr>
          <w:p w14:paraId="68E27BFC">
            <w:pPr>
              <w:jc w:val="center"/>
              <w:rPr>
                <w:rFonts w:hint="default" w:asciiTheme="minorHAnsi" w:hAnsiTheme="minorHAnsi" w:eastAsiaTheme="minorEastAsia" w:cstheme="minorBidi"/>
                <w:color w:val="auto"/>
                <w:kern w:val="2"/>
                <w:sz w:val="24"/>
                <w:szCs w:val="32"/>
                <w:highlight w:val="none"/>
                <w:vertAlign w:val="baseline"/>
                <w:lang w:val="en-US" w:eastAsia="zh-CN" w:bidi="ar-SA"/>
              </w:rPr>
            </w:pPr>
            <w:r>
              <w:rPr>
                <w:rFonts w:hint="eastAsia"/>
                <w:color w:val="auto"/>
                <w:sz w:val="24"/>
                <w:szCs w:val="32"/>
                <w:highlight w:val="none"/>
              </w:rPr>
              <w:t>事故隐患排查</w:t>
            </w:r>
            <w:r>
              <w:rPr>
                <w:rFonts w:hint="eastAsia"/>
                <w:color w:val="auto"/>
                <w:sz w:val="24"/>
                <w:szCs w:val="32"/>
                <w:highlight w:val="none"/>
                <w:lang w:val="en-US" w:eastAsia="zh-CN"/>
              </w:rPr>
              <w:t>与</w:t>
            </w:r>
            <w:r>
              <w:rPr>
                <w:rFonts w:hint="eastAsia"/>
                <w:color w:val="auto"/>
                <w:sz w:val="24"/>
                <w:szCs w:val="32"/>
                <w:highlight w:val="none"/>
              </w:rPr>
              <w:t>治理制度</w:t>
            </w:r>
          </w:p>
        </w:tc>
        <w:tc>
          <w:tcPr>
            <w:tcW w:w="1956" w:type="dxa"/>
            <w:vAlign w:val="center"/>
          </w:tcPr>
          <w:p w14:paraId="613994EF">
            <w:pPr>
              <w:jc w:val="center"/>
              <w:rPr>
                <w:color w:val="auto"/>
                <w:highlight w:val="none"/>
                <w:vertAlign w:val="baseline"/>
              </w:rPr>
            </w:pPr>
            <w:r>
              <w:rPr>
                <w:rFonts w:hint="eastAsia"/>
                <w:color w:val="auto"/>
                <w:highlight w:val="none"/>
                <w:vertAlign w:val="baseline"/>
                <w:lang w:val="en-US" w:eastAsia="zh-CN"/>
              </w:rPr>
              <w:t>含建设项目</w:t>
            </w:r>
          </w:p>
        </w:tc>
      </w:tr>
      <w:tr w14:paraId="6EFFB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14:paraId="4605E626">
            <w:pPr>
              <w:jc w:val="center"/>
              <w:rPr>
                <w:rFonts w:hint="eastAsia" w:eastAsiaTheme="minorEastAsia"/>
                <w:color w:val="auto"/>
                <w:sz w:val="24"/>
                <w:szCs w:val="32"/>
                <w:highlight w:val="none"/>
                <w:vertAlign w:val="baseline"/>
                <w:lang w:val="en-US" w:eastAsia="zh-CN"/>
              </w:rPr>
            </w:pPr>
            <w:r>
              <w:rPr>
                <w:rFonts w:hint="eastAsia"/>
                <w:color w:val="auto"/>
                <w:sz w:val="24"/>
                <w:szCs w:val="32"/>
                <w:highlight w:val="none"/>
                <w:vertAlign w:val="baseline"/>
                <w:lang w:val="en-US" w:eastAsia="zh-CN"/>
              </w:rPr>
              <w:t>7</w:t>
            </w:r>
          </w:p>
        </w:tc>
        <w:tc>
          <w:tcPr>
            <w:tcW w:w="1380" w:type="dxa"/>
            <w:vMerge w:val="continue"/>
            <w:vAlign w:val="center"/>
          </w:tcPr>
          <w:p w14:paraId="0E6EFE41">
            <w:pPr>
              <w:jc w:val="center"/>
              <w:rPr>
                <w:rFonts w:hint="eastAsia"/>
                <w:color w:val="auto"/>
                <w:sz w:val="24"/>
                <w:szCs w:val="32"/>
                <w:highlight w:val="none"/>
              </w:rPr>
            </w:pPr>
          </w:p>
        </w:tc>
        <w:tc>
          <w:tcPr>
            <w:tcW w:w="4956" w:type="dxa"/>
            <w:shd w:val="clear" w:color="auto" w:fill="auto"/>
            <w:vAlign w:val="center"/>
          </w:tcPr>
          <w:p w14:paraId="25E2F7FF">
            <w:pPr>
              <w:jc w:val="center"/>
              <w:rPr>
                <w:rFonts w:hint="eastAsia" w:asciiTheme="minorHAnsi" w:hAnsiTheme="minorHAnsi" w:eastAsiaTheme="minorEastAsia" w:cstheme="minorBidi"/>
                <w:color w:val="auto"/>
                <w:kern w:val="2"/>
                <w:sz w:val="24"/>
                <w:szCs w:val="32"/>
                <w:highlight w:val="none"/>
                <w:lang w:val="en-US" w:eastAsia="zh-CN" w:bidi="ar-SA"/>
              </w:rPr>
            </w:pPr>
            <w:r>
              <w:rPr>
                <w:rFonts w:hint="eastAsia"/>
                <w:color w:val="auto"/>
                <w:sz w:val="24"/>
                <w:szCs w:val="32"/>
                <w:highlight w:val="none"/>
              </w:rPr>
              <w:t>安全生产费用管理制度</w:t>
            </w:r>
          </w:p>
        </w:tc>
        <w:tc>
          <w:tcPr>
            <w:tcW w:w="1956" w:type="dxa"/>
            <w:vAlign w:val="center"/>
          </w:tcPr>
          <w:p w14:paraId="3A8E203E">
            <w:pPr>
              <w:jc w:val="center"/>
              <w:rPr>
                <w:rFonts w:hint="default" w:eastAsiaTheme="minorEastAsia"/>
                <w:color w:val="auto"/>
                <w:highlight w:val="none"/>
                <w:vertAlign w:val="baseline"/>
                <w:lang w:val="en-US" w:eastAsia="zh-CN"/>
              </w:rPr>
            </w:pPr>
            <w:r>
              <w:rPr>
                <w:rFonts w:hint="eastAsia"/>
                <w:color w:val="auto"/>
                <w:highlight w:val="none"/>
                <w:vertAlign w:val="baseline"/>
                <w:lang w:val="en-US" w:eastAsia="zh-CN"/>
              </w:rPr>
              <w:t>含建设项目</w:t>
            </w:r>
          </w:p>
        </w:tc>
      </w:tr>
      <w:tr w14:paraId="48282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14:paraId="5807ED20">
            <w:pPr>
              <w:jc w:val="center"/>
              <w:rPr>
                <w:rFonts w:hint="eastAsia" w:eastAsiaTheme="minorEastAsia"/>
                <w:color w:val="auto"/>
                <w:sz w:val="24"/>
                <w:szCs w:val="32"/>
                <w:highlight w:val="none"/>
                <w:vertAlign w:val="baseline"/>
                <w:lang w:val="en-US" w:eastAsia="zh-CN"/>
              </w:rPr>
            </w:pPr>
            <w:r>
              <w:rPr>
                <w:rFonts w:hint="eastAsia"/>
                <w:color w:val="auto"/>
                <w:sz w:val="24"/>
                <w:szCs w:val="32"/>
                <w:highlight w:val="none"/>
                <w:vertAlign w:val="baseline"/>
                <w:lang w:val="en-US" w:eastAsia="zh-CN"/>
              </w:rPr>
              <w:t>8</w:t>
            </w:r>
          </w:p>
        </w:tc>
        <w:tc>
          <w:tcPr>
            <w:tcW w:w="1380" w:type="dxa"/>
            <w:vMerge w:val="continue"/>
            <w:vAlign w:val="center"/>
          </w:tcPr>
          <w:p w14:paraId="1B308107">
            <w:pPr>
              <w:jc w:val="center"/>
              <w:rPr>
                <w:rFonts w:hint="eastAsia"/>
                <w:color w:val="auto"/>
                <w:sz w:val="24"/>
                <w:szCs w:val="32"/>
                <w:highlight w:val="none"/>
              </w:rPr>
            </w:pPr>
          </w:p>
        </w:tc>
        <w:tc>
          <w:tcPr>
            <w:tcW w:w="4956" w:type="dxa"/>
            <w:vAlign w:val="center"/>
          </w:tcPr>
          <w:p w14:paraId="26B97FF2">
            <w:pPr>
              <w:jc w:val="center"/>
              <w:rPr>
                <w:rFonts w:hint="eastAsia"/>
                <w:color w:val="auto"/>
                <w:sz w:val="24"/>
                <w:szCs w:val="32"/>
                <w:highlight w:val="none"/>
              </w:rPr>
            </w:pPr>
            <w:r>
              <w:rPr>
                <w:rFonts w:hint="eastAsia"/>
                <w:color w:val="auto"/>
                <w:sz w:val="24"/>
                <w:szCs w:val="32"/>
                <w:highlight w:val="none"/>
              </w:rPr>
              <w:t>安全生产教育培训制度</w:t>
            </w:r>
          </w:p>
        </w:tc>
        <w:tc>
          <w:tcPr>
            <w:tcW w:w="1956" w:type="dxa"/>
            <w:vAlign w:val="center"/>
          </w:tcPr>
          <w:p w14:paraId="0BA3BE03">
            <w:pPr>
              <w:jc w:val="center"/>
              <w:rPr>
                <w:color w:val="auto"/>
                <w:highlight w:val="none"/>
                <w:vertAlign w:val="baseline"/>
              </w:rPr>
            </w:pPr>
            <w:r>
              <w:rPr>
                <w:rFonts w:hint="eastAsia"/>
                <w:color w:val="auto"/>
                <w:highlight w:val="none"/>
                <w:vertAlign w:val="baseline"/>
                <w:lang w:val="en-US" w:eastAsia="zh-CN"/>
              </w:rPr>
              <w:t>含建设项目</w:t>
            </w:r>
          </w:p>
        </w:tc>
      </w:tr>
      <w:tr w14:paraId="3D4BE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14:paraId="108E79C9">
            <w:pPr>
              <w:jc w:val="center"/>
              <w:rPr>
                <w:rFonts w:hint="eastAsia" w:eastAsiaTheme="minorEastAsia"/>
                <w:color w:val="auto"/>
                <w:sz w:val="24"/>
                <w:szCs w:val="32"/>
                <w:highlight w:val="none"/>
                <w:vertAlign w:val="baseline"/>
                <w:lang w:val="en-US" w:eastAsia="zh-CN"/>
              </w:rPr>
            </w:pPr>
            <w:r>
              <w:rPr>
                <w:rFonts w:hint="eastAsia"/>
                <w:color w:val="auto"/>
                <w:sz w:val="24"/>
                <w:szCs w:val="32"/>
                <w:highlight w:val="none"/>
                <w:vertAlign w:val="baseline"/>
                <w:lang w:val="en-US" w:eastAsia="zh-CN"/>
              </w:rPr>
              <w:t>9</w:t>
            </w:r>
          </w:p>
        </w:tc>
        <w:tc>
          <w:tcPr>
            <w:tcW w:w="1380" w:type="dxa"/>
            <w:vMerge w:val="continue"/>
            <w:vAlign w:val="center"/>
          </w:tcPr>
          <w:p w14:paraId="6EE99D77">
            <w:pPr>
              <w:jc w:val="center"/>
              <w:rPr>
                <w:rFonts w:hint="eastAsia"/>
                <w:color w:val="auto"/>
                <w:sz w:val="24"/>
                <w:szCs w:val="32"/>
                <w:highlight w:val="none"/>
              </w:rPr>
            </w:pPr>
          </w:p>
        </w:tc>
        <w:tc>
          <w:tcPr>
            <w:tcW w:w="4956" w:type="dxa"/>
            <w:vAlign w:val="center"/>
          </w:tcPr>
          <w:p w14:paraId="7FF6B06B">
            <w:pPr>
              <w:jc w:val="center"/>
              <w:rPr>
                <w:rFonts w:hint="eastAsia"/>
                <w:color w:val="auto"/>
                <w:sz w:val="24"/>
                <w:szCs w:val="32"/>
                <w:highlight w:val="none"/>
              </w:rPr>
            </w:pPr>
            <w:r>
              <w:rPr>
                <w:rFonts w:hint="eastAsia"/>
                <w:color w:val="auto"/>
                <w:sz w:val="24"/>
                <w:szCs w:val="32"/>
                <w:highlight w:val="none"/>
              </w:rPr>
              <w:t>安全生产例会制度</w:t>
            </w:r>
          </w:p>
        </w:tc>
        <w:tc>
          <w:tcPr>
            <w:tcW w:w="1956" w:type="dxa"/>
            <w:vAlign w:val="center"/>
          </w:tcPr>
          <w:p w14:paraId="634224EB">
            <w:pPr>
              <w:jc w:val="center"/>
              <w:rPr>
                <w:color w:val="auto"/>
                <w:highlight w:val="none"/>
                <w:vertAlign w:val="baseline"/>
              </w:rPr>
            </w:pPr>
            <w:r>
              <w:rPr>
                <w:rFonts w:hint="eastAsia"/>
                <w:color w:val="auto"/>
                <w:highlight w:val="none"/>
                <w:vertAlign w:val="baseline"/>
                <w:lang w:val="en-US" w:eastAsia="zh-CN"/>
              </w:rPr>
              <w:t>含建设项目</w:t>
            </w:r>
          </w:p>
        </w:tc>
      </w:tr>
      <w:tr w14:paraId="53811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14:paraId="00F860D1">
            <w:pPr>
              <w:jc w:val="center"/>
              <w:rPr>
                <w:rFonts w:hint="default" w:eastAsiaTheme="minorEastAsia"/>
                <w:color w:val="auto"/>
                <w:sz w:val="24"/>
                <w:szCs w:val="32"/>
                <w:highlight w:val="none"/>
                <w:vertAlign w:val="baseline"/>
                <w:lang w:val="en-US" w:eastAsia="zh-CN"/>
              </w:rPr>
            </w:pPr>
            <w:r>
              <w:rPr>
                <w:rFonts w:hint="eastAsia"/>
                <w:color w:val="auto"/>
                <w:sz w:val="24"/>
                <w:szCs w:val="32"/>
                <w:highlight w:val="none"/>
                <w:vertAlign w:val="baseline"/>
                <w:lang w:val="en-US" w:eastAsia="zh-CN"/>
              </w:rPr>
              <w:t>10</w:t>
            </w:r>
          </w:p>
        </w:tc>
        <w:tc>
          <w:tcPr>
            <w:tcW w:w="1380" w:type="dxa"/>
            <w:vMerge w:val="continue"/>
            <w:vAlign w:val="center"/>
          </w:tcPr>
          <w:p w14:paraId="63C147E8">
            <w:pPr>
              <w:jc w:val="center"/>
              <w:rPr>
                <w:rFonts w:hint="eastAsia"/>
                <w:color w:val="auto"/>
                <w:sz w:val="24"/>
                <w:szCs w:val="32"/>
                <w:highlight w:val="none"/>
              </w:rPr>
            </w:pPr>
          </w:p>
        </w:tc>
        <w:tc>
          <w:tcPr>
            <w:tcW w:w="4956" w:type="dxa"/>
            <w:vAlign w:val="center"/>
          </w:tcPr>
          <w:p w14:paraId="2C0AE5A4">
            <w:pPr>
              <w:jc w:val="center"/>
              <w:rPr>
                <w:rFonts w:hint="eastAsia"/>
                <w:color w:val="auto"/>
                <w:sz w:val="24"/>
                <w:szCs w:val="32"/>
                <w:highlight w:val="none"/>
              </w:rPr>
            </w:pPr>
            <w:r>
              <w:rPr>
                <w:rFonts w:hint="eastAsia"/>
                <w:color w:val="auto"/>
                <w:sz w:val="24"/>
                <w:szCs w:val="32"/>
                <w:highlight w:val="none"/>
              </w:rPr>
              <w:t>安全生产检查制度</w:t>
            </w:r>
          </w:p>
        </w:tc>
        <w:tc>
          <w:tcPr>
            <w:tcW w:w="1956" w:type="dxa"/>
            <w:vAlign w:val="center"/>
          </w:tcPr>
          <w:p w14:paraId="0455C95A">
            <w:pPr>
              <w:jc w:val="center"/>
              <w:rPr>
                <w:color w:val="auto"/>
                <w:highlight w:val="none"/>
                <w:vertAlign w:val="baseline"/>
              </w:rPr>
            </w:pPr>
            <w:r>
              <w:rPr>
                <w:rFonts w:hint="eastAsia"/>
                <w:color w:val="auto"/>
                <w:highlight w:val="none"/>
                <w:vertAlign w:val="baseline"/>
                <w:lang w:val="en-US" w:eastAsia="zh-CN"/>
              </w:rPr>
              <w:t>含建设项目</w:t>
            </w:r>
          </w:p>
        </w:tc>
      </w:tr>
      <w:tr w14:paraId="030FF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14:paraId="529823AE">
            <w:pPr>
              <w:jc w:val="center"/>
              <w:rPr>
                <w:rFonts w:hint="default" w:eastAsiaTheme="minorEastAsia"/>
                <w:color w:val="auto"/>
                <w:sz w:val="24"/>
                <w:szCs w:val="32"/>
                <w:highlight w:val="none"/>
                <w:vertAlign w:val="baseline"/>
                <w:lang w:val="en-US" w:eastAsia="zh-CN"/>
              </w:rPr>
            </w:pPr>
            <w:r>
              <w:rPr>
                <w:rFonts w:hint="eastAsia"/>
                <w:color w:val="auto"/>
                <w:sz w:val="24"/>
                <w:szCs w:val="32"/>
                <w:highlight w:val="none"/>
                <w:vertAlign w:val="baseline"/>
                <w:lang w:val="en-US" w:eastAsia="zh-CN"/>
              </w:rPr>
              <w:t>11</w:t>
            </w:r>
          </w:p>
        </w:tc>
        <w:tc>
          <w:tcPr>
            <w:tcW w:w="1380" w:type="dxa"/>
            <w:vMerge w:val="continue"/>
            <w:vAlign w:val="center"/>
          </w:tcPr>
          <w:p w14:paraId="2799FFC1">
            <w:pPr>
              <w:jc w:val="center"/>
              <w:rPr>
                <w:rFonts w:hint="eastAsia"/>
                <w:color w:val="auto"/>
                <w:sz w:val="24"/>
                <w:szCs w:val="32"/>
                <w:highlight w:val="none"/>
              </w:rPr>
            </w:pPr>
          </w:p>
        </w:tc>
        <w:tc>
          <w:tcPr>
            <w:tcW w:w="4956" w:type="dxa"/>
            <w:shd w:val="clear" w:color="auto" w:fill="auto"/>
            <w:vAlign w:val="center"/>
          </w:tcPr>
          <w:p w14:paraId="1D8D19BB">
            <w:pPr>
              <w:jc w:val="center"/>
              <w:rPr>
                <w:rFonts w:hint="eastAsia" w:asciiTheme="minorHAnsi" w:hAnsiTheme="minorHAnsi" w:eastAsiaTheme="minorEastAsia" w:cstheme="minorBidi"/>
                <w:color w:val="auto"/>
                <w:kern w:val="2"/>
                <w:sz w:val="24"/>
                <w:szCs w:val="32"/>
                <w:highlight w:val="none"/>
                <w:lang w:val="en-US" w:eastAsia="zh-CN" w:bidi="ar-SA"/>
              </w:rPr>
            </w:pPr>
            <w:r>
              <w:rPr>
                <w:rFonts w:hint="eastAsia"/>
                <w:color w:val="auto"/>
                <w:sz w:val="24"/>
                <w:szCs w:val="32"/>
                <w:highlight w:val="none"/>
                <w:lang w:val="en-US" w:eastAsia="zh-CN"/>
              </w:rPr>
              <w:t>消防安全管理制度</w:t>
            </w:r>
          </w:p>
        </w:tc>
        <w:tc>
          <w:tcPr>
            <w:tcW w:w="1956" w:type="dxa"/>
            <w:vAlign w:val="center"/>
          </w:tcPr>
          <w:p w14:paraId="5B288540">
            <w:pPr>
              <w:jc w:val="center"/>
              <w:rPr>
                <w:color w:val="auto"/>
                <w:highlight w:val="none"/>
                <w:vertAlign w:val="baseline"/>
              </w:rPr>
            </w:pPr>
            <w:r>
              <w:rPr>
                <w:rFonts w:hint="eastAsia"/>
                <w:color w:val="auto"/>
                <w:highlight w:val="none"/>
                <w:vertAlign w:val="baseline"/>
                <w:lang w:val="en-US" w:eastAsia="zh-CN"/>
              </w:rPr>
              <w:t>含建设项目</w:t>
            </w:r>
          </w:p>
        </w:tc>
      </w:tr>
      <w:tr w14:paraId="21903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14:paraId="588720B0">
            <w:pPr>
              <w:jc w:val="center"/>
              <w:rPr>
                <w:rFonts w:hint="default" w:eastAsiaTheme="minorEastAsia"/>
                <w:color w:val="auto"/>
                <w:sz w:val="24"/>
                <w:szCs w:val="32"/>
                <w:highlight w:val="none"/>
                <w:vertAlign w:val="baseline"/>
                <w:lang w:val="en-US" w:eastAsia="zh-CN"/>
              </w:rPr>
            </w:pPr>
            <w:r>
              <w:rPr>
                <w:rFonts w:hint="eastAsia"/>
                <w:color w:val="auto"/>
                <w:sz w:val="24"/>
                <w:szCs w:val="32"/>
                <w:highlight w:val="none"/>
                <w:vertAlign w:val="baseline"/>
                <w:lang w:val="en-US" w:eastAsia="zh-CN"/>
              </w:rPr>
              <w:t>12</w:t>
            </w:r>
          </w:p>
        </w:tc>
        <w:tc>
          <w:tcPr>
            <w:tcW w:w="1380" w:type="dxa"/>
            <w:vMerge w:val="continue"/>
            <w:vAlign w:val="center"/>
          </w:tcPr>
          <w:p w14:paraId="62A0B039">
            <w:pPr>
              <w:jc w:val="center"/>
              <w:rPr>
                <w:rFonts w:hint="eastAsia"/>
                <w:color w:val="auto"/>
                <w:sz w:val="24"/>
                <w:szCs w:val="32"/>
                <w:highlight w:val="none"/>
              </w:rPr>
            </w:pPr>
          </w:p>
        </w:tc>
        <w:tc>
          <w:tcPr>
            <w:tcW w:w="4956" w:type="dxa"/>
            <w:shd w:val="clear" w:color="auto" w:fill="auto"/>
            <w:vAlign w:val="center"/>
          </w:tcPr>
          <w:p w14:paraId="63A6A882">
            <w:pPr>
              <w:jc w:val="center"/>
              <w:rPr>
                <w:rFonts w:hint="eastAsia" w:asciiTheme="minorHAnsi" w:hAnsiTheme="minorHAnsi" w:eastAsiaTheme="minorEastAsia" w:cstheme="minorBidi"/>
                <w:color w:val="auto"/>
                <w:kern w:val="2"/>
                <w:sz w:val="24"/>
                <w:szCs w:val="32"/>
                <w:highlight w:val="none"/>
                <w:lang w:val="en-US" w:eastAsia="zh-CN" w:bidi="ar-SA"/>
              </w:rPr>
            </w:pPr>
            <w:r>
              <w:rPr>
                <w:rFonts w:hint="eastAsia"/>
                <w:color w:val="auto"/>
                <w:sz w:val="24"/>
                <w:szCs w:val="32"/>
                <w:highlight w:val="none"/>
              </w:rPr>
              <w:t>安全台账管理制度</w:t>
            </w:r>
          </w:p>
        </w:tc>
        <w:tc>
          <w:tcPr>
            <w:tcW w:w="1956" w:type="dxa"/>
            <w:vAlign w:val="center"/>
          </w:tcPr>
          <w:p w14:paraId="5EACB6AB">
            <w:pPr>
              <w:jc w:val="center"/>
              <w:rPr>
                <w:color w:val="auto"/>
                <w:highlight w:val="none"/>
                <w:vertAlign w:val="baseline"/>
              </w:rPr>
            </w:pPr>
            <w:r>
              <w:rPr>
                <w:rFonts w:hint="eastAsia"/>
                <w:color w:val="auto"/>
                <w:highlight w:val="none"/>
                <w:vertAlign w:val="baseline"/>
                <w:lang w:val="en-US" w:eastAsia="zh-CN"/>
              </w:rPr>
              <w:t>含建设项目</w:t>
            </w:r>
          </w:p>
        </w:tc>
      </w:tr>
      <w:tr w14:paraId="2FE6D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14:paraId="3F733DFD">
            <w:pPr>
              <w:jc w:val="center"/>
              <w:rPr>
                <w:rFonts w:hint="default" w:eastAsiaTheme="minorEastAsia"/>
                <w:color w:val="auto"/>
                <w:sz w:val="24"/>
                <w:szCs w:val="32"/>
                <w:highlight w:val="none"/>
                <w:vertAlign w:val="baseline"/>
                <w:lang w:val="en-US" w:eastAsia="zh-CN"/>
              </w:rPr>
            </w:pPr>
            <w:r>
              <w:rPr>
                <w:rFonts w:hint="eastAsia"/>
                <w:color w:val="auto"/>
                <w:sz w:val="24"/>
                <w:szCs w:val="32"/>
                <w:highlight w:val="none"/>
                <w:vertAlign w:val="baseline"/>
                <w:lang w:val="en-US" w:eastAsia="zh-CN"/>
              </w:rPr>
              <w:t>13</w:t>
            </w:r>
          </w:p>
        </w:tc>
        <w:tc>
          <w:tcPr>
            <w:tcW w:w="1380" w:type="dxa"/>
            <w:vMerge w:val="continue"/>
            <w:vAlign w:val="center"/>
          </w:tcPr>
          <w:p w14:paraId="23603760">
            <w:pPr>
              <w:jc w:val="center"/>
              <w:rPr>
                <w:rFonts w:hint="eastAsia"/>
                <w:color w:val="auto"/>
                <w:sz w:val="24"/>
                <w:szCs w:val="32"/>
                <w:highlight w:val="none"/>
              </w:rPr>
            </w:pPr>
          </w:p>
        </w:tc>
        <w:tc>
          <w:tcPr>
            <w:tcW w:w="4956" w:type="dxa"/>
            <w:vAlign w:val="center"/>
          </w:tcPr>
          <w:p w14:paraId="55AA25CD">
            <w:pPr>
              <w:jc w:val="center"/>
              <w:rPr>
                <w:rFonts w:hint="eastAsia"/>
                <w:color w:val="auto"/>
                <w:sz w:val="24"/>
                <w:szCs w:val="32"/>
                <w:highlight w:val="none"/>
              </w:rPr>
            </w:pPr>
            <w:r>
              <w:rPr>
                <w:rFonts w:hint="eastAsia"/>
                <w:color w:val="auto"/>
                <w:sz w:val="24"/>
                <w:szCs w:val="32"/>
                <w:highlight w:val="none"/>
                <w:lang w:val="en-US" w:eastAsia="zh-CN"/>
              </w:rPr>
              <w:t>安全生产值班值守制度</w:t>
            </w:r>
          </w:p>
        </w:tc>
        <w:tc>
          <w:tcPr>
            <w:tcW w:w="1956" w:type="dxa"/>
            <w:vAlign w:val="center"/>
          </w:tcPr>
          <w:p w14:paraId="5E259ADB">
            <w:pPr>
              <w:jc w:val="center"/>
              <w:rPr>
                <w:color w:val="auto"/>
                <w:highlight w:val="none"/>
                <w:vertAlign w:val="baseline"/>
              </w:rPr>
            </w:pPr>
            <w:r>
              <w:rPr>
                <w:rFonts w:hint="eastAsia"/>
                <w:color w:val="auto"/>
                <w:highlight w:val="none"/>
                <w:vertAlign w:val="baseline"/>
                <w:lang w:val="en-US" w:eastAsia="zh-CN"/>
              </w:rPr>
              <w:t>含建设项目</w:t>
            </w:r>
          </w:p>
        </w:tc>
      </w:tr>
      <w:tr w14:paraId="147B1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14:paraId="4D69BA8D">
            <w:pPr>
              <w:jc w:val="center"/>
              <w:rPr>
                <w:rFonts w:hint="default" w:eastAsiaTheme="minorEastAsia"/>
                <w:color w:val="auto"/>
                <w:sz w:val="24"/>
                <w:szCs w:val="32"/>
                <w:highlight w:val="none"/>
                <w:vertAlign w:val="baseline"/>
                <w:lang w:val="en-US" w:eastAsia="zh-CN"/>
              </w:rPr>
            </w:pPr>
            <w:r>
              <w:rPr>
                <w:rFonts w:hint="eastAsia"/>
                <w:color w:val="auto"/>
                <w:sz w:val="24"/>
                <w:szCs w:val="32"/>
                <w:highlight w:val="none"/>
                <w:vertAlign w:val="baseline"/>
                <w:lang w:val="en-US" w:eastAsia="zh-CN"/>
              </w:rPr>
              <w:t>14</w:t>
            </w:r>
          </w:p>
        </w:tc>
        <w:tc>
          <w:tcPr>
            <w:tcW w:w="1380" w:type="dxa"/>
            <w:vMerge w:val="continue"/>
            <w:vAlign w:val="center"/>
          </w:tcPr>
          <w:p w14:paraId="42BF2624">
            <w:pPr>
              <w:jc w:val="center"/>
              <w:rPr>
                <w:rFonts w:hint="eastAsia"/>
                <w:color w:val="auto"/>
                <w:sz w:val="24"/>
                <w:szCs w:val="32"/>
                <w:highlight w:val="none"/>
              </w:rPr>
            </w:pPr>
          </w:p>
        </w:tc>
        <w:tc>
          <w:tcPr>
            <w:tcW w:w="4956" w:type="dxa"/>
            <w:shd w:val="clear" w:color="auto" w:fill="auto"/>
            <w:vAlign w:val="center"/>
          </w:tcPr>
          <w:p w14:paraId="5931DE79">
            <w:pPr>
              <w:jc w:val="center"/>
              <w:rPr>
                <w:rFonts w:hint="default" w:asciiTheme="minorHAnsi" w:hAnsiTheme="minorHAnsi" w:eastAsiaTheme="minorEastAsia" w:cstheme="minorBidi"/>
                <w:color w:val="auto"/>
                <w:kern w:val="2"/>
                <w:sz w:val="24"/>
                <w:szCs w:val="32"/>
                <w:highlight w:val="none"/>
                <w:lang w:val="en-US" w:eastAsia="zh-CN" w:bidi="ar-SA"/>
              </w:rPr>
            </w:pPr>
            <w:r>
              <w:rPr>
                <w:rFonts w:hint="eastAsia"/>
                <w:color w:val="auto"/>
                <w:sz w:val="24"/>
                <w:szCs w:val="32"/>
                <w:highlight w:val="none"/>
              </w:rPr>
              <w:t>设备设施安全管理制度</w:t>
            </w:r>
          </w:p>
        </w:tc>
        <w:tc>
          <w:tcPr>
            <w:tcW w:w="1956" w:type="dxa"/>
            <w:vAlign w:val="center"/>
          </w:tcPr>
          <w:p w14:paraId="6308EB41">
            <w:pPr>
              <w:jc w:val="center"/>
              <w:rPr>
                <w:color w:val="auto"/>
                <w:highlight w:val="none"/>
                <w:vertAlign w:val="baseline"/>
              </w:rPr>
            </w:pPr>
            <w:r>
              <w:rPr>
                <w:rFonts w:hint="eastAsia"/>
                <w:color w:val="auto"/>
                <w:highlight w:val="none"/>
                <w:vertAlign w:val="baseline"/>
                <w:lang w:val="en-US" w:eastAsia="zh-CN"/>
              </w:rPr>
              <w:t>含建设项目</w:t>
            </w:r>
          </w:p>
        </w:tc>
      </w:tr>
      <w:tr w14:paraId="138D9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14:paraId="65DCB4C6">
            <w:pPr>
              <w:jc w:val="center"/>
              <w:rPr>
                <w:rFonts w:hint="default" w:eastAsiaTheme="minorEastAsia"/>
                <w:color w:val="auto"/>
                <w:sz w:val="24"/>
                <w:szCs w:val="32"/>
                <w:highlight w:val="none"/>
                <w:vertAlign w:val="baseline"/>
                <w:lang w:val="en-US" w:eastAsia="zh-CN"/>
              </w:rPr>
            </w:pPr>
            <w:r>
              <w:rPr>
                <w:rFonts w:hint="eastAsia"/>
                <w:color w:val="auto"/>
                <w:sz w:val="24"/>
                <w:szCs w:val="32"/>
                <w:highlight w:val="none"/>
                <w:vertAlign w:val="baseline"/>
                <w:lang w:val="en-US" w:eastAsia="zh-CN"/>
              </w:rPr>
              <w:t>15</w:t>
            </w:r>
          </w:p>
        </w:tc>
        <w:tc>
          <w:tcPr>
            <w:tcW w:w="1380" w:type="dxa"/>
            <w:vMerge w:val="continue"/>
            <w:vAlign w:val="center"/>
          </w:tcPr>
          <w:p w14:paraId="1EC0500A">
            <w:pPr>
              <w:jc w:val="center"/>
              <w:rPr>
                <w:rFonts w:hint="eastAsia"/>
                <w:color w:val="auto"/>
                <w:sz w:val="24"/>
                <w:szCs w:val="32"/>
                <w:highlight w:val="none"/>
              </w:rPr>
            </w:pPr>
          </w:p>
        </w:tc>
        <w:tc>
          <w:tcPr>
            <w:tcW w:w="4956" w:type="dxa"/>
            <w:shd w:val="clear" w:color="auto" w:fill="auto"/>
            <w:vAlign w:val="center"/>
          </w:tcPr>
          <w:p w14:paraId="6117028F">
            <w:pPr>
              <w:jc w:val="center"/>
              <w:rPr>
                <w:rFonts w:hint="eastAsia" w:asciiTheme="minorHAnsi" w:hAnsiTheme="minorHAnsi" w:eastAsiaTheme="minorEastAsia" w:cstheme="minorBidi"/>
                <w:color w:val="auto"/>
                <w:kern w:val="2"/>
                <w:sz w:val="24"/>
                <w:szCs w:val="32"/>
                <w:highlight w:val="none"/>
                <w:lang w:val="en-US" w:eastAsia="zh-CN" w:bidi="ar-SA"/>
              </w:rPr>
            </w:pPr>
            <w:r>
              <w:rPr>
                <w:rFonts w:hint="eastAsia"/>
                <w:color w:val="auto"/>
                <w:sz w:val="24"/>
                <w:szCs w:val="32"/>
                <w:highlight w:val="none"/>
              </w:rPr>
              <w:t>劳动保护用品管理制度</w:t>
            </w:r>
          </w:p>
        </w:tc>
        <w:tc>
          <w:tcPr>
            <w:tcW w:w="1956" w:type="dxa"/>
            <w:vAlign w:val="center"/>
          </w:tcPr>
          <w:p w14:paraId="64F95876">
            <w:pPr>
              <w:jc w:val="center"/>
              <w:rPr>
                <w:rFonts w:hint="eastAsia"/>
                <w:color w:val="auto"/>
                <w:highlight w:val="none"/>
              </w:rPr>
            </w:pPr>
            <w:r>
              <w:rPr>
                <w:rFonts w:hint="eastAsia"/>
                <w:color w:val="auto"/>
                <w:highlight w:val="none"/>
                <w:vertAlign w:val="baseline"/>
                <w:lang w:val="en-US" w:eastAsia="zh-CN"/>
              </w:rPr>
              <w:t>含建设项目</w:t>
            </w:r>
          </w:p>
        </w:tc>
      </w:tr>
      <w:tr w14:paraId="06D78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14:paraId="34FC9538">
            <w:pPr>
              <w:jc w:val="center"/>
              <w:rPr>
                <w:rFonts w:hint="default" w:eastAsiaTheme="minorEastAsia"/>
                <w:color w:val="auto"/>
                <w:sz w:val="24"/>
                <w:szCs w:val="32"/>
                <w:highlight w:val="none"/>
                <w:vertAlign w:val="baseline"/>
                <w:lang w:val="en-US" w:eastAsia="zh-CN"/>
              </w:rPr>
            </w:pPr>
            <w:r>
              <w:rPr>
                <w:rFonts w:hint="eastAsia"/>
                <w:color w:val="auto"/>
                <w:sz w:val="24"/>
                <w:szCs w:val="32"/>
                <w:highlight w:val="none"/>
                <w:vertAlign w:val="baseline"/>
                <w:lang w:val="en-US" w:eastAsia="zh-CN"/>
              </w:rPr>
              <w:t>16</w:t>
            </w:r>
          </w:p>
        </w:tc>
        <w:tc>
          <w:tcPr>
            <w:tcW w:w="1380" w:type="dxa"/>
            <w:vMerge w:val="continue"/>
            <w:vAlign w:val="center"/>
          </w:tcPr>
          <w:p w14:paraId="1EA998A2">
            <w:pPr>
              <w:jc w:val="center"/>
              <w:rPr>
                <w:rFonts w:hint="eastAsia"/>
                <w:color w:val="auto"/>
                <w:sz w:val="24"/>
                <w:szCs w:val="32"/>
                <w:highlight w:val="none"/>
              </w:rPr>
            </w:pPr>
          </w:p>
        </w:tc>
        <w:tc>
          <w:tcPr>
            <w:tcW w:w="4956" w:type="dxa"/>
            <w:shd w:val="clear" w:color="auto" w:fill="auto"/>
            <w:vAlign w:val="center"/>
          </w:tcPr>
          <w:p w14:paraId="43914178">
            <w:pPr>
              <w:jc w:val="center"/>
              <w:rPr>
                <w:rFonts w:hint="default" w:asciiTheme="minorHAnsi" w:hAnsiTheme="minorHAnsi" w:eastAsiaTheme="minorEastAsia" w:cstheme="minorBidi"/>
                <w:color w:val="auto"/>
                <w:kern w:val="2"/>
                <w:sz w:val="24"/>
                <w:szCs w:val="32"/>
                <w:highlight w:val="none"/>
                <w:lang w:val="en-US" w:eastAsia="zh-CN" w:bidi="ar-SA"/>
              </w:rPr>
            </w:pPr>
            <w:r>
              <w:rPr>
                <w:rFonts w:hint="eastAsia"/>
                <w:color w:val="auto"/>
                <w:sz w:val="24"/>
                <w:szCs w:val="32"/>
                <w:highlight w:val="none"/>
              </w:rPr>
              <w:t>特种作业人员管理制度</w:t>
            </w:r>
          </w:p>
        </w:tc>
        <w:tc>
          <w:tcPr>
            <w:tcW w:w="1956" w:type="dxa"/>
            <w:vAlign w:val="center"/>
          </w:tcPr>
          <w:p w14:paraId="31A6807D">
            <w:pPr>
              <w:jc w:val="center"/>
              <w:rPr>
                <w:color w:val="auto"/>
                <w:highlight w:val="none"/>
                <w:vertAlign w:val="baseline"/>
              </w:rPr>
            </w:pPr>
            <w:r>
              <w:rPr>
                <w:rFonts w:hint="eastAsia"/>
                <w:color w:val="auto"/>
                <w:highlight w:val="none"/>
                <w:vertAlign w:val="baseline"/>
                <w:lang w:val="en-US" w:eastAsia="zh-CN"/>
              </w:rPr>
              <w:t>含建设项目</w:t>
            </w:r>
          </w:p>
        </w:tc>
      </w:tr>
      <w:tr w14:paraId="04E4F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14:paraId="16E7C1AA">
            <w:pPr>
              <w:jc w:val="center"/>
              <w:rPr>
                <w:rFonts w:hint="default" w:eastAsiaTheme="minorEastAsia"/>
                <w:color w:val="auto"/>
                <w:sz w:val="24"/>
                <w:szCs w:val="32"/>
                <w:highlight w:val="none"/>
                <w:vertAlign w:val="baseline"/>
                <w:lang w:val="en-US" w:eastAsia="zh-CN"/>
              </w:rPr>
            </w:pPr>
            <w:r>
              <w:rPr>
                <w:rFonts w:hint="eastAsia"/>
                <w:color w:val="auto"/>
                <w:sz w:val="24"/>
                <w:szCs w:val="32"/>
                <w:highlight w:val="none"/>
                <w:vertAlign w:val="baseline"/>
                <w:lang w:val="en-US" w:eastAsia="zh-CN"/>
              </w:rPr>
              <w:t>17</w:t>
            </w:r>
          </w:p>
        </w:tc>
        <w:tc>
          <w:tcPr>
            <w:tcW w:w="1380" w:type="dxa"/>
            <w:vMerge w:val="continue"/>
            <w:vAlign w:val="center"/>
          </w:tcPr>
          <w:p w14:paraId="5B4EC1D6">
            <w:pPr>
              <w:jc w:val="center"/>
              <w:rPr>
                <w:rFonts w:hint="eastAsia"/>
                <w:color w:val="auto"/>
                <w:sz w:val="24"/>
                <w:szCs w:val="32"/>
                <w:highlight w:val="none"/>
              </w:rPr>
            </w:pPr>
          </w:p>
        </w:tc>
        <w:tc>
          <w:tcPr>
            <w:tcW w:w="4956" w:type="dxa"/>
            <w:shd w:val="clear" w:color="auto" w:fill="auto"/>
            <w:vAlign w:val="center"/>
          </w:tcPr>
          <w:p w14:paraId="35947C34">
            <w:pPr>
              <w:jc w:val="center"/>
              <w:rPr>
                <w:rFonts w:hint="eastAsia" w:asciiTheme="minorHAnsi" w:hAnsiTheme="minorHAnsi" w:eastAsiaTheme="minorEastAsia" w:cstheme="minorBidi"/>
                <w:color w:val="auto"/>
                <w:kern w:val="2"/>
                <w:sz w:val="24"/>
                <w:szCs w:val="32"/>
                <w:highlight w:val="none"/>
                <w:lang w:val="en-US" w:eastAsia="zh-CN" w:bidi="ar-SA"/>
              </w:rPr>
            </w:pPr>
            <w:r>
              <w:rPr>
                <w:rFonts w:hint="eastAsia"/>
                <w:color w:val="auto"/>
                <w:sz w:val="24"/>
                <w:szCs w:val="32"/>
                <w:highlight w:val="none"/>
              </w:rPr>
              <w:t>危险作业安全管理制度</w:t>
            </w:r>
          </w:p>
        </w:tc>
        <w:tc>
          <w:tcPr>
            <w:tcW w:w="1956" w:type="dxa"/>
            <w:vAlign w:val="center"/>
          </w:tcPr>
          <w:p w14:paraId="21860F9B">
            <w:pPr>
              <w:jc w:val="center"/>
              <w:rPr>
                <w:color w:val="auto"/>
                <w:highlight w:val="none"/>
                <w:vertAlign w:val="baseline"/>
              </w:rPr>
            </w:pPr>
            <w:r>
              <w:rPr>
                <w:rFonts w:hint="eastAsia"/>
                <w:color w:val="auto"/>
                <w:highlight w:val="none"/>
                <w:vertAlign w:val="baseline"/>
                <w:lang w:val="en-US" w:eastAsia="zh-CN"/>
              </w:rPr>
              <w:t>含建设项目</w:t>
            </w:r>
          </w:p>
        </w:tc>
      </w:tr>
      <w:tr w14:paraId="59A8D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14:paraId="5BDBD2D9">
            <w:pPr>
              <w:jc w:val="center"/>
              <w:rPr>
                <w:rFonts w:hint="default" w:eastAsiaTheme="minorEastAsia"/>
                <w:color w:val="auto"/>
                <w:sz w:val="24"/>
                <w:szCs w:val="32"/>
                <w:highlight w:val="none"/>
                <w:vertAlign w:val="baseline"/>
                <w:lang w:val="en-US" w:eastAsia="zh-CN"/>
              </w:rPr>
            </w:pPr>
            <w:r>
              <w:rPr>
                <w:rFonts w:hint="eastAsia"/>
                <w:color w:val="auto"/>
                <w:sz w:val="24"/>
                <w:szCs w:val="32"/>
                <w:highlight w:val="none"/>
                <w:vertAlign w:val="baseline"/>
                <w:lang w:val="en-US" w:eastAsia="zh-CN"/>
              </w:rPr>
              <w:t>18</w:t>
            </w:r>
          </w:p>
        </w:tc>
        <w:tc>
          <w:tcPr>
            <w:tcW w:w="1380" w:type="dxa"/>
            <w:vMerge w:val="continue"/>
            <w:vAlign w:val="center"/>
          </w:tcPr>
          <w:p w14:paraId="46E85AA3">
            <w:pPr>
              <w:jc w:val="center"/>
              <w:rPr>
                <w:rFonts w:hint="eastAsia"/>
                <w:color w:val="auto"/>
                <w:sz w:val="24"/>
                <w:szCs w:val="32"/>
                <w:highlight w:val="none"/>
              </w:rPr>
            </w:pPr>
          </w:p>
        </w:tc>
        <w:tc>
          <w:tcPr>
            <w:tcW w:w="4956" w:type="dxa"/>
            <w:vAlign w:val="center"/>
          </w:tcPr>
          <w:p w14:paraId="0FDAD9FF">
            <w:pPr>
              <w:jc w:val="center"/>
              <w:rPr>
                <w:rFonts w:hint="default" w:eastAsiaTheme="minorEastAsia"/>
                <w:color w:val="auto"/>
                <w:sz w:val="24"/>
                <w:szCs w:val="32"/>
                <w:highlight w:val="none"/>
                <w:lang w:val="en-US" w:eastAsia="zh-CN"/>
              </w:rPr>
            </w:pPr>
            <w:r>
              <w:rPr>
                <w:rFonts w:hint="eastAsia"/>
                <w:color w:val="auto"/>
                <w:sz w:val="24"/>
                <w:szCs w:val="32"/>
                <w:highlight w:val="none"/>
                <w:lang w:val="en-US" w:eastAsia="zh-CN"/>
              </w:rPr>
              <w:t>突发事件应急管理制度</w:t>
            </w:r>
          </w:p>
        </w:tc>
        <w:tc>
          <w:tcPr>
            <w:tcW w:w="1956" w:type="dxa"/>
            <w:vAlign w:val="center"/>
          </w:tcPr>
          <w:p w14:paraId="49FFF90E">
            <w:pPr>
              <w:jc w:val="center"/>
              <w:rPr>
                <w:color w:val="auto"/>
                <w:highlight w:val="none"/>
                <w:vertAlign w:val="baseline"/>
              </w:rPr>
            </w:pPr>
            <w:r>
              <w:rPr>
                <w:rFonts w:hint="eastAsia"/>
                <w:color w:val="auto"/>
                <w:highlight w:val="none"/>
                <w:vertAlign w:val="baseline"/>
                <w:lang w:val="en-US" w:eastAsia="zh-CN"/>
              </w:rPr>
              <w:t>含建设项目</w:t>
            </w:r>
          </w:p>
        </w:tc>
      </w:tr>
      <w:tr w14:paraId="709DA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14:paraId="49B671C8">
            <w:pPr>
              <w:jc w:val="center"/>
              <w:rPr>
                <w:rFonts w:hint="default" w:eastAsiaTheme="minorEastAsia"/>
                <w:color w:val="auto"/>
                <w:sz w:val="24"/>
                <w:szCs w:val="32"/>
                <w:highlight w:val="none"/>
                <w:vertAlign w:val="baseline"/>
                <w:lang w:val="en-US" w:eastAsia="zh-CN"/>
              </w:rPr>
            </w:pPr>
            <w:r>
              <w:rPr>
                <w:rFonts w:hint="eastAsia"/>
                <w:color w:val="auto"/>
                <w:sz w:val="24"/>
                <w:szCs w:val="32"/>
                <w:highlight w:val="none"/>
                <w:vertAlign w:val="baseline"/>
                <w:lang w:val="en-US" w:eastAsia="zh-CN"/>
              </w:rPr>
              <w:t>19</w:t>
            </w:r>
          </w:p>
        </w:tc>
        <w:tc>
          <w:tcPr>
            <w:tcW w:w="1380" w:type="dxa"/>
            <w:vMerge w:val="continue"/>
            <w:vAlign w:val="center"/>
          </w:tcPr>
          <w:p w14:paraId="2DACB62F">
            <w:pPr>
              <w:jc w:val="center"/>
              <w:rPr>
                <w:rFonts w:hint="eastAsia"/>
                <w:color w:val="auto"/>
                <w:sz w:val="24"/>
                <w:szCs w:val="32"/>
                <w:highlight w:val="none"/>
              </w:rPr>
            </w:pPr>
          </w:p>
        </w:tc>
        <w:tc>
          <w:tcPr>
            <w:tcW w:w="4956" w:type="dxa"/>
            <w:vAlign w:val="center"/>
          </w:tcPr>
          <w:p w14:paraId="0E443275">
            <w:pPr>
              <w:jc w:val="center"/>
              <w:rPr>
                <w:rFonts w:hint="eastAsia"/>
                <w:color w:val="auto"/>
                <w:sz w:val="24"/>
                <w:szCs w:val="32"/>
                <w:highlight w:val="none"/>
                <w:lang w:val="en-US" w:eastAsia="zh-CN"/>
              </w:rPr>
            </w:pPr>
            <w:r>
              <w:rPr>
                <w:rFonts w:hint="eastAsia"/>
                <w:color w:val="auto"/>
                <w:sz w:val="24"/>
                <w:szCs w:val="32"/>
                <w:highlight w:val="none"/>
                <w:lang w:val="en-US" w:eastAsia="zh-CN"/>
              </w:rPr>
              <w:t>突发事件统计报告制度</w:t>
            </w:r>
          </w:p>
        </w:tc>
        <w:tc>
          <w:tcPr>
            <w:tcW w:w="1956" w:type="dxa"/>
            <w:vAlign w:val="center"/>
          </w:tcPr>
          <w:p w14:paraId="3E3D22AC">
            <w:pPr>
              <w:jc w:val="center"/>
              <w:rPr>
                <w:color w:val="auto"/>
                <w:highlight w:val="none"/>
                <w:vertAlign w:val="baseline"/>
              </w:rPr>
            </w:pPr>
            <w:r>
              <w:rPr>
                <w:rFonts w:hint="eastAsia"/>
                <w:color w:val="auto"/>
                <w:highlight w:val="none"/>
                <w:vertAlign w:val="baseline"/>
                <w:lang w:val="en-US" w:eastAsia="zh-CN"/>
              </w:rPr>
              <w:t>含建设项目</w:t>
            </w:r>
          </w:p>
        </w:tc>
      </w:tr>
      <w:tr w14:paraId="48611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14:paraId="49899EE1">
            <w:pPr>
              <w:jc w:val="center"/>
              <w:rPr>
                <w:rFonts w:hint="default" w:eastAsiaTheme="minorEastAsia"/>
                <w:color w:val="auto"/>
                <w:sz w:val="24"/>
                <w:szCs w:val="32"/>
                <w:highlight w:val="none"/>
                <w:vertAlign w:val="baseline"/>
                <w:lang w:val="en-US" w:eastAsia="zh-CN"/>
              </w:rPr>
            </w:pPr>
            <w:r>
              <w:rPr>
                <w:rFonts w:hint="eastAsia"/>
                <w:color w:val="auto"/>
                <w:sz w:val="24"/>
                <w:szCs w:val="32"/>
                <w:highlight w:val="none"/>
                <w:vertAlign w:val="baseline"/>
                <w:lang w:val="en-US" w:eastAsia="zh-CN"/>
              </w:rPr>
              <w:t>20</w:t>
            </w:r>
          </w:p>
        </w:tc>
        <w:tc>
          <w:tcPr>
            <w:tcW w:w="1380" w:type="dxa"/>
            <w:vMerge w:val="continue"/>
            <w:vAlign w:val="center"/>
          </w:tcPr>
          <w:p w14:paraId="5FA36507">
            <w:pPr>
              <w:jc w:val="center"/>
              <w:rPr>
                <w:rFonts w:hint="eastAsia"/>
                <w:color w:val="auto"/>
                <w:sz w:val="24"/>
                <w:szCs w:val="32"/>
                <w:highlight w:val="none"/>
              </w:rPr>
            </w:pPr>
          </w:p>
        </w:tc>
        <w:tc>
          <w:tcPr>
            <w:tcW w:w="4956" w:type="dxa"/>
            <w:shd w:val="clear" w:color="auto" w:fill="auto"/>
            <w:vAlign w:val="center"/>
          </w:tcPr>
          <w:p w14:paraId="1D2AB522">
            <w:pPr>
              <w:jc w:val="center"/>
              <w:rPr>
                <w:rFonts w:hint="eastAsia" w:asciiTheme="minorHAnsi" w:hAnsiTheme="minorHAnsi" w:eastAsiaTheme="minorEastAsia" w:cstheme="minorBidi"/>
                <w:color w:val="auto"/>
                <w:kern w:val="2"/>
                <w:sz w:val="24"/>
                <w:szCs w:val="32"/>
                <w:highlight w:val="none"/>
                <w:lang w:val="en-US" w:eastAsia="zh-CN" w:bidi="ar-SA"/>
              </w:rPr>
            </w:pPr>
            <w:r>
              <w:rPr>
                <w:rFonts w:hint="eastAsia"/>
                <w:color w:val="auto"/>
                <w:sz w:val="24"/>
                <w:szCs w:val="32"/>
                <w:highlight w:val="none"/>
              </w:rPr>
              <w:t>相关方安全生产监督管理制度</w:t>
            </w:r>
          </w:p>
        </w:tc>
        <w:tc>
          <w:tcPr>
            <w:tcW w:w="1956" w:type="dxa"/>
            <w:vAlign w:val="center"/>
          </w:tcPr>
          <w:p w14:paraId="215BC150">
            <w:pPr>
              <w:jc w:val="center"/>
              <w:rPr>
                <w:color w:val="auto"/>
                <w:highlight w:val="none"/>
                <w:vertAlign w:val="baseline"/>
              </w:rPr>
            </w:pPr>
            <w:r>
              <w:rPr>
                <w:rFonts w:hint="eastAsia"/>
                <w:color w:val="auto"/>
                <w:highlight w:val="none"/>
                <w:vertAlign w:val="baseline"/>
                <w:lang w:val="en-US" w:eastAsia="zh-CN"/>
              </w:rPr>
              <w:t>含建设项目</w:t>
            </w:r>
          </w:p>
        </w:tc>
      </w:tr>
      <w:tr w14:paraId="2B71B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shd w:val="clear" w:color="auto" w:fill="auto"/>
            <w:vAlign w:val="center"/>
          </w:tcPr>
          <w:p w14:paraId="5EDF86B5">
            <w:pPr>
              <w:jc w:val="center"/>
              <w:rPr>
                <w:rFonts w:hint="default" w:asciiTheme="minorHAnsi" w:hAnsiTheme="minorHAnsi" w:eastAsiaTheme="minorEastAsia" w:cstheme="minorBidi"/>
                <w:color w:val="auto"/>
                <w:kern w:val="2"/>
                <w:sz w:val="24"/>
                <w:szCs w:val="32"/>
                <w:highlight w:val="none"/>
                <w:vertAlign w:val="baseline"/>
                <w:lang w:val="en-US" w:eastAsia="zh-CN" w:bidi="ar-SA"/>
              </w:rPr>
            </w:pPr>
            <w:r>
              <w:rPr>
                <w:rFonts w:hint="eastAsia"/>
                <w:color w:val="auto"/>
                <w:sz w:val="24"/>
                <w:szCs w:val="32"/>
                <w:highlight w:val="none"/>
                <w:vertAlign w:val="baseline"/>
                <w:lang w:val="en-US" w:eastAsia="zh-CN"/>
              </w:rPr>
              <w:t>1</w:t>
            </w:r>
          </w:p>
        </w:tc>
        <w:tc>
          <w:tcPr>
            <w:tcW w:w="1380" w:type="dxa"/>
            <w:vMerge w:val="restart"/>
            <w:shd w:val="clear" w:color="auto" w:fill="auto"/>
            <w:vAlign w:val="center"/>
          </w:tcPr>
          <w:p w14:paraId="00AE3061">
            <w:pPr>
              <w:jc w:val="center"/>
              <w:rPr>
                <w:rFonts w:hint="default" w:asciiTheme="minorHAnsi" w:hAnsiTheme="minorHAnsi" w:eastAsiaTheme="minorEastAsia" w:cstheme="minorBidi"/>
                <w:color w:val="auto"/>
                <w:kern w:val="2"/>
                <w:sz w:val="24"/>
                <w:szCs w:val="32"/>
                <w:highlight w:val="none"/>
                <w:lang w:val="en-US" w:eastAsia="zh-CN" w:bidi="ar-SA"/>
              </w:rPr>
            </w:pPr>
            <w:r>
              <w:rPr>
                <w:rFonts w:hint="eastAsia" w:cstheme="minorBidi"/>
                <w:color w:val="auto"/>
                <w:kern w:val="2"/>
                <w:sz w:val="24"/>
                <w:szCs w:val="32"/>
                <w:highlight w:val="none"/>
                <w:lang w:val="en-US" w:eastAsia="zh-CN" w:bidi="ar-SA"/>
              </w:rPr>
              <w:t>建设项目</w:t>
            </w:r>
          </w:p>
        </w:tc>
        <w:tc>
          <w:tcPr>
            <w:tcW w:w="4956" w:type="dxa"/>
            <w:shd w:val="clear" w:color="auto" w:fill="auto"/>
            <w:vAlign w:val="center"/>
          </w:tcPr>
          <w:p w14:paraId="550AB6BF">
            <w:pPr>
              <w:jc w:val="center"/>
              <w:rPr>
                <w:rFonts w:hint="eastAsia" w:asciiTheme="minorHAnsi" w:hAnsiTheme="minorHAnsi" w:eastAsiaTheme="minorEastAsia" w:cstheme="minorBidi"/>
                <w:color w:val="auto"/>
                <w:kern w:val="2"/>
                <w:sz w:val="24"/>
                <w:szCs w:val="32"/>
                <w:highlight w:val="none"/>
                <w:lang w:val="en-US" w:eastAsia="zh-CN" w:bidi="ar-SA"/>
              </w:rPr>
            </w:pPr>
            <w:r>
              <w:rPr>
                <w:rFonts w:hint="eastAsia"/>
                <w:color w:val="auto"/>
                <w:sz w:val="24"/>
                <w:szCs w:val="32"/>
                <w:highlight w:val="none"/>
              </w:rPr>
              <w:t>建设项目安全设施“三同时”管理制度</w:t>
            </w:r>
          </w:p>
        </w:tc>
        <w:tc>
          <w:tcPr>
            <w:tcW w:w="1956" w:type="dxa"/>
            <w:shd w:val="clear" w:color="auto" w:fill="auto"/>
            <w:vAlign w:val="center"/>
          </w:tcPr>
          <w:p w14:paraId="49499D20">
            <w:pPr>
              <w:jc w:val="center"/>
              <w:rPr>
                <w:rFonts w:asciiTheme="minorHAnsi" w:hAnsiTheme="minorHAnsi" w:eastAsiaTheme="minorEastAsia" w:cstheme="minorBidi"/>
                <w:color w:val="auto"/>
                <w:kern w:val="2"/>
                <w:sz w:val="21"/>
                <w:szCs w:val="24"/>
                <w:highlight w:val="none"/>
                <w:vertAlign w:val="baseline"/>
                <w:lang w:val="en-US" w:eastAsia="zh-CN" w:bidi="ar-SA"/>
              </w:rPr>
            </w:pPr>
            <w:r>
              <w:rPr>
                <w:rFonts w:hint="eastAsia"/>
                <w:color w:val="auto"/>
                <w:highlight w:val="none"/>
                <w:vertAlign w:val="baseline"/>
                <w:lang w:val="en-US" w:eastAsia="zh-CN"/>
              </w:rPr>
              <w:t>含建设项目</w:t>
            </w:r>
          </w:p>
        </w:tc>
      </w:tr>
      <w:tr w14:paraId="30A1A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14:paraId="749609F9">
            <w:pPr>
              <w:jc w:val="center"/>
              <w:rPr>
                <w:rFonts w:hint="eastAsia" w:eastAsiaTheme="minorEastAsia"/>
                <w:color w:val="auto"/>
                <w:sz w:val="24"/>
                <w:szCs w:val="32"/>
                <w:highlight w:val="none"/>
                <w:vertAlign w:val="baseline"/>
                <w:lang w:val="en-US" w:eastAsia="zh-CN"/>
              </w:rPr>
            </w:pPr>
            <w:r>
              <w:rPr>
                <w:rFonts w:hint="eastAsia"/>
                <w:color w:val="auto"/>
                <w:sz w:val="24"/>
                <w:szCs w:val="32"/>
                <w:highlight w:val="none"/>
                <w:vertAlign w:val="baseline"/>
                <w:lang w:val="en-US" w:eastAsia="zh-CN"/>
              </w:rPr>
              <w:t>2</w:t>
            </w:r>
          </w:p>
        </w:tc>
        <w:tc>
          <w:tcPr>
            <w:tcW w:w="1380" w:type="dxa"/>
            <w:vMerge w:val="continue"/>
            <w:vAlign w:val="center"/>
          </w:tcPr>
          <w:p w14:paraId="0BD9E8B4">
            <w:pPr>
              <w:jc w:val="center"/>
              <w:rPr>
                <w:color w:val="auto"/>
                <w:sz w:val="24"/>
                <w:szCs w:val="32"/>
                <w:highlight w:val="none"/>
                <w:vertAlign w:val="baseline"/>
              </w:rPr>
            </w:pPr>
          </w:p>
        </w:tc>
        <w:tc>
          <w:tcPr>
            <w:tcW w:w="4956" w:type="dxa"/>
            <w:vAlign w:val="center"/>
          </w:tcPr>
          <w:p w14:paraId="7B1E43DC">
            <w:pPr>
              <w:jc w:val="center"/>
              <w:rPr>
                <w:rFonts w:hint="eastAsia"/>
                <w:color w:val="auto"/>
                <w:sz w:val="24"/>
                <w:szCs w:val="32"/>
                <w:highlight w:val="none"/>
              </w:rPr>
            </w:pPr>
            <w:r>
              <w:rPr>
                <w:rFonts w:hint="eastAsia"/>
                <w:color w:val="auto"/>
                <w:sz w:val="24"/>
                <w:szCs w:val="32"/>
                <w:highlight w:val="none"/>
              </w:rPr>
              <w:t>危险性较大分部分项工程安全管理制度</w:t>
            </w:r>
          </w:p>
        </w:tc>
        <w:tc>
          <w:tcPr>
            <w:tcW w:w="1956" w:type="dxa"/>
            <w:vAlign w:val="center"/>
          </w:tcPr>
          <w:p w14:paraId="2BD577A3">
            <w:pPr>
              <w:jc w:val="center"/>
              <w:rPr>
                <w:color w:val="auto"/>
                <w:highlight w:val="none"/>
                <w:vertAlign w:val="baseline"/>
              </w:rPr>
            </w:pPr>
            <w:r>
              <w:rPr>
                <w:rFonts w:hint="eastAsia"/>
                <w:color w:val="auto"/>
                <w:highlight w:val="none"/>
                <w:vertAlign w:val="baseline"/>
                <w:lang w:val="en-US" w:eastAsia="zh-CN"/>
              </w:rPr>
              <w:t>含建设项目</w:t>
            </w:r>
          </w:p>
        </w:tc>
      </w:tr>
      <w:tr w14:paraId="1F8B2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Align w:val="center"/>
          </w:tcPr>
          <w:p w14:paraId="333D8FAD">
            <w:pPr>
              <w:jc w:val="center"/>
              <w:rPr>
                <w:rFonts w:hint="eastAsia" w:eastAsiaTheme="minorEastAsia"/>
                <w:color w:val="auto"/>
                <w:sz w:val="24"/>
                <w:szCs w:val="32"/>
                <w:highlight w:val="none"/>
                <w:vertAlign w:val="baseline"/>
                <w:lang w:val="en-US" w:eastAsia="zh-CN"/>
              </w:rPr>
            </w:pPr>
            <w:r>
              <w:rPr>
                <w:rFonts w:hint="eastAsia"/>
                <w:color w:val="auto"/>
                <w:sz w:val="24"/>
                <w:szCs w:val="32"/>
                <w:highlight w:val="none"/>
                <w:vertAlign w:val="baseline"/>
                <w:lang w:val="en-US" w:eastAsia="zh-CN"/>
              </w:rPr>
              <w:t>3</w:t>
            </w:r>
          </w:p>
        </w:tc>
        <w:tc>
          <w:tcPr>
            <w:tcW w:w="1380" w:type="dxa"/>
            <w:vMerge w:val="continue"/>
            <w:vAlign w:val="center"/>
          </w:tcPr>
          <w:p w14:paraId="456F560F">
            <w:pPr>
              <w:jc w:val="center"/>
              <w:rPr>
                <w:color w:val="auto"/>
                <w:sz w:val="24"/>
                <w:szCs w:val="32"/>
                <w:highlight w:val="none"/>
                <w:vertAlign w:val="baseline"/>
              </w:rPr>
            </w:pPr>
          </w:p>
        </w:tc>
        <w:tc>
          <w:tcPr>
            <w:tcW w:w="4956" w:type="dxa"/>
            <w:vAlign w:val="center"/>
          </w:tcPr>
          <w:p w14:paraId="664D0720">
            <w:pPr>
              <w:jc w:val="center"/>
              <w:rPr>
                <w:rFonts w:hint="eastAsia"/>
                <w:color w:val="auto"/>
                <w:sz w:val="24"/>
                <w:szCs w:val="32"/>
                <w:highlight w:val="none"/>
              </w:rPr>
            </w:pPr>
            <w:r>
              <w:rPr>
                <w:rFonts w:hint="eastAsia"/>
                <w:color w:val="auto"/>
                <w:sz w:val="24"/>
                <w:szCs w:val="32"/>
                <w:highlight w:val="none"/>
              </w:rPr>
              <w:t>“平安工地”考核评价制度</w:t>
            </w:r>
          </w:p>
        </w:tc>
        <w:tc>
          <w:tcPr>
            <w:tcW w:w="1956" w:type="dxa"/>
            <w:vAlign w:val="center"/>
          </w:tcPr>
          <w:p w14:paraId="37C34218">
            <w:pPr>
              <w:jc w:val="center"/>
              <w:rPr>
                <w:color w:val="auto"/>
                <w:highlight w:val="none"/>
                <w:vertAlign w:val="baseline"/>
              </w:rPr>
            </w:pPr>
            <w:r>
              <w:rPr>
                <w:rFonts w:hint="eastAsia"/>
                <w:color w:val="auto"/>
                <w:highlight w:val="none"/>
                <w:vertAlign w:val="baseline"/>
                <w:lang w:val="en-US" w:eastAsia="zh-CN"/>
              </w:rPr>
              <w:t>含建设项目</w:t>
            </w:r>
          </w:p>
        </w:tc>
      </w:tr>
      <w:tr w14:paraId="3FFE6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shd w:val="clear" w:color="auto" w:fill="auto"/>
            <w:vAlign w:val="center"/>
          </w:tcPr>
          <w:p w14:paraId="30B04419">
            <w:pPr>
              <w:jc w:val="center"/>
              <w:rPr>
                <w:rFonts w:hint="eastAsia" w:asciiTheme="minorHAnsi" w:hAnsiTheme="minorHAnsi" w:eastAsiaTheme="minorEastAsia" w:cstheme="minorBidi"/>
                <w:color w:val="auto"/>
                <w:kern w:val="2"/>
                <w:sz w:val="24"/>
                <w:szCs w:val="32"/>
                <w:highlight w:val="none"/>
                <w:vertAlign w:val="baseline"/>
                <w:lang w:val="en-US" w:eastAsia="zh-CN" w:bidi="ar-SA"/>
              </w:rPr>
            </w:pPr>
            <w:r>
              <w:rPr>
                <w:rFonts w:hint="eastAsia"/>
                <w:color w:val="auto"/>
                <w:sz w:val="24"/>
                <w:szCs w:val="32"/>
                <w:highlight w:val="none"/>
                <w:vertAlign w:val="baseline"/>
                <w:lang w:val="en-US" w:eastAsia="zh-CN"/>
              </w:rPr>
              <w:t>1</w:t>
            </w:r>
          </w:p>
        </w:tc>
        <w:tc>
          <w:tcPr>
            <w:tcW w:w="1380" w:type="dxa"/>
            <w:vMerge w:val="restart"/>
            <w:shd w:val="clear" w:color="auto" w:fill="auto"/>
            <w:vAlign w:val="center"/>
          </w:tcPr>
          <w:p w14:paraId="3E08FE97">
            <w:pPr>
              <w:jc w:val="center"/>
              <w:rPr>
                <w:rFonts w:hint="eastAsia"/>
                <w:color w:val="auto"/>
                <w:sz w:val="24"/>
                <w:szCs w:val="32"/>
                <w:highlight w:val="none"/>
                <w:lang w:val="en-US" w:eastAsia="zh-CN"/>
              </w:rPr>
            </w:pPr>
            <w:r>
              <w:rPr>
                <w:rFonts w:hint="eastAsia"/>
                <w:color w:val="auto"/>
                <w:sz w:val="24"/>
                <w:szCs w:val="32"/>
                <w:highlight w:val="none"/>
                <w:lang w:val="en-US" w:eastAsia="zh-CN"/>
              </w:rPr>
              <w:t>安</w:t>
            </w:r>
          </w:p>
          <w:p w14:paraId="04CBFB21">
            <w:pPr>
              <w:jc w:val="center"/>
              <w:rPr>
                <w:rFonts w:hint="eastAsia"/>
                <w:color w:val="auto"/>
                <w:sz w:val="24"/>
                <w:szCs w:val="32"/>
                <w:highlight w:val="none"/>
                <w:lang w:val="en-US" w:eastAsia="zh-CN"/>
              </w:rPr>
            </w:pPr>
            <w:r>
              <w:rPr>
                <w:rFonts w:hint="eastAsia"/>
                <w:color w:val="auto"/>
                <w:sz w:val="24"/>
                <w:szCs w:val="32"/>
                <w:highlight w:val="none"/>
                <w:lang w:val="en-US" w:eastAsia="zh-CN"/>
              </w:rPr>
              <w:t>全</w:t>
            </w:r>
          </w:p>
          <w:p w14:paraId="6F4725FB">
            <w:pPr>
              <w:jc w:val="center"/>
              <w:rPr>
                <w:rFonts w:hint="eastAsia"/>
                <w:color w:val="auto"/>
                <w:sz w:val="24"/>
                <w:szCs w:val="32"/>
                <w:highlight w:val="none"/>
                <w:lang w:val="en-US" w:eastAsia="zh-CN"/>
              </w:rPr>
            </w:pPr>
            <w:r>
              <w:rPr>
                <w:rFonts w:hint="eastAsia"/>
                <w:color w:val="auto"/>
                <w:sz w:val="24"/>
                <w:szCs w:val="32"/>
                <w:highlight w:val="none"/>
                <w:lang w:val="en-US" w:eastAsia="zh-CN"/>
              </w:rPr>
              <w:t>作</w:t>
            </w:r>
          </w:p>
          <w:p w14:paraId="33F1443E">
            <w:pPr>
              <w:jc w:val="center"/>
              <w:rPr>
                <w:rFonts w:hint="eastAsia"/>
                <w:color w:val="auto"/>
                <w:sz w:val="24"/>
                <w:szCs w:val="32"/>
                <w:highlight w:val="none"/>
                <w:lang w:val="en-US" w:eastAsia="zh-CN"/>
              </w:rPr>
            </w:pPr>
            <w:r>
              <w:rPr>
                <w:rFonts w:hint="eastAsia"/>
                <w:color w:val="auto"/>
                <w:sz w:val="24"/>
                <w:szCs w:val="32"/>
                <w:highlight w:val="none"/>
                <w:lang w:val="en-US" w:eastAsia="zh-CN"/>
              </w:rPr>
              <w:t>业</w:t>
            </w:r>
          </w:p>
          <w:p w14:paraId="6C147FA9">
            <w:pPr>
              <w:jc w:val="center"/>
              <w:rPr>
                <w:rFonts w:hint="eastAsia"/>
                <w:color w:val="auto"/>
                <w:sz w:val="24"/>
                <w:szCs w:val="32"/>
                <w:highlight w:val="none"/>
                <w:lang w:val="en-US" w:eastAsia="zh-CN"/>
              </w:rPr>
            </w:pPr>
            <w:r>
              <w:rPr>
                <w:rFonts w:hint="eastAsia"/>
                <w:color w:val="auto"/>
                <w:sz w:val="24"/>
                <w:szCs w:val="32"/>
                <w:highlight w:val="none"/>
                <w:lang w:val="en-US" w:eastAsia="zh-CN"/>
              </w:rPr>
              <w:t>规</w:t>
            </w:r>
          </w:p>
          <w:p w14:paraId="64307927">
            <w:pPr>
              <w:jc w:val="center"/>
              <w:rPr>
                <w:rFonts w:hint="default" w:asciiTheme="minorHAnsi" w:hAnsiTheme="minorHAnsi" w:eastAsiaTheme="minorEastAsia" w:cstheme="minorBidi"/>
                <w:color w:val="auto"/>
                <w:kern w:val="2"/>
                <w:sz w:val="24"/>
                <w:szCs w:val="32"/>
                <w:highlight w:val="none"/>
                <w:lang w:val="en-US" w:eastAsia="zh-CN" w:bidi="ar-SA"/>
              </w:rPr>
            </w:pPr>
            <w:r>
              <w:rPr>
                <w:rFonts w:hint="eastAsia"/>
                <w:color w:val="auto"/>
                <w:sz w:val="24"/>
                <w:szCs w:val="32"/>
                <w:highlight w:val="none"/>
                <w:lang w:val="en-US" w:eastAsia="zh-CN"/>
              </w:rPr>
              <w:t>程</w:t>
            </w:r>
          </w:p>
        </w:tc>
        <w:tc>
          <w:tcPr>
            <w:tcW w:w="4956" w:type="dxa"/>
            <w:shd w:val="clear" w:color="auto" w:fill="auto"/>
            <w:vAlign w:val="center"/>
          </w:tcPr>
          <w:p w14:paraId="4D9B14C1">
            <w:pPr>
              <w:jc w:val="center"/>
              <w:rPr>
                <w:rFonts w:hint="eastAsia" w:asciiTheme="minorHAnsi" w:hAnsiTheme="minorHAnsi" w:eastAsiaTheme="minorEastAsia" w:cstheme="minorBidi"/>
                <w:color w:val="auto"/>
                <w:kern w:val="2"/>
                <w:sz w:val="24"/>
                <w:szCs w:val="32"/>
                <w:highlight w:val="none"/>
                <w:lang w:val="en-US" w:eastAsia="zh-CN" w:bidi="ar-SA"/>
              </w:rPr>
            </w:pPr>
            <w:r>
              <w:rPr>
                <w:rFonts w:hint="eastAsia"/>
                <w:color w:val="auto"/>
                <w:sz w:val="24"/>
                <w:szCs w:val="32"/>
                <w:highlight w:val="none"/>
                <w:lang w:val="en-US" w:eastAsia="zh-CN"/>
              </w:rPr>
              <w:t>站区收费员作业规程</w:t>
            </w:r>
          </w:p>
        </w:tc>
        <w:tc>
          <w:tcPr>
            <w:tcW w:w="1956" w:type="dxa"/>
            <w:vAlign w:val="center"/>
          </w:tcPr>
          <w:p w14:paraId="5C0FEC92">
            <w:pPr>
              <w:jc w:val="center"/>
              <w:rPr>
                <w:color w:val="auto"/>
                <w:highlight w:val="none"/>
                <w:vertAlign w:val="baseline"/>
              </w:rPr>
            </w:pPr>
          </w:p>
        </w:tc>
      </w:tr>
      <w:tr w14:paraId="770F0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shd w:val="clear" w:color="auto" w:fill="auto"/>
            <w:vAlign w:val="center"/>
          </w:tcPr>
          <w:p w14:paraId="1BD49F6E">
            <w:pPr>
              <w:jc w:val="center"/>
              <w:rPr>
                <w:rFonts w:hint="eastAsia" w:asciiTheme="minorHAnsi" w:hAnsiTheme="minorHAnsi" w:eastAsiaTheme="minorEastAsia" w:cstheme="minorBidi"/>
                <w:color w:val="auto"/>
                <w:kern w:val="2"/>
                <w:sz w:val="24"/>
                <w:szCs w:val="32"/>
                <w:highlight w:val="none"/>
                <w:vertAlign w:val="baseline"/>
                <w:lang w:val="en-US" w:eastAsia="zh-CN" w:bidi="ar-SA"/>
              </w:rPr>
            </w:pPr>
            <w:r>
              <w:rPr>
                <w:rFonts w:hint="eastAsia"/>
                <w:color w:val="auto"/>
                <w:sz w:val="24"/>
                <w:szCs w:val="32"/>
                <w:highlight w:val="none"/>
                <w:vertAlign w:val="baseline"/>
                <w:lang w:val="en-US" w:eastAsia="zh-CN"/>
              </w:rPr>
              <w:t>2</w:t>
            </w:r>
          </w:p>
        </w:tc>
        <w:tc>
          <w:tcPr>
            <w:tcW w:w="1380" w:type="dxa"/>
            <w:vMerge w:val="continue"/>
            <w:vAlign w:val="center"/>
          </w:tcPr>
          <w:p w14:paraId="270D31DE">
            <w:pPr>
              <w:jc w:val="center"/>
              <w:rPr>
                <w:color w:val="auto"/>
                <w:sz w:val="24"/>
                <w:szCs w:val="32"/>
                <w:highlight w:val="none"/>
                <w:vertAlign w:val="baseline"/>
              </w:rPr>
            </w:pPr>
          </w:p>
        </w:tc>
        <w:tc>
          <w:tcPr>
            <w:tcW w:w="4956" w:type="dxa"/>
            <w:shd w:val="clear" w:color="auto" w:fill="auto"/>
            <w:vAlign w:val="center"/>
          </w:tcPr>
          <w:p w14:paraId="3685A937">
            <w:pPr>
              <w:jc w:val="center"/>
              <w:rPr>
                <w:rFonts w:hint="eastAsia" w:asciiTheme="minorHAnsi" w:hAnsiTheme="minorHAnsi" w:eastAsiaTheme="minorEastAsia" w:cstheme="minorBidi"/>
                <w:color w:val="auto"/>
                <w:kern w:val="2"/>
                <w:sz w:val="24"/>
                <w:szCs w:val="32"/>
                <w:highlight w:val="none"/>
                <w:lang w:val="en-US" w:eastAsia="zh-CN" w:bidi="ar-SA"/>
              </w:rPr>
            </w:pPr>
            <w:r>
              <w:rPr>
                <w:rFonts w:hint="eastAsia"/>
                <w:color w:val="auto"/>
                <w:sz w:val="24"/>
                <w:szCs w:val="32"/>
                <w:highlight w:val="none"/>
                <w:lang w:val="en-US" w:eastAsia="zh-CN"/>
              </w:rPr>
              <w:t>道路巡查员作业规程</w:t>
            </w:r>
          </w:p>
        </w:tc>
        <w:tc>
          <w:tcPr>
            <w:tcW w:w="1956" w:type="dxa"/>
            <w:vAlign w:val="center"/>
          </w:tcPr>
          <w:p w14:paraId="42FAFFA5">
            <w:pPr>
              <w:jc w:val="center"/>
              <w:rPr>
                <w:color w:val="auto"/>
                <w:highlight w:val="none"/>
                <w:vertAlign w:val="baseline"/>
              </w:rPr>
            </w:pPr>
          </w:p>
        </w:tc>
      </w:tr>
      <w:tr w14:paraId="65120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shd w:val="clear" w:color="auto" w:fill="auto"/>
            <w:vAlign w:val="center"/>
          </w:tcPr>
          <w:p w14:paraId="2D88B56F">
            <w:pPr>
              <w:jc w:val="center"/>
              <w:rPr>
                <w:rFonts w:hint="eastAsia" w:asciiTheme="minorHAnsi" w:hAnsiTheme="minorHAnsi" w:eastAsiaTheme="minorEastAsia" w:cstheme="minorBidi"/>
                <w:color w:val="auto"/>
                <w:kern w:val="2"/>
                <w:sz w:val="24"/>
                <w:szCs w:val="32"/>
                <w:highlight w:val="none"/>
                <w:vertAlign w:val="baseline"/>
                <w:lang w:val="en-US" w:eastAsia="zh-CN" w:bidi="ar-SA"/>
              </w:rPr>
            </w:pPr>
            <w:r>
              <w:rPr>
                <w:rFonts w:hint="eastAsia"/>
                <w:color w:val="auto"/>
                <w:sz w:val="24"/>
                <w:szCs w:val="32"/>
                <w:highlight w:val="none"/>
                <w:vertAlign w:val="baseline"/>
                <w:lang w:val="en-US" w:eastAsia="zh-CN"/>
              </w:rPr>
              <w:t>3</w:t>
            </w:r>
          </w:p>
        </w:tc>
        <w:tc>
          <w:tcPr>
            <w:tcW w:w="1380" w:type="dxa"/>
            <w:vMerge w:val="continue"/>
            <w:vAlign w:val="center"/>
          </w:tcPr>
          <w:p w14:paraId="0CE5A5BC">
            <w:pPr>
              <w:jc w:val="center"/>
              <w:rPr>
                <w:color w:val="auto"/>
                <w:sz w:val="24"/>
                <w:szCs w:val="32"/>
                <w:highlight w:val="none"/>
                <w:vertAlign w:val="baseline"/>
              </w:rPr>
            </w:pPr>
          </w:p>
        </w:tc>
        <w:tc>
          <w:tcPr>
            <w:tcW w:w="4956" w:type="dxa"/>
            <w:shd w:val="clear" w:color="auto" w:fill="auto"/>
            <w:vAlign w:val="center"/>
          </w:tcPr>
          <w:p w14:paraId="4723AEF9">
            <w:pPr>
              <w:jc w:val="center"/>
              <w:rPr>
                <w:rFonts w:hint="eastAsia" w:asciiTheme="minorHAnsi" w:hAnsiTheme="minorHAnsi" w:eastAsiaTheme="minorEastAsia" w:cstheme="minorBidi"/>
                <w:color w:val="auto"/>
                <w:kern w:val="2"/>
                <w:sz w:val="24"/>
                <w:szCs w:val="32"/>
                <w:highlight w:val="none"/>
                <w:lang w:val="en-US" w:eastAsia="zh-CN" w:bidi="ar-SA"/>
              </w:rPr>
            </w:pPr>
            <w:r>
              <w:rPr>
                <w:rFonts w:hint="eastAsia"/>
                <w:color w:val="auto"/>
                <w:sz w:val="24"/>
                <w:szCs w:val="32"/>
                <w:highlight w:val="none"/>
                <w:lang w:val="en-US" w:eastAsia="zh-CN"/>
              </w:rPr>
              <w:t>道路养护员作业规程</w:t>
            </w:r>
          </w:p>
        </w:tc>
        <w:tc>
          <w:tcPr>
            <w:tcW w:w="1956" w:type="dxa"/>
            <w:vAlign w:val="center"/>
          </w:tcPr>
          <w:p w14:paraId="6148CF51">
            <w:pPr>
              <w:jc w:val="center"/>
              <w:rPr>
                <w:color w:val="auto"/>
                <w:highlight w:val="none"/>
                <w:vertAlign w:val="baseline"/>
              </w:rPr>
            </w:pPr>
          </w:p>
        </w:tc>
      </w:tr>
      <w:tr w14:paraId="75FD8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shd w:val="clear" w:color="auto" w:fill="auto"/>
            <w:vAlign w:val="center"/>
          </w:tcPr>
          <w:p w14:paraId="1CE44D44">
            <w:pPr>
              <w:jc w:val="center"/>
              <w:rPr>
                <w:rFonts w:hint="eastAsia" w:asciiTheme="minorHAnsi" w:hAnsiTheme="minorHAnsi" w:eastAsiaTheme="minorEastAsia" w:cstheme="minorBidi"/>
                <w:color w:val="auto"/>
                <w:kern w:val="2"/>
                <w:sz w:val="24"/>
                <w:szCs w:val="32"/>
                <w:highlight w:val="none"/>
                <w:vertAlign w:val="baseline"/>
                <w:lang w:val="en-US" w:eastAsia="zh-CN" w:bidi="ar-SA"/>
              </w:rPr>
            </w:pPr>
            <w:r>
              <w:rPr>
                <w:rFonts w:hint="eastAsia"/>
                <w:color w:val="auto"/>
                <w:sz w:val="24"/>
                <w:szCs w:val="32"/>
                <w:highlight w:val="none"/>
                <w:vertAlign w:val="baseline"/>
                <w:lang w:val="en-US" w:eastAsia="zh-CN"/>
              </w:rPr>
              <w:t>4</w:t>
            </w:r>
          </w:p>
        </w:tc>
        <w:tc>
          <w:tcPr>
            <w:tcW w:w="1380" w:type="dxa"/>
            <w:vMerge w:val="continue"/>
            <w:vAlign w:val="center"/>
          </w:tcPr>
          <w:p w14:paraId="5D8BF524">
            <w:pPr>
              <w:jc w:val="center"/>
              <w:rPr>
                <w:color w:val="auto"/>
                <w:sz w:val="24"/>
                <w:szCs w:val="32"/>
                <w:highlight w:val="none"/>
                <w:vertAlign w:val="baseline"/>
              </w:rPr>
            </w:pPr>
          </w:p>
        </w:tc>
        <w:tc>
          <w:tcPr>
            <w:tcW w:w="4956" w:type="dxa"/>
            <w:shd w:val="clear" w:color="auto" w:fill="auto"/>
            <w:vAlign w:val="center"/>
          </w:tcPr>
          <w:p w14:paraId="232E8DEB">
            <w:pPr>
              <w:jc w:val="center"/>
              <w:rPr>
                <w:rFonts w:hint="eastAsia" w:asciiTheme="minorHAnsi" w:hAnsiTheme="minorHAnsi" w:eastAsiaTheme="minorEastAsia" w:cstheme="minorBidi"/>
                <w:color w:val="auto"/>
                <w:kern w:val="2"/>
                <w:sz w:val="24"/>
                <w:szCs w:val="32"/>
                <w:highlight w:val="none"/>
                <w:lang w:val="en-US" w:eastAsia="zh-CN" w:bidi="ar-SA"/>
              </w:rPr>
            </w:pPr>
            <w:r>
              <w:rPr>
                <w:rFonts w:hint="eastAsia"/>
                <w:color w:val="auto"/>
                <w:sz w:val="24"/>
                <w:szCs w:val="32"/>
                <w:highlight w:val="none"/>
                <w:lang w:val="en-US" w:eastAsia="zh-CN"/>
              </w:rPr>
              <w:t>道路应急员作业规程</w:t>
            </w:r>
          </w:p>
        </w:tc>
        <w:tc>
          <w:tcPr>
            <w:tcW w:w="1956" w:type="dxa"/>
            <w:vAlign w:val="center"/>
          </w:tcPr>
          <w:p w14:paraId="2738B217">
            <w:pPr>
              <w:jc w:val="center"/>
              <w:rPr>
                <w:color w:val="auto"/>
                <w:highlight w:val="none"/>
                <w:vertAlign w:val="baseline"/>
              </w:rPr>
            </w:pPr>
          </w:p>
        </w:tc>
      </w:tr>
      <w:tr w14:paraId="05892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shd w:val="clear" w:color="auto" w:fill="auto"/>
            <w:vAlign w:val="center"/>
          </w:tcPr>
          <w:p w14:paraId="49C63D50">
            <w:pPr>
              <w:jc w:val="center"/>
              <w:rPr>
                <w:rFonts w:hint="eastAsia" w:asciiTheme="minorHAnsi" w:hAnsiTheme="minorHAnsi" w:eastAsiaTheme="minorEastAsia" w:cstheme="minorBidi"/>
                <w:color w:val="auto"/>
                <w:kern w:val="2"/>
                <w:sz w:val="24"/>
                <w:szCs w:val="32"/>
                <w:highlight w:val="none"/>
                <w:vertAlign w:val="baseline"/>
                <w:lang w:val="en-US" w:eastAsia="zh-CN" w:bidi="ar-SA"/>
              </w:rPr>
            </w:pPr>
            <w:r>
              <w:rPr>
                <w:rFonts w:hint="eastAsia"/>
                <w:color w:val="auto"/>
                <w:sz w:val="24"/>
                <w:szCs w:val="32"/>
                <w:highlight w:val="none"/>
                <w:vertAlign w:val="baseline"/>
                <w:lang w:val="en-US" w:eastAsia="zh-CN"/>
              </w:rPr>
              <w:t>5</w:t>
            </w:r>
          </w:p>
        </w:tc>
        <w:tc>
          <w:tcPr>
            <w:tcW w:w="1380" w:type="dxa"/>
            <w:vMerge w:val="continue"/>
            <w:vAlign w:val="center"/>
          </w:tcPr>
          <w:p w14:paraId="006E1E16">
            <w:pPr>
              <w:jc w:val="center"/>
              <w:rPr>
                <w:color w:val="auto"/>
                <w:sz w:val="24"/>
                <w:szCs w:val="32"/>
                <w:highlight w:val="none"/>
                <w:vertAlign w:val="baseline"/>
              </w:rPr>
            </w:pPr>
          </w:p>
        </w:tc>
        <w:tc>
          <w:tcPr>
            <w:tcW w:w="4956" w:type="dxa"/>
            <w:shd w:val="clear" w:color="auto" w:fill="auto"/>
            <w:vAlign w:val="center"/>
          </w:tcPr>
          <w:p w14:paraId="15024085">
            <w:pPr>
              <w:jc w:val="center"/>
              <w:rPr>
                <w:rFonts w:hint="eastAsia" w:asciiTheme="minorHAnsi" w:hAnsiTheme="minorHAnsi" w:eastAsiaTheme="minorEastAsia" w:cstheme="minorBidi"/>
                <w:color w:val="auto"/>
                <w:kern w:val="2"/>
                <w:sz w:val="24"/>
                <w:szCs w:val="32"/>
                <w:highlight w:val="none"/>
                <w:lang w:val="en-US" w:eastAsia="zh-CN" w:bidi="ar-SA"/>
              </w:rPr>
            </w:pPr>
            <w:r>
              <w:rPr>
                <w:rFonts w:hint="eastAsia"/>
                <w:color w:val="auto"/>
                <w:sz w:val="24"/>
                <w:szCs w:val="32"/>
                <w:highlight w:val="none"/>
                <w:lang w:val="en-US" w:eastAsia="zh-CN"/>
              </w:rPr>
              <w:t>道路救援员作业规程</w:t>
            </w:r>
          </w:p>
        </w:tc>
        <w:tc>
          <w:tcPr>
            <w:tcW w:w="1956" w:type="dxa"/>
            <w:vAlign w:val="center"/>
          </w:tcPr>
          <w:p w14:paraId="0BF3A711">
            <w:pPr>
              <w:jc w:val="center"/>
              <w:rPr>
                <w:color w:val="auto"/>
                <w:highlight w:val="none"/>
                <w:vertAlign w:val="baseline"/>
              </w:rPr>
            </w:pPr>
          </w:p>
        </w:tc>
      </w:tr>
      <w:tr w14:paraId="46B12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shd w:val="clear" w:color="auto" w:fill="auto"/>
            <w:vAlign w:val="center"/>
          </w:tcPr>
          <w:p w14:paraId="2AD88AA4">
            <w:pPr>
              <w:jc w:val="center"/>
              <w:rPr>
                <w:rFonts w:hint="eastAsia" w:asciiTheme="minorHAnsi" w:hAnsiTheme="minorHAnsi" w:eastAsiaTheme="minorEastAsia" w:cstheme="minorBidi"/>
                <w:color w:val="auto"/>
                <w:kern w:val="2"/>
                <w:sz w:val="24"/>
                <w:szCs w:val="32"/>
                <w:highlight w:val="none"/>
                <w:vertAlign w:val="baseline"/>
                <w:lang w:val="en-US" w:eastAsia="zh-CN" w:bidi="ar-SA"/>
              </w:rPr>
            </w:pPr>
            <w:r>
              <w:rPr>
                <w:rFonts w:hint="eastAsia"/>
                <w:color w:val="auto"/>
                <w:sz w:val="24"/>
                <w:szCs w:val="32"/>
                <w:highlight w:val="none"/>
                <w:vertAlign w:val="baseline"/>
                <w:lang w:val="en-US" w:eastAsia="zh-CN"/>
              </w:rPr>
              <w:t>6</w:t>
            </w:r>
          </w:p>
        </w:tc>
        <w:tc>
          <w:tcPr>
            <w:tcW w:w="1380" w:type="dxa"/>
            <w:vMerge w:val="continue"/>
            <w:vAlign w:val="center"/>
          </w:tcPr>
          <w:p w14:paraId="44B38555">
            <w:pPr>
              <w:jc w:val="center"/>
              <w:rPr>
                <w:color w:val="auto"/>
                <w:sz w:val="24"/>
                <w:szCs w:val="32"/>
                <w:highlight w:val="none"/>
                <w:vertAlign w:val="baseline"/>
              </w:rPr>
            </w:pPr>
          </w:p>
        </w:tc>
        <w:tc>
          <w:tcPr>
            <w:tcW w:w="4956" w:type="dxa"/>
            <w:shd w:val="clear" w:color="auto" w:fill="auto"/>
            <w:vAlign w:val="center"/>
          </w:tcPr>
          <w:p w14:paraId="30EE017D">
            <w:pPr>
              <w:jc w:val="center"/>
              <w:rPr>
                <w:rFonts w:hint="eastAsia" w:asciiTheme="minorHAnsi" w:hAnsiTheme="minorHAnsi" w:eastAsiaTheme="minorEastAsia" w:cstheme="minorBidi"/>
                <w:color w:val="auto"/>
                <w:kern w:val="2"/>
                <w:sz w:val="24"/>
                <w:szCs w:val="32"/>
                <w:highlight w:val="none"/>
                <w:lang w:val="en-US" w:eastAsia="zh-CN" w:bidi="ar-SA"/>
              </w:rPr>
            </w:pPr>
            <w:r>
              <w:rPr>
                <w:rFonts w:hint="eastAsia"/>
                <w:color w:val="auto"/>
                <w:sz w:val="24"/>
                <w:szCs w:val="32"/>
                <w:highlight w:val="none"/>
                <w:lang w:val="en-US" w:eastAsia="zh-CN"/>
              </w:rPr>
              <w:t>中心信息员作业规程</w:t>
            </w:r>
          </w:p>
        </w:tc>
        <w:tc>
          <w:tcPr>
            <w:tcW w:w="1956" w:type="dxa"/>
            <w:vAlign w:val="center"/>
          </w:tcPr>
          <w:p w14:paraId="3254BE14">
            <w:pPr>
              <w:jc w:val="center"/>
              <w:rPr>
                <w:color w:val="auto"/>
                <w:highlight w:val="none"/>
                <w:vertAlign w:val="baseline"/>
              </w:rPr>
            </w:pPr>
          </w:p>
        </w:tc>
      </w:tr>
      <w:tr w14:paraId="3DC53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shd w:val="clear" w:color="auto" w:fill="auto"/>
            <w:vAlign w:val="center"/>
          </w:tcPr>
          <w:p w14:paraId="6687992B">
            <w:pPr>
              <w:jc w:val="center"/>
              <w:rPr>
                <w:rFonts w:hint="eastAsia" w:asciiTheme="minorHAnsi" w:hAnsiTheme="minorHAnsi" w:eastAsiaTheme="minorEastAsia" w:cstheme="minorBidi"/>
                <w:color w:val="auto"/>
                <w:kern w:val="2"/>
                <w:sz w:val="24"/>
                <w:szCs w:val="32"/>
                <w:highlight w:val="none"/>
                <w:vertAlign w:val="baseline"/>
                <w:lang w:val="en-US" w:eastAsia="zh-CN" w:bidi="ar-SA"/>
              </w:rPr>
            </w:pPr>
            <w:r>
              <w:rPr>
                <w:rFonts w:hint="eastAsia"/>
                <w:color w:val="auto"/>
                <w:sz w:val="24"/>
                <w:szCs w:val="32"/>
                <w:highlight w:val="none"/>
                <w:vertAlign w:val="baseline"/>
                <w:lang w:val="en-US" w:eastAsia="zh-CN"/>
              </w:rPr>
              <w:t>7</w:t>
            </w:r>
          </w:p>
        </w:tc>
        <w:tc>
          <w:tcPr>
            <w:tcW w:w="1380" w:type="dxa"/>
            <w:vMerge w:val="continue"/>
            <w:vAlign w:val="center"/>
          </w:tcPr>
          <w:p w14:paraId="6F64151F">
            <w:pPr>
              <w:jc w:val="center"/>
              <w:rPr>
                <w:color w:val="auto"/>
                <w:sz w:val="24"/>
                <w:szCs w:val="32"/>
                <w:highlight w:val="none"/>
                <w:vertAlign w:val="baseline"/>
              </w:rPr>
            </w:pPr>
          </w:p>
        </w:tc>
        <w:tc>
          <w:tcPr>
            <w:tcW w:w="4956" w:type="dxa"/>
            <w:shd w:val="clear" w:color="auto" w:fill="auto"/>
            <w:vAlign w:val="center"/>
          </w:tcPr>
          <w:p w14:paraId="49EFC809">
            <w:pPr>
              <w:jc w:val="center"/>
              <w:rPr>
                <w:rFonts w:hint="eastAsia" w:asciiTheme="minorHAnsi" w:hAnsiTheme="minorHAnsi" w:eastAsiaTheme="minorEastAsia" w:cstheme="minorBidi"/>
                <w:color w:val="auto"/>
                <w:kern w:val="2"/>
                <w:sz w:val="24"/>
                <w:szCs w:val="32"/>
                <w:highlight w:val="none"/>
                <w:lang w:val="en-US" w:eastAsia="zh-CN" w:bidi="ar-SA"/>
              </w:rPr>
            </w:pPr>
            <w:r>
              <w:rPr>
                <w:rFonts w:hint="eastAsia"/>
                <w:color w:val="auto"/>
                <w:sz w:val="24"/>
                <w:szCs w:val="32"/>
                <w:highlight w:val="none"/>
                <w:lang w:val="en-US" w:eastAsia="zh-CN"/>
              </w:rPr>
              <w:t>巡检修电工作业规程</w:t>
            </w:r>
          </w:p>
        </w:tc>
        <w:tc>
          <w:tcPr>
            <w:tcW w:w="1956" w:type="dxa"/>
            <w:vAlign w:val="center"/>
          </w:tcPr>
          <w:p w14:paraId="23607D0A">
            <w:pPr>
              <w:jc w:val="center"/>
              <w:rPr>
                <w:color w:val="auto"/>
                <w:highlight w:val="none"/>
                <w:vertAlign w:val="baseline"/>
              </w:rPr>
            </w:pPr>
          </w:p>
        </w:tc>
      </w:tr>
      <w:tr w14:paraId="7F366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shd w:val="clear" w:color="auto" w:fill="auto"/>
            <w:vAlign w:val="center"/>
          </w:tcPr>
          <w:p w14:paraId="1B58FA81">
            <w:pPr>
              <w:jc w:val="center"/>
              <w:rPr>
                <w:rFonts w:hint="eastAsia" w:asciiTheme="minorHAnsi" w:hAnsiTheme="minorHAnsi" w:eastAsiaTheme="minorEastAsia" w:cstheme="minorBidi"/>
                <w:color w:val="auto"/>
                <w:kern w:val="2"/>
                <w:sz w:val="24"/>
                <w:szCs w:val="32"/>
                <w:highlight w:val="none"/>
                <w:vertAlign w:val="baseline"/>
                <w:lang w:val="en-US" w:eastAsia="zh-CN" w:bidi="ar-SA"/>
              </w:rPr>
            </w:pPr>
            <w:r>
              <w:rPr>
                <w:rFonts w:hint="eastAsia"/>
                <w:color w:val="auto"/>
                <w:sz w:val="24"/>
                <w:szCs w:val="32"/>
                <w:highlight w:val="none"/>
                <w:vertAlign w:val="baseline"/>
                <w:lang w:val="en-US" w:eastAsia="zh-CN"/>
              </w:rPr>
              <w:t>8</w:t>
            </w:r>
          </w:p>
        </w:tc>
        <w:tc>
          <w:tcPr>
            <w:tcW w:w="1380" w:type="dxa"/>
            <w:vMerge w:val="continue"/>
            <w:vAlign w:val="center"/>
          </w:tcPr>
          <w:p w14:paraId="1628527F">
            <w:pPr>
              <w:jc w:val="center"/>
              <w:rPr>
                <w:color w:val="auto"/>
                <w:sz w:val="24"/>
                <w:szCs w:val="32"/>
                <w:highlight w:val="none"/>
                <w:vertAlign w:val="baseline"/>
              </w:rPr>
            </w:pPr>
          </w:p>
        </w:tc>
        <w:tc>
          <w:tcPr>
            <w:tcW w:w="4956" w:type="dxa"/>
            <w:shd w:val="clear" w:color="auto" w:fill="auto"/>
            <w:vAlign w:val="center"/>
          </w:tcPr>
          <w:p w14:paraId="01317C0B">
            <w:pPr>
              <w:jc w:val="center"/>
              <w:rPr>
                <w:rFonts w:hint="eastAsia" w:asciiTheme="minorHAnsi" w:hAnsiTheme="minorHAnsi" w:eastAsiaTheme="minorEastAsia" w:cstheme="minorBidi"/>
                <w:color w:val="auto"/>
                <w:kern w:val="2"/>
                <w:sz w:val="24"/>
                <w:szCs w:val="32"/>
                <w:highlight w:val="none"/>
                <w:lang w:val="en-US" w:eastAsia="zh-CN" w:bidi="ar-SA"/>
              </w:rPr>
            </w:pPr>
            <w:r>
              <w:rPr>
                <w:rFonts w:hint="eastAsia"/>
                <w:color w:val="auto"/>
                <w:sz w:val="24"/>
                <w:szCs w:val="32"/>
                <w:highlight w:val="none"/>
                <w:lang w:val="en-US" w:eastAsia="zh-CN"/>
              </w:rPr>
              <w:t>后勤驾驶员作业规程</w:t>
            </w:r>
          </w:p>
        </w:tc>
        <w:tc>
          <w:tcPr>
            <w:tcW w:w="1956" w:type="dxa"/>
            <w:vAlign w:val="center"/>
          </w:tcPr>
          <w:p w14:paraId="42738EAC">
            <w:pPr>
              <w:jc w:val="center"/>
              <w:rPr>
                <w:color w:val="auto"/>
                <w:highlight w:val="none"/>
                <w:vertAlign w:val="baseline"/>
              </w:rPr>
            </w:pPr>
          </w:p>
        </w:tc>
      </w:tr>
    </w:tbl>
    <w:p w14:paraId="26873811">
      <w:pPr>
        <w:rPr>
          <w:color w:val="auto"/>
          <w:highlight w:val="none"/>
        </w:rPr>
      </w:pPr>
    </w:p>
    <w:p w14:paraId="13979680">
      <w:pPr>
        <w:rPr>
          <w:color w:val="auto"/>
          <w:highlight w:val="none"/>
        </w:rPr>
      </w:pPr>
    </w:p>
    <w:p w14:paraId="0311937B">
      <w:pPr>
        <w:rPr>
          <w:color w:val="auto"/>
          <w:highlight w:val="none"/>
        </w:rPr>
      </w:pPr>
    </w:p>
    <w:p w14:paraId="7C67DA32">
      <w:pPr>
        <w:spacing w:line="360" w:lineRule="auto"/>
        <w:jc w:val="center"/>
        <w:rPr>
          <w:rFonts w:hint="eastAsia" w:asciiTheme="minorEastAsia" w:hAnsiTheme="minorEastAsia" w:eastAsiaTheme="minorEastAsia"/>
          <w:b/>
          <w:color w:val="auto"/>
          <w:sz w:val="28"/>
          <w:highlight w:val="none"/>
        </w:rPr>
      </w:pPr>
    </w:p>
    <w:p w14:paraId="781C8C06">
      <w:pPr>
        <w:spacing w:line="360" w:lineRule="auto"/>
        <w:jc w:val="center"/>
        <w:rPr>
          <w:rFonts w:hint="eastAsia" w:asciiTheme="minorEastAsia" w:hAnsiTheme="minorEastAsia" w:eastAsiaTheme="minorEastAsia"/>
          <w:b/>
          <w:color w:val="auto"/>
          <w:sz w:val="28"/>
          <w:highlight w:val="none"/>
        </w:rPr>
      </w:pPr>
    </w:p>
    <w:p w14:paraId="61C67993">
      <w:pPr>
        <w:spacing w:line="360" w:lineRule="auto"/>
        <w:jc w:val="center"/>
        <w:rPr>
          <w:rFonts w:hint="eastAsia" w:asciiTheme="minorEastAsia" w:hAnsiTheme="minorEastAsia" w:eastAsiaTheme="minorEastAsia"/>
          <w:b/>
          <w:color w:val="auto"/>
          <w:sz w:val="28"/>
          <w:highlight w:val="none"/>
        </w:rPr>
      </w:pPr>
    </w:p>
    <w:p w14:paraId="239552DE">
      <w:pPr>
        <w:spacing w:line="360" w:lineRule="auto"/>
        <w:jc w:val="center"/>
        <w:rPr>
          <w:rFonts w:hint="eastAsia"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第四章  评审方法和标准</w:t>
      </w:r>
      <w:bookmarkEnd w:id="38"/>
    </w:p>
    <w:p w14:paraId="3298D083">
      <w:pPr>
        <w:spacing w:line="360" w:lineRule="auto"/>
        <w:ind w:firstLine="437"/>
        <w:outlineLvl w:val="1"/>
        <w:rPr>
          <w:rFonts w:hint="eastAsia" w:asciiTheme="minorEastAsia" w:hAnsiTheme="minorEastAsia" w:eastAsiaTheme="minorEastAsia"/>
          <w:b/>
          <w:color w:val="auto"/>
          <w:sz w:val="24"/>
          <w:highlight w:val="none"/>
        </w:rPr>
      </w:pPr>
      <w:bookmarkStart w:id="39" w:name="_Toc1221"/>
      <w:bookmarkStart w:id="40" w:name="_Toc11117"/>
      <w:r>
        <w:rPr>
          <w:rFonts w:hint="eastAsia" w:asciiTheme="minorEastAsia" w:hAnsiTheme="minorEastAsia" w:eastAsiaTheme="minorEastAsia"/>
          <w:b/>
          <w:color w:val="auto"/>
          <w:sz w:val="24"/>
          <w:highlight w:val="none"/>
        </w:rPr>
        <w:t>一、总则</w:t>
      </w:r>
      <w:bookmarkEnd w:id="39"/>
      <w:bookmarkEnd w:id="40"/>
    </w:p>
    <w:p w14:paraId="2B83FE7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本项目将按照询价采购文件第二章 供应商须知的相关要求</w:t>
      </w:r>
      <w:r>
        <w:rPr>
          <w:rFonts w:asciiTheme="minorEastAsia" w:hAnsiTheme="minorEastAsia" w:eastAsiaTheme="minorEastAsia"/>
          <w:color w:val="auto"/>
          <w:sz w:val="24"/>
          <w:highlight w:val="none"/>
        </w:rPr>
        <w:t>及本章的规定评</w:t>
      </w:r>
      <w:r>
        <w:rPr>
          <w:rFonts w:hint="eastAsia" w:asciiTheme="minorEastAsia" w:hAnsiTheme="minorEastAsia" w:eastAsiaTheme="minorEastAsia"/>
          <w:color w:val="auto"/>
          <w:sz w:val="24"/>
          <w:highlight w:val="none"/>
        </w:rPr>
        <w:t>审</w:t>
      </w:r>
      <w:r>
        <w:rPr>
          <w:rFonts w:asciiTheme="minorEastAsia" w:hAnsiTheme="minorEastAsia" w:eastAsiaTheme="minorEastAsia"/>
          <w:color w:val="auto"/>
          <w:sz w:val="24"/>
          <w:highlight w:val="none"/>
        </w:rPr>
        <w:t>。</w:t>
      </w:r>
    </w:p>
    <w:p w14:paraId="01C60303">
      <w:pPr>
        <w:spacing w:line="360" w:lineRule="auto"/>
        <w:ind w:firstLine="437"/>
        <w:outlineLvl w:val="1"/>
        <w:rPr>
          <w:rFonts w:hint="eastAsia" w:asciiTheme="minorEastAsia" w:hAnsiTheme="minorEastAsia" w:eastAsiaTheme="minorEastAsia"/>
          <w:b/>
          <w:color w:val="auto"/>
          <w:sz w:val="24"/>
          <w:highlight w:val="none"/>
        </w:rPr>
      </w:pPr>
      <w:bookmarkStart w:id="41" w:name="_Toc20555"/>
      <w:bookmarkStart w:id="42" w:name="_Toc21906"/>
      <w:r>
        <w:rPr>
          <w:rFonts w:hint="eastAsia" w:asciiTheme="minorEastAsia" w:hAnsiTheme="minorEastAsia" w:eastAsiaTheme="minorEastAsia"/>
          <w:b/>
          <w:color w:val="auto"/>
          <w:sz w:val="24"/>
          <w:highlight w:val="none"/>
        </w:rPr>
        <w:t>二、评审方法</w:t>
      </w:r>
      <w:bookmarkEnd w:id="41"/>
      <w:bookmarkEnd w:id="42"/>
    </w:p>
    <w:p w14:paraId="246E2D29">
      <w:pPr>
        <w:spacing w:line="360" w:lineRule="auto"/>
        <w:ind w:firstLine="435"/>
        <w:rPr>
          <w:rFonts w:hint="eastAsia" w:asciiTheme="minorEastAsia" w:hAnsiTheme="minorEastAsia" w:eastAsiaTheme="minorEastAsia"/>
          <w:color w:val="auto"/>
          <w:sz w:val="24"/>
          <w:highlight w:val="none"/>
        </w:rPr>
      </w:pPr>
      <w:bookmarkStart w:id="43" w:name="_Hlk23204339"/>
      <w:r>
        <w:rPr>
          <w:rFonts w:hint="eastAsia" w:asciiTheme="minorEastAsia" w:hAnsiTheme="minorEastAsia" w:eastAsiaTheme="minorEastAsia"/>
          <w:color w:val="auto"/>
          <w:sz w:val="24"/>
          <w:highlight w:val="none"/>
        </w:rPr>
        <w:t>询价小组对通过供应商的响应文件进行评审，以确定其是否满足询价采购文件的实质性要求。评审表如下：</w:t>
      </w:r>
    </w:p>
    <w:tbl>
      <w:tblPr>
        <w:tblStyle w:val="29"/>
        <w:tblW w:w="50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476"/>
        <w:gridCol w:w="4164"/>
        <w:gridCol w:w="3008"/>
      </w:tblGrid>
      <w:tr w14:paraId="41C97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000" w:type="pct"/>
            <w:gridSpan w:val="4"/>
            <w:tcBorders>
              <w:bottom w:val="single" w:color="auto" w:sz="4" w:space="0"/>
            </w:tcBorders>
            <w:vAlign w:val="center"/>
          </w:tcPr>
          <w:p w14:paraId="31C731AC">
            <w:pPr>
              <w:adjustRightInd w:val="0"/>
              <w:snapToGrid w:val="0"/>
              <w:spacing w:line="300" w:lineRule="exact"/>
              <w:ind w:right="0"/>
              <w:jc w:val="center"/>
              <w:rPr>
                <w:rFonts w:hint="eastAsia" w:asciiTheme="minorEastAsia" w:hAnsiTheme="minorEastAsia" w:eastAsiaTheme="minorEastAsia"/>
                <w:color w:val="auto"/>
                <w:sz w:val="24"/>
                <w:highlight w:val="none"/>
              </w:rPr>
            </w:pPr>
            <w:bookmarkStart w:id="44" w:name="_Hlk60605773"/>
            <w:r>
              <w:rPr>
                <w:rFonts w:hint="eastAsia" w:asciiTheme="minorEastAsia" w:hAnsiTheme="minorEastAsia" w:eastAsiaTheme="minorEastAsia"/>
                <w:b/>
                <w:color w:val="auto"/>
                <w:sz w:val="24"/>
                <w:szCs w:val="22"/>
                <w:highlight w:val="none"/>
              </w:rPr>
              <w:t>评审表</w:t>
            </w:r>
          </w:p>
        </w:tc>
      </w:tr>
      <w:tr w14:paraId="79B44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 w:type="pct"/>
            <w:tcBorders>
              <w:bottom w:val="single" w:color="auto" w:sz="4" w:space="0"/>
            </w:tcBorders>
            <w:vAlign w:val="center"/>
          </w:tcPr>
          <w:p w14:paraId="681A9352">
            <w:pPr>
              <w:adjustRightInd w:val="0"/>
              <w:snapToGrid w:val="0"/>
              <w:spacing w:line="440" w:lineRule="exact"/>
              <w:ind w:right="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序号</w:t>
            </w:r>
          </w:p>
        </w:tc>
        <w:tc>
          <w:tcPr>
            <w:tcW w:w="789" w:type="pct"/>
            <w:tcBorders>
              <w:bottom w:val="single" w:color="auto" w:sz="4" w:space="0"/>
            </w:tcBorders>
            <w:vAlign w:val="center"/>
          </w:tcPr>
          <w:p w14:paraId="5E92A7B3">
            <w:pPr>
              <w:pStyle w:val="51"/>
              <w:pBdr>
                <w:bottom w:val="none" w:color="auto" w:sz="0" w:space="0"/>
              </w:pBdr>
              <w:tabs>
                <w:tab w:val="clear" w:pos="4153"/>
                <w:tab w:val="clear" w:pos="8306"/>
              </w:tabs>
              <w:snapToGrid w:val="0"/>
              <w:spacing w:line="440" w:lineRule="exact"/>
              <w:ind w:right="0"/>
              <w:textAlignment w:val="auto"/>
              <w:rPr>
                <w:rFonts w:hint="eastAsia" w:asciiTheme="minorEastAsia" w:hAnsiTheme="minorEastAsia" w:eastAsiaTheme="minorEastAsia"/>
                <w:color w:val="auto"/>
                <w:kern w:val="2"/>
                <w:szCs w:val="24"/>
                <w:highlight w:val="none"/>
              </w:rPr>
            </w:pPr>
            <w:r>
              <w:rPr>
                <w:rFonts w:hint="eastAsia" w:asciiTheme="minorEastAsia" w:hAnsiTheme="minorEastAsia" w:eastAsiaTheme="minorEastAsia"/>
                <w:color w:val="auto"/>
                <w:kern w:val="2"/>
                <w:szCs w:val="24"/>
                <w:highlight w:val="none"/>
              </w:rPr>
              <w:t>审查指标</w:t>
            </w:r>
          </w:p>
        </w:tc>
        <w:tc>
          <w:tcPr>
            <w:tcW w:w="2226" w:type="pct"/>
            <w:tcBorders>
              <w:bottom w:val="single" w:color="auto" w:sz="4" w:space="0"/>
            </w:tcBorders>
            <w:vAlign w:val="center"/>
          </w:tcPr>
          <w:p w14:paraId="3B3861FB">
            <w:pPr>
              <w:adjustRightInd w:val="0"/>
              <w:snapToGrid w:val="0"/>
              <w:spacing w:line="440" w:lineRule="exact"/>
              <w:ind w:right="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审查标准</w:t>
            </w:r>
          </w:p>
        </w:tc>
        <w:tc>
          <w:tcPr>
            <w:tcW w:w="1606" w:type="pct"/>
            <w:tcBorders>
              <w:bottom w:val="single" w:color="auto" w:sz="4" w:space="0"/>
            </w:tcBorders>
            <w:vAlign w:val="center"/>
          </w:tcPr>
          <w:p w14:paraId="7D13BFDC">
            <w:pPr>
              <w:adjustRightInd w:val="0"/>
              <w:snapToGrid w:val="0"/>
              <w:spacing w:line="440" w:lineRule="exact"/>
              <w:ind w:right="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格式要求</w:t>
            </w:r>
          </w:p>
        </w:tc>
      </w:tr>
      <w:tr w14:paraId="04695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77" w:type="pct"/>
            <w:tcBorders>
              <w:bottom w:val="single" w:color="auto" w:sz="4" w:space="0"/>
            </w:tcBorders>
            <w:vAlign w:val="center"/>
          </w:tcPr>
          <w:p w14:paraId="1424AE50">
            <w:pPr>
              <w:adjustRightInd w:val="0"/>
              <w:snapToGrid w:val="0"/>
              <w:spacing w:line="360" w:lineRule="auto"/>
              <w:ind w:right="-10"/>
              <w:jc w:val="center"/>
              <w:rPr>
                <w:rFonts w:hint="eastAsia" w:asciiTheme="minorEastAsia" w:hAnsiTheme="minorEastAsia" w:eastAsiaTheme="minorEastAsia"/>
                <w:color w:val="auto"/>
                <w:sz w:val="24"/>
                <w:highlight w:val="none"/>
              </w:rPr>
            </w:pPr>
            <w:r>
              <w:rPr>
                <w:rFonts w:hint="eastAsia" w:ascii="宋体" w:hAnsi="宋体" w:eastAsia="宋体"/>
                <w:color w:val="auto"/>
                <w:sz w:val="24"/>
                <w:highlight w:val="none"/>
              </w:rPr>
              <w:t>1</w:t>
            </w:r>
          </w:p>
        </w:tc>
        <w:tc>
          <w:tcPr>
            <w:tcW w:w="789" w:type="pct"/>
            <w:tcBorders>
              <w:bottom w:val="single" w:color="auto" w:sz="4" w:space="0"/>
            </w:tcBorders>
            <w:vAlign w:val="center"/>
          </w:tcPr>
          <w:p w14:paraId="5E3FEFD4">
            <w:pPr>
              <w:spacing w:after="50" w:line="360" w:lineRule="auto"/>
              <w:ind w:right="-10"/>
              <w:jc w:val="center"/>
              <w:rPr>
                <w:rFonts w:hint="eastAsia" w:asciiTheme="minorEastAsia" w:hAnsiTheme="minorEastAsia" w:eastAsiaTheme="minorEastAsia"/>
                <w:color w:val="auto"/>
                <w:sz w:val="24"/>
                <w:szCs w:val="28"/>
                <w:highlight w:val="none"/>
              </w:rPr>
            </w:pPr>
            <w:r>
              <w:rPr>
                <w:rFonts w:ascii="宋体" w:hAnsi="宋体" w:eastAsia="宋体" w:cs="宋体"/>
                <w:color w:val="auto"/>
                <w:spacing w:val="9"/>
                <w:sz w:val="24"/>
                <w:szCs w:val="24"/>
                <w:highlight w:val="none"/>
              </w:rPr>
              <w:t>营业执照等证明</w:t>
            </w:r>
            <w:r>
              <w:rPr>
                <w:rFonts w:ascii="宋体" w:hAnsi="宋体" w:eastAsia="宋体" w:cs="宋体"/>
                <w:color w:val="auto"/>
                <w:spacing w:val="-3"/>
                <w:sz w:val="24"/>
                <w:szCs w:val="24"/>
                <w:highlight w:val="none"/>
              </w:rPr>
              <w:t>文件</w:t>
            </w:r>
          </w:p>
        </w:tc>
        <w:tc>
          <w:tcPr>
            <w:tcW w:w="2226" w:type="pct"/>
            <w:tcBorders>
              <w:bottom w:val="single" w:color="auto" w:sz="4" w:space="0"/>
            </w:tcBorders>
            <w:vAlign w:val="center"/>
          </w:tcPr>
          <w:p w14:paraId="55E07DC4">
            <w:pPr>
              <w:spacing w:after="50" w:line="360" w:lineRule="auto"/>
              <w:ind w:right="-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w:t>
            </w:r>
            <w:r>
              <w:rPr>
                <w:rFonts w:ascii="宋体" w:hAnsi="宋体" w:eastAsia="宋体" w:cs="宋体"/>
                <w:color w:val="auto"/>
                <w:sz w:val="24"/>
                <w:szCs w:val="24"/>
                <w:highlight w:val="none"/>
              </w:rPr>
              <w:t>为企业（包括合伙企业）的，应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供有效的营业执照；</w:t>
            </w:r>
          </w:p>
          <w:p w14:paraId="2045BBAB">
            <w:pPr>
              <w:spacing w:after="50" w:line="360" w:lineRule="auto"/>
              <w:ind w:right="-10"/>
              <w:jc w:val="left"/>
              <w:rPr>
                <w:rFonts w:hint="eastAsia" w:asciiTheme="minorEastAsia" w:hAnsiTheme="minorEastAsia" w:eastAsiaTheme="minorEastAsia"/>
                <w:color w:val="auto"/>
                <w:sz w:val="24"/>
                <w:szCs w:val="28"/>
                <w:highlight w:val="none"/>
              </w:rPr>
            </w:pPr>
            <w:r>
              <w:rPr>
                <w:rFonts w:hint="eastAsia" w:ascii="宋体" w:hAnsi="宋体" w:eastAsia="宋体" w:cs="宋体"/>
                <w:color w:val="auto"/>
                <w:sz w:val="24"/>
                <w:szCs w:val="24"/>
                <w:highlight w:val="none"/>
              </w:rPr>
              <w:t>（2）供应商</w:t>
            </w:r>
            <w:r>
              <w:rPr>
                <w:rFonts w:ascii="宋体" w:hAnsi="宋体" w:eastAsia="宋体" w:cs="宋体"/>
                <w:color w:val="auto"/>
                <w:sz w:val="24"/>
                <w:szCs w:val="24"/>
                <w:highlight w:val="none"/>
              </w:rPr>
              <w:t>为事业单位的，应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供有效的事业单位法人证书；</w:t>
            </w:r>
          </w:p>
        </w:tc>
        <w:tc>
          <w:tcPr>
            <w:tcW w:w="1606" w:type="pct"/>
            <w:vAlign w:val="center"/>
          </w:tcPr>
          <w:p w14:paraId="2E3D6571">
            <w:pPr>
              <w:spacing w:line="360" w:lineRule="auto"/>
              <w:jc w:val="left"/>
              <w:rPr>
                <w:rFonts w:hint="eastAsia"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提供材料扫描件或电子证照，应完整的体现出材料或电子证照全部内容。</w:t>
            </w:r>
          </w:p>
        </w:tc>
      </w:tr>
      <w:tr w14:paraId="720E3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77" w:type="pct"/>
            <w:tcBorders>
              <w:bottom w:val="single" w:color="auto" w:sz="4" w:space="0"/>
            </w:tcBorders>
            <w:vAlign w:val="center"/>
          </w:tcPr>
          <w:p w14:paraId="07ED0EC6">
            <w:pPr>
              <w:adjustRightInd w:val="0"/>
              <w:snapToGrid w:val="0"/>
              <w:spacing w:line="360" w:lineRule="auto"/>
              <w:ind w:right="-1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w:t>
            </w:r>
          </w:p>
        </w:tc>
        <w:tc>
          <w:tcPr>
            <w:tcW w:w="789" w:type="pct"/>
            <w:tcBorders>
              <w:bottom w:val="single" w:color="auto" w:sz="4" w:space="0"/>
            </w:tcBorders>
            <w:vAlign w:val="center"/>
          </w:tcPr>
          <w:p w14:paraId="7DFD12BA">
            <w:pPr>
              <w:spacing w:after="50" w:line="360" w:lineRule="auto"/>
              <w:ind w:right="-10"/>
              <w:jc w:val="center"/>
              <w:rPr>
                <w:rFonts w:hint="default" w:ascii="宋体" w:hAnsi="宋体" w:eastAsia="宋体" w:cs="宋体"/>
                <w:color w:val="auto"/>
                <w:spacing w:val="9"/>
                <w:sz w:val="24"/>
                <w:szCs w:val="24"/>
                <w:highlight w:val="none"/>
                <w:lang w:val="en-US" w:eastAsia="zh-CN"/>
              </w:rPr>
            </w:pPr>
            <w:r>
              <w:rPr>
                <w:rFonts w:hint="eastAsia" w:ascii="宋体" w:hAnsi="宋体" w:eastAsia="宋体" w:cs="宋体"/>
                <w:color w:val="auto"/>
                <w:spacing w:val="9"/>
                <w:sz w:val="24"/>
                <w:szCs w:val="24"/>
                <w:highlight w:val="none"/>
                <w:lang w:val="en-US" w:eastAsia="zh-CN"/>
              </w:rPr>
              <w:t>供应商业绩、主要人员及业绩要求</w:t>
            </w:r>
          </w:p>
        </w:tc>
        <w:tc>
          <w:tcPr>
            <w:tcW w:w="2226" w:type="pct"/>
            <w:tcBorders>
              <w:bottom w:val="single" w:color="auto" w:sz="4" w:space="0"/>
            </w:tcBorders>
            <w:vAlign w:val="center"/>
          </w:tcPr>
          <w:p w14:paraId="6824FCF7">
            <w:pPr>
              <w:widowControl/>
              <w:spacing w:after="50" w:line="360" w:lineRule="auto"/>
              <w:ind w:right="-10" w:firstLine="0" w:firstLineChars="0"/>
              <w:jc w:val="left"/>
              <w:textAlignment w:val="auto"/>
              <w:rPr>
                <w:rFonts w:hint="eastAsia" w:ascii="宋体" w:hAnsi="宋体" w:eastAsia="宋体" w:cs="宋体"/>
                <w:color w:val="auto"/>
                <w:kern w:val="2"/>
                <w:sz w:val="24"/>
                <w:szCs w:val="24"/>
                <w:highlight w:val="none"/>
                <w:u w:color="auto"/>
              </w:rPr>
            </w:pP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1</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供应商</w:t>
            </w:r>
            <w:r>
              <w:rPr>
                <w:rFonts w:hint="eastAsia" w:ascii="宋体" w:hAnsi="宋体" w:eastAsia="宋体" w:cs="宋体"/>
                <w:color w:val="auto"/>
                <w:kern w:val="2"/>
                <w:sz w:val="24"/>
                <w:szCs w:val="24"/>
                <w:highlight w:val="none"/>
                <w:u w:color="auto"/>
              </w:rPr>
              <w:t>近五年（2020年</w:t>
            </w:r>
            <w:r>
              <w:rPr>
                <w:rFonts w:hint="eastAsia" w:ascii="宋体" w:hAnsi="宋体" w:eastAsia="宋体" w:cs="宋体"/>
                <w:color w:val="auto"/>
                <w:kern w:val="2"/>
                <w:sz w:val="24"/>
                <w:szCs w:val="24"/>
                <w:highlight w:val="none"/>
                <w:u w:color="auto"/>
                <w:lang w:val="en-US" w:eastAsia="zh-CN"/>
              </w:rPr>
              <w:t>11</w:t>
            </w:r>
            <w:r>
              <w:rPr>
                <w:rFonts w:hint="eastAsia" w:ascii="宋体" w:hAnsi="宋体" w:eastAsia="宋体" w:cs="宋体"/>
                <w:color w:val="auto"/>
                <w:kern w:val="2"/>
                <w:sz w:val="24"/>
                <w:szCs w:val="24"/>
                <w:highlight w:val="none"/>
                <w:u w:color="auto"/>
              </w:rPr>
              <w:t>月</w:t>
            </w:r>
            <w:r>
              <w:rPr>
                <w:rFonts w:hint="eastAsia" w:ascii="宋体" w:hAnsi="宋体" w:eastAsia="宋体" w:cs="宋体"/>
                <w:color w:val="auto"/>
                <w:kern w:val="2"/>
                <w:sz w:val="24"/>
                <w:szCs w:val="24"/>
                <w:highlight w:val="none"/>
                <w:u w:color="auto"/>
                <w:lang w:val="en-US" w:eastAsia="zh-CN"/>
              </w:rPr>
              <w:t>1</w:t>
            </w:r>
            <w:r>
              <w:rPr>
                <w:rFonts w:hint="eastAsia" w:ascii="宋体" w:hAnsi="宋体" w:eastAsia="宋体" w:cs="宋体"/>
                <w:color w:val="auto"/>
                <w:kern w:val="2"/>
                <w:sz w:val="24"/>
                <w:szCs w:val="24"/>
                <w:highlight w:val="none"/>
                <w:u w:color="auto"/>
              </w:rPr>
              <w:t>日至报价截止日，以合同时间为准)完成</w:t>
            </w:r>
            <w:r>
              <w:rPr>
                <w:rFonts w:hint="eastAsia" w:ascii="宋体" w:hAnsi="宋体" w:eastAsia="宋体" w:cs="宋体"/>
                <w:color w:val="auto"/>
                <w:kern w:val="2"/>
                <w:sz w:val="24"/>
                <w:szCs w:val="24"/>
                <w:highlight w:val="none"/>
                <w:u w:color="auto"/>
                <w:lang w:val="en-US" w:eastAsia="zh-CN"/>
              </w:rPr>
              <w:t>过</w:t>
            </w:r>
            <w:r>
              <w:rPr>
                <w:rFonts w:hint="eastAsia" w:ascii="宋体" w:hAnsi="宋体" w:eastAsia="宋体" w:cs="宋体"/>
                <w:bCs w:val="0"/>
                <w:snapToGrid/>
                <w:color w:val="auto"/>
                <w:kern w:val="2"/>
                <w:sz w:val="24"/>
                <w:szCs w:val="24"/>
                <w:highlight w:val="none"/>
                <w:u w:color="auto"/>
              </w:rPr>
              <w:t>至少一项安全咨询服务</w:t>
            </w:r>
            <w:r>
              <w:rPr>
                <w:rFonts w:hint="eastAsia" w:ascii="宋体" w:hAnsi="宋体" w:eastAsia="宋体" w:cs="宋体"/>
                <w:bCs w:val="0"/>
                <w:snapToGrid/>
                <w:color w:val="auto"/>
                <w:kern w:val="2"/>
                <w:sz w:val="24"/>
                <w:szCs w:val="24"/>
                <w:highlight w:val="none"/>
                <w:u w:color="auto"/>
                <w:lang w:eastAsia="zh-CN"/>
              </w:rPr>
              <w:t>（</w:t>
            </w:r>
            <w:r>
              <w:rPr>
                <w:rFonts w:hint="eastAsia" w:ascii="宋体" w:hAnsi="宋体" w:eastAsia="宋体" w:cs="宋体"/>
                <w:bCs w:val="0"/>
                <w:snapToGrid/>
                <w:color w:val="auto"/>
                <w:kern w:val="2"/>
                <w:sz w:val="24"/>
                <w:szCs w:val="24"/>
                <w:highlight w:val="none"/>
                <w:u w:color="auto"/>
                <w:lang w:val="en-US" w:eastAsia="zh-CN"/>
              </w:rPr>
              <w:t>其中至少包含应急预案编制并提供备案证明）</w:t>
            </w:r>
            <w:r>
              <w:rPr>
                <w:rFonts w:hint="eastAsia" w:ascii="宋体" w:hAnsi="宋体" w:eastAsia="宋体" w:cs="宋体"/>
                <w:bCs w:val="0"/>
                <w:snapToGrid/>
                <w:color w:val="auto"/>
                <w:kern w:val="2"/>
                <w:sz w:val="24"/>
                <w:szCs w:val="24"/>
                <w:highlight w:val="none"/>
                <w:u w:color="auto"/>
              </w:rPr>
              <w:t>业绩</w:t>
            </w:r>
            <w:r>
              <w:rPr>
                <w:rFonts w:hint="eastAsia" w:ascii="宋体" w:hAnsi="宋体" w:eastAsia="宋体" w:cs="宋体"/>
                <w:color w:val="auto"/>
                <w:kern w:val="2"/>
                <w:sz w:val="24"/>
                <w:szCs w:val="24"/>
                <w:highlight w:val="none"/>
                <w:u w:color="auto"/>
              </w:rPr>
              <w:t>；</w:t>
            </w:r>
          </w:p>
          <w:p w14:paraId="20290D39">
            <w:pPr>
              <w:widowControl/>
              <w:spacing w:after="50" w:line="360" w:lineRule="auto"/>
              <w:ind w:right="-10" w:firstLine="0" w:firstLineChars="0"/>
              <w:jc w:val="left"/>
              <w:textAlignment w:val="auto"/>
              <w:rPr>
                <w:rFonts w:hint="eastAsia" w:ascii="宋体" w:hAnsi="宋体" w:eastAsia="宋体" w:cs="宋体"/>
                <w:color w:val="auto"/>
                <w:kern w:val="2"/>
                <w:sz w:val="24"/>
                <w:szCs w:val="24"/>
                <w:highlight w:val="none"/>
                <w:u w:color="auto"/>
              </w:rPr>
            </w:pP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2</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u w:color="auto"/>
              </w:rPr>
              <w:t>项目主要人员资格要求：</w:t>
            </w:r>
          </w:p>
          <w:p w14:paraId="1F9B7C28">
            <w:pPr>
              <w:widowControl/>
              <w:spacing w:after="50" w:line="360" w:lineRule="auto"/>
              <w:ind w:right="-10" w:firstLine="0" w:firstLineChars="0"/>
              <w:jc w:val="left"/>
              <w:textAlignment w:val="auto"/>
              <w:rPr>
                <w:rFonts w:hint="eastAsia" w:ascii="宋体" w:hAnsi="宋体" w:eastAsia="宋体" w:cs="宋体"/>
                <w:color w:val="auto"/>
                <w:kern w:val="2"/>
                <w:sz w:val="24"/>
                <w:szCs w:val="24"/>
                <w:highlight w:val="none"/>
                <w:u w:color="auto"/>
                <w:lang w:eastAsia="zh-CN"/>
              </w:rPr>
            </w:pPr>
            <w:r>
              <w:rPr>
                <w:rFonts w:hint="eastAsia" w:ascii="宋体" w:hAnsi="宋体" w:eastAsia="宋体" w:cs="宋体"/>
                <w:color w:val="auto"/>
                <w:kern w:val="2"/>
                <w:sz w:val="24"/>
                <w:szCs w:val="24"/>
                <w:highlight w:val="none"/>
                <w:u w:color="auto"/>
              </w:rPr>
              <w:t>项目负责人：具有注册安全工程师或安全评价师资格</w:t>
            </w:r>
            <w:r>
              <w:rPr>
                <w:rFonts w:hint="eastAsia" w:ascii="宋体" w:hAnsi="宋体" w:eastAsia="宋体" w:cs="宋体"/>
                <w:bCs w:val="0"/>
                <w:snapToGrid/>
                <w:color w:val="auto"/>
                <w:kern w:val="2"/>
                <w:sz w:val="24"/>
                <w:szCs w:val="24"/>
                <w:highlight w:val="none"/>
                <w:u w:color="auto"/>
                <w:lang w:eastAsia="zh-CN"/>
              </w:rPr>
              <w:t>；</w:t>
            </w:r>
          </w:p>
          <w:p w14:paraId="67AB3F8D">
            <w:pPr>
              <w:widowControl/>
              <w:spacing w:after="50" w:line="360" w:lineRule="auto"/>
              <w:ind w:right="-10"/>
              <w:jc w:val="left"/>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u w:color="auto"/>
              </w:rPr>
              <w:t>技术负责人：具有注册安全工程师或二级以上安全评价师，完成</w:t>
            </w:r>
            <w:r>
              <w:rPr>
                <w:rFonts w:hint="eastAsia" w:ascii="宋体" w:hAnsi="宋体" w:eastAsia="宋体" w:cs="宋体"/>
                <w:color w:val="auto"/>
                <w:kern w:val="2"/>
                <w:sz w:val="24"/>
                <w:szCs w:val="24"/>
                <w:highlight w:val="none"/>
                <w:u w:color="auto"/>
                <w:lang w:val="en-US" w:eastAsia="zh-CN"/>
              </w:rPr>
              <w:t>过</w:t>
            </w:r>
            <w:r>
              <w:rPr>
                <w:rFonts w:hint="eastAsia" w:ascii="宋体" w:hAnsi="宋体" w:eastAsia="宋体" w:cs="宋体"/>
                <w:bCs w:val="0"/>
                <w:snapToGrid/>
                <w:color w:val="auto"/>
                <w:kern w:val="2"/>
                <w:sz w:val="24"/>
                <w:szCs w:val="24"/>
                <w:highlight w:val="none"/>
                <w:u w:color="auto"/>
              </w:rPr>
              <w:t>至少一项安全咨询服务</w:t>
            </w:r>
            <w:r>
              <w:rPr>
                <w:rFonts w:hint="eastAsia" w:ascii="宋体" w:hAnsi="宋体" w:eastAsia="宋体" w:cs="宋体"/>
                <w:bCs w:val="0"/>
                <w:snapToGrid/>
                <w:color w:val="auto"/>
                <w:kern w:val="2"/>
                <w:sz w:val="24"/>
                <w:szCs w:val="24"/>
                <w:highlight w:val="none"/>
                <w:u w:color="auto"/>
                <w:lang w:eastAsia="zh-CN"/>
              </w:rPr>
              <w:t>（</w:t>
            </w:r>
            <w:r>
              <w:rPr>
                <w:rFonts w:hint="eastAsia" w:ascii="宋体" w:hAnsi="宋体" w:eastAsia="宋体" w:cs="宋体"/>
                <w:bCs w:val="0"/>
                <w:snapToGrid/>
                <w:color w:val="auto"/>
                <w:kern w:val="2"/>
                <w:sz w:val="24"/>
                <w:szCs w:val="24"/>
                <w:highlight w:val="none"/>
                <w:u w:color="auto"/>
                <w:lang w:val="en-US" w:eastAsia="zh-CN"/>
              </w:rPr>
              <w:t>其中至少包含应急预案编制并提供备案证明）</w:t>
            </w:r>
            <w:r>
              <w:rPr>
                <w:rFonts w:hint="eastAsia" w:ascii="宋体" w:hAnsi="宋体" w:eastAsia="宋体" w:cs="宋体"/>
                <w:bCs w:val="0"/>
                <w:snapToGrid/>
                <w:color w:val="auto"/>
                <w:kern w:val="2"/>
                <w:sz w:val="24"/>
                <w:szCs w:val="24"/>
                <w:highlight w:val="none"/>
                <w:u w:color="auto"/>
              </w:rPr>
              <w:t>业绩</w:t>
            </w:r>
            <w:r>
              <w:rPr>
                <w:rFonts w:hint="eastAsia" w:ascii="宋体" w:hAnsi="宋体" w:eastAsia="宋体" w:cs="宋体"/>
                <w:color w:val="auto"/>
                <w:kern w:val="2"/>
                <w:sz w:val="24"/>
                <w:szCs w:val="24"/>
                <w:highlight w:val="none"/>
                <w:u w:color="auto"/>
              </w:rPr>
              <w:t>。</w:t>
            </w:r>
          </w:p>
        </w:tc>
        <w:tc>
          <w:tcPr>
            <w:tcW w:w="1606" w:type="pct"/>
            <w:vAlign w:val="center"/>
          </w:tcPr>
          <w:p w14:paraId="7886645A">
            <w:pPr>
              <w:spacing w:line="360" w:lineRule="auto"/>
              <w:ind w:firstLine="0" w:firstLineChars="0"/>
              <w:rPr>
                <w:rFonts w:hint="eastAsia" w:asciiTheme="minorEastAsia" w:hAnsiTheme="minorEastAsia" w:eastAsiaTheme="minorEastAsia"/>
                <w:color w:val="auto"/>
                <w:sz w:val="24"/>
                <w:highlight w:val="none"/>
                <w:lang w:val="en-US" w:eastAsia="zh-CN"/>
              </w:rPr>
            </w:pPr>
            <w:r>
              <w:rPr>
                <w:rFonts w:hint="eastAsia" w:ascii="宋体" w:hAnsi="宋体" w:eastAsia="宋体" w:cs="宋体"/>
                <w:color w:val="auto"/>
                <w:sz w:val="24"/>
                <w:szCs w:val="24"/>
                <w:highlight w:val="none"/>
                <w:lang w:val="en-US" w:eastAsia="zh-CN"/>
              </w:rPr>
              <w:t>1、业绩证明材料同时提供</w:t>
            </w:r>
            <w:r>
              <w:rPr>
                <w:rFonts w:hint="eastAsia" w:asciiTheme="minorEastAsia" w:hAnsiTheme="minorEastAsia" w:eastAsiaTheme="minorEastAsia"/>
                <w:color w:val="auto"/>
                <w:sz w:val="24"/>
                <w:highlight w:val="none"/>
                <w:lang w:val="en-US" w:eastAsia="zh-CN"/>
              </w:rPr>
              <w:t>和应急预案备案证明扫描件；</w:t>
            </w:r>
          </w:p>
          <w:p w14:paraId="5DFEFEAD">
            <w:pPr>
              <w:numPr>
                <w:ilvl w:val="-1"/>
                <w:numId w:val="0"/>
              </w:num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2、人员证书提供原件扫描件或电子注册证书</w:t>
            </w:r>
            <w:r>
              <w:rPr>
                <w:rFonts w:hint="eastAsia" w:ascii="宋体" w:hAnsi="宋体" w:eastAsia="宋体" w:cs="宋体"/>
                <w:color w:val="auto"/>
                <w:sz w:val="24"/>
                <w:szCs w:val="24"/>
                <w:highlight w:val="none"/>
              </w:rPr>
              <w:t>。</w:t>
            </w:r>
          </w:p>
          <w:p w14:paraId="250E6295">
            <w:pPr>
              <w:numPr>
                <w:ilvl w:val="-1"/>
                <w:numId w:val="0"/>
              </w:numPr>
              <w:spacing w:line="360" w:lineRule="auto"/>
              <w:jc w:val="left"/>
              <w:rPr>
                <w:rFonts w:hint="eastAsia" w:ascii="宋体" w:hAnsi="宋体" w:cs="宋体" w:eastAsiaTheme="minorEastAsia"/>
                <w:color w:val="auto"/>
                <w:sz w:val="24"/>
                <w:szCs w:val="24"/>
                <w:highlight w:val="none"/>
                <w:lang w:val="en-US" w:eastAsia="zh-CN"/>
              </w:rPr>
            </w:pPr>
            <w:r>
              <w:rPr>
                <w:rFonts w:hint="eastAsia" w:ascii="宋体" w:hAnsi="宋体" w:eastAsia="宋体" w:cs="宋体"/>
                <w:color w:val="auto"/>
                <w:sz w:val="24"/>
                <w:szCs w:val="24"/>
                <w:highlight w:val="none"/>
                <w:lang w:val="en-US" w:eastAsia="zh-CN"/>
              </w:rPr>
              <w:t>如</w:t>
            </w:r>
            <w:r>
              <w:rPr>
                <w:rFonts w:hint="eastAsia" w:asciiTheme="minorEastAsia" w:hAnsiTheme="minorEastAsia" w:eastAsiaTheme="minorEastAsia"/>
                <w:color w:val="auto"/>
                <w:sz w:val="24"/>
                <w:highlight w:val="none"/>
                <w:lang w:val="en-US" w:eastAsia="zh-CN"/>
              </w:rPr>
              <w:t>合同中无法反映服务内容、技术负责人姓名等评审因素，还须另行提供</w:t>
            </w:r>
            <w:r>
              <w:rPr>
                <w:rFonts w:hint="eastAsia" w:asciiTheme="minorEastAsia" w:hAnsiTheme="minorEastAsia" w:eastAsiaTheme="minorEastAsia"/>
                <w:color w:val="auto"/>
                <w:sz w:val="24"/>
                <w:highlight w:val="none"/>
              </w:rPr>
              <w:t>工程量清单</w:t>
            </w:r>
            <w:r>
              <w:rPr>
                <w:rFonts w:hint="eastAsia" w:asciiTheme="minorEastAsia" w:hAnsiTheme="minorEastAsia" w:eastAsiaTheme="minorEastAsia"/>
                <w:color w:val="auto"/>
                <w:sz w:val="24"/>
                <w:highlight w:val="none"/>
                <w:lang w:val="en-US" w:eastAsia="zh-CN"/>
              </w:rPr>
              <w:t>或</w:t>
            </w:r>
            <w:r>
              <w:rPr>
                <w:rFonts w:hint="eastAsia" w:asciiTheme="minorEastAsia" w:hAnsiTheme="minorEastAsia" w:eastAsiaTheme="minorEastAsia"/>
                <w:color w:val="auto"/>
                <w:sz w:val="24"/>
                <w:highlight w:val="none"/>
              </w:rPr>
              <w:t>业主（含总包单位）证明材料（加盖业主（含总包单位）公章）等证明材料</w:t>
            </w:r>
            <w:r>
              <w:rPr>
                <w:rFonts w:hint="eastAsia" w:asciiTheme="minorEastAsia" w:hAnsiTheme="minorEastAsia" w:eastAsiaTheme="minorEastAsia"/>
                <w:color w:val="auto"/>
                <w:sz w:val="24"/>
                <w:highlight w:val="none"/>
                <w:lang w:eastAsia="zh-CN"/>
              </w:rPr>
              <w:t>。</w:t>
            </w:r>
          </w:p>
        </w:tc>
      </w:tr>
      <w:tr w14:paraId="0C18E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 w:type="pct"/>
            <w:tcBorders>
              <w:bottom w:val="single" w:color="auto" w:sz="4" w:space="0"/>
            </w:tcBorders>
            <w:vAlign w:val="center"/>
          </w:tcPr>
          <w:p w14:paraId="59262329">
            <w:pPr>
              <w:adjustRightInd w:val="0"/>
              <w:snapToGrid w:val="0"/>
              <w:spacing w:line="360" w:lineRule="auto"/>
              <w:ind w:right="-10"/>
              <w:jc w:val="center"/>
              <w:rPr>
                <w:rFonts w:hint="eastAsia" w:asciiTheme="minorEastAsia" w:hAnsiTheme="minorEastAsia" w:eastAsiaTheme="minorEastAsia"/>
                <w:color w:val="auto"/>
                <w:sz w:val="24"/>
                <w:highlight w:val="none"/>
              </w:rPr>
            </w:pPr>
            <w:r>
              <w:rPr>
                <w:rFonts w:hint="eastAsia" w:ascii="宋体" w:hAnsi="宋体" w:eastAsia="宋体"/>
                <w:color w:val="auto"/>
                <w:sz w:val="24"/>
                <w:highlight w:val="none"/>
              </w:rPr>
              <w:t>2</w:t>
            </w:r>
          </w:p>
        </w:tc>
        <w:tc>
          <w:tcPr>
            <w:tcW w:w="789" w:type="pct"/>
            <w:tcBorders>
              <w:bottom w:val="single" w:color="auto" w:sz="4" w:space="0"/>
            </w:tcBorders>
            <w:vAlign w:val="center"/>
          </w:tcPr>
          <w:p w14:paraId="271FBEE0">
            <w:pPr>
              <w:spacing w:after="50" w:line="360" w:lineRule="auto"/>
              <w:ind w:right="-10"/>
              <w:jc w:val="center"/>
              <w:rPr>
                <w:rFonts w:hint="eastAsia" w:asciiTheme="minorEastAsia" w:hAnsiTheme="minorEastAsia" w:eastAsiaTheme="minorEastAsia"/>
                <w:color w:val="auto"/>
                <w:sz w:val="24"/>
                <w:szCs w:val="28"/>
                <w:highlight w:val="none"/>
              </w:rPr>
            </w:pPr>
            <w:r>
              <w:rPr>
                <w:rFonts w:hint="eastAsia" w:ascii="宋体" w:hAnsi="宋体" w:eastAsia="宋体"/>
                <w:color w:val="auto"/>
                <w:sz w:val="24"/>
                <w:szCs w:val="18"/>
                <w:highlight w:val="none"/>
              </w:rPr>
              <w:t>供应商资格声明书</w:t>
            </w:r>
          </w:p>
        </w:tc>
        <w:tc>
          <w:tcPr>
            <w:tcW w:w="2226" w:type="pct"/>
            <w:tcBorders>
              <w:bottom w:val="single" w:color="auto" w:sz="4" w:space="0"/>
            </w:tcBorders>
            <w:vAlign w:val="center"/>
          </w:tcPr>
          <w:p w14:paraId="07EA6F32">
            <w:pPr>
              <w:wordWrap w:val="0"/>
              <w:spacing w:after="50" w:line="360" w:lineRule="auto"/>
              <w:ind w:right="-11"/>
              <w:jc w:val="left"/>
              <w:rPr>
                <w:rFonts w:hint="eastAsia" w:asciiTheme="minorEastAsia" w:hAnsiTheme="minorEastAsia" w:eastAsiaTheme="minorEastAsia"/>
                <w:color w:val="auto"/>
                <w:sz w:val="24"/>
                <w:szCs w:val="28"/>
                <w:highlight w:val="none"/>
              </w:rPr>
            </w:pP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供符合</w:t>
            </w:r>
            <w:r>
              <w:rPr>
                <w:rFonts w:hint="eastAsia" w:ascii="宋体" w:hAnsi="宋体" w:eastAsia="宋体" w:cs="宋体"/>
                <w:color w:val="auto"/>
                <w:sz w:val="24"/>
                <w:szCs w:val="24"/>
                <w:highlight w:val="none"/>
              </w:rPr>
              <w:t>询价采购文件</w:t>
            </w:r>
            <w:r>
              <w:rPr>
                <w:rFonts w:ascii="宋体" w:hAnsi="宋体" w:eastAsia="宋体" w:cs="宋体"/>
                <w:color w:val="auto"/>
                <w:sz w:val="24"/>
                <w:szCs w:val="24"/>
                <w:highlight w:val="none"/>
              </w:rPr>
              <w:t>要求的《</w:t>
            </w:r>
            <w:r>
              <w:rPr>
                <w:rFonts w:hint="eastAsia" w:ascii="宋体" w:hAnsi="宋体" w:eastAsia="宋体" w:cs="宋体"/>
                <w:color w:val="auto"/>
                <w:sz w:val="24"/>
                <w:szCs w:val="24"/>
                <w:highlight w:val="none"/>
              </w:rPr>
              <w:t>供应商</w:t>
            </w:r>
            <w:r>
              <w:rPr>
                <w:rFonts w:ascii="宋体" w:hAnsi="宋体" w:eastAsia="宋体" w:cs="宋体"/>
                <w:color w:val="auto"/>
                <w:sz w:val="24"/>
                <w:szCs w:val="24"/>
                <w:highlight w:val="none"/>
              </w:rPr>
              <w:t>资格声明书》</w:t>
            </w:r>
            <w:r>
              <w:rPr>
                <w:rFonts w:hint="eastAsia" w:ascii="宋体" w:hAnsi="宋体" w:eastAsia="宋体" w:cs="宋体"/>
                <w:color w:val="auto"/>
                <w:sz w:val="24"/>
                <w:szCs w:val="24"/>
                <w:highlight w:val="none"/>
              </w:rPr>
              <w:t>。</w:t>
            </w:r>
          </w:p>
        </w:tc>
        <w:tc>
          <w:tcPr>
            <w:tcW w:w="1606" w:type="pct"/>
            <w:tcBorders>
              <w:bottom w:val="single" w:color="auto" w:sz="4" w:space="0"/>
            </w:tcBorders>
            <w:vAlign w:val="center"/>
          </w:tcPr>
          <w:p w14:paraId="47B88025">
            <w:pPr>
              <w:spacing w:line="360" w:lineRule="auto"/>
              <w:jc w:val="left"/>
              <w:rPr>
                <w:rFonts w:hint="eastAsia" w:asciiTheme="minorEastAsia" w:hAnsiTheme="minorEastAsia" w:eastAsiaTheme="minorEastAsia"/>
                <w:color w:val="auto"/>
                <w:sz w:val="24"/>
                <w:highlight w:val="none"/>
              </w:rPr>
            </w:pPr>
            <w:r>
              <w:rPr>
                <w:rFonts w:hint="eastAsia" w:ascii="宋体" w:hAnsi="宋体" w:eastAsia="宋体"/>
                <w:color w:val="auto"/>
                <w:sz w:val="24"/>
                <w:highlight w:val="none"/>
              </w:rPr>
              <w:t>详见第六章响应文件格式。</w:t>
            </w:r>
          </w:p>
        </w:tc>
      </w:tr>
      <w:tr w14:paraId="58F43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 w:type="pct"/>
            <w:vAlign w:val="center"/>
          </w:tcPr>
          <w:p w14:paraId="317CF433">
            <w:pPr>
              <w:adjustRightInd w:val="0"/>
              <w:snapToGrid w:val="0"/>
              <w:spacing w:line="360" w:lineRule="auto"/>
              <w:ind w:right="-10"/>
              <w:jc w:val="center"/>
              <w:rPr>
                <w:rFonts w:hint="eastAsia" w:asciiTheme="minorEastAsia" w:hAnsiTheme="minorEastAsia" w:eastAsiaTheme="minorEastAsia"/>
                <w:color w:val="auto"/>
                <w:sz w:val="24"/>
                <w:highlight w:val="none"/>
              </w:rPr>
            </w:pPr>
            <w:r>
              <w:rPr>
                <w:rFonts w:hint="eastAsia" w:asciiTheme="majorEastAsia" w:hAnsiTheme="majorEastAsia" w:eastAsiaTheme="majorEastAsia"/>
                <w:color w:val="auto"/>
                <w:sz w:val="24"/>
                <w:highlight w:val="none"/>
              </w:rPr>
              <w:t>3</w:t>
            </w:r>
          </w:p>
        </w:tc>
        <w:tc>
          <w:tcPr>
            <w:tcW w:w="789" w:type="pct"/>
            <w:vAlign w:val="center"/>
          </w:tcPr>
          <w:p w14:paraId="21B126A4">
            <w:pPr>
              <w:spacing w:after="50" w:line="360" w:lineRule="auto"/>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响应函</w:t>
            </w:r>
          </w:p>
        </w:tc>
        <w:tc>
          <w:tcPr>
            <w:tcW w:w="2226" w:type="pct"/>
            <w:vAlign w:val="center"/>
          </w:tcPr>
          <w:p w14:paraId="24241A73">
            <w:pPr>
              <w:spacing w:after="50" w:line="360" w:lineRule="auto"/>
              <w:ind w:right="-10"/>
              <w:jc w:val="left"/>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格式、填写要求符合询价采购文件规定并加盖供应商电子签章</w:t>
            </w:r>
          </w:p>
        </w:tc>
        <w:tc>
          <w:tcPr>
            <w:tcW w:w="1606" w:type="pct"/>
            <w:vAlign w:val="center"/>
          </w:tcPr>
          <w:p w14:paraId="18178273">
            <w:pPr>
              <w:adjustRightInd w:val="0"/>
              <w:snapToGrid w:val="0"/>
              <w:spacing w:line="360" w:lineRule="auto"/>
              <w:ind w:right="-10"/>
              <w:jc w:val="left"/>
              <w:rPr>
                <w:rFonts w:hint="eastAsia" w:asciiTheme="minorEastAsia" w:hAnsiTheme="minorEastAsia" w:eastAsiaTheme="minorEastAsia"/>
                <w:color w:val="auto"/>
                <w:sz w:val="24"/>
                <w:highlight w:val="none"/>
              </w:rPr>
            </w:pPr>
            <w:r>
              <w:rPr>
                <w:rFonts w:hint="eastAsia" w:ascii="宋体" w:hAnsi="宋体" w:eastAsia="宋体"/>
                <w:color w:val="auto"/>
                <w:sz w:val="24"/>
                <w:highlight w:val="none"/>
              </w:rPr>
              <w:t>详见第六章响应文件格式。</w:t>
            </w:r>
          </w:p>
        </w:tc>
      </w:tr>
      <w:tr w14:paraId="54D39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 w:type="pct"/>
            <w:vAlign w:val="center"/>
          </w:tcPr>
          <w:p w14:paraId="2B552379">
            <w:pPr>
              <w:adjustRightInd w:val="0"/>
              <w:snapToGrid w:val="0"/>
              <w:spacing w:line="360" w:lineRule="auto"/>
              <w:ind w:right="-10"/>
              <w:jc w:val="center"/>
              <w:rPr>
                <w:rFonts w:hint="eastAsia" w:asciiTheme="minorEastAsia" w:hAnsiTheme="minorEastAsia" w:eastAsiaTheme="minorEastAsia"/>
                <w:color w:val="auto"/>
                <w:sz w:val="24"/>
                <w:highlight w:val="none"/>
              </w:rPr>
            </w:pPr>
            <w:r>
              <w:rPr>
                <w:rFonts w:hint="eastAsia" w:ascii="宋体" w:hAnsi="宋体" w:eastAsia="宋体"/>
                <w:color w:val="auto"/>
                <w:sz w:val="24"/>
                <w:highlight w:val="none"/>
              </w:rPr>
              <w:t>4</w:t>
            </w:r>
          </w:p>
        </w:tc>
        <w:tc>
          <w:tcPr>
            <w:tcW w:w="789" w:type="pct"/>
            <w:vAlign w:val="center"/>
          </w:tcPr>
          <w:p w14:paraId="7C3EB3B1">
            <w:pPr>
              <w:spacing w:after="50" w:line="360" w:lineRule="auto"/>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授权书</w:t>
            </w:r>
          </w:p>
        </w:tc>
        <w:tc>
          <w:tcPr>
            <w:tcW w:w="2226" w:type="pct"/>
            <w:vAlign w:val="center"/>
          </w:tcPr>
          <w:p w14:paraId="0C808C3C">
            <w:pPr>
              <w:spacing w:after="50" w:line="360" w:lineRule="auto"/>
              <w:ind w:right="-10"/>
              <w:jc w:val="left"/>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格式、填写要求符合询价采购文件规定并加盖供应商电子签章</w:t>
            </w:r>
          </w:p>
        </w:tc>
        <w:tc>
          <w:tcPr>
            <w:tcW w:w="1606" w:type="pct"/>
            <w:vAlign w:val="center"/>
          </w:tcPr>
          <w:p w14:paraId="3A9081E2">
            <w:pPr>
              <w:adjustRightInd w:val="0"/>
              <w:snapToGrid w:val="0"/>
              <w:spacing w:line="360" w:lineRule="auto"/>
              <w:ind w:right="-10"/>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法定代表人参加询价的无需此件，提供身份证明即可。</w:t>
            </w:r>
            <w:r>
              <w:rPr>
                <w:rFonts w:hint="eastAsia" w:ascii="宋体" w:hAnsi="宋体" w:eastAsia="宋体"/>
                <w:color w:val="auto"/>
                <w:sz w:val="24"/>
                <w:highlight w:val="none"/>
              </w:rPr>
              <w:t>详见第六章响应文件格式。</w:t>
            </w:r>
          </w:p>
        </w:tc>
      </w:tr>
      <w:tr w14:paraId="6FC59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 w:type="pct"/>
            <w:vAlign w:val="center"/>
          </w:tcPr>
          <w:p w14:paraId="550B4774">
            <w:pPr>
              <w:adjustRightInd w:val="0"/>
              <w:snapToGrid w:val="0"/>
              <w:spacing w:line="360" w:lineRule="auto"/>
              <w:ind w:right="-10"/>
              <w:jc w:val="center"/>
              <w:rPr>
                <w:rFonts w:hint="eastAsia" w:asciiTheme="minorEastAsia" w:hAnsiTheme="minorEastAsia" w:eastAsiaTheme="minorEastAsia"/>
                <w:color w:val="auto"/>
                <w:sz w:val="24"/>
                <w:highlight w:val="none"/>
              </w:rPr>
            </w:pPr>
            <w:r>
              <w:rPr>
                <w:rFonts w:hint="eastAsia" w:ascii="宋体" w:hAnsi="宋体" w:eastAsia="宋体"/>
                <w:color w:val="auto"/>
                <w:sz w:val="24"/>
                <w:highlight w:val="none"/>
              </w:rPr>
              <w:t>5</w:t>
            </w:r>
          </w:p>
        </w:tc>
        <w:tc>
          <w:tcPr>
            <w:tcW w:w="789" w:type="pct"/>
            <w:vAlign w:val="center"/>
          </w:tcPr>
          <w:p w14:paraId="2CC10F26">
            <w:pPr>
              <w:spacing w:after="50" w:line="360" w:lineRule="auto"/>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报价</w:t>
            </w:r>
          </w:p>
        </w:tc>
        <w:tc>
          <w:tcPr>
            <w:tcW w:w="2226" w:type="pct"/>
            <w:vAlign w:val="center"/>
          </w:tcPr>
          <w:p w14:paraId="056EEEC3">
            <w:pPr>
              <w:spacing w:after="50" w:line="360" w:lineRule="auto"/>
              <w:ind w:right="-10"/>
              <w:jc w:val="left"/>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rPr>
              <w:t>询价采购文件供应商须知正文第9条要求</w:t>
            </w:r>
          </w:p>
        </w:tc>
        <w:tc>
          <w:tcPr>
            <w:tcW w:w="1606" w:type="pct"/>
            <w:vAlign w:val="center"/>
          </w:tcPr>
          <w:p w14:paraId="0BCA6D09">
            <w:pPr>
              <w:adjustRightInd w:val="0"/>
              <w:snapToGrid w:val="0"/>
              <w:spacing w:line="360" w:lineRule="auto"/>
              <w:ind w:right="-10"/>
              <w:jc w:val="left"/>
              <w:rPr>
                <w:rFonts w:hint="eastAsia" w:asciiTheme="minorEastAsia" w:hAnsiTheme="minorEastAsia" w:eastAsiaTheme="minorEastAsia"/>
                <w:color w:val="auto"/>
                <w:sz w:val="24"/>
                <w:highlight w:val="none"/>
              </w:rPr>
            </w:pPr>
            <w:r>
              <w:rPr>
                <w:rFonts w:hint="eastAsia" w:ascii="宋体" w:hAnsi="宋体" w:eastAsia="宋体"/>
                <w:color w:val="auto"/>
                <w:sz w:val="24"/>
                <w:highlight w:val="none"/>
              </w:rPr>
              <w:t>详见第六章响应文件格式。</w:t>
            </w:r>
          </w:p>
        </w:tc>
      </w:tr>
      <w:tr w14:paraId="2324C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 w:type="pct"/>
            <w:vAlign w:val="center"/>
          </w:tcPr>
          <w:p w14:paraId="0B15B1D7">
            <w:pPr>
              <w:adjustRightInd w:val="0"/>
              <w:snapToGrid w:val="0"/>
              <w:spacing w:line="360" w:lineRule="auto"/>
              <w:ind w:right="-1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p>
        </w:tc>
        <w:tc>
          <w:tcPr>
            <w:tcW w:w="789" w:type="pct"/>
            <w:vAlign w:val="center"/>
          </w:tcPr>
          <w:p w14:paraId="5A543C2D">
            <w:pPr>
              <w:spacing w:after="50" w:line="360" w:lineRule="auto"/>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商务响应情况</w:t>
            </w:r>
          </w:p>
        </w:tc>
        <w:tc>
          <w:tcPr>
            <w:tcW w:w="2226" w:type="pct"/>
            <w:vAlign w:val="center"/>
          </w:tcPr>
          <w:p w14:paraId="6C957797">
            <w:pPr>
              <w:wordWrap w:val="0"/>
              <w:spacing w:after="50" w:line="360" w:lineRule="auto"/>
              <w:ind w:right="-11"/>
              <w:jc w:val="left"/>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rPr>
              <w:t>询价采购文件</w:t>
            </w:r>
            <w:r>
              <w:rPr>
                <w:rFonts w:hint="eastAsia" w:asciiTheme="minorEastAsia" w:hAnsiTheme="minorEastAsia" w:eastAsiaTheme="minorEastAsia"/>
                <w:color w:val="auto"/>
                <w:sz w:val="24"/>
                <w:szCs w:val="28"/>
                <w:highlight w:val="none"/>
              </w:rPr>
              <w:t>采购需求中对付款方式、</w:t>
            </w:r>
            <w:r>
              <w:rPr>
                <w:rFonts w:hint="eastAsia" w:asciiTheme="minorEastAsia" w:hAnsiTheme="minorEastAsia" w:eastAsiaTheme="minorEastAsia"/>
                <w:color w:val="auto"/>
                <w:sz w:val="24"/>
                <w:szCs w:val="28"/>
                <w:highlight w:val="none"/>
                <w:lang w:val="en-US" w:eastAsia="zh-CN"/>
              </w:rPr>
              <w:t>服务期</w:t>
            </w:r>
            <w:r>
              <w:rPr>
                <w:rFonts w:hint="eastAsia" w:asciiTheme="minorEastAsia" w:hAnsiTheme="minorEastAsia" w:eastAsiaTheme="minorEastAsia"/>
                <w:color w:val="auto"/>
                <w:sz w:val="24"/>
                <w:szCs w:val="28"/>
                <w:highlight w:val="none"/>
              </w:rPr>
              <w:t>等实质性要求</w:t>
            </w:r>
          </w:p>
        </w:tc>
        <w:tc>
          <w:tcPr>
            <w:tcW w:w="1606" w:type="pct"/>
            <w:vAlign w:val="center"/>
          </w:tcPr>
          <w:p w14:paraId="3D19D59D">
            <w:pPr>
              <w:adjustRightInd w:val="0"/>
              <w:snapToGrid w:val="0"/>
              <w:spacing w:line="360" w:lineRule="auto"/>
              <w:ind w:right="-10"/>
              <w:jc w:val="left"/>
              <w:rPr>
                <w:rFonts w:hint="eastAsia" w:asciiTheme="minorEastAsia" w:hAnsiTheme="minorEastAsia" w:eastAsiaTheme="minorEastAsia"/>
                <w:color w:val="auto"/>
                <w:sz w:val="24"/>
                <w:highlight w:val="none"/>
              </w:rPr>
            </w:pPr>
            <w:r>
              <w:rPr>
                <w:rFonts w:hint="eastAsia" w:ascii="宋体" w:hAnsi="宋体" w:eastAsia="宋体"/>
                <w:color w:val="auto"/>
                <w:sz w:val="24"/>
                <w:highlight w:val="none"/>
              </w:rPr>
              <w:t>详见第六章响应文件格式。</w:t>
            </w:r>
          </w:p>
        </w:tc>
      </w:tr>
      <w:tr w14:paraId="5D5E6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 w:type="pct"/>
            <w:vAlign w:val="center"/>
          </w:tcPr>
          <w:p w14:paraId="5525B4ED">
            <w:pPr>
              <w:adjustRightInd w:val="0"/>
              <w:snapToGrid w:val="0"/>
              <w:spacing w:line="360" w:lineRule="auto"/>
              <w:ind w:right="-10"/>
              <w:jc w:val="center"/>
              <w:rPr>
                <w:rFonts w:hint="eastAsia" w:asciiTheme="minorEastAsia" w:hAnsiTheme="minorEastAsia" w:eastAsiaTheme="minorEastAsia"/>
                <w:color w:val="auto"/>
                <w:sz w:val="24"/>
                <w:highlight w:val="none"/>
              </w:rPr>
            </w:pPr>
            <w:r>
              <w:rPr>
                <w:rFonts w:hint="eastAsia" w:ascii="宋体" w:hAnsi="宋体" w:eastAsia="宋体"/>
                <w:color w:val="auto"/>
                <w:sz w:val="24"/>
                <w:highlight w:val="none"/>
              </w:rPr>
              <w:t>7</w:t>
            </w:r>
          </w:p>
        </w:tc>
        <w:tc>
          <w:tcPr>
            <w:tcW w:w="789" w:type="pct"/>
            <w:vAlign w:val="center"/>
          </w:tcPr>
          <w:p w14:paraId="229AB859">
            <w:pPr>
              <w:spacing w:after="50" w:line="360" w:lineRule="auto"/>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其他要求</w:t>
            </w:r>
          </w:p>
        </w:tc>
        <w:tc>
          <w:tcPr>
            <w:tcW w:w="2226" w:type="pct"/>
            <w:vAlign w:val="center"/>
          </w:tcPr>
          <w:p w14:paraId="249EF66A">
            <w:pPr>
              <w:spacing w:after="50" w:line="360" w:lineRule="auto"/>
              <w:ind w:right="-10"/>
              <w:jc w:val="left"/>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符合法律、行政法规规定的其他条件或询价采购文件列明的其他实质性要求</w:t>
            </w:r>
          </w:p>
        </w:tc>
        <w:tc>
          <w:tcPr>
            <w:tcW w:w="1606" w:type="pct"/>
            <w:vAlign w:val="center"/>
          </w:tcPr>
          <w:p w14:paraId="01601050">
            <w:pPr>
              <w:adjustRightInd w:val="0"/>
              <w:snapToGrid w:val="0"/>
              <w:spacing w:line="360" w:lineRule="auto"/>
              <w:ind w:right="-10"/>
              <w:jc w:val="center"/>
              <w:rPr>
                <w:rFonts w:hint="eastAsia" w:asciiTheme="minorEastAsia" w:hAnsiTheme="minorEastAsia" w:eastAsiaTheme="minorEastAsia"/>
                <w:color w:val="auto"/>
                <w:sz w:val="24"/>
                <w:highlight w:val="none"/>
              </w:rPr>
            </w:pPr>
          </w:p>
        </w:tc>
      </w:tr>
      <w:bookmarkEnd w:id="44"/>
    </w:tbl>
    <w:p w14:paraId="0A488469">
      <w:pPr>
        <w:spacing w:line="360" w:lineRule="auto"/>
        <w:ind w:firstLine="482" w:firstLineChars="200"/>
        <w:rPr>
          <w:rFonts w:hint="eastAsia" w:asciiTheme="minorEastAsia" w:hAnsiTheme="minorEastAsia" w:eastAsiaTheme="minorEastAsia"/>
          <w:color w:val="auto"/>
          <w:sz w:val="24"/>
          <w:highlight w:val="none"/>
        </w:rPr>
      </w:pPr>
      <w:bookmarkStart w:id="45" w:name="_Hlk16461707"/>
      <w:r>
        <w:rPr>
          <w:rFonts w:hint="eastAsia" w:asciiTheme="minorEastAsia" w:hAnsiTheme="minorEastAsia" w:eastAsiaTheme="minorEastAsia"/>
          <w:b/>
          <w:bCs/>
          <w:color w:val="auto"/>
          <w:sz w:val="24"/>
          <w:highlight w:val="none"/>
        </w:rPr>
        <w:t>评审指标通过标准：</w:t>
      </w:r>
      <w:r>
        <w:rPr>
          <w:rFonts w:hint="eastAsia" w:asciiTheme="minorEastAsia" w:hAnsiTheme="minorEastAsia" w:eastAsiaTheme="minorEastAsia"/>
          <w:color w:val="auto"/>
          <w:sz w:val="24"/>
          <w:highlight w:val="none"/>
        </w:rPr>
        <w:t>供应商必须通过评审表中的全部评审指标。</w:t>
      </w:r>
    </w:p>
    <w:bookmarkEnd w:id="43"/>
    <w:bookmarkEnd w:id="45"/>
    <w:p w14:paraId="1B0C57A2">
      <w:pPr>
        <w:spacing w:line="360" w:lineRule="auto"/>
        <w:ind w:firstLine="437"/>
        <w:outlineLvl w:val="1"/>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三.无效响应条款</w:t>
      </w:r>
    </w:p>
    <w:p w14:paraId="438AB120">
      <w:pPr>
        <w:spacing w:line="440" w:lineRule="exact"/>
        <w:ind w:firstLine="437"/>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3.1响应文件有下列情形之一的,其响应文件拒收：</w:t>
      </w:r>
    </w:p>
    <w:p w14:paraId="3AB9F935">
      <w:pPr>
        <w:spacing w:line="440" w:lineRule="exact"/>
        <w:ind w:firstLine="437"/>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(1)未在响应文件递交截止时间前通过网上招标投标系统递交有效电子响应文件的，系统不予接收，其将被拒绝。</w:t>
      </w:r>
    </w:p>
    <w:p w14:paraId="0B9A4544">
      <w:pPr>
        <w:spacing w:line="440" w:lineRule="exact"/>
        <w:ind w:firstLine="437"/>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供应商接到远程解密指令后，须在规定时间内解密。因供应商自身原因导致响应文件在规定时间内未能解密、解密失败或解密超时，响应文件无效；解密时间：从本项目解密程序开始时计时，至完成响应文件解密时间，不得超过采购文件规定时间，否则响应文件将被拒绝。</w:t>
      </w:r>
    </w:p>
    <w:p w14:paraId="38600178">
      <w:pPr>
        <w:spacing w:line="440" w:lineRule="exact"/>
        <w:ind w:firstLine="437"/>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3.2供应商有下列情形之一的,资格审查后其作无效响应处理：</w:t>
      </w:r>
    </w:p>
    <w:p w14:paraId="5625222C">
      <w:pPr>
        <w:spacing w:line="440" w:lineRule="exact"/>
        <w:ind w:firstLine="437"/>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（1）供应商为本项目提供采购代理服务的；</w:t>
      </w:r>
    </w:p>
    <w:p w14:paraId="699CDA0F">
      <w:pPr>
        <w:spacing w:line="440" w:lineRule="exact"/>
        <w:ind w:firstLine="437"/>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（2）供应商与在本项目代理机构存在相互任职或工作的；</w:t>
      </w:r>
    </w:p>
    <w:p w14:paraId="416656C1">
      <w:pPr>
        <w:spacing w:line="440" w:lineRule="exact"/>
        <w:ind w:firstLine="437"/>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（3）与采购人存在利害关系可能影响采购公正性的法人、其他组织或者个人；</w:t>
      </w:r>
    </w:p>
    <w:p w14:paraId="0E1AF3C5">
      <w:pPr>
        <w:spacing w:line="440" w:lineRule="exact"/>
        <w:ind w:firstLine="437"/>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（4）评审专家无法查看并检验电子响应文件中相关资料的；</w:t>
      </w:r>
    </w:p>
    <w:p w14:paraId="3B06953F">
      <w:pPr>
        <w:spacing w:line="440" w:lineRule="exact"/>
        <w:ind w:firstLine="437"/>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（5）责令停产停业的；</w:t>
      </w:r>
    </w:p>
    <w:p w14:paraId="06987313">
      <w:pPr>
        <w:spacing w:line="440" w:lineRule="exact"/>
        <w:ind w:firstLine="437"/>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（6）暂停或者取消参与政府采购项目资格的；</w:t>
      </w:r>
    </w:p>
    <w:p w14:paraId="21834392">
      <w:pPr>
        <w:spacing w:line="440" w:lineRule="exact"/>
        <w:ind w:firstLine="437"/>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（7）单位负责人为同一人或者存在直接控股、管理关系的不同单位的；</w:t>
      </w:r>
    </w:p>
    <w:p w14:paraId="43C3FD33">
      <w:pPr>
        <w:spacing w:line="440" w:lineRule="exact"/>
        <w:ind w:firstLine="437"/>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（8）供应商基本资格条件和特定资格条件中有一项及以上不符合要求的；</w:t>
      </w:r>
    </w:p>
    <w:p w14:paraId="50D55A1A">
      <w:pPr>
        <w:spacing w:line="440" w:lineRule="exact"/>
        <w:ind w:firstLine="437"/>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询价评审时查询响应文件制作机器码、文件创建标识码及造价软件加密锁号。若存在响应文件制作机器码或创建标识码或造价软件加密锁号信息与其他供应商雷同的，响应无效、进行信用信息披露，行政监管部门将依据线索依法查处；</w:t>
      </w:r>
    </w:p>
    <w:p w14:paraId="23EE89B7">
      <w:pPr>
        <w:spacing w:line="440" w:lineRule="exact"/>
        <w:ind w:firstLine="437"/>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（10）其它情形，经询价小组提出按无效响应处理的；</w:t>
      </w:r>
    </w:p>
    <w:p w14:paraId="1125E509">
      <w:pPr>
        <w:spacing w:line="440" w:lineRule="exact"/>
        <w:ind w:firstLine="437"/>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（11）供应商响应MAC地址或供应商联系人或联系电话相同的，由询价小组否决其响应，并报告监管部门作不良行为处理和进一步调查；</w:t>
      </w:r>
    </w:p>
    <w:p w14:paraId="75D03C8B">
      <w:pPr>
        <w:spacing w:line="440" w:lineRule="exact"/>
        <w:ind w:firstLine="437"/>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（12）供应商单方面出现其他供应商材料的；</w:t>
      </w:r>
    </w:p>
    <w:p w14:paraId="50AF9C21">
      <w:pPr>
        <w:spacing w:line="440" w:lineRule="exact"/>
        <w:ind w:firstLine="437"/>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）询价公告未写明允许采购进口产品，供应商所投产品为进口产品的；</w:t>
      </w:r>
    </w:p>
    <w:p w14:paraId="7C056CBC">
      <w:pPr>
        <w:spacing w:line="440" w:lineRule="exact"/>
        <w:ind w:firstLine="437"/>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（14）询价采购文件规定的其它无效情形。</w:t>
      </w:r>
    </w:p>
    <w:p w14:paraId="772964D3">
      <w:pPr>
        <w:spacing w:line="440" w:lineRule="exact"/>
        <w:ind w:firstLine="437"/>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3.3 供应商有下列情形之一的,符合性审查后其按无效响应处理：</w:t>
      </w:r>
    </w:p>
    <w:p w14:paraId="0A0DEEAA">
      <w:pPr>
        <w:spacing w:line="440" w:lineRule="exact"/>
        <w:ind w:firstLine="437"/>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（1）响应文件签章不全，经询价小组一致认定对响应内容有实质性影响；</w:t>
      </w:r>
    </w:p>
    <w:p w14:paraId="5389948C">
      <w:pPr>
        <w:spacing w:line="440" w:lineRule="exact"/>
        <w:ind w:firstLine="437"/>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（2）未按规定的格式填写导致实质性内容不全以及实质上不响应，或者关键字迹模糊、无法辨认；</w:t>
      </w:r>
    </w:p>
    <w:p w14:paraId="60149FD1">
      <w:pPr>
        <w:spacing w:line="440" w:lineRule="exact"/>
        <w:ind w:firstLine="437"/>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（3）同一供应商提交两个或以上不同的响应文件或者报价，但询价采购文件规定提交备选方案的除外；</w:t>
      </w:r>
    </w:p>
    <w:p w14:paraId="1243F06B">
      <w:pPr>
        <w:spacing w:line="440" w:lineRule="exact"/>
        <w:ind w:firstLine="437"/>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（4）响应文件没有对询价采购文件的实质性要求和条件作出响应；</w:t>
      </w:r>
    </w:p>
    <w:p w14:paraId="536AE407">
      <w:pPr>
        <w:spacing w:line="440" w:lineRule="exact"/>
        <w:ind w:firstLine="437"/>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（5）报价超出规定的最高限价或公布的采购预算的或供应商的报价各项单价高于询价采购文件给定的单价最高限价；</w:t>
      </w:r>
    </w:p>
    <w:p w14:paraId="46BAD25C">
      <w:pPr>
        <w:spacing w:line="440" w:lineRule="exact"/>
        <w:ind w:firstLine="437"/>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（6）不按询价小组要求澄清、说明或补正的，或者询价小组根据询价采购文件的规定对询价采购文件的计算错误进行修正后，供应商不接受修正的报价的。</w:t>
      </w:r>
    </w:p>
    <w:p w14:paraId="0824E9E5">
      <w:pPr>
        <w:spacing w:line="440" w:lineRule="exact"/>
        <w:ind w:firstLine="437"/>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（7）其它情形，经询价小组提出按无效响应处理的；</w:t>
      </w:r>
    </w:p>
    <w:p w14:paraId="0B2D9AD6">
      <w:pPr>
        <w:spacing w:line="440" w:lineRule="exact"/>
        <w:ind w:firstLine="437"/>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（8）响应文件含有采购人不能接受的附加条件的；</w:t>
      </w:r>
    </w:p>
    <w:p w14:paraId="6F99B066">
      <w:pPr>
        <w:spacing w:line="440" w:lineRule="exact"/>
        <w:ind w:firstLine="437"/>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（9）询价采购文件规定的其它无效响应情形。</w:t>
      </w:r>
    </w:p>
    <w:p w14:paraId="76111CC8">
      <w:pPr>
        <w:spacing w:line="440" w:lineRule="exact"/>
        <w:ind w:firstLine="437"/>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3.4 供应商有下列情形之一的, 详细评审后其按无效响应处理：</w:t>
      </w:r>
    </w:p>
    <w:p w14:paraId="098A1BDF">
      <w:pPr>
        <w:spacing w:line="440" w:lineRule="exact"/>
        <w:ind w:firstLine="437"/>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（1）产品不符合必须强制执行的国家标准的；</w:t>
      </w:r>
    </w:p>
    <w:p w14:paraId="125BED31">
      <w:pPr>
        <w:spacing w:line="440" w:lineRule="exact"/>
        <w:ind w:firstLine="437"/>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（2）供应商有串通、弄虚作假、行贿等违法行为；</w:t>
      </w:r>
    </w:p>
    <w:p w14:paraId="6BA72699">
      <w:pPr>
        <w:spacing w:line="440" w:lineRule="exact"/>
        <w:ind w:firstLine="437"/>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（3）响应文件含有违反国家法律、法规的内容，或附有采购人不能接受的条件的；</w:t>
      </w:r>
    </w:p>
    <w:p w14:paraId="0680A576">
      <w:pPr>
        <w:spacing w:line="440" w:lineRule="exact"/>
        <w:ind w:firstLine="437"/>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（4）报价明显低于其他供应商，且不能证明报价合理性的响应无效；</w:t>
      </w:r>
    </w:p>
    <w:p w14:paraId="1058464F">
      <w:pPr>
        <w:spacing w:line="440" w:lineRule="exact"/>
        <w:ind w:firstLine="437"/>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（5）拒不确认询价小组评审修正的响应无效；</w:t>
      </w:r>
    </w:p>
    <w:p w14:paraId="258DFF25">
      <w:pPr>
        <w:spacing w:line="440" w:lineRule="exact"/>
        <w:ind w:firstLine="437"/>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（6）其它情形，经询价小组提出按无效响应处理的；</w:t>
      </w:r>
    </w:p>
    <w:p w14:paraId="5381FBFE">
      <w:pPr>
        <w:spacing w:line="440" w:lineRule="exact"/>
        <w:ind w:firstLine="437"/>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（7）询价采购文件规定的其它无效响应情形。</w:t>
      </w:r>
    </w:p>
    <w:p w14:paraId="3CAD190A">
      <w:pPr>
        <w:widowControl/>
        <w:jc w:val="left"/>
        <w:rPr>
          <w:rFonts w:hint="eastAsia" w:asciiTheme="minorEastAsia" w:hAnsiTheme="minorEastAsia" w:eastAsiaTheme="minorEastAsia"/>
          <w:bCs/>
          <w:color w:val="auto"/>
          <w:sz w:val="24"/>
          <w:highlight w:val="none"/>
        </w:rPr>
      </w:pPr>
    </w:p>
    <w:p w14:paraId="57A65F56">
      <w:pPr>
        <w:rPr>
          <w:rFonts w:hint="eastAsia" w:ascii="宋体" w:hAnsi="宋体" w:eastAsia="宋体" w:cs="宋体"/>
          <w:b/>
          <w:color w:val="auto"/>
          <w:sz w:val="28"/>
          <w:highlight w:val="none"/>
        </w:rPr>
      </w:pPr>
      <w:bookmarkStart w:id="46" w:name="_Toc26650379"/>
      <w:bookmarkStart w:id="47" w:name="_Toc5156"/>
      <w:r>
        <w:rPr>
          <w:rFonts w:hint="eastAsia" w:ascii="宋体" w:hAnsi="宋体" w:eastAsia="宋体" w:cs="宋体"/>
          <w:b/>
          <w:color w:val="auto"/>
          <w:sz w:val="28"/>
          <w:highlight w:val="none"/>
        </w:rPr>
        <w:br w:type="page"/>
      </w:r>
    </w:p>
    <w:bookmarkEnd w:id="46"/>
    <w:bookmarkEnd w:id="47"/>
    <w:p w14:paraId="24A443C1">
      <w:pPr>
        <w:jc w:val="center"/>
        <w:rPr>
          <w:rFonts w:ascii="宋体" w:hAnsi="Times New Roman" w:eastAsia="宋体" w:cs="Times New Roman"/>
          <w:b/>
          <w:color w:val="auto"/>
          <w:sz w:val="32"/>
          <w:szCs w:val="32"/>
          <w:highlight w:val="none"/>
        </w:rPr>
      </w:pPr>
      <w:bookmarkStart w:id="48" w:name="_Toc29013"/>
      <w:r>
        <w:rPr>
          <w:rFonts w:hint="eastAsia" w:ascii="宋体" w:hAnsi="Times New Roman" w:eastAsia="宋体" w:cs="Times New Roman"/>
          <w:b/>
          <w:color w:val="auto"/>
          <w:sz w:val="32"/>
          <w:szCs w:val="32"/>
          <w:highlight w:val="none"/>
        </w:rPr>
        <w:t>第五章  合同条款及格式</w:t>
      </w:r>
    </w:p>
    <w:p w14:paraId="4CC810F7">
      <w:pPr>
        <w:widowControl/>
        <w:spacing w:line="720" w:lineRule="auto"/>
        <w:jc w:val="center"/>
        <w:rPr>
          <w:rFonts w:hint="eastAsia"/>
          <w:color w:val="auto"/>
          <w:highlight w:val="none"/>
        </w:rPr>
      </w:pPr>
      <w:r>
        <w:rPr>
          <w:rFonts w:hint="eastAsia" w:ascii="宋体" w:hAnsi="宋体" w:cs="宋体"/>
          <w:b/>
          <w:bCs/>
          <w:color w:val="auto"/>
          <w:kern w:val="0"/>
          <w:sz w:val="31"/>
          <w:szCs w:val="31"/>
          <w:highlight w:val="none"/>
          <w:lang w:bidi="ar"/>
        </w:rPr>
        <w:t>合同参考范本</w:t>
      </w:r>
    </w:p>
    <w:p w14:paraId="323FA301">
      <w:pPr>
        <w:widowControl/>
        <w:spacing w:line="720" w:lineRule="auto"/>
        <w:jc w:val="center"/>
        <w:rPr>
          <w:rFonts w:hint="eastAsia"/>
          <w:color w:val="auto"/>
          <w:highlight w:val="none"/>
        </w:rPr>
      </w:pPr>
      <w:r>
        <w:rPr>
          <w:rFonts w:hint="eastAsia" w:ascii="宋体" w:hAnsi="宋体" w:cs="宋体"/>
          <w:b/>
          <w:bCs/>
          <w:color w:val="auto"/>
          <w:kern w:val="0"/>
          <w:sz w:val="31"/>
          <w:szCs w:val="31"/>
          <w:highlight w:val="none"/>
          <w:lang w:bidi="ar"/>
        </w:rPr>
        <w:t>（服务类）</w:t>
      </w:r>
    </w:p>
    <w:p w14:paraId="4E5D3DF2">
      <w:pPr>
        <w:widowControl/>
        <w:numPr>
          <w:ilvl w:val="0"/>
          <w:numId w:val="1"/>
        </w:numPr>
        <w:spacing w:line="720" w:lineRule="auto"/>
        <w:jc w:val="center"/>
        <w:rPr>
          <w:rFonts w:hint="eastAsia" w:ascii="宋体" w:hAnsi="宋体" w:eastAsia="宋体" w:cs="宋体"/>
          <w:b/>
          <w:bCs/>
          <w:color w:val="auto"/>
          <w:kern w:val="0"/>
          <w:sz w:val="24"/>
          <w:szCs w:val="24"/>
          <w:highlight w:val="none"/>
          <w:lang w:bidi="ar"/>
        </w:rPr>
      </w:pPr>
      <w:r>
        <w:rPr>
          <w:rFonts w:hint="eastAsia" w:ascii="宋体" w:hAnsi="宋体" w:eastAsia="宋体" w:cs="宋体"/>
          <w:b/>
          <w:bCs/>
          <w:color w:val="auto"/>
          <w:kern w:val="0"/>
          <w:sz w:val="24"/>
          <w:szCs w:val="24"/>
          <w:highlight w:val="none"/>
          <w:lang w:bidi="ar"/>
        </w:rPr>
        <w:t>合同书</w:t>
      </w:r>
    </w:p>
    <w:p w14:paraId="6A1E4BEC">
      <w:pPr>
        <w:pStyle w:val="28"/>
        <w:ind w:firstLine="0" w:firstLineChars="0"/>
        <w:rPr>
          <w:rFonts w:hint="eastAsia" w:hAnsi="宋体" w:eastAsia="宋体" w:cs="宋体"/>
          <w:color w:val="auto"/>
          <w:sz w:val="24"/>
          <w:szCs w:val="24"/>
          <w:highlight w:val="none"/>
        </w:rPr>
      </w:pPr>
    </w:p>
    <w:p w14:paraId="275382DD">
      <w:pPr>
        <w:rPr>
          <w:rFonts w:hint="eastAsia" w:ascii="宋体" w:hAnsi="宋体" w:eastAsia="宋体" w:cs="宋体"/>
          <w:color w:val="auto"/>
          <w:sz w:val="24"/>
          <w:szCs w:val="24"/>
          <w:highlight w:val="none"/>
        </w:rPr>
      </w:pPr>
    </w:p>
    <w:p w14:paraId="49D021DD">
      <w:pPr>
        <w:pStyle w:val="28"/>
        <w:ind w:firstLine="480"/>
        <w:rPr>
          <w:rFonts w:hint="eastAsia" w:hAnsi="宋体" w:eastAsia="宋体" w:cs="宋体"/>
          <w:color w:val="auto"/>
          <w:sz w:val="24"/>
          <w:szCs w:val="24"/>
          <w:highlight w:val="none"/>
        </w:rPr>
      </w:pPr>
    </w:p>
    <w:p w14:paraId="50B0035C">
      <w:pPr>
        <w:rPr>
          <w:rFonts w:hint="eastAsia" w:ascii="宋体" w:hAnsi="宋体" w:eastAsia="宋体" w:cs="宋体"/>
          <w:color w:val="auto"/>
          <w:sz w:val="24"/>
          <w:szCs w:val="24"/>
          <w:highlight w:val="none"/>
        </w:rPr>
      </w:pPr>
    </w:p>
    <w:p w14:paraId="0B7DC5BA">
      <w:pPr>
        <w:widowControl/>
        <w:spacing w:line="48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项目名称： </w:t>
      </w:r>
    </w:p>
    <w:p w14:paraId="73173A39">
      <w:pPr>
        <w:pStyle w:val="28"/>
        <w:ind w:firstLine="480"/>
        <w:rPr>
          <w:rFonts w:hint="eastAsia" w:hAnsi="宋体" w:eastAsia="宋体" w:cs="宋体"/>
          <w:color w:val="auto"/>
          <w:sz w:val="24"/>
          <w:szCs w:val="24"/>
          <w:highlight w:val="none"/>
          <w:lang w:bidi="ar"/>
        </w:rPr>
      </w:pPr>
    </w:p>
    <w:p w14:paraId="5D218BC0">
      <w:pPr>
        <w:widowControl/>
        <w:spacing w:line="480" w:lineRule="auto"/>
        <w:ind w:firstLine="480" w:firstLineChars="200"/>
        <w:jc w:val="left"/>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甲方（采购人）： </w:t>
      </w:r>
    </w:p>
    <w:p w14:paraId="6AFB2614">
      <w:pPr>
        <w:pStyle w:val="28"/>
        <w:ind w:firstLine="480"/>
        <w:rPr>
          <w:rFonts w:hint="eastAsia" w:hAnsi="宋体" w:eastAsia="宋体" w:cs="宋体"/>
          <w:color w:val="auto"/>
          <w:sz w:val="24"/>
          <w:szCs w:val="24"/>
          <w:highlight w:val="none"/>
          <w:lang w:bidi="ar"/>
        </w:rPr>
      </w:pPr>
    </w:p>
    <w:p w14:paraId="3FF0CB98">
      <w:pPr>
        <w:widowControl/>
        <w:spacing w:line="480" w:lineRule="auto"/>
        <w:ind w:firstLine="480" w:firstLineChars="200"/>
        <w:jc w:val="left"/>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乙方（成交供应商）： </w:t>
      </w:r>
    </w:p>
    <w:p w14:paraId="13BF69A7">
      <w:pPr>
        <w:pStyle w:val="28"/>
        <w:ind w:firstLine="480"/>
        <w:rPr>
          <w:rFonts w:hint="eastAsia" w:hAnsi="宋体" w:eastAsia="宋体" w:cs="宋体"/>
          <w:color w:val="auto"/>
          <w:sz w:val="24"/>
          <w:szCs w:val="24"/>
          <w:highlight w:val="none"/>
          <w:lang w:bidi="ar"/>
        </w:rPr>
      </w:pPr>
    </w:p>
    <w:p w14:paraId="3144E092">
      <w:pPr>
        <w:widowControl/>
        <w:spacing w:line="48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签订地：</w:t>
      </w:r>
    </w:p>
    <w:p w14:paraId="3A67FDA8">
      <w:pPr>
        <w:spacing w:line="360" w:lineRule="auto"/>
        <w:jc w:val="center"/>
        <w:rPr>
          <w:rFonts w:hint="eastAsia" w:ascii="宋体"/>
          <w:b/>
          <w:bCs/>
          <w:color w:val="auto"/>
          <w:sz w:val="28"/>
          <w:szCs w:val="28"/>
          <w:highlight w:val="none"/>
        </w:rPr>
      </w:pPr>
    </w:p>
    <w:p w14:paraId="427AEDD9">
      <w:pPr>
        <w:pStyle w:val="28"/>
        <w:ind w:firstLine="551"/>
        <w:rPr>
          <w:rFonts w:hint="eastAsia"/>
          <w:b/>
          <w:bCs/>
          <w:color w:val="auto"/>
          <w:sz w:val="28"/>
          <w:szCs w:val="28"/>
          <w:highlight w:val="none"/>
        </w:rPr>
      </w:pPr>
    </w:p>
    <w:p w14:paraId="0103732E">
      <w:pPr>
        <w:pStyle w:val="28"/>
        <w:ind w:firstLine="420"/>
        <w:rPr>
          <w:rFonts w:hint="eastAsia"/>
          <w:color w:val="auto"/>
          <w:highlight w:val="none"/>
        </w:rPr>
      </w:pPr>
    </w:p>
    <w:p w14:paraId="7C665AEA">
      <w:pPr>
        <w:spacing w:line="360" w:lineRule="auto"/>
        <w:ind w:firstLine="435"/>
        <w:rPr>
          <w:rFonts w:hint="eastAsia" w:ascii="宋体" w:hAnsi="宋体" w:eastAsia="宋体" w:cs="宋体"/>
          <w:color w:val="auto"/>
          <w:sz w:val="24"/>
          <w:szCs w:val="24"/>
          <w:highlight w:val="none"/>
        </w:rPr>
      </w:pPr>
      <w:r>
        <w:rPr>
          <w:rFonts w:hint="eastAsia" w:ascii="宋体" w:hAnsi="宋体" w:cs="宋体"/>
          <w:b/>
          <w:bCs/>
          <w:color w:val="auto"/>
          <w:kern w:val="0"/>
          <w:sz w:val="31"/>
          <w:szCs w:val="31"/>
          <w:highlight w:val="none"/>
          <w:lang w:bidi="ar"/>
        </w:rPr>
        <w:br w:type="page"/>
      </w:r>
      <w:r>
        <w:rPr>
          <w:rFonts w:hint="eastAsia" w:ascii="宋体" w:hAnsi="宋体" w:eastAsia="宋体" w:cs="宋体"/>
          <w:i/>
          <w:iCs/>
          <w:color w:val="auto"/>
          <w:sz w:val="24"/>
          <w:szCs w:val="24"/>
          <w:highlight w:val="none"/>
          <w:u w:val="single"/>
        </w:rPr>
        <w:t>（采购人名称）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以下简称：甲方</w:t>
      </w:r>
      <w:r>
        <w:rPr>
          <w:rFonts w:hint="eastAsia" w:ascii="宋体" w:hAnsi="宋体" w:eastAsia="宋体" w:cs="宋体"/>
          <w:color w:val="auto"/>
          <w:sz w:val="24"/>
          <w:szCs w:val="24"/>
          <w:highlight w:val="none"/>
        </w:rPr>
        <w:t>）通过公开询价采购，经</w:t>
      </w:r>
      <w:r>
        <w:rPr>
          <w:rFonts w:hint="eastAsia" w:ascii="宋体" w:hAnsi="宋体" w:eastAsia="宋体" w:cs="宋体"/>
          <w:color w:val="auto"/>
          <w:sz w:val="24"/>
          <w:szCs w:val="24"/>
          <w:highlight w:val="none"/>
          <w:lang w:val="en-US" w:eastAsia="zh-CN"/>
        </w:rPr>
        <w:t>询价</w:t>
      </w:r>
      <w:r>
        <w:rPr>
          <w:rFonts w:hint="eastAsia" w:ascii="宋体" w:hAnsi="宋体" w:eastAsia="宋体" w:cs="宋体"/>
          <w:color w:val="auto"/>
          <w:sz w:val="24"/>
          <w:szCs w:val="24"/>
          <w:highlight w:val="none"/>
        </w:rPr>
        <w:t>小组评定，确定</w:t>
      </w:r>
      <w:r>
        <w:rPr>
          <w:rFonts w:hint="eastAsia" w:ascii="宋体" w:hAnsi="宋体" w:eastAsia="宋体" w:cs="宋体"/>
          <w:i/>
          <w:iCs/>
          <w:color w:val="auto"/>
          <w:sz w:val="24"/>
          <w:szCs w:val="24"/>
          <w:highlight w:val="none"/>
          <w:u w:val="single"/>
        </w:rPr>
        <w:t>（成交人名称）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以下简称：乙方</w:t>
      </w:r>
      <w:r>
        <w:rPr>
          <w:rFonts w:hint="eastAsia" w:ascii="宋体" w:hAnsi="宋体" w:eastAsia="宋体" w:cs="宋体"/>
          <w:color w:val="auto"/>
          <w:sz w:val="24"/>
          <w:szCs w:val="24"/>
          <w:highlight w:val="none"/>
        </w:rPr>
        <w:t>）为本项目供应商，现按照</w:t>
      </w:r>
      <w:r>
        <w:rPr>
          <w:rFonts w:hint="eastAsia" w:ascii="宋体" w:hAnsi="宋体" w:eastAsia="宋体" w:cs="宋体"/>
          <w:color w:val="auto"/>
          <w:sz w:val="24"/>
          <w:szCs w:val="24"/>
          <w:highlight w:val="none"/>
          <w:lang w:val="en-US" w:eastAsia="zh-CN"/>
        </w:rPr>
        <w:t>询价</w:t>
      </w:r>
      <w:r>
        <w:rPr>
          <w:rFonts w:hint="eastAsia" w:ascii="宋体" w:hAnsi="宋体" w:eastAsia="宋体" w:cs="宋体"/>
          <w:color w:val="auto"/>
          <w:sz w:val="24"/>
          <w:szCs w:val="24"/>
          <w:highlight w:val="none"/>
        </w:rPr>
        <w:t>采购文件确定的事项签订本合同。</w:t>
      </w:r>
    </w:p>
    <w:p w14:paraId="7DBAAD7B">
      <w:pPr>
        <w:spacing w:line="360" w:lineRule="auto"/>
        <w:ind w:firstLine="43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根据《中华人民共和国民法典》、《中华人民共和国政府采购法》等相关法律法规之规定，按照平等、自愿、公平和诚实信用的原则，经甲方和乙方协商一致，约定以下合同条款，以兹共同遵守、全面履行。</w:t>
      </w:r>
    </w:p>
    <w:p w14:paraId="7D9E3167">
      <w:pPr>
        <w:spacing w:line="360" w:lineRule="auto"/>
        <w:ind w:firstLine="437"/>
        <w:outlineLvl w:val="3"/>
        <w:rPr>
          <w:rFonts w:hint="eastAsia" w:ascii="宋体" w:hAnsi="宋体" w:eastAsia="宋体" w:cs="宋体"/>
          <w:b/>
          <w:bCs/>
          <w:color w:val="auto"/>
          <w:sz w:val="24"/>
          <w:szCs w:val="24"/>
          <w:highlight w:val="none"/>
          <w:lang w:val="zh-CN"/>
        </w:rPr>
      </w:pPr>
      <w:bookmarkStart w:id="49" w:name="_Toc2232"/>
      <w:bookmarkStart w:id="50" w:name="_Toc24059"/>
      <w:bookmarkStart w:id="51" w:name="_Toc3029"/>
      <w:r>
        <w:rPr>
          <w:rFonts w:hint="eastAsia" w:ascii="宋体" w:hAnsi="宋体" w:eastAsia="宋体" w:cs="宋体"/>
          <w:b/>
          <w:bCs/>
          <w:color w:val="auto"/>
          <w:sz w:val="24"/>
          <w:szCs w:val="24"/>
          <w:highlight w:val="none"/>
          <w:lang w:val="zh-CN"/>
        </w:rPr>
        <w:t>1.1 合同组成部分</w:t>
      </w:r>
      <w:bookmarkEnd w:id="49"/>
      <w:bookmarkEnd w:id="50"/>
      <w:bookmarkEnd w:id="51"/>
    </w:p>
    <w:p w14:paraId="38DA4803">
      <w:pPr>
        <w:spacing w:line="360" w:lineRule="auto"/>
        <w:ind w:firstLine="43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下列文件为本合同的组成部分，并构成一个整体，需综合解释、相互补充。如果下列文件内容出现不一致的情形，那么在保证按照</w:t>
      </w:r>
      <w:r>
        <w:rPr>
          <w:rFonts w:hint="eastAsia" w:ascii="宋体" w:hAnsi="宋体" w:eastAsia="宋体" w:cs="宋体"/>
          <w:color w:val="auto"/>
          <w:sz w:val="24"/>
          <w:szCs w:val="24"/>
          <w:highlight w:val="none"/>
          <w:lang w:val="en-US" w:eastAsia="zh-CN"/>
        </w:rPr>
        <w:t>询价</w:t>
      </w:r>
      <w:r>
        <w:rPr>
          <w:rFonts w:hint="eastAsia" w:ascii="宋体" w:hAnsi="宋体" w:eastAsia="宋体" w:cs="宋体"/>
          <w:color w:val="auto"/>
          <w:sz w:val="24"/>
          <w:szCs w:val="24"/>
          <w:highlight w:val="none"/>
          <w:lang w:val="zh-CN"/>
        </w:rPr>
        <w:t>采购文件确定的事项前提下，组成本合同的多个文件的优先适用顺序如下：</w:t>
      </w:r>
    </w:p>
    <w:p w14:paraId="29095DDA">
      <w:pPr>
        <w:spacing w:line="360" w:lineRule="auto"/>
        <w:ind w:firstLine="43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1.1.1本合同及其补充合同、变更协议；</w:t>
      </w:r>
    </w:p>
    <w:p w14:paraId="676247F7">
      <w:pPr>
        <w:spacing w:line="360" w:lineRule="auto"/>
        <w:ind w:firstLine="43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1.1.2</w:t>
      </w:r>
      <w:r>
        <w:rPr>
          <w:rFonts w:hint="eastAsia" w:ascii="宋体" w:hAnsi="宋体" w:eastAsia="宋体" w:cs="宋体"/>
          <w:color w:val="auto"/>
          <w:sz w:val="24"/>
          <w:szCs w:val="24"/>
          <w:highlight w:val="none"/>
        </w:rPr>
        <w:t>成交</w:t>
      </w:r>
      <w:r>
        <w:rPr>
          <w:rFonts w:hint="eastAsia" w:ascii="宋体" w:hAnsi="宋体" w:eastAsia="宋体" w:cs="宋体"/>
          <w:color w:val="auto"/>
          <w:sz w:val="24"/>
          <w:szCs w:val="24"/>
          <w:highlight w:val="none"/>
          <w:lang w:val="zh-CN"/>
        </w:rPr>
        <w:t>通知书；</w:t>
      </w:r>
    </w:p>
    <w:p w14:paraId="406FAB6B">
      <w:pPr>
        <w:spacing w:line="360" w:lineRule="auto"/>
        <w:ind w:firstLine="43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1.1.3响应文件（含澄清或者说明文件）；</w:t>
      </w:r>
    </w:p>
    <w:p w14:paraId="170FF5CD">
      <w:pPr>
        <w:spacing w:line="360" w:lineRule="auto"/>
        <w:ind w:firstLine="43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1.1.4</w:t>
      </w:r>
      <w:r>
        <w:rPr>
          <w:rFonts w:hint="eastAsia" w:ascii="宋体" w:hAnsi="宋体" w:eastAsia="宋体" w:cs="宋体"/>
          <w:color w:val="auto"/>
          <w:sz w:val="24"/>
          <w:szCs w:val="24"/>
          <w:highlight w:val="none"/>
          <w:lang w:val="en-US" w:eastAsia="zh-CN"/>
        </w:rPr>
        <w:t>询价</w:t>
      </w:r>
      <w:r>
        <w:rPr>
          <w:rFonts w:hint="eastAsia" w:ascii="宋体" w:hAnsi="宋体" w:eastAsia="宋体" w:cs="宋体"/>
          <w:color w:val="auto"/>
          <w:sz w:val="24"/>
          <w:szCs w:val="24"/>
          <w:highlight w:val="none"/>
        </w:rPr>
        <w:t>采购</w:t>
      </w:r>
      <w:r>
        <w:rPr>
          <w:rFonts w:hint="eastAsia" w:ascii="宋体" w:hAnsi="宋体" w:eastAsia="宋体" w:cs="宋体"/>
          <w:color w:val="auto"/>
          <w:sz w:val="24"/>
          <w:szCs w:val="24"/>
          <w:highlight w:val="none"/>
          <w:lang w:val="zh-CN"/>
        </w:rPr>
        <w:t>文件（含澄清或者修改文件）；</w:t>
      </w:r>
    </w:p>
    <w:p w14:paraId="5A55695A">
      <w:pPr>
        <w:spacing w:line="360" w:lineRule="auto"/>
        <w:ind w:firstLine="43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1.1.5其他相关采购文件。</w:t>
      </w:r>
    </w:p>
    <w:p w14:paraId="19B77E29">
      <w:pPr>
        <w:spacing w:line="360" w:lineRule="auto"/>
        <w:ind w:firstLine="437"/>
        <w:outlineLvl w:val="3"/>
        <w:rPr>
          <w:rFonts w:hint="eastAsia" w:ascii="宋体" w:hAnsi="宋体" w:eastAsia="宋体" w:cs="宋体"/>
          <w:b/>
          <w:bCs/>
          <w:color w:val="auto"/>
          <w:sz w:val="24"/>
          <w:szCs w:val="24"/>
          <w:highlight w:val="none"/>
          <w:lang w:val="zh-CN"/>
        </w:rPr>
      </w:pPr>
      <w:bookmarkStart w:id="52" w:name="_Toc6773"/>
      <w:bookmarkStart w:id="53" w:name="_Toc18585"/>
      <w:bookmarkStart w:id="54" w:name="_Toc6311"/>
      <w:bookmarkStart w:id="55" w:name="_Toc22185"/>
      <w:bookmarkStart w:id="56" w:name="_Toc2918"/>
      <w:r>
        <w:rPr>
          <w:rFonts w:hint="eastAsia" w:ascii="宋体" w:hAnsi="宋体" w:eastAsia="宋体" w:cs="宋体"/>
          <w:b/>
          <w:bCs/>
          <w:color w:val="auto"/>
          <w:sz w:val="24"/>
          <w:szCs w:val="24"/>
          <w:highlight w:val="none"/>
          <w:lang w:val="zh-CN"/>
        </w:rPr>
        <w:t xml:space="preserve">1.2 </w:t>
      </w:r>
      <w:bookmarkEnd w:id="52"/>
      <w:bookmarkEnd w:id="53"/>
      <w:bookmarkEnd w:id="54"/>
      <w:bookmarkEnd w:id="55"/>
      <w:bookmarkEnd w:id="56"/>
      <w:r>
        <w:rPr>
          <w:rFonts w:hint="eastAsia" w:ascii="宋体" w:hAnsi="宋体" w:eastAsia="宋体" w:cs="宋体"/>
          <w:b/>
          <w:bCs/>
          <w:color w:val="auto"/>
          <w:sz w:val="24"/>
          <w:szCs w:val="24"/>
          <w:highlight w:val="none"/>
          <w:lang w:val="zh-CN"/>
        </w:rPr>
        <w:t>服务</w:t>
      </w:r>
    </w:p>
    <w:p w14:paraId="2F6FA3EB">
      <w:pPr>
        <w:spacing w:line="360" w:lineRule="auto"/>
        <w:ind w:firstLine="435"/>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1.2.1服务名称：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8F02A9C">
      <w:pPr>
        <w:spacing w:line="360" w:lineRule="auto"/>
        <w:ind w:firstLine="435"/>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1.2.2服务内容：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09FA45F">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1.2.3服务质量：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771BA75">
      <w:pPr>
        <w:spacing w:line="360" w:lineRule="auto"/>
        <w:ind w:firstLine="437"/>
        <w:outlineLvl w:val="3"/>
        <w:rPr>
          <w:rFonts w:hint="eastAsia" w:ascii="宋体" w:hAnsi="宋体" w:eastAsia="宋体" w:cs="宋体"/>
          <w:b/>
          <w:bCs/>
          <w:color w:val="auto"/>
          <w:sz w:val="24"/>
          <w:szCs w:val="24"/>
          <w:highlight w:val="none"/>
          <w:lang w:val="zh-CN"/>
        </w:rPr>
      </w:pPr>
      <w:bookmarkStart w:id="57" w:name="_Toc21551"/>
      <w:bookmarkStart w:id="58" w:name="_Toc23292"/>
      <w:bookmarkStart w:id="59" w:name="_Toc21631"/>
      <w:r>
        <w:rPr>
          <w:rFonts w:hint="eastAsia" w:ascii="宋体" w:hAnsi="宋体" w:eastAsia="宋体" w:cs="宋体"/>
          <w:b/>
          <w:bCs/>
          <w:color w:val="auto"/>
          <w:sz w:val="24"/>
          <w:szCs w:val="24"/>
          <w:highlight w:val="none"/>
          <w:lang w:val="zh-CN"/>
        </w:rPr>
        <w:t>1.3 价款</w:t>
      </w:r>
      <w:bookmarkEnd w:id="57"/>
      <w:bookmarkEnd w:id="58"/>
      <w:bookmarkEnd w:id="59"/>
    </w:p>
    <w:p w14:paraId="110B1491">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本合同总价为：￥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元（大写：人民币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p w14:paraId="7120AE07">
      <w:pPr>
        <w:spacing w:line="360" w:lineRule="auto"/>
        <w:ind w:firstLine="435"/>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分项价格：</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4305"/>
        <w:gridCol w:w="3256"/>
        <w:gridCol w:w="12"/>
      </w:tblGrid>
      <w:tr w14:paraId="25CB9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6" w:type="dxa"/>
            <w:vAlign w:val="center"/>
          </w:tcPr>
          <w:p w14:paraId="0DC13AF5">
            <w:pPr>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序号</w:t>
            </w:r>
          </w:p>
        </w:tc>
        <w:tc>
          <w:tcPr>
            <w:tcW w:w="4305" w:type="dxa"/>
            <w:vAlign w:val="center"/>
          </w:tcPr>
          <w:p w14:paraId="48FF7895">
            <w:pPr>
              <w:ind w:firstLine="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分项名称</w:t>
            </w:r>
          </w:p>
        </w:tc>
        <w:tc>
          <w:tcPr>
            <w:tcW w:w="3256" w:type="dxa"/>
            <w:vAlign w:val="center"/>
          </w:tcPr>
          <w:p w14:paraId="0BC1D31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分项价格</w:t>
            </w:r>
          </w:p>
        </w:tc>
      </w:tr>
      <w:tr w14:paraId="119A1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6" w:type="dxa"/>
          </w:tcPr>
          <w:p w14:paraId="0E4B7776">
            <w:pPr>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p>
        </w:tc>
        <w:tc>
          <w:tcPr>
            <w:tcW w:w="4305" w:type="dxa"/>
            <w:vAlign w:val="center"/>
          </w:tcPr>
          <w:p w14:paraId="0032ACEF">
            <w:pPr>
              <w:ind w:firstLine="200"/>
              <w:jc w:val="center"/>
              <w:rPr>
                <w:rFonts w:hint="eastAsia" w:ascii="宋体" w:hAnsi="宋体" w:eastAsia="宋体" w:cs="宋体"/>
                <w:color w:val="auto"/>
                <w:sz w:val="24"/>
                <w:szCs w:val="24"/>
                <w:highlight w:val="none"/>
              </w:rPr>
            </w:pPr>
          </w:p>
        </w:tc>
        <w:tc>
          <w:tcPr>
            <w:tcW w:w="3256" w:type="dxa"/>
            <w:vAlign w:val="center"/>
          </w:tcPr>
          <w:p w14:paraId="3320EFBE">
            <w:pPr>
              <w:ind w:firstLine="200"/>
              <w:jc w:val="center"/>
              <w:rPr>
                <w:rFonts w:hint="eastAsia" w:ascii="宋体" w:hAnsi="宋体" w:eastAsia="宋体" w:cs="宋体"/>
                <w:color w:val="auto"/>
                <w:sz w:val="24"/>
                <w:szCs w:val="24"/>
                <w:highlight w:val="none"/>
              </w:rPr>
            </w:pPr>
          </w:p>
        </w:tc>
      </w:tr>
      <w:tr w14:paraId="296C2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6" w:type="dxa"/>
          </w:tcPr>
          <w:p w14:paraId="5FA046E1">
            <w:pPr>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p>
        </w:tc>
        <w:tc>
          <w:tcPr>
            <w:tcW w:w="4305" w:type="dxa"/>
            <w:vAlign w:val="center"/>
          </w:tcPr>
          <w:p w14:paraId="22CC0F77">
            <w:pPr>
              <w:ind w:firstLine="200"/>
              <w:jc w:val="center"/>
              <w:rPr>
                <w:rFonts w:hint="eastAsia" w:ascii="宋体" w:hAnsi="宋体" w:eastAsia="宋体" w:cs="宋体"/>
                <w:color w:val="auto"/>
                <w:sz w:val="24"/>
                <w:szCs w:val="24"/>
                <w:highlight w:val="none"/>
              </w:rPr>
            </w:pPr>
          </w:p>
        </w:tc>
        <w:tc>
          <w:tcPr>
            <w:tcW w:w="3256" w:type="dxa"/>
            <w:vAlign w:val="center"/>
          </w:tcPr>
          <w:p w14:paraId="097A0706">
            <w:pPr>
              <w:ind w:firstLine="200"/>
              <w:jc w:val="center"/>
              <w:rPr>
                <w:rFonts w:hint="eastAsia" w:ascii="宋体" w:hAnsi="宋体" w:eastAsia="宋体" w:cs="宋体"/>
                <w:color w:val="auto"/>
                <w:sz w:val="24"/>
                <w:szCs w:val="24"/>
                <w:highlight w:val="none"/>
              </w:rPr>
            </w:pPr>
          </w:p>
        </w:tc>
      </w:tr>
      <w:tr w14:paraId="767A5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6" w:type="dxa"/>
          </w:tcPr>
          <w:p w14:paraId="3603447A">
            <w:pPr>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w:t>
            </w:r>
          </w:p>
        </w:tc>
        <w:tc>
          <w:tcPr>
            <w:tcW w:w="4305" w:type="dxa"/>
            <w:vAlign w:val="center"/>
          </w:tcPr>
          <w:p w14:paraId="3666DCC1">
            <w:pPr>
              <w:ind w:firstLine="200"/>
              <w:jc w:val="center"/>
              <w:rPr>
                <w:rFonts w:hint="eastAsia" w:ascii="宋体" w:hAnsi="宋体" w:eastAsia="宋体" w:cs="宋体"/>
                <w:color w:val="auto"/>
                <w:sz w:val="24"/>
                <w:szCs w:val="24"/>
                <w:highlight w:val="none"/>
              </w:rPr>
            </w:pPr>
          </w:p>
        </w:tc>
        <w:tc>
          <w:tcPr>
            <w:tcW w:w="3256" w:type="dxa"/>
            <w:vAlign w:val="center"/>
          </w:tcPr>
          <w:p w14:paraId="232FA930">
            <w:pPr>
              <w:ind w:firstLine="200"/>
              <w:jc w:val="center"/>
              <w:rPr>
                <w:rFonts w:hint="eastAsia" w:ascii="宋体" w:hAnsi="宋体" w:eastAsia="宋体" w:cs="宋体"/>
                <w:color w:val="auto"/>
                <w:sz w:val="24"/>
                <w:szCs w:val="24"/>
                <w:highlight w:val="none"/>
              </w:rPr>
            </w:pPr>
          </w:p>
        </w:tc>
      </w:tr>
      <w:tr w14:paraId="484E4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6" w:type="dxa"/>
          </w:tcPr>
          <w:p w14:paraId="4F86043E">
            <w:pPr>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p>
        </w:tc>
        <w:tc>
          <w:tcPr>
            <w:tcW w:w="4305" w:type="dxa"/>
            <w:vAlign w:val="center"/>
          </w:tcPr>
          <w:p w14:paraId="635DADA4">
            <w:pPr>
              <w:ind w:firstLine="200"/>
              <w:jc w:val="center"/>
              <w:rPr>
                <w:rFonts w:hint="eastAsia" w:ascii="宋体" w:hAnsi="宋体" w:eastAsia="宋体" w:cs="宋体"/>
                <w:color w:val="auto"/>
                <w:sz w:val="24"/>
                <w:szCs w:val="24"/>
                <w:highlight w:val="none"/>
              </w:rPr>
            </w:pPr>
          </w:p>
        </w:tc>
        <w:tc>
          <w:tcPr>
            <w:tcW w:w="3256" w:type="dxa"/>
            <w:vAlign w:val="center"/>
          </w:tcPr>
          <w:p w14:paraId="1BDB54BB">
            <w:pPr>
              <w:ind w:firstLine="200"/>
              <w:jc w:val="center"/>
              <w:rPr>
                <w:rFonts w:hint="eastAsia" w:ascii="宋体" w:hAnsi="宋体" w:eastAsia="宋体" w:cs="宋体"/>
                <w:color w:val="auto"/>
                <w:sz w:val="24"/>
                <w:szCs w:val="24"/>
                <w:highlight w:val="none"/>
              </w:rPr>
            </w:pPr>
          </w:p>
        </w:tc>
      </w:tr>
      <w:tr w14:paraId="148E8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61" w:type="dxa"/>
            <w:gridSpan w:val="2"/>
            <w:vAlign w:val="center"/>
          </w:tcPr>
          <w:p w14:paraId="7F59D700">
            <w:pPr>
              <w:ind w:firstLine="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w:t>
            </w:r>
          </w:p>
        </w:tc>
        <w:tc>
          <w:tcPr>
            <w:tcW w:w="3268" w:type="dxa"/>
            <w:gridSpan w:val="2"/>
            <w:vAlign w:val="center"/>
          </w:tcPr>
          <w:p w14:paraId="349A0A6B">
            <w:pPr>
              <w:ind w:firstLine="200"/>
              <w:jc w:val="center"/>
              <w:rPr>
                <w:rFonts w:hint="eastAsia" w:ascii="宋体" w:hAnsi="宋体" w:eastAsia="宋体" w:cs="宋体"/>
                <w:color w:val="auto"/>
                <w:sz w:val="24"/>
                <w:szCs w:val="24"/>
                <w:highlight w:val="none"/>
              </w:rPr>
            </w:pPr>
          </w:p>
        </w:tc>
      </w:tr>
    </w:tbl>
    <w:p w14:paraId="3B1B8511">
      <w:pPr>
        <w:spacing w:line="360" w:lineRule="auto"/>
        <w:ind w:firstLine="437"/>
        <w:outlineLvl w:val="3"/>
        <w:rPr>
          <w:rFonts w:hint="eastAsia" w:ascii="宋体" w:hAnsi="宋体" w:eastAsia="宋体" w:cs="宋体"/>
          <w:b/>
          <w:bCs/>
          <w:color w:val="auto"/>
          <w:sz w:val="24"/>
          <w:szCs w:val="24"/>
          <w:highlight w:val="none"/>
          <w:lang w:val="zh-CN"/>
        </w:rPr>
      </w:pPr>
      <w:bookmarkStart w:id="60" w:name="_Toc10340"/>
      <w:bookmarkStart w:id="61" w:name="_Toc22618"/>
      <w:bookmarkStart w:id="62" w:name="_Toc1814"/>
      <w:r>
        <w:rPr>
          <w:rFonts w:hint="eastAsia" w:ascii="宋体" w:hAnsi="宋体" w:eastAsia="宋体" w:cs="宋体"/>
          <w:b/>
          <w:bCs/>
          <w:color w:val="auto"/>
          <w:sz w:val="24"/>
          <w:szCs w:val="24"/>
          <w:highlight w:val="none"/>
          <w:lang w:val="zh-CN"/>
        </w:rPr>
        <w:t>1.4 付款方式和发票开具方式</w:t>
      </w:r>
      <w:bookmarkEnd w:id="60"/>
      <w:bookmarkEnd w:id="61"/>
      <w:bookmarkEnd w:id="62"/>
    </w:p>
    <w:p w14:paraId="29CCA017">
      <w:pPr>
        <w:pStyle w:val="94"/>
        <w:spacing w:before="0" w:beforeAutospacing="0" w:after="0" w:afterAutospacing="0" w:line="580" w:lineRule="exact"/>
        <w:ind w:firstLine="480" w:firstLineChars="200"/>
        <w:jc w:val="both"/>
        <w:rPr>
          <w:rFonts w:hint="eastAsia"/>
          <w:color w:val="auto"/>
          <w:szCs w:val="24"/>
          <w:highlight w:val="none"/>
        </w:rPr>
      </w:pPr>
      <w:r>
        <w:rPr>
          <w:rFonts w:hint="eastAsia"/>
          <w:color w:val="auto"/>
          <w:szCs w:val="24"/>
          <w:highlight w:val="none"/>
        </w:rPr>
        <w:t>1.4.1付款方式：</w:t>
      </w:r>
      <w:r>
        <w:rPr>
          <w:rFonts w:hint="eastAsia"/>
          <w:b/>
          <w:bCs/>
          <w:color w:val="auto"/>
          <w:szCs w:val="24"/>
          <w:highlight w:val="none"/>
          <w:u w:val="single"/>
          <w:lang w:val="en-US" w:eastAsia="zh-CN"/>
        </w:rPr>
        <w:t>所有内容完成，备案通过后一次性付清</w:t>
      </w:r>
      <w:r>
        <w:rPr>
          <w:rFonts w:hint="eastAsia"/>
          <w:color w:val="auto"/>
          <w:szCs w:val="24"/>
          <w:highlight w:val="none"/>
          <w:u w:val="single"/>
        </w:rPr>
        <w:t xml:space="preserve">  </w:t>
      </w:r>
      <w:r>
        <w:rPr>
          <w:rFonts w:hint="eastAsia"/>
          <w:color w:val="auto"/>
          <w:szCs w:val="24"/>
          <w:highlight w:val="none"/>
        </w:rPr>
        <w:t>；</w:t>
      </w:r>
    </w:p>
    <w:p w14:paraId="2A264DB3">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1.4.2发票开具方式：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A7FA079">
      <w:pPr>
        <w:spacing w:line="360" w:lineRule="auto"/>
        <w:ind w:firstLine="437"/>
        <w:outlineLvl w:val="3"/>
        <w:rPr>
          <w:rFonts w:hint="eastAsia" w:ascii="宋体" w:hAnsi="宋体" w:eastAsia="宋体" w:cs="宋体"/>
          <w:b/>
          <w:bCs/>
          <w:color w:val="auto"/>
          <w:sz w:val="24"/>
          <w:szCs w:val="24"/>
          <w:highlight w:val="none"/>
          <w:lang w:val="zh-CN"/>
        </w:rPr>
      </w:pPr>
      <w:bookmarkStart w:id="63" w:name="_Toc19304"/>
      <w:bookmarkStart w:id="64" w:name="_Toc2846"/>
      <w:bookmarkStart w:id="65" w:name="_Toc32071"/>
      <w:r>
        <w:rPr>
          <w:rFonts w:hint="eastAsia" w:ascii="宋体" w:hAnsi="宋体" w:eastAsia="宋体" w:cs="宋体"/>
          <w:b/>
          <w:bCs/>
          <w:color w:val="auto"/>
          <w:sz w:val="24"/>
          <w:szCs w:val="24"/>
          <w:highlight w:val="none"/>
          <w:lang w:val="zh-CN"/>
        </w:rPr>
        <w:t>1.5 服务期限、地点和方式</w:t>
      </w:r>
      <w:bookmarkEnd w:id="63"/>
      <w:bookmarkEnd w:id="64"/>
      <w:bookmarkEnd w:id="65"/>
    </w:p>
    <w:p w14:paraId="2D3C10A2">
      <w:pPr>
        <w:spacing w:line="360" w:lineRule="auto"/>
        <w:ind w:firstLine="435"/>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1.5.1服务期限：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456E60C">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1.5.2服务地点：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4C45A56">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1.5.3服务方式：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BCA785F">
      <w:pPr>
        <w:spacing w:line="360" w:lineRule="auto"/>
        <w:ind w:firstLine="437"/>
        <w:outlineLvl w:val="3"/>
        <w:rPr>
          <w:rFonts w:hint="eastAsia" w:ascii="宋体" w:hAnsi="宋体" w:eastAsia="宋体" w:cs="宋体"/>
          <w:b/>
          <w:bCs/>
          <w:color w:val="auto"/>
          <w:sz w:val="24"/>
          <w:szCs w:val="24"/>
          <w:highlight w:val="none"/>
          <w:lang w:val="zh-CN"/>
        </w:rPr>
      </w:pPr>
      <w:bookmarkStart w:id="66" w:name="_Toc27250"/>
      <w:bookmarkStart w:id="67" w:name="_Toc21423"/>
      <w:bookmarkStart w:id="68" w:name="_Toc19554"/>
      <w:r>
        <w:rPr>
          <w:rFonts w:hint="eastAsia" w:ascii="宋体" w:hAnsi="宋体" w:eastAsia="宋体" w:cs="宋体"/>
          <w:b/>
          <w:bCs/>
          <w:color w:val="auto"/>
          <w:sz w:val="24"/>
          <w:szCs w:val="24"/>
          <w:highlight w:val="none"/>
          <w:lang w:val="zh-CN"/>
        </w:rPr>
        <w:t>1.6 违约责任</w:t>
      </w:r>
      <w:bookmarkEnd w:id="66"/>
      <w:bookmarkEnd w:id="67"/>
      <w:bookmarkEnd w:id="68"/>
    </w:p>
    <w:p w14:paraId="6178BA43">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1.6.1除不可抗力外，如果乙方没有按照本合同约定的期限、地点和方式履行，乙方</w:t>
      </w:r>
      <w:r>
        <w:rPr>
          <w:rFonts w:hint="eastAsia" w:ascii="宋体" w:hAnsi="宋体" w:eastAsia="宋体" w:cs="宋体"/>
          <w:color w:val="auto"/>
          <w:sz w:val="24"/>
          <w:szCs w:val="24"/>
          <w:highlight w:val="none"/>
          <w:lang w:val="en-US" w:eastAsia="zh-CN"/>
        </w:rPr>
        <w:t>须</w:t>
      </w:r>
      <w:r>
        <w:rPr>
          <w:rFonts w:hint="eastAsia" w:ascii="宋体" w:hAnsi="宋体" w:eastAsia="宋体" w:cs="宋体"/>
          <w:color w:val="auto"/>
          <w:sz w:val="24"/>
          <w:szCs w:val="24"/>
          <w:highlight w:val="none"/>
        </w:rPr>
        <w:t>支付违约金，违约金按每迟延履行</w:t>
      </w:r>
      <w:r>
        <w:rPr>
          <w:rFonts w:hint="eastAsia" w:ascii="宋体" w:hAnsi="宋体" w:eastAsia="宋体" w:cs="宋体"/>
          <w:color w:val="auto"/>
          <w:sz w:val="24"/>
          <w:szCs w:val="24"/>
          <w:highlight w:val="none"/>
          <w:lang w:val="en-US" w:eastAsia="zh-CN"/>
        </w:rPr>
        <w:t>支付</w:t>
      </w:r>
      <w:r>
        <w:rPr>
          <w:rFonts w:hint="eastAsia" w:ascii="宋体" w:hAnsi="宋体" w:eastAsia="宋体" w:cs="宋体"/>
          <w:color w:val="auto"/>
          <w:sz w:val="24"/>
          <w:szCs w:val="24"/>
          <w:highlight w:val="none"/>
          <w:u w:val="single"/>
          <w:lang w:val="en-US" w:eastAsia="zh-CN"/>
        </w:rPr>
        <w:t>1000元/天</w:t>
      </w:r>
      <w:r>
        <w:rPr>
          <w:rFonts w:hint="eastAsia" w:ascii="宋体" w:hAnsi="宋体" w:eastAsia="宋体" w:cs="宋体"/>
          <w:color w:val="auto"/>
          <w:sz w:val="24"/>
          <w:szCs w:val="24"/>
          <w:highlight w:val="none"/>
        </w:rPr>
        <w:t>计算，最高限额为本合同总价的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10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%；迟延履行的违约金计算数额达到前述最高限额之日起，甲方有权在要求乙方支付违约金的同时，书面通知乙方解除本合同；</w:t>
      </w:r>
    </w:p>
    <w:p w14:paraId="48269FD8">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7CF04755">
      <w:pPr>
        <w:spacing w:line="360" w:lineRule="auto"/>
        <w:ind w:firstLine="437"/>
        <w:outlineLvl w:val="3"/>
        <w:rPr>
          <w:rFonts w:hint="eastAsia" w:ascii="宋体" w:hAnsi="宋体" w:eastAsia="宋体" w:cs="宋体"/>
          <w:b/>
          <w:bCs/>
          <w:color w:val="auto"/>
          <w:sz w:val="24"/>
          <w:szCs w:val="24"/>
          <w:highlight w:val="none"/>
          <w:lang w:val="zh-CN"/>
        </w:rPr>
      </w:pPr>
      <w:bookmarkStart w:id="69" w:name="_Toc28375"/>
      <w:bookmarkStart w:id="70" w:name="_Toc15583"/>
      <w:bookmarkStart w:id="71" w:name="_Toc16021"/>
      <w:r>
        <w:rPr>
          <w:rFonts w:hint="eastAsia" w:ascii="宋体" w:hAnsi="宋体" w:eastAsia="宋体" w:cs="宋体"/>
          <w:b/>
          <w:bCs/>
          <w:color w:val="auto"/>
          <w:sz w:val="24"/>
          <w:szCs w:val="24"/>
          <w:highlight w:val="none"/>
          <w:lang w:val="zh-CN"/>
        </w:rPr>
        <w:t>1.7 合同争议的解决</w:t>
      </w:r>
      <w:bookmarkEnd w:id="69"/>
      <w:bookmarkEnd w:id="70"/>
      <w:bookmarkEnd w:id="71"/>
    </w:p>
    <w:p w14:paraId="28ED7B58">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本合同履行过程中发生的任何争议，双方当事人均可通过和解或者调解解决；不愿和解、调解或者和解、调解不成的，可以选择下列第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种方式解决：</w:t>
      </w:r>
    </w:p>
    <w:p w14:paraId="39A1B55D">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1.7.1将争议提交滁州仲裁委员会依申请仲裁时其现行有效的仲裁规则裁决；</w:t>
      </w:r>
    </w:p>
    <w:p w14:paraId="0BB774D3">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1.7.2向甲方（采购人）</w:t>
      </w:r>
      <w:r>
        <w:rPr>
          <w:rFonts w:hint="eastAsia" w:ascii="宋体" w:hAnsi="宋体" w:eastAsia="宋体" w:cs="宋体"/>
          <w:color w:val="auto"/>
          <w:sz w:val="24"/>
          <w:szCs w:val="24"/>
          <w:highlight w:val="none"/>
          <w:u w:color="000000"/>
        </w:rPr>
        <w:t>所在地</w:t>
      </w:r>
      <w:r>
        <w:rPr>
          <w:rFonts w:hint="eastAsia" w:ascii="宋体" w:hAnsi="宋体" w:eastAsia="宋体" w:cs="宋体"/>
          <w:color w:val="auto"/>
          <w:sz w:val="24"/>
          <w:szCs w:val="24"/>
          <w:highlight w:val="none"/>
        </w:rPr>
        <w:t>人民法院起诉。</w:t>
      </w:r>
    </w:p>
    <w:p w14:paraId="1809736F">
      <w:pPr>
        <w:spacing w:line="360" w:lineRule="auto"/>
        <w:ind w:firstLine="437"/>
        <w:outlineLvl w:val="3"/>
        <w:rPr>
          <w:rFonts w:hint="eastAsia" w:ascii="宋体" w:hAnsi="宋体" w:eastAsia="宋体" w:cs="宋体"/>
          <w:b/>
          <w:bCs/>
          <w:color w:val="auto"/>
          <w:sz w:val="24"/>
          <w:szCs w:val="24"/>
          <w:highlight w:val="none"/>
          <w:lang w:val="zh-CN"/>
        </w:rPr>
      </w:pPr>
      <w:bookmarkStart w:id="72" w:name="_Toc11173"/>
      <w:bookmarkStart w:id="73" w:name="_Toc15322"/>
      <w:bookmarkStart w:id="74" w:name="_Toc7245"/>
      <w:r>
        <w:rPr>
          <w:rFonts w:hint="eastAsia" w:ascii="宋体" w:hAnsi="宋体" w:eastAsia="宋体" w:cs="宋体"/>
          <w:b/>
          <w:bCs/>
          <w:color w:val="auto"/>
          <w:sz w:val="24"/>
          <w:szCs w:val="24"/>
          <w:highlight w:val="none"/>
          <w:lang w:val="zh-CN"/>
        </w:rPr>
        <w:t>1.8 合同生效</w:t>
      </w:r>
      <w:bookmarkEnd w:id="72"/>
      <w:bookmarkEnd w:id="73"/>
      <w:bookmarkEnd w:id="74"/>
    </w:p>
    <w:p w14:paraId="3D9E2651">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本合同自双方当事人盖章时生效。</w:t>
      </w:r>
    </w:p>
    <w:p w14:paraId="7730C5B8">
      <w:pPr>
        <w:autoSpaceDE w:val="0"/>
        <w:autoSpaceDN w:val="0"/>
        <w:adjustRightInd w:val="0"/>
        <w:spacing w:line="560" w:lineRule="exact"/>
        <w:rPr>
          <w:rFonts w:hint="eastAsia" w:ascii="宋体" w:hAnsi="宋体" w:eastAsia="宋体" w:cs="宋体"/>
          <w:color w:val="auto"/>
          <w:sz w:val="24"/>
          <w:szCs w:val="24"/>
          <w:highlight w:val="none"/>
          <w:lang w:val="zh-CN"/>
        </w:rPr>
      </w:pPr>
    </w:p>
    <w:p w14:paraId="251E0AF2">
      <w:pPr>
        <w:autoSpaceDE w:val="0"/>
        <w:autoSpaceDN w:val="0"/>
        <w:adjustRightInd w:val="0"/>
        <w:spacing w:line="560" w:lineRule="exact"/>
        <w:rPr>
          <w:rFonts w:hint="eastAsia" w:ascii="宋体" w:hAnsi="宋体" w:eastAsia="宋体" w:cs="宋体"/>
          <w:color w:val="auto"/>
          <w:sz w:val="24"/>
          <w:szCs w:val="24"/>
          <w:highlight w:val="none"/>
          <w:lang w:val="zh-CN"/>
        </w:rPr>
      </w:pPr>
    </w:p>
    <w:p w14:paraId="0C96BD5C">
      <w:pPr>
        <w:autoSpaceDE w:val="0"/>
        <w:autoSpaceDN w:val="0"/>
        <w:adjustRightInd w:val="0"/>
        <w:spacing w:line="560" w:lineRule="exact"/>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甲    方：</w:t>
      </w:r>
      <w:r>
        <w:rPr>
          <w:rFonts w:hint="eastAsia" w:ascii="宋体" w:hAnsi="宋体" w:eastAsia="宋体" w:cs="宋体"/>
          <w:bCs/>
          <w:color w:val="auto"/>
          <w:sz w:val="24"/>
          <w:szCs w:val="24"/>
          <w:highlight w:val="none"/>
          <w:u w:val="single"/>
          <w:lang w:val="zh-CN"/>
        </w:rPr>
        <w:t xml:space="preserve">    （单位盖章）     </w:t>
      </w:r>
      <w:r>
        <w:rPr>
          <w:rFonts w:hint="eastAsia" w:ascii="宋体" w:hAnsi="宋体" w:eastAsia="宋体" w:cs="宋体"/>
          <w:bCs/>
          <w:color w:val="auto"/>
          <w:sz w:val="24"/>
          <w:szCs w:val="24"/>
          <w:highlight w:val="none"/>
          <w:lang w:val="zh-CN"/>
        </w:rPr>
        <w:t xml:space="preserve">          乙</w:t>
      </w: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lang w:val="zh-CN"/>
        </w:rPr>
        <w:t>方：</w:t>
      </w:r>
      <w:r>
        <w:rPr>
          <w:rFonts w:hint="eastAsia" w:ascii="宋体" w:hAnsi="宋体" w:eastAsia="宋体" w:cs="宋体"/>
          <w:bCs/>
          <w:color w:val="auto"/>
          <w:sz w:val="24"/>
          <w:szCs w:val="24"/>
          <w:highlight w:val="none"/>
          <w:u w:val="single"/>
          <w:lang w:val="zh-CN"/>
        </w:rPr>
        <w:t xml:space="preserve">    （单位盖章）     </w:t>
      </w:r>
    </w:p>
    <w:p w14:paraId="0DEB24ED">
      <w:pPr>
        <w:autoSpaceDE w:val="0"/>
        <w:autoSpaceDN w:val="0"/>
        <w:adjustRightInd w:val="0"/>
        <w:spacing w:line="56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法定代表人                               法定代表人</w:t>
      </w:r>
    </w:p>
    <w:p w14:paraId="10F45BE9">
      <w:pPr>
        <w:autoSpaceDE w:val="0"/>
        <w:autoSpaceDN w:val="0"/>
        <w:adjustRightInd w:val="0"/>
        <w:spacing w:line="56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或授权代表（签字）：                     或授权代表（签字）：</w:t>
      </w:r>
    </w:p>
    <w:p w14:paraId="0976BBE3">
      <w:pPr>
        <w:widowControl/>
        <w:spacing w:line="560" w:lineRule="exact"/>
        <w:jc w:val="left"/>
        <w:rPr>
          <w:rFonts w:hint="eastAsia" w:ascii="宋体" w:hAnsi="宋体" w:eastAsia="宋体" w:cs="宋体"/>
          <w:bCs/>
          <w:color w:val="auto"/>
          <w:sz w:val="24"/>
          <w:szCs w:val="24"/>
          <w:highlight w:val="none"/>
        </w:rPr>
      </w:pPr>
      <w:bookmarkStart w:id="75" w:name="_Toc331685783"/>
      <w:r>
        <w:rPr>
          <w:rFonts w:hint="eastAsia" w:ascii="宋体" w:hAnsi="宋体" w:eastAsia="宋体" w:cs="宋体"/>
          <w:bCs/>
          <w:color w:val="auto"/>
          <w:sz w:val="24"/>
          <w:szCs w:val="24"/>
          <w:highlight w:val="none"/>
        </w:rPr>
        <w:t>时间：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               时间：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w:t>
      </w:r>
    </w:p>
    <w:p w14:paraId="2B129675">
      <w:pPr>
        <w:widowControl/>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14:paraId="0322D9AE">
      <w:pPr>
        <w:spacing w:line="360" w:lineRule="auto"/>
        <w:jc w:val="center"/>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第二部分 合同一般条款</w:t>
      </w:r>
      <w:bookmarkEnd w:id="75"/>
    </w:p>
    <w:p w14:paraId="6B058D26">
      <w:pPr>
        <w:spacing w:line="360" w:lineRule="auto"/>
        <w:ind w:firstLine="437"/>
        <w:outlineLvl w:val="3"/>
        <w:rPr>
          <w:rFonts w:hint="eastAsia" w:ascii="宋体" w:hAnsi="宋体" w:eastAsia="宋体" w:cs="宋体"/>
          <w:b/>
          <w:bCs/>
          <w:color w:val="auto"/>
          <w:sz w:val="24"/>
          <w:szCs w:val="24"/>
          <w:highlight w:val="none"/>
          <w:lang w:val="zh-CN"/>
        </w:rPr>
      </w:pPr>
      <w:bookmarkStart w:id="76" w:name="_Ref467379205"/>
      <w:bookmarkStart w:id="77" w:name="_Ref467379225"/>
      <w:bookmarkStart w:id="78" w:name="_Ref467378463"/>
      <w:bookmarkStart w:id="79" w:name="_Toc16917"/>
      <w:bookmarkStart w:id="80" w:name="_Ref467379195"/>
      <w:bookmarkStart w:id="81" w:name="_Ref467379101"/>
      <w:bookmarkStart w:id="82" w:name="_Ref467379214"/>
      <w:bookmarkStart w:id="83" w:name="_Toc279701240"/>
      <w:bookmarkStart w:id="84" w:name="_Toc487900349"/>
      <w:bookmarkStart w:id="85" w:name="_Toc28763"/>
      <w:bookmarkStart w:id="86" w:name="_Toc259093669"/>
      <w:bookmarkStart w:id="87" w:name="_Ref467379109"/>
      <w:bookmarkStart w:id="88" w:name="_Ref467378404"/>
      <w:bookmarkStart w:id="89" w:name="_Toc19614"/>
      <w:bookmarkStart w:id="90" w:name="_Ref467378499"/>
      <w:bookmarkStart w:id="91" w:name="_Ref467379094"/>
      <w:r>
        <w:rPr>
          <w:rFonts w:hint="eastAsia" w:ascii="宋体" w:hAnsi="宋体" w:eastAsia="宋体" w:cs="宋体"/>
          <w:b/>
          <w:bCs/>
          <w:color w:val="auto"/>
          <w:sz w:val="24"/>
          <w:szCs w:val="24"/>
          <w:highlight w:val="none"/>
          <w:lang w:val="zh-CN"/>
        </w:rPr>
        <w:t>2.1 定义</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14:paraId="4F04D9B3">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本合同中的下列词语应按以下内容进行解释：</w:t>
      </w:r>
    </w:p>
    <w:p w14:paraId="0820925B">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2.1.1“合同”系指采购人和中标人签订的载明双方当事人所达成的协议，并包括所有的附件、附录和构成合同的其他文件。</w:t>
      </w:r>
    </w:p>
    <w:p w14:paraId="649B56DE">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2.1.2“合同价”系指根据合同约定，中标人在完全履行合同义务后，采购人应支付给中标人的价格。</w:t>
      </w:r>
    </w:p>
    <w:p w14:paraId="36606A20">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2.1.3“服务”系指中标人根据合同约定应向采购人履行的除货物和工程以外的其他政府采购对象，包括采购人自身需要的服务和向社会公众提供的公共服务。</w:t>
      </w:r>
    </w:p>
    <w:p w14:paraId="2BD4218C">
      <w:pPr>
        <w:spacing w:line="360" w:lineRule="auto"/>
        <w:ind w:firstLine="435"/>
        <w:rPr>
          <w:rFonts w:hint="eastAsia" w:ascii="宋体" w:hAnsi="宋体" w:eastAsia="宋体" w:cs="宋体"/>
          <w:color w:val="auto"/>
          <w:sz w:val="24"/>
          <w:szCs w:val="24"/>
          <w:highlight w:val="none"/>
        </w:rPr>
      </w:pPr>
      <w:bookmarkStart w:id="92" w:name="_Ref467378840"/>
      <w:r>
        <w:rPr>
          <w:rFonts w:hint="eastAsia" w:ascii="宋体" w:hAnsi="宋体" w:eastAsia="宋体" w:cs="宋体"/>
          <w:color w:val="auto"/>
          <w:sz w:val="24"/>
          <w:szCs w:val="24"/>
          <w:highlight w:val="none"/>
        </w:rPr>
        <w:t>2.1.4“甲方”系指与中标人签署合同的采购人</w:t>
      </w:r>
      <w:bookmarkEnd w:id="92"/>
      <w:r>
        <w:rPr>
          <w:rFonts w:hint="eastAsia" w:ascii="宋体" w:hAnsi="宋体" w:eastAsia="宋体" w:cs="宋体"/>
          <w:color w:val="auto"/>
          <w:sz w:val="24"/>
          <w:szCs w:val="24"/>
          <w:highlight w:val="none"/>
        </w:rPr>
        <w:t>；采购人委托采购代理机构代表其与乙方签订合同的，采购人的授权委托书作为合同附件。</w:t>
      </w:r>
    </w:p>
    <w:p w14:paraId="0417BC1F">
      <w:pPr>
        <w:spacing w:line="360" w:lineRule="auto"/>
        <w:ind w:firstLine="435"/>
        <w:rPr>
          <w:rFonts w:hint="eastAsia" w:ascii="宋体" w:hAnsi="宋体" w:eastAsia="宋体" w:cs="宋体"/>
          <w:color w:val="auto"/>
          <w:sz w:val="24"/>
          <w:szCs w:val="24"/>
          <w:highlight w:val="none"/>
        </w:rPr>
      </w:pPr>
      <w:bookmarkStart w:id="93" w:name="_Ref467379400"/>
      <w:r>
        <w:rPr>
          <w:rFonts w:hint="eastAsia" w:ascii="宋体" w:hAnsi="宋体" w:eastAsia="宋体" w:cs="宋体"/>
          <w:color w:val="auto"/>
          <w:sz w:val="24"/>
          <w:szCs w:val="24"/>
          <w:highlight w:val="none"/>
        </w:rPr>
        <w:t>2.1.5“乙方”系指根据合同约定提供服务的中标人</w:t>
      </w:r>
      <w:bookmarkEnd w:id="93"/>
      <w:r>
        <w:rPr>
          <w:rFonts w:hint="eastAsia" w:ascii="宋体" w:hAnsi="宋体" w:eastAsia="宋体" w:cs="宋体"/>
          <w:color w:val="auto"/>
          <w:sz w:val="24"/>
          <w:szCs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1D98B6F3">
      <w:pPr>
        <w:spacing w:line="360" w:lineRule="auto"/>
        <w:ind w:firstLine="435"/>
        <w:rPr>
          <w:rFonts w:hint="eastAsia" w:ascii="宋体" w:hAnsi="宋体" w:eastAsia="宋体" w:cs="宋体"/>
          <w:color w:val="auto"/>
          <w:sz w:val="24"/>
          <w:szCs w:val="24"/>
          <w:highlight w:val="none"/>
        </w:rPr>
      </w:pPr>
      <w:bookmarkStart w:id="94" w:name="_Ref467379436"/>
      <w:r>
        <w:rPr>
          <w:rFonts w:hint="eastAsia" w:ascii="宋体" w:hAnsi="宋体" w:eastAsia="宋体" w:cs="宋体"/>
          <w:color w:val="auto"/>
          <w:sz w:val="24"/>
          <w:szCs w:val="24"/>
          <w:highlight w:val="none"/>
        </w:rPr>
        <w:t>2.1.6“现场”系指合同约定提供服务的地点。</w:t>
      </w:r>
      <w:bookmarkEnd w:id="94"/>
    </w:p>
    <w:p w14:paraId="06AF38E9">
      <w:pPr>
        <w:spacing w:line="360" w:lineRule="auto"/>
        <w:ind w:firstLine="437"/>
        <w:outlineLvl w:val="3"/>
        <w:rPr>
          <w:rFonts w:hint="eastAsia" w:ascii="宋体" w:hAnsi="宋体" w:eastAsia="宋体" w:cs="宋体"/>
          <w:b/>
          <w:bCs/>
          <w:color w:val="auto"/>
          <w:sz w:val="24"/>
          <w:szCs w:val="24"/>
          <w:highlight w:val="none"/>
          <w:lang w:val="zh-CN"/>
        </w:rPr>
      </w:pPr>
      <w:bookmarkStart w:id="95" w:name="_Toc32504"/>
      <w:bookmarkStart w:id="96" w:name="_Toc487900350"/>
      <w:bookmarkStart w:id="97" w:name="_Toc27635"/>
      <w:bookmarkStart w:id="98" w:name="_Toc259093670"/>
      <w:bookmarkStart w:id="99" w:name="_Toc13336"/>
      <w:bookmarkStart w:id="100" w:name="_Toc279701241"/>
      <w:r>
        <w:rPr>
          <w:rFonts w:hint="eastAsia" w:ascii="宋体" w:hAnsi="宋体" w:eastAsia="宋体" w:cs="宋体"/>
          <w:b/>
          <w:bCs/>
          <w:color w:val="auto"/>
          <w:sz w:val="24"/>
          <w:szCs w:val="24"/>
          <w:highlight w:val="none"/>
          <w:lang w:val="zh-CN"/>
        </w:rPr>
        <w:t>2.2 技术规范</w:t>
      </w:r>
      <w:bookmarkEnd w:id="95"/>
      <w:bookmarkEnd w:id="96"/>
      <w:bookmarkEnd w:id="97"/>
      <w:bookmarkEnd w:id="98"/>
      <w:bookmarkEnd w:id="99"/>
      <w:bookmarkEnd w:id="100"/>
    </w:p>
    <w:p w14:paraId="0B26F1B4">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货物所应遵守的技术规范应与</w:t>
      </w:r>
      <w:r>
        <w:rPr>
          <w:rFonts w:hint="eastAsia" w:ascii="宋体" w:hAnsi="宋体" w:eastAsia="宋体" w:cs="宋体"/>
          <w:color w:val="auto"/>
          <w:sz w:val="24"/>
          <w:szCs w:val="24"/>
          <w:highlight w:val="none"/>
          <w:lang w:val="en-US" w:eastAsia="zh-CN"/>
        </w:rPr>
        <w:t>询价</w:t>
      </w:r>
      <w:r>
        <w:rPr>
          <w:rFonts w:hint="eastAsia" w:ascii="宋体" w:hAnsi="宋体" w:eastAsia="宋体" w:cs="宋体"/>
          <w:color w:val="auto"/>
          <w:sz w:val="24"/>
          <w:szCs w:val="24"/>
          <w:highlight w:val="none"/>
        </w:rPr>
        <w:t>采购文件规定的技术规范和技术规范附件(如果有的话)及其技术规范偏差表(如果被甲方接受的话)相一致；如果</w:t>
      </w:r>
      <w:r>
        <w:rPr>
          <w:rFonts w:hint="eastAsia" w:ascii="宋体" w:hAnsi="宋体" w:eastAsia="宋体" w:cs="宋体"/>
          <w:color w:val="auto"/>
          <w:sz w:val="24"/>
          <w:szCs w:val="24"/>
          <w:highlight w:val="none"/>
          <w:lang w:val="en-US" w:eastAsia="zh-CN"/>
        </w:rPr>
        <w:t>询价</w:t>
      </w:r>
      <w:r>
        <w:rPr>
          <w:rFonts w:hint="eastAsia" w:ascii="宋体" w:hAnsi="宋体" w:eastAsia="宋体" w:cs="宋体"/>
          <w:color w:val="auto"/>
          <w:sz w:val="24"/>
          <w:szCs w:val="24"/>
          <w:highlight w:val="none"/>
        </w:rPr>
        <w:t>采购文件中没有技术规范的相应说明，那么应以国家有关部门最新颁布的相应标准和规范为准。</w:t>
      </w:r>
    </w:p>
    <w:p w14:paraId="70133C90">
      <w:pPr>
        <w:spacing w:line="360" w:lineRule="auto"/>
        <w:ind w:firstLine="437"/>
        <w:outlineLvl w:val="3"/>
        <w:rPr>
          <w:rFonts w:hint="eastAsia" w:ascii="宋体" w:hAnsi="宋体" w:eastAsia="宋体" w:cs="宋体"/>
          <w:b/>
          <w:bCs/>
          <w:color w:val="auto"/>
          <w:sz w:val="24"/>
          <w:szCs w:val="24"/>
          <w:highlight w:val="none"/>
          <w:lang w:val="zh-CN"/>
        </w:rPr>
      </w:pPr>
      <w:bookmarkStart w:id="101" w:name="_Toc259093671"/>
      <w:bookmarkStart w:id="102" w:name="_Toc279701242"/>
      <w:bookmarkStart w:id="103" w:name="_Toc9829"/>
      <w:bookmarkStart w:id="104" w:name="_Toc31634"/>
      <w:bookmarkStart w:id="105" w:name="_Toc487900351"/>
      <w:bookmarkStart w:id="106" w:name="_Toc27853"/>
      <w:r>
        <w:rPr>
          <w:rFonts w:hint="eastAsia" w:ascii="宋体" w:hAnsi="宋体" w:eastAsia="宋体" w:cs="宋体"/>
          <w:b/>
          <w:bCs/>
          <w:color w:val="auto"/>
          <w:sz w:val="24"/>
          <w:szCs w:val="24"/>
          <w:highlight w:val="none"/>
          <w:lang w:val="zh-CN"/>
        </w:rPr>
        <w:t>2.3 知识产权</w:t>
      </w:r>
      <w:bookmarkEnd w:id="101"/>
      <w:bookmarkEnd w:id="102"/>
      <w:bookmarkEnd w:id="103"/>
      <w:bookmarkEnd w:id="104"/>
      <w:bookmarkEnd w:id="105"/>
      <w:bookmarkEnd w:id="106"/>
    </w:p>
    <w:p w14:paraId="2D0746AB">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2.3.1乙方应保证其提供的服务不受任何第三方提出的侵犯其著作权、商标权、专利权等知识产权方面的起诉；如果任何第三方提出侵权指控，那么乙方须与该第三方交涉并承担由此发生的一切责任、费用和赔偿；</w:t>
      </w:r>
    </w:p>
    <w:p w14:paraId="0B2EC665">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2.3.2具有知识产权的计算机软件等货物的知识产权归属，详见</w:t>
      </w:r>
      <w:r>
        <w:rPr>
          <w:rFonts w:hint="eastAsia" w:ascii="宋体" w:hAnsi="宋体" w:eastAsia="宋体" w:cs="宋体"/>
          <w:b/>
          <w:i/>
          <w:color w:val="auto"/>
          <w:sz w:val="24"/>
          <w:szCs w:val="24"/>
          <w:highlight w:val="none"/>
          <w:u w:val="single"/>
        </w:rPr>
        <w:t>合同专用条款</w:t>
      </w:r>
      <w:r>
        <w:rPr>
          <w:rFonts w:hint="eastAsia" w:ascii="宋体" w:hAnsi="宋体" w:eastAsia="宋体" w:cs="宋体"/>
          <w:color w:val="auto"/>
          <w:sz w:val="24"/>
          <w:szCs w:val="24"/>
          <w:highlight w:val="none"/>
        </w:rPr>
        <w:t>。</w:t>
      </w:r>
    </w:p>
    <w:p w14:paraId="1C7DD3FB">
      <w:pPr>
        <w:spacing w:line="360" w:lineRule="auto"/>
        <w:ind w:firstLine="437"/>
        <w:outlineLvl w:val="3"/>
        <w:rPr>
          <w:rFonts w:hint="eastAsia" w:ascii="宋体" w:hAnsi="宋体" w:eastAsia="宋体" w:cs="宋体"/>
          <w:b/>
          <w:bCs/>
          <w:color w:val="auto"/>
          <w:sz w:val="24"/>
          <w:szCs w:val="24"/>
          <w:highlight w:val="none"/>
          <w:lang w:val="zh-CN"/>
        </w:rPr>
      </w:pPr>
      <w:bookmarkStart w:id="107" w:name="_Ref467379542"/>
      <w:bookmarkStart w:id="108" w:name="_Ref467379536"/>
      <w:bookmarkStart w:id="109" w:name="_Ref467378541"/>
      <w:bookmarkStart w:id="110" w:name="_Ref467378591"/>
      <w:bookmarkStart w:id="111" w:name="_Toc487900354"/>
      <w:bookmarkStart w:id="112" w:name="_Ref467379527"/>
      <w:bookmarkStart w:id="113" w:name="_Toc279701245"/>
      <w:bookmarkStart w:id="114" w:name="_Toc259093674"/>
      <w:bookmarkStart w:id="115" w:name="_Toc30272"/>
      <w:bookmarkStart w:id="116" w:name="_Toc19074"/>
      <w:bookmarkStart w:id="117" w:name="_Toc26182"/>
      <w:r>
        <w:rPr>
          <w:rFonts w:hint="eastAsia" w:ascii="宋体" w:hAnsi="宋体" w:eastAsia="宋体" w:cs="宋体"/>
          <w:b/>
          <w:bCs/>
          <w:color w:val="auto"/>
          <w:sz w:val="24"/>
          <w:szCs w:val="24"/>
          <w:highlight w:val="none"/>
          <w:lang w:val="zh-CN"/>
        </w:rPr>
        <w:t>2.</w:t>
      </w:r>
      <w:bookmarkEnd w:id="107"/>
      <w:bookmarkEnd w:id="108"/>
      <w:bookmarkEnd w:id="109"/>
      <w:bookmarkEnd w:id="110"/>
      <w:bookmarkEnd w:id="111"/>
      <w:bookmarkEnd w:id="112"/>
      <w:bookmarkEnd w:id="113"/>
      <w:bookmarkEnd w:id="114"/>
      <w:r>
        <w:rPr>
          <w:rFonts w:hint="eastAsia" w:ascii="宋体" w:hAnsi="宋体" w:eastAsia="宋体" w:cs="宋体"/>
          <w:b/>
          <w:bCs/>
          <w:color w:val="auto"/>
          <w:sz w:val="24"/>
          <w:szCs w:val="24"/>
          <w:highlight w:val="none"/>
          <w:lang w:val="zh-CN"/>
        </w:rPr>
        <w:t>4 履约检查和问题反馈</w:t>
      </w:r>
      <w:bookmarkEnd w:id="115"/>
      <w:bookmarkEnd w:id="116"/>
      <w:bookmarkEnd w:id="117"/>
    </w:p>
    <w:p w14:paraId="2239FC02">
      <w:pPr>
        <w:spacing w:line="360" w:lineRule="auto"/>
        <w:ind w:firstLine="435"/>
        <w:rPr>
          <w:rFonts w:hint="eastAsia" w:ascii="宋体" w:hAnsi="宋体" w:eastAsia="宋体" w:cs="宋体"/>
          <w:color w:val="auto"/>
          <w:sz w:val="24"/>
          <w:szCs w:val="24"/>
          <w:highlight w:val="none"/>
        </w:rPr>
      </w:pPr>
      <w:bookmarkStart w:id="118" w:name="_Toc186431854"/>
      <w:bookmarkStart w:id="119" w:name="_Toc279701247"/>
      <w:bookmarkStart w:id="120" w:name="_Ref467379807"/>
      <w:bookmarkStart w:id="121" w:name="_Ref467379793"/>
      <w:bookmarkStart w:id="122" w:name="_Toc487900357"/>
      <w:bookmarkStart w:id="123" w:name="_Toc259093676"/>
      <w:r>
        <w:rPr>
          <w:rFonts w:hint="eastAsia" w:ascii="宋体" w:hAnsi="宋体" w:eastAsia="宋体" w:cs="宋体"/>
          <w:color w:val="auto"/>
          <w:sz w:val="24"/>
          <w:szCs w:val="24"/>
          <w:highlight w:val="none"/>
        </w:rPr>
        <w:t>2.4.1甲方有权在其认为必要时，对乙方是否能够按照合同约定提供服务进行履约检查，以确保乙方所提供的服务能够依约满足甲方项目需求，但不得因履约检查妨碍乙方的正常工作，乙方应予积极配合；</w:t>
      </w:r>
    </w:p>
    <w:p w14:paraId="25859891">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2.4.2合同履行期间，甲方有权将履行过程中出现的问题反馈给乙方，双方当事人应以书面形式约定需要完善和改进的内容</w:t>
      </w:r>
      <w:bookmarkEnd w:id="118"/>
      <w:bookmarkStart w:id="124" w:name="_Toc186431855"/>
      <w:r>
        <w:rPr>
          <w:rFonts w:hint="eastAsia" w:ascii="宋体" w:hAnsi="宋体" w:eastAsia="宋体" w:cs="宋体"/>
          <w:color w:val="auto"/>
          <w:sz w:val="24"/>
          <w:szCs w:val="24"/>
          <w:highlight w:val="none"/>
        </w:rPr>
        <w:t>。</w:t>
      </w:r>
    </w:p>
    <w:bookmarkEnd w:id="124"/>
    <w:p w14:paraId="113AC33A">
      <w:pPr>
        <w:spacing w:line="360" w:lineRule="auto"/>
        <w:ind w:firstLine="437"/>
        <w:outlineLvl w:val="3"/>
        <w:rPr>
          <w:rFonts w:hint="eastAsia" w:ascii="宋体" w:hAnsi="宋体" w:eastAsia="宋体" w:cs="宋体"/>
          <w:b/>
          <w:bCs/>
          <w:color w:val="auto"/>
          <w:sz w:val="24"/>
          <w:szCs w:val="24"/>
          <w:highlight w:val="none"/>
          <w:lang w:val="zh-CN"/>
        </w:rPr>
      </w:pPr>
      <w:bookmarkStart w:id="125" w:name="_Toc7836"/>
      <w:bookmarkStart w:id="126" w:name="_Toc28451"/>
      <w:bookmarkStart w:id="127" w:name="_Toc19219"/>
      <w:r>
        <w:rPr>
          <w:rFonts w:hint="eastAsia" w:ascii="宋体" w:hAnsi="宋体" w:eastAsia="宋体" w:cs="宋体"/>
          <w:b/>
          <w:bCs/>
          <w:color w:val="auto"/>
          <w:sz w:val="24"/>
          <w:szCs w:val="24"/>
          <w:highlight w:val="none"/>
          <w:lang w:val="zh-CN"/>
        </w:rPr>
        <w:t>2.5 结算方式和付款条件</w:t>
      </w:r>
      <w:bookmarkEnd w:id="119"/>
      <w:bookmarkEnd w:id="120"/>
      <w:bookmarkEnd w:id="121"/>
      <w:bookmarkEnd w:id="122"/>
      <w:bookmarkEnd w:id="123"/>
      <w:bookmarkEnd w:id="125"/>
      <w:bookmarkEnd w:id="126"/>
      <w:bookmarkEnd w:id="127"/>
    </w:p>
    <w:p w14:paraId="166045AA">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w:t>
      </w:r>
      <w:r>
        <w:rPr>
          <w:rFonts w:hint="eastAsia" w:ascii="宋体" w:hAnsi="宋体" w:eastAsia="宋体" w:cs="宋体"/>
          <w:b/>
          <w:i/>
          <w:color w:val="auto"/>
          <w:sz w:val="24"/>
          <w:szCs w:val="24"/>
          <w:highlight w:val="none"/>
          <w:u w:val="single"/>
        </w:rPr>
        <w:t>合同专用条款</w:t>
      </w:r>
      <w:r>
        <w:rPr>
          <w:rFonts w:hint="eastAsia" w:ascii="宋体" w:hAnsi="宋体" w:eastAsia="宋体" w:cs="宋体"/>
          <w:color w:val="auto"/>
          <w:sz w:val="24"/>
          <w:szCs w:val="24"/>
          <w:highlight w:val="none"/>
        </w:rPr>
        <w:t>。</w:t>
      </w:r>
    </w:p>
    <w:p w14:paraId="065D4A13">
      <w:pPr>
        <w:spacing w:line="360" w:lineRule="auto"/>
        <w:ind w:firstLine="437"/>
        <w:outlineLvl w:val="3"/>
        <w:rPr>
          <w:rFonts w:hint="eastAsia" w:ascii="宋体" w:hAnsi="宋体" w:eastAsia="宋体" w:cs="宋体"/>
          <w:b/>
          <w:bCs/>
          <w:color w:val="auto"/>
          <w:sz w:val="24"/>
          <w:szCs w:val="24"/>
          <w:highlight w:val="none"/>
          <w:lang w:val="zh-CN"/>
        </w:rPr>
      </w:pPr>
      <w:bookmarkStart w:id="128" w:name="_Ref467379863"/>
      <w:bookmarkStart w:id="129" w:name="_Ref467379923"/>
      <w:bookmarkStart w:id="130" w:name="_Toc279701248"/>
      <w:bookmarkStart w:id="131" w:name="_Toc487900358"/>
      <w:bookmarkStart w:id="132" w:name="_Toc259093677"/>
      <w:bookmarkStart w:id="133" w:name="_Ref467379852"/>
      <w:bookmarkStart w:id="134" w:name="_Toc774"/>
      <w:bookmarkStart w:id="135" w:name="_Toc3225"/>
      <w:bookmarkStart w:id="136" w:name="_Toc16110"/>
      <w:r>
        <w:rPr>
          <w:rFonts w:hint="eastAsia" w:ascii="宋体" w:hAnsi="宋体" w:eastAsia="宋体" w:cs="宋体"/>
          <w:b/>
          <w:bCs/>
          <w:color w:val="auto"/>
          <w:sz w:val="24"/>
          <w:szCs w:val="24"/>
          <w:highlight w:val="none"/>
          <w:lang w:val="zh-CN"/>
        </w:rPr>
        <w:t>2.6 技术资料</w:t>
      </w:r>
      <w:bookmarkEnd w:id="128"/>
      <w:bookmarkEnd w:id="129"/>
      <w:bookmarkEnd w:id="130"/>
      <w:bookmarkEnd w:id="131"/>
      <w:bookmarkEnd w:id="132"/>
      <w:bookmarkEnd w:id="133"/>
      <w:r>
        <w:rPr>
          <w:rFonts w:hint="eastAsia" w:ascii="宋体" w:hAnsi="宋体" w:eastAsia="宋体" w:cs="宋体"/>
          <w:b/>
          <w:bCs/>
          <w:color w:val="auto"/>
          <w:sz w:val="24"/>
          <w:szCs w:val="24"/>
          <w:highlight w:val="none"/>
          <w:lang w:val="zh-CN"/>
        </w:rPr>
        <w:t>和保密义务</w:t>
      </w:r>
      <w:bookmarkEnd w:id="134"/>
      <w:bookmarkEnd w:id="135"/>
      <w:bookmarkEnd w:id="136"/>
    </w:p>
    <w:p w14:paraId="43EF8109">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2.6.1乙方有权依据合同约定和项目需要，向甲方了解有关情况，调阅有关资料等，甲方应予积极配合；</w:t>
      </w:r>
    </w:p>
    <w:p w14:paraId="563610B5">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2.6.2乙方有义务妥善保管和保护由甲方提供的前款信息和资料等；</w:t>
      </w:r>
    </w:p>
    <w:p w14:paraId="732BD2CE">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73432DFB">
      <w:pPr>
        <w:spacing w:line="360" w:lineRule="auto"/>
        <w:ind w:firstLine="437"/>
        <w:outlineLvl w:val="3"/>
        <w:rPr>
          <w:rFonts w:hint="eastAsia" w:ascii="宋体" w:hAnsi="宋体" w:eastAsia="宋体" w:cs="宋体"/>
          <w:b/>
          <w:bCs/>
          <w:color w:val="auto"/>
          <w:sz w:val="24"/>
          <w:szCs w:val="24"/>
          <w:highlight w:val="none"/>
          <w:lang w:val="zh-CN"/>
        </w:rPr>
      </w:pPr>
      <w:bookmarkStart w:id="137" w:name="_Toc7860"/>
      <w:r>
        <w:rPr>
          <w:rFonts w:hint="eastAsia" w:ascii="宋体" w:hAnsi="宋体" w:eastAsia="宋体" w:cs="宋体"/>
          <w:b/>
          <w:bCs/>
          <w:color w:val="auto"/>
          <w:sz w:val="24"/>
          <w:szCs w:val="24"/>
          <w:highlight w:val="none"/>
          <w:lang w:val="zh-CN"/>
        </w:rPr>
        <w:t>2.7 质量保证</w:t>
      </w:r>
      <w:bookmarkEnd w:id="137"/>
    </w:p>
    <w:p w14:paraId="7347EDD7">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2.7.1乙方应建立和完善履行合同的内部质量保证体系，并提供相关内部规章制度给甲方，以便甲方进行监督检查；</w:t>
      </w:r>
    </w:p>
    <w:p w14:paraId="297C5475">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2.7.2乙方应保证履行合同的人员数量和素质、软件和硬件设备的配置、场地、环境和设施等满足全面履行合同的要求，并应接受甲方的监督检查。</w:t>
      </w:r>
    </w:p>
    <w:p w14:paraId="21C0D004">
      <w:pPr>
        <w:spacing w:line="360" w:lineRule="auto"/>
        <w:ind w:firstLine="437"/>
        <w:outlineLvl w:val="3"/>
        <w:rPr>
          <w:rFonts w:hint="eastAsia" w:ascii="宋体" w:hAnsi="宋体" w:eastAsia="宋体" w:cs="宋体"/>
          <w:b/>
          <w:color w:val="auto"/>
          <w:sz w:val="24"/>
          <w:szCs w:val="24"/>
          <w:highlight w:val="none"/>
        </w:rPr>
      </w:pPr>
      <w:bookmarkStart w:id="138" w:name="_Toc22267"/>
      <w:r>
        <w:rPr>
          <w:rFonts w:hint="eastAsia" w:ascii="宋体" w:hAnsi="宋体" w:eastAsia="宋体" w:cs="宋体"/>
          <w:b/>
          <w:color w:val="auto"/>
          <w:sz w:val="24"/>
          <w:szCs w:val="24"/>
          <w:highlight w:val="none"/>
        </w:rPr>
        <w:t>2.8 延迟履行</w:t>
      </w:r>
      <w:bookmarkEnd w:id="138"/>
    </w:p>
    <w:p w14:paraId="7CF8F62D">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76091C8C">
      <w:pPr>
        <w:spacing w:line="360" w:lineRule="auto"/>
        <w:ind w:firstLine="437"/>
        <w:outlineLvl w:val="3"/>
        <w:rPr>
          <w:rFonts w:hint="eastAsia" w:ascii="宋体" w:hAnsi="宋体" w:eastAsia="宋体" w:cs="宋体"/>
          <w:b/>
          <w:bCs/>
          <w:color w:val="auto"/>
          <w:sz w:val="24"/>
          <w:szCs w:val="24"/>
          <w:highlight w:val="none"/>
          <w:lang w:val="zh-CN"/>
        </w:rPr>
      </w:pPr>
      <w:bookmarkStart w:id="139" w:name="_Toc7502"/>
      <w:bookmarkStart w:id="140" w:name="_Toc279701254"/>
      <w:bookmarkStart w:id="141" w:name="_Toc259093683"/>
      <w:bookmarkStart w:id="142" w:name="_Toc487900364"/>
      <w:bookmarkStart w:id="143" w:name="_Ref467378121"/>
      <w:r>
        <w:rPr>
          <w:rFonts w:hint="eastAsia" w:ascii="宋体" w:hAnsi="宋体" w:eastAsia="宋体" w:cs="宋体"/>
          <w:b/>
          <w:bCs/>
          <w:color w:val="auto"/>
          <w:sz w:val="24"/>
          <w:szCs w:val="24"/>
          <w:highlight w:val="none"/>
          <w:lang w:val="zh-CN"/>
        </w:rPr>
        <w:t>2.9 合同变更</w:t>
      </w:r>
      <w:bookmarkEnd w:id="139"/>
    </w:p>
    <w:p w14:paraId="56991EF8">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2.9.1双方当事人协商一致，可以签订书面补充合同的形式变更合同，但不得违背</w:t>
      </w:r>
      <w:r>
        <w:rPr>
          <w:rFonts w:hint="eastAsia" w:ascii="宋体" w:hAnsi="宋体" w:eastAsia="宋体" w:cs="宋体"/>
          <w:color w:val="auto"/>
          <w:sz w:val="24"/>
          <w:szCs w:val="24"/>
          <w:highlight w:val="none"/>
          <w:lang w:val="en-US" w:eastAsia="zh-CN"/>
        </w:rPr>
        <w:t>询价</w:t>
      </w:r>
      <w:r>
        <w:rPr>
          <w:rFonts w:hint="eastAsia" w:ascii="宋体" w:hAnsi="宋体" w:eastAsia="宋体" w:cs="宋体"/>
          <w:color w:val="auto"/>
          <w:sz w:val="24"/>
          <w:szCs w:val="24"/>
          <w:highlight w:val="none"/>
        </w:rPr>
        <w:t>采购文件确定的事项；</w:t>
      </w:r>
    </w:p>
    <w:p w14:paraId="4B45F087">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2.9.2合同继续履行将损害国家利益和社会公共利益的，双方当事人应当以书面形式变更合同。有过错的一方应当承担赔偿责任，双方当事人都有过错的，各自承担相应的责任。</w:t>
      </w:r>
      <w:bookmarkStart w:id="144" w:name="_Toc279701259"/>
      <w:bookmarkStart w:id="145" w:name="_Toc259093688"/>
      <w:bookmarkStart w:id="146" w:name="_Toc487900369"/>
    </w:p>
    <w:p w14:paraId="55293C1D">
      <w:pPr>
        <w:spacing w:line="360" w:lineRule="auto"/>
        <w:ind w:firstLine="437"/>
        <w:outlineLvl w:val="3"/>
        <w:rPr>
          <w:rFonts w:hint="eastAsia" w:ascii="宋体" w:hAnsi="宋体" w:eastAsia="宋体" w:cs="宋体"/>
          <w:b/>
          <w:bCs/>
          <w:color w:val="auto"/>
          <w:sz w:val="24"/>
          <w:szCs w:val="24"/>
          <w:highlight w:val="none"/>
          <w:lang w:val="zh-CN"/>
        </w:rPr>
      </w:pPr>
      <w:bookmarkStart w:id="147" w:name="_Toc15237"/>
      <w:bookmarkStart w:id="148" w:name="_Toc22955"/>
      <w:bookmarkStart w:id="149" w:name="_Toc10366"/>
      <w:r>
        <w:rPr>
          <w:rFonts w:hint="eastAsia" w:ascii="宋体" w:hAnsi="宋体" w:eastAsia="宋体" w:cs="宋体"/>
          <w:b/>
          <w:bCs/>
          <w:color w:val="auto"/>
          <w:sz w:val="24"/>
          <w:szCs w:val="24"/>
          <w:highlight w:val="none"/>
          <w:lang w:val="zh-CN"/>
        </w:rPr>
        <w:t>2.10 合同转让</w:t>
      </w:r>
      <w:bookmarkEnd w:id="144"/>
      <w:bookmarkEnd w:id="145"/>
      <w:bookmarkEnd w:id="146"/>
      <w:r>
        <w:rPr>
          <w:rFonts w:hint="eastAsia" w:ascii="宋体" w:hAnsi="宋体" w:eastAsia="宋体" w:cs="宋体"/>
          <w:b/>
          <w:bCs/>
          <w:color w:val="auto"/>
          <w:sz w:val="24"/>
          <w:szCs w:val="24"/>
          <w:highlight w:val="none"/>
          <w:lang w:val="zh-CN"/>
        </w:rPr>
        <w:t>和分包</w:t>
      </w:r>
      <w:bookmarkEnd w:id="147"/>
      <w:bookmarkEnd w:id="148"/>
      <w:bookmarkEnd w:id="149"/>
    </w:p>
    <w:p w14:paraId="29F412E8">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1386171D">
      <w:pPr>
        <w:spacing w:line="360" w:lineRule="auto"/>
        <w:ind w:firstLine="437"/>
        <w:outlineLvl w:val="3"/>
        <w:rPr>
          <w:rFonts w:hint="eastAsia" w:ascii="宋体" w:hAnsi="宋体" w:eastAsia="宋体" w:cs="宋体"/>
          <w:b/>
          <w:bCs/>
          <w:color w:val="auto"/>
          <w:sz w:val="24"/>
          <w:szCs w:val="24"/>
          <w:highlight w:val="none"/>
          <w:lang w:val="zh-CN"/>
        </w:rPr>
      </w:pPr>
      <w:bookmarkStart w:id="150" w:name="_Toc13566"/>
      <w:bookmarkStart w:id="151" w:name="_Toc14066"/>
      <w:bookmarkStart w:id="152" w:name="_Toc16508"/>
      <w:r>
        <w:rPr>
          <w:rFonts w:hint="eastAsia" w:ascii="宋体" w:hAnsi="宋体" w:eastAsia="宋体" w:cs="宋体"/>
          <w:b/>
          <w:bCs/>
          <w:color w:val="auto"/>
          <w:sz w:val="24"/>
          <w:szCs w:val="24"/>
          <w:highlight w:val="none"/>
          <w:lang w:val="zh-CN"/>
        </w:rPr>
        <w:t>2.11 不可抗力</w:t>
      </w:r>
      <w:bookmarkEnd w:id="150"/>
      <w:bookmarkEnd w:id="151"/>
      <w:bookmarkEnd w:id="152"/>
    </w:p>
    <w:p w14:paraId="1A317C4B">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2.11.1如果任何一方遭遇法律规定的不可抗力，致使合同履行受阻时，履行合同的期限应予延长，延长的期限应相当于不可抗力所影响的时间；</w:t>
      </w:r>
    </w:p>
    <w:p w14:paraId="777A0B08">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2.11.2因不可抗力致使不能实现合同目的的，当事人可以解除合同；</w:t>
      </w:r>
    </w:p>
    <w:p w14:paraId="20061E2E">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2.11.3因不可抗力致使合同有变更必要的，双方当事人应在</w:t>
      </w:r>
      <w:r>
        <w:rPr>
          <w:rFonts w:hint="eastAsia" w:ascii="宋体" w:hAnsi="宋体" w:eastAsia="宋体" w:cs="宋体"/>
          <w:b/>
          <w:i/>
          <w:color w:val="auto"/>
          <w:sz w:val="24"/>
          <w:szCs w:val="24"/>
          <w:highlight w:val="none"/>
          <w:u w:val="single"/>
        </w:rPr>
        <w:t>合同专用条款</w:t>
      </w:r>
      <w:r>
        <w:rPr>
          <w:rFonts w:hint="eastAsia" w:ascii="宋体" w:hAnsi="宋体" w:eastAsia="宋体" w:cs="宋体"/>
          <w:color w:val="auto"/>
          <w:sz w:val="24"/>
          <w:szCs w:val="24"/>
          <w:highlight w:val="none"/>
        </w:rPr>
        <w:t>约定时间内以书面形式变更合同；</w:t>
      </w:r>
    </w:p>
    <w:p w14:paraId="25C09052">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2.11.4受不可抗力影响的一方在不可抗力发生后，应在</w:t>
      </w:r>
      <w:r>
        <w:rPr>
          <w:rFonts w:hint="eastAsia" w:ascii="宋体" w:hAnsi="宋体" w:eastAsia="宋体" w:cs="宋体"/>
          <w:b/>
          <w:i/>
          <w:color w:val="auto"/>
          <w:sz w:val="24"/>
          <w:szCs w:val="24"/>
          <w:highlight w:val="none"/>
          <w:u w:val="single"/>
        </w:rPr>
        <w:t>合同专用条款</w:t>
      </w:r>
      <w:r>
        <w:rPr>
          <w:rFonts w:hint="eastAsia" w:ascii="宋体" w:hAnsi="宋体" w:eastAsia="宋体" w:cs="宋体"/>
          <w:color w:val="auto"/>
          <w:sz w:val="24"/>
          <w:szCs w:val="24"/>
          <w:highlight w:val="none"/>
        </w:rPr>
        <w:t>约定时间内以书面形式通知对方当事人，并在</w:t>
      </w:r>
      <w:r>
        <w:rPr>
          <w:rFonts w:hint="eastAsia" w:ascii="宋体" w:hAnsi="宋体" w:eastAsia="宋体" w:cs="宋体"/>
          <w:b/>
          <w:i/>
          <w:color w:val="auto"/>
          <w:sz w:val="24"/>
          <w:szCs w:val="24"/>
          <w:highlight w:val="none"/>
          <w:u w:val="single"/>
        </w:rPr>
        <w:t>合同专用条款</w:t>
      </w:r>
      <w:r>
        <w:rPr>
          <w:rFonts w:hint="eastAsia" w:ascii="宋体" w:hAnsi="宋体" w:eastAsia="宋体" w:cs="宋体"/>
          <w:color w:val="auto"/>
          <w:sz w:val="24"/>
          <w:szCs w:val="24"/>
          <w:highlight w:val="none"/>
        </w:rPr>
        <w:t>约定时间内，将有关部门出具的证明文件送达对方当事人。</w:t>
      </w:r>
    </w:p>
    <w:p w14:paraId="676D69CF">
      <w:pPr>
        <w:spacing w:line="360" w:lineRule="auto"/>
        <w:ind w:firstLine="437"/>
        <w:outlineLvl w:val="3"/>
        <w:rPr>
          <w:rFonts w:hint="eastAsia" w:ascii="宋体" w:hAnsi="宋体" w:eastAsia="宋体" w:cs="宋体"/>
          <w:b/>
          <w:bCs/>
          <w:color w:val="auto"/>
          <w:sz w:val="24"/>
          <w:szCs w:val="24"/>
          <w:highlight w:val="none"/>
          <w:lang w:val="zh-CN"/>
        </w:rPr>
      </w:pPr>
      <w:bookmarkStart w:id="153" w:name="_Toc689"/>
      <w:bookmarkStart w:id="154" w:name="_Toc279701255"/>
      <w:bookmarkStart w:id="155" w:name="_Toc259093684"/>
      <w:bookmarkStart w:id="156" w:name="_Toc30676"/>
      <w:bookmarkStart w:id="157" w:name="_Toc6969"/>
      <w:bookmarkStart w:id="158" w:name="_Toc487900365"/>
      <w:r>
        <w:rPr>
          <w:rFonts w:hint="eastAsia" w:ascii="宋体" w:hAnsi="宋体" w:eastAsia="宋体" w:cs="宋体"/>
          <w:b/>
          <w:bCs/>
          <w:color w:val="auto"/>
          <w:sz w:val="24"/>
          <w:szCs w:val="24"/>
          <w:highlight w:val="none"/>
          <w:lang w:val="zh-CN"/>
        </w:rPr>
        <w:t>2.12 税费</w:t>
      </w:r>
      <w:bookmarkEnd w:id="153"/>
      <w:bookmarkEnd w:id="154"/>
      <w:bookmarkEnd w:id="155"/>
      <w:bookmarkEnd w:id="156"/>
      <w:bookmarkEnd w:id="157"/>
      <w:bookmarkEnd w:id="158"/>
    </w:p>
    <w:p w14:paraId="6B812A19">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与合同有关的一切税费，均按照中华人民共和国法律的相关规定和双方约定缴纳。</w:t>
      </w:r>
    </w:p>
    <w:p w14:paraId="5539039B">
      <w:pPr>
        <w:spacing w:line="360" w:lineRule="auto"/>
        <w:ind w:firstLine="437"/>
        <w:outlineLvl w:val="3"/>
        <w:rPr>
          <w:rFonts w:hint="eastAsia" w:ascii="宋体" w:hAnsi="宋体" w:eastAsia="宋体" w:cs="宋体"/>
          <w:b/>
          <w:bCs/>
          <w:color w:val="auto"/>
          <w:sz w:val="24"/>
          <w:szCs w:val="24"/>
          <w:highlight w:val="none"/>
          <w:lang w:val="zh-CN"/>
        </w:rPr>
      </w:pPr>
      <w:bookmarkStart w:id="159" w:name="_Toc16959"/>
      <w:bookmarkStart w:id="160" w:name="_Toc7102"/>
      <w:bookmarkStart w:id="161" w:name="_Toc487900368"/>
      <w:bookmarkStart w:id="162" w:name="_Toc8298"/>
      <w:bookmarkStart w:id="163" w:name="_Toc279701258"/>
      <w:bookmarkStart w:id="164" w:name="_Toc259093687"/>
      <w:r>
        <w:rPr>
          <w:rFonts w:hint="eastAsia" w:ascii="宋体" w:hAnsi="宋体" w:eastAsia="宋体" w:cs="宋体"/>
          <w:b/>
          <w:bCs/>
          <w:color w:val="auto"/>
          <w:sz w:val="24"/>
          <w:szCs w:val="24"/>
          <w:highlight w:val="none"/>
          <w:lang w:val="zh-CN"/>
        </w:rPr>
        <w:t>2.13 乙方破产</w:t>
      </w:r>
      <w:bookmarkEnd w:id="159"/>
      <w:bookmarkEnd w:id="160"/>
      <w:bookmarkEnd w:id="161"/>
      <w:bookmarkEnd w:id="162"/>
      <w:bookmarkEnd w:id="163"/>
      <w:bookmarkEnd w:id="164"/>
    </w:p>
    <w:p w14:paraId="074C3B56">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128D068C">
      <w:pPr>
        <w:spacing w:line="360" w:lineRule="auto"/>
        <w:ind w:firstLine="437"/>
        <w:outlineLvl w:val="3"/>
        <w:rPr>
          <w:rFonts w:hint="eastAsia" w:ascii="宋体" w:hAnsi="宋体" w:eastAsia="宋体" w:cs="宋体"/>
          <w:b/>
          <w:color w:val="auto"/>
          <w:sz w:val="24"/>
          <w:szCs w:val="24"/>
          <w:highlight w:val="none"/>
        </w:rPr>
      </w:pPr>
      <w:bookmarkStart w:id="165" w:name="_Toc29333"/>
      <w:bookmarkStart w:id="166" w:name="_Toc15387"/>
      <w:bookmarkStart w:id="167" w:name="_Toc6134"/>
      <w:r>
        <w:rPr>
          <w:rFonts w:hint="eastAsia" w:ascii="宋体" w:hAnsi="宋体" w:eastAsia="宋体" w:cs="宋体"/>
          <w:b/>
          <w:bCs/>
          <w:color w:val="auto"/>
          <w:sz w:val="24"/>
          <w:szCs w:val="24"/>
          <w:highlight w:val="none"/>
          <w:lang w:val="zh-CN"/>
        </w:rPr>
        <w:t>2.14 合同中止、终止</w:t>
      </w:r>
      <w:bookmarkEnd w:id="165"/>
      <w:bookmarkEnd w:id="166"/>
      <w:bookmarkEnd w:id="167"/>
    </w:p>
    <w:p w14:paraId="4740D418">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2.14.1双方当事人不得擅自中止或者终止合同；</w:t>
      </w:r>
    </w:p>
    <w:p w14:paraId="1D156F24">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2.14.2合同继续履行将损害国家利益和社会公共利益的，双方当事人应当中止或者终止合同。有过错的一方应当承担赔偿责任，双方当事人都有过错的，各自承担相应的责任。</w:t>
      </w:r>
    </w:p>
    <w:p w14:paraId="5A558A6C">
      <w:pPr>
        <w:spacing w:line="360" w:lineRule="auto"/>
        <w:ind w:firstLine="437"/>
        <w:outlineLvl w:val="3"/>
        <w:rPr>
          <w:rFonts w:hint="eastAsia" w:ascii="宋体" w:hAnsi="宋体" w:eastAsia="宋体" w:cs="宋体"/>
          <w:b/>
          <w:bCs/>
          <w:color w:val="auto"/>
          <w:sz w:val="24"/>
          <w:szCs w:val="24"/>
          <w:highlight w:val="none"/>
          <w:lang w:val="zh-CN"/>
        </w:rPr>
      </w:pPr>
      <w:bookmarkStart w:id="168" w:name="_Toc6596"/>
      <w:bookmarkStart w:id="169" w:name="_Toc1125"/>
      <w:bookmarkStart w:id="170" w:name="_Toc14563"/>
      <w:r>
        <w:rPr>
          <w:rFonts w:hint="eastAsia" w:ascii="宋体" w:hAnsi="宋体" w:eastAsia="宋体" w:cs="宋体"/>
          <w:b/>
          <w:bCs/>
          <w:color w:val="auto"/>
          <w:sz w:val="24"/>
          <w:szCs w:val="24"/>
          <w:highlight w:val="none"/>
          <w:lang w:val="zh-CN"/>
        </w:rPr>
        <w:t>2.15 检验和验收</w:t>
      </w:r>
      <w:bookmarkEnd w:id="168"/>
      <w:bookmarkEnd w:id="169"/>
      <w:bookmarkEnd w:id="170"/>
    </w:p>
    <w:p w14:paraId="1EAC42FA">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2.15.1乙方按照</w:t>
      </w:r>
      <w:r>
        <w:rPr>
          <w:rFonts w:hint="eastAsia" w:ascii="宋体" w:hAnsi="宋体" w:eastAsia="宋体" w:cs="宋体"/>
          <w:b/>
          <w:i/>
          <w:color w:val="auto"/>
          <w:sz w:val="24"/>
          <w:szCs w:val="24"/>
          <w:highlight w:val="none"/>
          <w:u w:val="single"/>
        </w:rPr>
        <w:t>合同专用条款</w:t>
      </w:r>
      <w:r>
        <w:rPr>
          <w:rFonts w:hint="eastAsia" w:ascii="宋体" w:hAnsi="宋体" w:eastAsia="宋体" w:cs="宋体"/>
          <w:color w:val="auto"/>
          <w:sz w:val="24"/>
          <w:szCs w:val="24"/>
          <w:highlight w:val="none"/>
        </w:rPr>
        <w:t>的约定，定期提交服务报告，甲方按照</w:t>
      </w:r>
      <w:r>
        <w:rPr>
          <w:rFonts w:hint="eastAsia" w:ascii="宋体" w:hAnsi="宋体" w:eastAsia="宋体" w:cs="宋体"/>
          <w:b/>
          <w:i/>
          <w:color w:val="auto"/>
          <w:sz w:val="24"/>
          <w:szCs w:val="24"/>
          <w:highlight w:val="none"/>
          <w:u w:val="single"/>
        </w:rPr>
        <w:t>合同专用条款</w:t>
      </w:r>
      <w:r>
        <w:rPr>
          <w:rFonts w:hint="eastAsia" w:ascii="宋体" w:hAnsi="宋体" w:eastAsia="宋体" w:cs="宋体"/>
          <w:color w:val="auto"/>
          <w:sz w:val="24"/>
          <w:szCs w:val="24"/>
          <w:highlight w:val="none"/>
        </w:rPr>
        <w:t>的约定进行定期验收；</w:t>
      </w:r>
    </w:p>
    <w:p w14:paraId="51924052">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72BA58E9">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2.15.3检验和验收标准、程序等具体内容以及前述验收书的效力详见</w:t>
      </w:r>
      <w:r>
        <w:rPr>
          <w:rFonts w:hint="eastAsia" w:ascii="宋体" w:hAnsi="宋体" w:eastAsia="宋体" w:cs="宋体"/>
          <w:b/>
          <w:i/>
          <w:color w:val="auto"/>
          <w:sz w:val="24"/>
          <w:szCs w:val="24"/>
          <w:highlight w:val="none"/>
          <w:u w:val="single"/>
        </w:rPr>
        <w:t>合同专用条款</w:t>
      </w:r>
      <w:r>
        <w:rPr>
          <w:rFonts w:hint="eastAsia" w:ascii="宋体" w:hAnsi="宋体" w:eastAsia="宋体" w:cs="宋体"/>
          <w:i/>
          <w:color w:val="auto"/>
          <w:sz w:val="24"/>
          <w:szCs w:val="24"/>
          <w:highlight w:val="none"/>
        </w:rPr>
        <w:t>。</w:t>
      </w:r>
    </w:p>
    <w:bookmarkEnd w:id="140"/>
    <w:bookmarkEnd w:id="141"/>
    <w:bookmarkEnd w:id="142"/>
    <w:bookmarkEnd w:id="143"/>
    <w:p w14:paraId="71F1DBA7">
      <w:pPr>
        <w:spacing w:line="360" w:lineRule="auto"/>
        <w:ind w:firstLine="437"/>
        <w:outlineLvl w:val="3"/>
        <w:rPr>
          <w:rFonts w:hint="eastAsia" w:ascii="宋体" w:hAnsi="宋体" w:eastAsia="宋体" w:cs="宋体"/>
          <w:b/>
          <w:bCs/>
          <w:color w:val="auto"/>
          <w:sz w:val="24"/>
          <w:szCs w:val="24"/>
          <w:highlight w:val="none"/>
        </w:rPr>
      </w:pPr>
      <w:bookmarkStart w:id="171" w:name="_Toc259093692"/>
      <w:bookmarkStart w:id="172" w:name="_Toc10330"/>
      <w:bookmarkStart w:id="173" w:name="_Toc18567"/>
      <w:bookmarkStart w:id="174" w:name="_Toc12773"/>
      <w:bookmarkStart w:id="175" w:name="_Toc487900373"/>
      <w:bookmarkStart w:id="176" w:name="_Toc279701263"/>
      <w:r>
        <w:rPr>
          <w:rFonts w:hint="eastAsia" w:ascii="宋体" w:hAnsi="宋体" w:eastAsia="宋体" w:cs="宋体"/>
          <w:b/>
          <w:bCs/>
          <w:color w:val="auto"/>
          <w:sz w:val="24"/>
          <w:szCs w:val="24"/>
          <w:highlight w:val="none"/>
        </w:rPr>
        <w:t xml:space="preserve">2.16 </w:t>
      </w:r>
      <w:r>
        <w:rPr>
          <w:rFonts w:hint="eastAsia" w:ascii="宋体" w:hAnsi="宋体" w:eastAsia="宋体" w:cs="宋体"/>
          <w:b/>
          <w:bCs/>
          <w:color w:val="auto"/>
          <w:sz w:val="24"/>
          <w:szCs w:val="24"/>
          <w:highlight w:val="none"/>
          <w:lang w:val="zh-CN"/>
        </w:rPr>
        <w:t>合同使用的文字和适用的法律</w:t>
      </w:r>
      <w:bookmarkEnd w:id="171"/>
      <w:bookmarkEnd w:id="172"/>
      <w:bookmarkEnd w:id="173"/>
      <w:bookmarkEnd w:id="174"/>
      <w:bookmarkEnd w:id="175"/>
      <w:bookmarkEnd w:id="176"/>
    </w:p>
    <w:p w14:paraId="66847CFE">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2.16.1合同使用汉语进行书写、变更和解释；</w:t>
      </w:r>
    </w:p>
    <w:p w14:paraId="03BC08B3">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2.16.2合同适用中华人民共和国法律。</w:t>
      </w:r>
    </w:p>
    <w:p w14:paraId="5FA66822">
      <w:pPr>
        <w:spacing w:line="360" w:lineRule="auto"/>
        <w:ind w:firstLine="437"/>
        <w:outlineLvl w:val="3"/>
        <w:rPr>
          <w:rFonts w:hint="eastAsia" w:ascii="宋体" w:hAnsi="宋体" w:eastAsia="宋体" w:cs="宋体"/>
          <w:b/>
          <w:color w:val="auto"/>
          <w:sz w:val="24"/>
          <w:szCs w:val="24"/>
          <w:highlight w:val="none"/>
        </w:rPr>
      </w:pPr>
      <w:bookmarkStart w:id="177" w:name="_Toc6885"/>
      <w:bookmarkStart w:id="178" w:name="_Toc19890"/>
      <w:bookmarkStart w:id="179" w:name="_Toc14001"/>
      <w:r>
        <w:rPr>
          <w:rFonts w:hint="eastAsia" w:ascii="宋体" w:hAnsi="宋体" w:eastAsia="宋体" w:cs="宋体"/>
          <w:b/>
          <w:bCs/>
          <w:color w:val="auto"/>
          <w:sz w:val="24"/>
          <w:szCs w:val="24"/>
          <w:highlight w:val="none"/>
          <w:lang w:val="zh-CN"/>
        </w:rPr>
        <w:t>2.1</w:t>
      </w:r>
      <w:r>
        <w:rPr>
          <w:rFonts w:hint="eastAsia" w:ascii="宋体" w:hAnsi="宋体" w:eastAsia="宋体" w:cs="宋体"/>
          <w:b/>
          <w:bCs/>
          <w:color w:val="auto"/>
          <w:sz w:val="24"/>
          <w:szCs w:val="24"/>
          <w:highlight w:val="none"/>
        </w:rPr>
        <w:t>7</w:t>
      </w:r>
      <w:r>
        <w:rPr>
          <w:rFonts w:hint="eastAsia" w:ascii="宋体" w:hAnsi="宋体" w:eastAsia="宋体" w:cs="宋体"/>
          <w:b/>
          <w:bCs/>
          <w:color w:val="auto"/>
          <w:sz w:val="24"/>
          <w:szCs w:val="24"/>
          <w:highlight w:val="none"/>
          <w:lang w:val="zh-CN"/>
        </w:rPr>
        <w:t xml:space="preserve"> 合同份数</w:t>
      </w:r>
      <w:bookmarkEnd w:id="177"/>
      <w:bookmarkEnd w:id="178"/>
      <w:bookmarkEnd w:id="179"/>
    </w:p>
    <w:p w14:paraId="0DF5C788">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合同份数按</w:t>
      </w:r>
      <w:r>
        <w:rPr>
          <w:rFonts w:hint="eastAsia" w:ascii="宋体" w:hAnsi="宋体" w:eastAsia="宋体" w:cs="宋体"/>
          <w:b/>
          <w:i/>
          <w:color w:val="auto"/>
          <w:sz w:val="24"/>
          <w:szCs w:val="24"/>
          <w:highlight w:val="none"/>
          <w:u w:val="single"/>
        </w:rPr>
        <w:t>合同专用条款</w:t>
      </w:r>
      <w:r>
        <w:rPr>
          <w:rFonts w:hint="eastAsia" w:ascii="宋体" w:hAnsi="宋体" w:eastAsia="宋体" w:cs="宋体"/>
          <w:color w:val="auto"/>
          <w:sz w:val="24"/>
          <w:szCs w:val="24"/>
          <w:highlight w:val="none"/>
        </w:rPr>
        <w:t>规定，每份均具有同等法律效力。</w:t>
      </w:r>
    </w:p>
    <w:p w14:paraId="28F46474">
      <w:pPr>
        <w:spacing w:line="360" w:lineRule="auto"/>
        <w:jc w:val="center"/>
        <w:outlineLvl w:val="2"/>
        <w:rPr>
          <w:rFonts w:hint="eastAsia" w:ascii="宋体" w:hAnsi="宋体" w:eastAsia="宋体" w:cs="宋体"/>
          <w:b/>
          <w:color w:val="auto"/>
          <w:sz w:val="24"/>
          <w:szCs w:val="24"/>
          <w:highlight w:val="none"/>
        </w:rPr>
      </w:pPr>
      <w:bookmarkStart w:id="180" w:name="_Toc331685784"/>
    </w:p>
    <w:p w14:paraId="42BE8AE2">
      <w:pPr>
        <w:spacing w:line="360" w:lineRule="auto"/>
        <w:jc w:val="center"/>
        <w:outlineLvl w:val="2"/>
        <w:rPr>
          <w:rFonts w:hint="eastAsia" w:ascii="宋体" w:hAnsi="宋体" w:eastAsia="宋体" w:cs="宋体"/>
          <w:b/>
          <w:color w:val="auto"/>
          <w:sz w:val="24"/>
          <w:szCs w:val="24"/>
          <w:highlight w:val="none"/>
        </w:rPr>
      </w:pPr>
    </w:p>
    <w:p w14:paraId="22E2EAA7">
      <w:pPr>
        <w:spacing w:line="360" w:lineRule="auto"/>
        <w:jc w:val="center"/>
        <w:outlineLvl w:val="2"/>
        <w:rPr>
          <w:rFonts w:hint="eastAsia" w:ascii="宋体" w:hAnsi="宋体" w:eastAsia="宋体" w:cs="宋体"/>
          <w:b/>
          <w:color w:val="auto"/>
          <w:sz w:val="24"/>
          <w:szCs w:val="24"/>
          <w:highlight w:val="none"/>
        </w:rPr>
      </w:pPr>
    </w:p>
    <w:p w14:paraId="7650C761">
      <w:pPr>
        <w:spacing w:line="360" w:lineRule="auto"/>
        <w:jc w:val="center"/>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第三部分 合同专用条款</w:t>
      </w:r>
      <w:bookmarkEnd w:id="180"/>
    </w:p>
    <w:p w14:paraId="13FDD5B8">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9"/>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3"/>
        <w:gridCol w:w="7569"/>
      </w:tblGrid>
      <w:tr w14:paraId="254EFD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3" w:type="dxa"/>
            <w:tcBorders>
              <w:left w:val="single" w:color="auto" w:sz="4" w:space="0"/>
            </w:tcBorders>
            <w:vAlign w:val="center"/>
          </w:tcPr>
          <w:p w14:paraId="0BFCA287">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7569" w:type="dxa"/>
            <w:vAlign w:val="center"/>
          </w:tcPr>
          <w:p w14:paraId="75F3CEBC">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约定内容</w:t>
            </w:r>
          </w:p>
        </w:tc>
      </w:tr>
      <w:tr w14:paraId="6194C3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3" w:type="dxa"/>
            <w:tcBorders>
              <w:left w:val="single" w:color="auto" w:sz="4" w:space="0"/>
            </w:tcBorders>
            <w:vAlign w:val="center"/>
          </w:tcPr>
          <w:p w14:paraId="6256834C">
            <w:pPr>
              <w:spacing w:line="560" w:lineRule="exact"/>
              <w:rPr>
                <w:rFonts w:hint="eastAsia" w:ascii="宋体" w:hAnsi="宋体" w:eastAsia="宋体" w:cs="宋体"/>
                <w:color w:val="auto"/>
                <w:sz w:val="24"/>
                <w:szCs w:val="24"/>
                <w:highlight w:val="none"/>
              </w:rPr>
            </w:pPr>
          </w:p>
        </w:tc>
        <w:tc>
          <w:tcPr>
            <w:tcW w:w="7569" w:type="dxa"/>
            <w:vAlign w:val="center"/>
          </w:tcPr>
          <w:p w14:paraId="2BF7EEE6">
            <w:pPr>
              <w:spacing w:line="560" w:lineRule="exact"/>
              <w:rPr>
                <w:rFonts w:hint="eastAsia" w:ascii="宋体" w:hAnsi="宋体" w:eastAsia="宋体" w:cs="宋体"/>
                <w:color w:val="auto"/>
                <w:sz w:val="24"/>
                <w:szCs w:val="24"/>
                <w:highlight w:val="none"/>
              </w:rPr>
            </w:pPr>
          </w:p>
        </w:tc>
      </w:tr>
      <w:tr w14:paraId="6FCBFE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3" w:type="dxa"/>
            <w:tcBorders>
              <w:left w:val="single" w:color="auto" w:sz="4" w:space="0"/>
            </w:tcBorders>
            <w:vAlign w:val="center"/>
          </w:tcPr>
          <w:p w14:paraId="23284593">
            <w:pPr>
              <w:spacing w:line="560" w:lineRule="exact"/>
              <w:rPr>
                <w:rFonts w:hint="eastAsia" w:ascii="宋体" w:hAnsi="宋体" w:eastAsia="宋体" w:cs="宋体"/>
                <w:color w:val="auto"/>
                <w:sz w:val="24"/>
                <w:szCs w:val="24"/>
                <w:highlight w:val="none"/>
              </w:rPr>
            </w:pPr>
          </w:p>
        </w:tc>
        <w:tc>
          <w:tcPr>
            <w:tcW w:w="7569" w:type="dxa"/>
            <w:vAlign w:val="center"/>
          </w:tcPr>
          <w:p w14:paraId="5B01D16C">
            <w:pPr>
              <w:spacing w:line="560" w:lineRule="exact"/>
              <w:rPr>
                <w:rFonts w:hint="eastAsia" w:ascii="宋体" w:hAnsi="宋体" w:eastAsia="宋体" w:cs="宋体"/>
                <w:color w:val="auto"/>
                <w:sz w:val="24"/>
                <w:szCs w:val="24"/>
                <w:highlight w:val="none"/>
              </w:rPr>
            </w:pPr>
          </w:p>
        </w:tc>
      </w:tr>
      <w:tr w14:paraId="14F469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3" w:type="dxa"/>
            <w:tcBorders>
              <w:left w:val="single" w:color="auto" w:sz="4" w:space="0"/>
            </w:tcBorders>
            <w:vAlign w:val="center"/>
          </w:tcPr>
          <w:p w14:paraId="7FFC5971">
            <w:pPr>
              <w:spacing w:line="560" w:lineRule="exact"/>
              <w:rPr>
                <w:rFonts w:hint="eastAsia" w:ascii="宋体" w:hAnsi="宋体" w:eastAsia="宋体" w:cs="宋体"/>
                <w:color w:val="auto"/>
                <w:sz w:val="24"/>
                <w:szCs w:val="24"/>
                <w:highlight w:val="none"/>
              </w:rPr>
            </w:pPr>
          </w:p>
        </w:tc>
        <w:tc>
          <w:tcPr>
            <w:tcW w:w="7569" w:type="dxa"/>
            <w:vAlign w:val="center"/>
          </w:tcPr>
          <w:p w14:paraId="0F002E14">
            <w:pPr>
              <w:spacing w:line="560" w:lineRule="exact"/>
              <w:rPr>
                <w:rFonts w:hint="eastAsia" w:ascii="宋体" w:hAnsi="宋体" w:eastAsia="宋体" w:cs="宋体"/>
                <w:color w:val="auto"/>
                <w:sz w:val="24"/>
                <w:szCs w:val="24"/>
                <w:highlight w:val="none"/>
              </w:rPr>
            </w:pPr>
          </w:p>
        </w:tc>
      </w:tr>
      <w:tr w14:paraId="14F579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3" w:type="dxa"/>
            <w:tcBorders>
              <w:left w:val="single" w:color="auto" w:sz="4" w:space="0"/>
            </w:tcBorders>
            <w:vAlign w:val="center"/>
          </w:tcPr>
          <w:p w14:paraId="7F859124">
            <w:pPr>
              <w:spacing w:line="560" w:lineRule="exact"/>
              <w:rPr>
                <w:rFonts w:hint="eastAsia" w:ascii="宋体" w:hAnsi="宋体" w:eastAsia="宋体" w:cs="宋体"/>
                <w:color w:val="auto"/>
                <w:sz w:val="24"/>
                <w:szCs w:val="24"/>
                <w:highlight w:val="none"/>
              </w:rPr>
            </w:pPr>
          </w:p>
        </w:tc>
        <w:tc>
          <w:tcPr>
            <w:tcW w:w="7569" w:type="dxa"/>
            <w:vAlign w:val="center"/>
          </w:tcPr>
          <w:p w14:paraId="421E06BE">
            <w:pPr>
              <w:spacing w:line="560" w:lineRule="exact"/>
              <w:rPr>
                <w:rFonts w:hint="eastAsia" w:ascii="宋体" w:hAnsi="宋体" w:eastAsia="宋体" w:cs="宋体"/>
                <w:color w:val="auto"/>
                <w:sz w:val="24"/>
                <w:szCs w:val="24"/>
                <w:highlight w:val="none"/>
              </w:rPr>
            </w:pPr>
          </w:p>
        </w:tc>
      </w:tr>
      <w:tr w14:paraId="67C6F4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65" w:hRule="atLeast"/>
          <w:jc w:val="center"/>
        </w:trPr>
        <w:tc>
          <w:tcPr>
            <w:tcW w:w="793" w:type="dxa"/>
            <w:tcBorders>
              <w:left w:val="single" w:color="auto" w:sz="4" w:space="0"/>
            </w:tcBorders>
            <w:vAlign w:val="center"/>
          </w:tcPr>
          <w:p w14:paraId="284F3C1E">
            <w:pPr>
              <w:spacing w:line="560" w:lineRule="exact"/>
              <w:rPr>
                <w:rFonts w:hint="eastAsia" w:ascii="宋体" w:hAnsi="宋体" w:eastAsia="宋体" w:cs="宋体"/>
                <w:color w:val="auto"/>
                <w:sz w:val="24"/>
                <w:szCs w:val="24"/>
                <w:highlight w:val="none"/>
              </w:rPr>
            </w:pPr>
          </w:p>
        </w:tc>
        <w:tc>
          <w:tcPr>
            <w:tcW w:w="7569" w:type="dxa"/>
            <w:vAlign w:val="center"/>
          </w:tcPr>
          <w:p w14:paraId="02C201AD">
            <w:pPr>
              <w:spacing w:line="560" w:lineRule="exact"/>
              <w:rPr>
                <w:rFonts w:hint="eastAsia" w:ascii="宋体" w:hAnsi="宋体" w:eastAsia="宋体" w:cs="宋体"/>
                <w:color w:val="auto"/>
                <w:sz w:val="24"/>
                <w:szCs w:val="24"/>
                <w:highlight w:val="none"/>
                <w:u w:val="single"/>
              </w:rPr>
            </w:pPr>
          </w:p>
        </w:tc>
      </w:tr>
      <w:tr w14:paraId="112517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left w:val="single" w:color="auto" w:sz="4" w:space="0"/>
            </w:tcBorders>
            <w:vAlign w:val="center"/>
          </w:tcPr>
          <w:p w14:paraId="56AC5970">
            <w:pPr>
              <w:spacing w:line="560" w:lineRule="exact"/>
              <w:rPr>
                <w:rFonts w:hint="eastAsia" w:ascii="宋体" w:hAnsi="宋体" w:eastAsia="宋体" w:cs="宋体"/>
                <w:color w:val="auto"/>
                <w:sz w:val="24"/>
                <w:szCs w:val="24"/>
                <w:highlight w:val="none"/>
              </w:rPr>
            </w:pPr>
          </w:p>
        </w:tc>
        <w:tc>
          <w:tcPr>
            <w:tcW w:w="7569" w:type="dxa"/>
            <w:vAlign w:val="center"/>
          </w:tcPr>
          <w:p w14:paraId="2CF01367">
            <w:pPr>
              <w:spacing w:line="560" w:lineRule="exact"/>
              <w:rPr>
                <w:rFonts w:hint="eastAsia" w:ascii="宋体" w:hAnsi="宋体" w:eastAsia="宋体" w:cs="宋体"/>
                <w:color w:val="auto"/>
                <w:sz w:val="24"/>
                <w:szCs w:val="24"/>
                <w:highlight w:val="none"/>
              </w:rPr>
            </w:pPr>
          </w:p>
        </w:tc>
      </w:tr>
      <w:tr w14:paraId="5AEDAA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3" w:type="dxa"/>
            <w:tcBorders>
              <w:left w:val="single" w:color="auto" w:sz="4" w:space="0"/>
            </w:tcBorders>
            <w:vAlign w:val="center"/>
          </w:tcPr>
          <w:p w14:paraId="57077032">
            <w:pPr>
              <w:spacing w:line="560" w:lineRule="exact"/>
              <w:rPr>
                <w:rFonts w:hint="eastAsia" w:ascii="宋体" w:hAnsi="宋体" w:eastAsia="宋体" w:cs="宋体"/>
                <w:color w:val="auto"/>
                <w:sz w:val="24"/>
                <w:szCs w:val="24"/>
                <w:highlight w:val="none"/>
              </w:rPr>
            </w:pPr>
          </w:p>
        </w:tc>
        <w:tc>
          <w:tcPr>
            <w:tcW w:w="7569" w:type="dxa"/>
            <w:vAlign w:val="center"/>
          </w:tcPr>
          <w:p w14:paraId="536814AA">
            <w:pPr>
              <w:spacing w:line="560" w:lineRule="exact"/>
              <w:rPr>
                <w:rFonts w:hint="eastAsia" w:ascii="宋体" w:hAnsi="宋体" w:eastAsia="宋体" w:cs="宋体"/>
                <w:color w:val="auto"/>
                <w:sz w:val="24"/>
                <w:szCs w:val="24"/>
                <w:highlight w:val="none"/>
                <w:u w:val="single"/>
              </w:rPr>
            </w:pPr>
          </w:p>
        </w:tc>
      </w:tr>
      <w:tr w14:paraId="0C496B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left w:val="single" w:color="auto" w:sz="4" w:space="0"/>
            </w:tcBorders>
            <w:vAlign w:val="center"/>
          </w:tcPr>
          <w:p w14:paraId="6AA67A2E">
            <w:pPr>
              <w:spacing w:line="560" w:lineRule="exact"/>
              <w:rPr>
                <w:rFonts w:hint="eastAsia" w:ascii="宋体" w:hAnsi="宋体" w:eastAsia="宋体" w:cs="宋体"/>
                <w:color w:val="auto"/>
                <w:sz w:val="24"/>
                <w:szCs w:val="24"/>
                <w:highlight w:val="none"/>
              </w:rPr>
            </w:pPr>
          </w:p>
        </w:tc>
        <w:tc>
          <w:tcPr>
            <w:tcW w:w="7569" w:type="dxa"/>
            <w:vAlign w:val="center"/>
          </w:tcPr>
          <w:p w14:paraId="0FAA1DE4">
            <w:pPr>
              <w:spacing w:line="560" w:lineRule="exact"/>
              <w:rPr>
                <w:rFonts w:hint="eastAsia" w:ascii="宋体" w:hAnsi="宋体" w:eastAsia="宋体" w:cs="宋体"/>
                <w:color w:val="auto"/>
                <w:sz w:val="24"/>
                <w:szCs w:val="24"/>
                <w:highlight w:val="none"/>
              </w:rPr>
            </w:pPr>
          </w:p>
        </w:tc>
      </w:tr>
      <w:tr w14:paraId="02CA4C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left w:val="single" w:color="auto" w:sz="4" w:space="0"/>
            </w:tcBorders>
            <w:vAlign w:val="center"/>
          </w:tcPr>
          <w:p w14:paraId="77BC451E">
            <w:pPr>
              <w:spacing w:line="560" w:lineRule="exact"/>
              <w:rPr>
                <w:rFonts w:hint="eastAsia" w:ascii="宋体" w:hAnsi="宋体" w:eastAsia="宋体" w:cs="宋体"/>
                <w:color w:val="auto"/>
                <w:sz w:val="24"/>
                <w:szCs w:val="24"/>
                <w:highlight w:val="none"/>
              </w:rPr>
            </w:pPr>
          </w:p>
        </w:tc>
        <w:tc>
          <w:tcPr>
            <w:tcW w:w="7569" w:type="dxa"/>
            <w:vAlign w:val="center"/>
          </w:tcPr>
          <w:p w14:paraId="0CB47A73">
            <w:pPr>
              <w:spacing w:line="560" w:lineRule="exact"/>
              <w:rPr>
                <w:rFonts w:hint="eastAsia" w:ascii="宋体" w:hAnsi="宋体" w:eastAsia="宋体" w:cs="宋体"/>
                <w:color w:val="auto"/>
                <w:sz w:val="24"/>
                <w:szCs w:val="24"/>
                <w:highlight w:val="none"/>
              </w:rPr>
            </w:pPr>
          </w:p>
        </w:tc>
      </w:tr>
      <w:tr w14:paraId="30FDFF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left w:val="single" w:color="auto" w:sz="4" w:space="0"/>
            </w:tcBorders>
            <w:vAlign w:val="center"/>
          </w:tcPr>
          <w:p w14:paraId="25EB18A1">
            <w:pPr>
              <w:spacing w:line="560" w:lineRule="exact"/>
              <w:rPr>
                <w:rFonts w:hint="eastAsia" w:ascii="宋体" w:hAnsi="宋体" w:eastAsia="宋体" w:cs="宋体"/>
                <w:color w:val="auto"/>
                <w:sz w:val="24"/>
                <w:szCs w:val="24"/>
                <w:highlight w:val="none"/>
              </w:rPr>
            </w:pPr>
          </w:p>
        </w:tc>
        <w:tc>
          <w:tcPr>
            <w:tcW w:w="7569" w:type="dxa"/>
            <w:vAlign w:val="center"/>
          </w:tcPr>
          <w:p w14:paraId="471CA54B">
            <w:pPr>
              <w:spacing w:line="560" w:lineRule="exact"/>
              <w:rPr>
                <w:rFonts w:hint="eastAsia" w:ascii="宋体" w:hAnsi="宋体" w:eastAsia="宋体" w:cs="宋体"/>
                <w:color w:val="auto"/>
                <w:sz w:val="24"/>
                <w:szCs w:val="24"/>
                <w:highlight w:val="none"/>
              </w:rPr>
            </w:pPr>
          </w:p>
        </w:tc>
      </w:tr>
      <w:tr w14:paraId="02337D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top w:val="single" w:color="auto" w:sz="6" w:space="0"/>
              <w:left w:val="single" w:color="auto" w:sz="4" w:space="0"/>
              <w:bottom w:val="single" w:color="auto" w:sz="6" w:space="0"/>
              <w:right w:val="single" w:color="auto" w:sz="6" w:space="0"/>
            </w:tcBorders>
            <w:vAlign w:val="center"/>
          </w:tcPr>
          <w:p w14:paraId="1B471427">
            <w:pPr>
              <w:spacing w:line="560" w:lineRule="exact"/>
              <w:rPr>
                <w:rFonts w:hint="eastAsia" w:ascii="宋体" w:hAnsi="宋体" w:eastAsia="宋体" w:cs="宋体"/>
                <w:color w:val="auto"/>
                <w:sz w:val="24"/>
                <w:szCs w:val="24"/>
                <w:highlight w:val="none"/>
              </w:rPr>
            </w:pPr>
          </w:p>
        </w:tc>
        <w:tc>
          <w:tcPr>
            <w:tcW w:w="7569" w:type="dxa"/>
            <w:tcBorders>
              <w:top w:val="single" w:color="auto" w:sz="6" w:space="0"/>
              <w:left w:val="single" w:color="auto" w:sz="6" w:space="0"/>
              <w:bottom w:val="single" w:color="auto" w:sz="6" w:space="0"/>
              <w:right w:val="single" w:color="auto" w:sz="6" w:space="0"/>
            </w:tcBorders>
            <w:vAlign w:val="center"/>
          </w:tcPr>
          <w:p w14:paraId="10DCD065">
            <w:pPr>
              <w:spacing w:line="560" w:lineRule="exact"/>
              <w:rPr>
                <w:rFonts w:hint="eastAsia" w:ascii="宋体" w:hAnsi="宋体" w:eastAsia="宋体" w:cs="宋体"/>
                <w:color w:val="auto"/>
                <w:sz w:val="24"/>
                <w:szCs w:val="24"/>
                <w:highlight w:val="none"/>
              </w:rPr>
            </w:pPr>
          </w:p>
        </w:tc>
      </w:tr>
      <w:tr w14:paraId="3D8DB8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top w:val="single" w:color="auto" w:sz="6" w:space="0"/>
              <w:left w:val="single" w:color="auto" w:sz="4" w:space="0"/>
              <w:bottom w:val="single" w:color="auto" w:sz="6" w:space="0"/>
              <w:right w:val="single" w:color="auto" w:sz="6" w:space="0"/>
            </w:tcBorders>
            <w:vAlign w:val="center"/>
          </w:tcPr>
          <w:p w14:paraId="0C5B8956">
            <w:pPr>
              <w:spacing w:line="560" w:lineRule="exact"/>
              <w:rPr>
                <w:rFonts w:hint="eastAsia" w:ascii="宋体" w:hAnsi="宋体" w:eastAsia="宋体" w:cs="宋体"/>
                <w:color w:val="auto"/>
                <w:sz w:val="24"/>
                <w:szCs w:val="24"/>
                <w:highlight w:val="none"/>
              </w:rPr>
            </w:pPr>
          </w:p>
        </w:tc>
        <w:tc>
          <w:tcPr>
            <w:tcW w:w="7569" w:type="dxa"/>
            <w:tcBorders>
              <w:top w:val="single" w:color="auto" w:sz="6" w:space="0"/>
              <w:left w:val="single" w:color="auto" w:sz="6" w:space="0"/>
              <w:bottom w:val="single" w:color="auto" w:sz="6" w:space="0"/>
              <w:right w:val="single" w:color="auto" w:sz="6" w:space="0"/>
            </w:tcBorders>
            <w:vAlign w:val="center"/>
          </w:tcPr>
          <w:p w14:paraId="2EB053DB">
            <w:pPr>
              <w:spacing w:line="560" w:lineRule="exact"/>
              <w:rPr>
                <w:rFonts w:hint="eastAsia" w:ascii="宋体" w:hAnsi="宋体" w:eastAsia="宋体" w:cs="宋体"/>
                <w:color w:val="auto"/>
                <w:sz w:val="24"/>
                <w:szCs w:val="24"/>
                <w:highlight w:val="none"/>
              </w:rPr>
            </w:pPr>
          </w:p>
        </w:tc>
      </w:tr>
    </w:tbl>
    <w:p w14:paraId="00DC1626">
      <w:pPr>
        <w:widowControl/>
        <w:jc w:val="left"/>
        <w:rPr>
          <w:rFonts w:hint="eastAsia" w:ascii="宋体" w:hAnsi="宋体" w:eastAsia="宋体" w:cs="宋体"/>
          <w:color w:val="auto"/>
          <w:sz w:val="24"/>
          <w:szCs w:val="24"/>
          <w:highlight w:val="none"/>
        </w:rPr>
      </w:pPr>
    </w:p>
    <w:p w14:paraId="164A6C0D">
      <w:pPr>
        <w:spacing w:before="156" w:beforeLines="50" w:after="156" w:afterLines="50"/>
        <w:jc w:val="center"/>
        <w:outlineLvl w:val="0"/>
        <w:rPr>
          <w:rFonts w:hint="eastAsia" w:ascii="宋体"/>
          <w:b/>
          <w:color w:val="auto"/>
          <w:sz w:val="32"/>
          <w:szCs w:val="32"/>
          <w:highlight w:val="none"/>
        </w:rPr>
      </w:pPr>
    </w:p>
    <w:p w14:paraId="401FE3B3">
      <w:pPr>
        <w:spacing w:line="360" w:lineRule="auto"/>
        <w:jc w:val="center"/>
        <w:outlineLvl w:val="0"/>
        <w:rPr>
          <w:rFonts w:hint="eastAsia"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第六章  响应文件格式</w:t>
      </w:r>
      <w:bookmarkEnd w:id="48"/>
    </w:p>
    <w:p w14:paraId="226F191E">
      <w:pPr>
        <w:spacing w:line="900" w:lineRule="exact"/>
        <w:jc w:val="center"/>
        <w:rPr>
          <w:rFonts w:hint="eastAsia" w:asciiTheme="minorEastAsia" w:hAnsiTheme="minorEastAsia" w:eastAsiaTheme="minorEastAsia"/>
          <w:b/>
          <w:color w:val="auto"/>
          <w:sz w:val="72"/>
          <w:highlight w:val="none"/>
        </w:rPr>
      </w:pPr>
    </w:p>
    <w:p w14:paraId="1B234FD8">
      <w:pPr>
        <w:spacing w:line="900" w:lineRule="exact"/>
        <w:jc w:val="center"/>
        <w:outlineLvl w:val="2"/>
        <w:rPr>
          <w:rFonts w:hint="eastAsia"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响</w:t>
      </w:r>
    </w:p>
    <w:p w14:paraId="34BAD0EF">
      <w:pPr>
        <w:spacing w:line="900" w:lineRule="exact"/>
        <w:jc w:val="center"/>
        <w:rPr>
          <w:rFonts w:hint="eastAsia" w:asciiTheme="minorEastAsia" w:hAnsiTheme="minorEastAsia" w:eastAsiaTheme="minorEastAsia"/>
          <w:b/>
          <w:color w:val="auto"/>
          <w:sz w:val="72"/>
          <w:highlight w:val="none"/>
        </w:rPr>
      </w:pPr>
    </w:p>
    <w:p w14:paraId="7DEE34E4">
      <w:pPr>
        <w:spacing w:line="900" w:lineRule="exact"/>
        <w:jc w:val="center"/>
        <w:outlineLvl w:val="2"/>
        <w:rPr>
          <w:rFonts w:hint="eastAsia"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应</w:t>
      </w:r>
    </w:p>
    <w:p w14:paraId="36700763">
      <w:pPr>
        <w:spacing w:line="900" w:lineRule="exact"/>
        <w:jc w:val="center"/>
        <w:rPr>
          <w:rFonts w:hint="eastAsia" w:asciiTheme="minorEastAsia" w:hAnsiTheme="minorEastAsia" w:eastAsiaTheme="minorEastAsia"/>
          <w:b/>
          <w:color w:val="auto"/>
          <w:sz w:val="72"/>
          <w:highlight w:val="none"/>
        </w:rPr>
      </w:pPr>
    </w:p>
    <w:p w14:paraId="02D844D9">
      <w:pPr>
        <w:spacing w:line="900" w:lineRule="exact"/>
        <w:jc w:val="center"/>
        <w:outlineLvl w:val="2"/>
        <w:rPr>
          <w:rFonts w:hint="eastAsia"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文</w:t>
      </w:r>
    </w:p>
    <w:p w14:paraId="3DD5F12E">
      <w:pPr>
        <w:spacing w:line="900" w:lineRule="exact"/>
        <w:jc w:val="center"/>
        <w:rPr>
          <w:rFonts w:hint="eastAsia" w:asciiTheme="minorEastAsia" w:hAnsiTheme="minorEastAsia" w:eastAsiaTheme="minorEastAsia"/>
          <w:b/>
          <w:color w:val="auto"/>
          <w:sz w:val="72"/>
          <w:highlight w:val="none"/>
        </w:rPr>
      </w:pPr>
    </w:p>
    <w:p w14:paraId="53923BF7">
      <w:pPr>
        <w:jc w:val="center"/>
        <w:outlineLvl w:val="2"/>
        <w:rPr>
          <w:rFonts w:hint="eastAsia"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件</w:t>
      </w:r>
    </w:p>
    <w:p w14:paraId="2C1363CC">
      <w:pPr>
        <w:spacing w:after="156" w:afterLines="50"/>
        <w:jc w:val="center"/>
        <w:rPr>
          <w:rFonts w:hint="eastAsia" w:asciiTheme="minorEastAsia" w:hAnsiTheme="minorEastAsia" w:eastAsiaTheme="minorEastAsia"/>
          <w:b/>
          <w:color w:val="auto"/>
          <w:sz w:val="72"/>
          <w:highlight w:val="none"/>
        </w:rPr>
      </w:pPr>
    </w:p>
    <w:p w14:paraId="7EE8669E">
      <w:pPr>
        <w:spacing w:after="156" w:afterLines="50" w:line="500" w:lineRule="exact"/>
        <w:jc w:val="center"/>
        <w:rPr>
          <w:rFonts w:hint="eastAsia" w:asciiTheme="minorEastAsia" w:hAnsiTheme="minorEastAsia" w:eastAsiaTheme="minorEastAsia"/>
          <w:b/>
          <w:color w:val="auto"/>
          <w:sz w:val="28"/>
          <w:szCs w:val="28"/>
          <w:highlight w:val="none"/>
        </w:rPr>
      </w:pPr>
    </w:p>
    <w:p w14:paraId="34B5AF9D">
      <w:pPr>
        <w:tabs>
          <w:tab w:val="left" w:pos="2410"/>
        </w:tabs>
        <w:autoSpaceDE w:val="0"/>
        <w:autoSpaceDN w:val="0"/>
        <w:adjustRightInd w:val="0"/>
        <w:snapToGrid w:val="0"/>
        <w:spacing w:line="360" w:lineRule="auto"/>
        <w:ind w:firstLine="643" w:firstLineChars="200"/>
        <w:rPr>
          <w:rFonts w:hint="eastAsia" w:ascii="宋体" w:hAnsi="宋体" w:eastAsia="宋体"/>
          <w:b/>
          <w:color w:val="auto"/>
          <w:spacing w:val="20"/>
          <w:kern w:val="0"/>
          <w:sz w:val="32"/>
          <w:szCs w:val="32"/>
          <w:highlight w:val="none"/>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p>
    <w:p w14:paraId="391EE963">
      <w:pPr>
        <w:tabs>
          <w:tab w:val="left" w:pos="2410"/>
        </w:tabs>
        <w:autoSpaceDE w:val="0"/>
        <w:autoSpaceDN w:val="0"/>
        <w:adjustRightInd w:val="0"/>
        <w:snapToGrid w:val="0"/>
        <w:spacing w:line="360" w:lineRule="auto"/>
        <w:ind w:firstLine="643" w:firstLineChars="200"/>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p>
    <w:p w14:paraId="71EC3C26">
      <w:pPr>
        <w:spacing w:after="156" w:afterLines="50" w:line="500" w:lineRule="exact"/>
        <w:ind w:firstLine="643" w:firstLineChars="200"/>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供 应 商：</w:t>
      </w:r>
      <w:r>
        <w:rPr>
          <w:rFonts w:hint="eastAsia" w:asciiTheme="minorEastAsia" w:hAnsiTheme="minorEastAsia" w:eastAsiaTheme="minorEastAsia"/>
          <w:b/>
          <w:color w:val="auto"/>
          <w:sz w:val="32"/>
          <w:highlight w:val="none"/>
          <w:u w:val="single"/>
        </w:rPr>
        <w:t xml:space="preserve">                  </w:t>
      </w:r>
    </w:p>
    <w:p w14:paraId="0ECC7F0F">
      <w:pPr>
        <w:spacing w:after="156" w:afterLines="50" w:line="500" w:lineRule="exact"/>
        <w:jc w:val="center"/>
        <w:outlineLvl w:val="1"/>
        <w:rPr>
          <w:rFonts w:hint="eastAsia"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u w:val="single"/>
        </w:rPr>
        <w:t xml:space="preserve">    </w:t>
      </w:r>
      <w:bookmarkStart w:id="181" w:name="_Toc215"/>
      <w:bookmarkStart w:id="182" w:name="_Toc13530"/>
      <w:r>
        <w:rPr>
          <w:rFonts w:hint="eastAsia" w:asciiTheme="minorEastAsia" w:hAnsiTheme="minorEastAsia" w:eastAsiaTheme="minorEastAsia"/>
          <w:b/>
          <w:color w:val="auto"/>
          <w:sz w:val="32"/>
          <w:highlight w:val="none"/>
        </w:rPr>
        <w:t>年</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月</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日</w:t>
      </w:r>
      <w:bookmarkEnd w:id="181"/>
      <w:bookmarkEnd w:id="182"/>
    </w:p>
    <w:p w14:paraId="563322A9">
      <w:pPr>
        <w:widowControl/>
        <w:jc w:val="left"/>
        <w:rPr>
          <w:rFonts w:hint="eastAsia"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777741C9">
      <w:pPr>
        <w:spacing w:line="360" w:lineRule="auto"/>
        <w:ind w:firstLine="0" w:firstLineChars="0"/>
        <w:jc w:val="center"/>
        <w:outlineLvl w:val="1"/>
        <w:rPr>
          <w:rFonts w:hint="eastAsia" w:asciiTheme="minorEastAsia" w:hAnsiTheme="minorEastAsia" w:eastAsiaTheme="minorEastAsia"/>
          <w:b/>
          <w:color w:val="auto"/>
          <w:sz w:val="24"/>
          <w:highlight w:val="none"/>
        </w:rPr>
      </w:pPr>
      <w:bookmarkStart w:id="183" w:name="_Toc11521"/>
      <w:bookmarkStart w:id="184" w:name="_Toc14197"/>
      <w:bookmarkStart w:id="185" w:name="_Hlk23205287"/>
      <w:r>
        <w:rPr>
          <w:rFonts w:hint="eastAsia" w:asciiTheme="minorEastAsia" w:hAnsiTheme="minorEastAsia" w:eastAsiaTheme="minorEastAsia"/>
          <w:b/>
          <w:color w:val="auto"/>
          <w:sz w:val="24"/>
          <w:highlight w:val="none"/>
          <w:lang w:val="en-US" w:eastAsia="zh-CN"/>
        </w:rPr>
        <w:t>一、报价表</w:t>
      </w:r>
    </w:p>
    <w:tbl>
      <w:tblPr>
        <w:tblStyle w:val="29"/>
        <w:tblW w:w="9144" w:type="dxa"/>
        <w:jc w:val="center"/>
        <w:tblLayout w:type="fixed"/>
        <w:tblCellMar>
          <w:top w:w="0" w:type="dxa"/>
          <w:left w:w="108" w:type="dxa"/>
          <w:bottom w:w="0" w:type="dxa"/>
          <w:right w:w="108" w:type="dxa"/>
        </w:tblCellMar>
      </w:tblPr>
      <w:tblGrid>
        <w:gridCol w:w="705"/>
        <w:gridCol w:w="2037"/>
        <w:gridCol w:w="707"/>
        <w:gridCol w:w="720"/>
        <w:gridCol w:w="1331"/>
        <w:gridCol w:w="1087"/>
        <w:gridCol w:w="1138"/>
        <w:gridCol w:w="1399"/>
      </w:tblGrid>
      <w:tr w14:paraId="4660B235">
        <w:tblPrEx>
          <w:tblCellMar>
            <w:top w:w="0" w:type="dxa"/>
            <w:left w:w="108" w:type="dxa"/>
            <w:bottom w:w="0" w:type="dxa"/>
            <w:right w:w="108" w:type="dxa"/>
          </w:tblCellMar>
        </w:tblPrEx>
        <w:trPr>
          <w:trHeight w:val="540" w:hRule="atLeast"/>
          <w:jc w:val="center"/>
        </w:trPr>
        <w:tc>
          <w:tcPr>
            <w:tcW w:w="705" w:type="dxa"/>
            <w:tcBorders>
              <w:top w:val="single" w:color="000000" w:sz="4" w:space="0"/>
              <w:left w:val="single" w:color="000000" w:sz="4" w:space="0"/>
              <w:bottom w:val="single" w:color="000000" w:sz="4" w:space="0"/>
              <w:right w:val="single" w:color="000000" w:sz="4" w:space="0"/>
            </w:tcBorders>
            <w:vAlign w:val="center"/>
          </w:tcPr>
          <w:p w14:paraId="72672FC1">
            <w:pPr>
              <w:widowControl/>
              <w:adjustRightInd w:val="0"/>
              <w:snapToGrid w:val="0"/>
              <w:jc w:val="center"/>
              <w:textAlignment w:val="top"/>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lang w:val="en-US" w:eastAsia="zh-CN" w:bidi="ar"/>
              </w:rPr>
              <w:t>序号</w:t>
            </w:r>
          </w:p>
        </w:tc>
        <w:tc>
          <w:tcPr>
            <w:tcW w:w="2037" w:type="dxa"/>
            <w:tcBorders>
              <w:top w:val="single" w:color="000000" w:sz="4" w:space="0"/>
              <w:left w:val="single" w:color="000000" w:sz="4" w:space="0"/>
              <w:bottom w:val="single" w:color="000000" w:sz="4" w:space="0"/>
              <w:right w:val="single" w:color="000000" w:sz="4" w:space="0"/>
            </w:tcBorders>
            <w:vAlign w:val="center"/>
          </w:tcPr>
          <w:p w14:paraId="25AFDE4A">
            <w:pPr>
              <w:widowControl/>
              <w:adjustRightInd w:val="0"/>
              <w:snapToGrid w:val="0"/>
              <w:jc w:val="center"/>
              <w:textAlignment w:val="top"/>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bidi="ar"/>
              </w:rPr>
              <w:t>子目名称</w:t>
            </w:r>
          </w:p>
        </w:tc>
        <w:tc>
          <w:tcPr>
            <w:tcW w:w="707" w:type="dxa"/>
            <w:tcBorders>
              <w:top w:val="single" w:color="000000" w:sz="4" w:space="0"/>
              <w:left w:val="single" w:color="000000" w:sz="4" w:space="0"/>
              <w:bottom w:val="single" w:color="000000" w:sz="4" w:space="0"/>
              <w:right w:val="single" w:color="000000" w:sz="4" w:space="0"/>
            </w:tcBorders>
            <w:vAlign w:val="center"/>
          </w:tcPr>
          <w:p w14:paraId="3A318250">
            <w:pPr>
              <w:widowControl/>
              <w:adjustRightInd w:val="0"/>
              <w:snapToGrid w:val="0"/>
              <w:jc w:val="center"/>
              <w:textAlignment w:val="top"/>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bidi="ar"/>
              </w:rPr>
              <w:t>单位</w:t>
            </w:r>
          </w:p>
        </w:tc>
        <w:tc>
          <w:tcPr>
            <w:tcW w:w="720" w:type="dxa"/>
            <w:tcBorders>
              <w:top w:val="single" w:color="000000" w:sz="4" w:space="0"/>
              <w:left w:val="single" w:color="000000" w:sz="4" w:space="0"/>
              <w:bottom w:val="single" w:color="000000" w:sz="4" w:space="0"/>
              <w:right w:val="single" w:color="000000" w:sz="4" w:space="0"/>
            </w:tcBorders>
            <w:vAlign w:val="center"/>
          </w:tcPr>
          <w:p w14:paraId="539885B6">
            <w:pPr>
              <w:widowControl/>
              <w:adjustRightInd w:val="0"/>
              <w:snapToGrid w:val="0"/>
              <w:jc w:val="center"/>
              <w:textAlignment w:val="top"/>
              <w:rPr>
                <w:rFonts w:hint="eastAsia" w:ascii="宋体" w:hAnsi="宋体" w:eastAsia="宋体" w:cs="宋体"/>
                <w:b/>
                <w:bCs/>
                <w:color w:val="auto"/>
                <w:kern w:val="0"/>
                <w:szCs w:val="21"/>
                <w:highlight w:val="none"/>
                <w:lang w:bidi="ar"/>
              </w:rPr>
            </w:pPr>
            <w:r>
              <w:rPr>
                <w:rFonts w:hint="eastAsia" w:ascii="宋体" w:hAnsi="宋体" w:eastAsia="宋体" w:cs="宋体"/>
                <w:b/>
                <w:bCs/>
                <w:color w:val="auto"/>
                <w:kern w:val="0"/>
                <w:szCs w:val="21"/>
                <w:highlight w:val="none"/>
                <w:lang w:bidi="ar"/>
              </w:rPr>
              <w:t>数量</w:t>
            </w:r>
          </w:p>
        </w:tc>
        <w:tc>
          <w:tcPr>
            <w:tcW w:w="1331" w:type="dxa"/>
            <w:tcBorders>
              <w:top w:val="single" w:color="000000" w:sz="4" w:space="0"/>
              <w:left w:val="single" w:color="000000" w:sz="4" w:space="0"/>
              <w:bottom w:val="single" w:color="000000" w:sz="4" w:space="0"/>
              <w:right w:val="single" w:color="000000" w:sz="4" w:space="0"/>
            </w:tcBorders>
            <w:vAlign w:val="center"/>
          </w:tcPr>
          <w:p w14:paraId="3B9251FC">
            <w:pPr>
              <w:widowControl/>
              <w:adjustRightInd w:val="0"/>
              <w:snapToGrid w:val="0"/>
              <w:jc w:val="both"/>
              <w:textAlignment w:val="top"/>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val="en-US" w:eastAsia="zh-CN" w:bidi="ar"/>
              </w:rPr>
              <w:t>单价最高限价</w:t>
            </w:r>
            <w:r>
              <w:rPr>
                <w:rFonts w:hint="eastAsia" w:ascii="宋体" w:hAnsi="宋体" w:eastAsia="宋体" w:cs="宋体"/>
                <w:b/>
                <w:bCs/>
                <w:color w:val="auto"/>
                <w:kern w:val="0"/>
                <w:szCs w:val="21"/>
                <w:highlight w:val="none"/>
                <w:lang w:bidi="ar"/>
              </w:rPr>
              <w:t>（元）</w:t>
            </w:r>
          </w:p>
        </w:tc>
        <w:tc>
          <w:tcPr>
            <w:tcW w:w="1087" w:type="dxa"/>
            <w:tcBorders>
              <w:top w:val="single" w:color="000000" w:sz="4" w:space="0"/>
              <w:left w:val="single" w:color="000000" w:sz="4" w:space="0"/>
              <w:bottom w:val="single" w:color="000000" w:sz="4" w:space="0"/>
              <w:right w:val="single" w:color="000000" w:sz="4" w:space="0"/>
            </w:tcBorders>
            <w:vAlign w:val="center"/>
          </w:tcPr>
          <w:p w14:paraId="0F001F93">
            <w:pPr>
              <w:widowControl/>
              <w:adjustRightInd w:val="0"/>
              <w:snapToGrid w:val="0"/>
              <w:jc w:val="center"/>
              <w:textAlignment w:val="top"/>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val="en-US" w:eastAsia="zh-CN" w:bidi="ar"/>
              </w:rPr>
              <w:t>响应单价（元）</w:t>
            </w:r>
          </w:p>
        </w:tc>
        <w:tc>
          <w:tcPr>
            <w:tcW w:w="1138" w:type="dxa"/>
            <w:tcBorders>
              <w:top w:val="single" w:color="000000" w:sz="4" w:space="0"/>
              <w:left w:val="single" w:color="000000" w:sz="4" w:space="0"/>
              <w:bottom w:val="single" w:color="000000" w:sz="4" w:space="0"/>
              <w:right w:val="single" w:color="000000" w:sz="4" w:space="0"/>
            </w:tcBorders>
            <w:vAlign w:val="center"/>
          </w:tcPr>
          <w:p w14:paraId="170E407D">
            <w:pPr>
              <w:widowControl/>
              <w:adjustRightInd w:val="0"/>
              <w:snapToGrid w:val="0"/>
              <w:jc w:val="center"/>
              <w:textAlignment w:val="top"/>
              <w:rPr>
                <w:rFonts w:hint="eastAsia" w:ascii="宋体" w:hAnsi="宋体" w:eastAsia="宋体" w:cs="宋体"/>
                <w:b/>
                <w:bCs/>
                <w:color w:val="auto"/>
                <w:kern w:val="0"/>
                <w:szCs w:val="21"/>
                <w:highlight w:val="none"/>
              </w:rPr>
            </w:pPr>
          </w:p>
          <w:p w14:paraId="4943C0C7">
            <w:pPr>
              <w:widowControl/>
              <w:adjustRightInd w:val="0"/>
              <w:snapToGrid w:val="0"/>
              <w:jc w:val="center"/>
              <w:textAlignment w:val="top"/>
              <w:rPr>
                <w:rFonts w:hint="eastAsia" w:ascii="宋体" w:hAnsi="宋体" w:eastAsia="宋体" w:cs="宋体"/>
                <w:b/>
                <w:bCs/>
                <w:color w:val="auto"/>
                <w:kern w:val="0"/>
                <w:szCs w:val="21"/>
                <w:highlight w:val="none"/>
                <w:lang w:eastAsia="zh-CN" w:bidi="ar"/>
              </w:rPr>
            </w:pPr>
            <w:r>
              <w:rPr>
                <w:rFonts w:hint="eastAsia" w:ascii="宋体" w:hAnsi="宋体" w:eastAsia="宋体" w:cs="宋体"/>
                <w:b/>
                <w:bCs/>
                <w:color w:val="auto"/>
                <w:kern w:val="0"/>
                <w:szCs w:val="21"/>
                <w:highlight w:val="none"/>
                <w:lang w:val="en-US" w:eastAsia="zh-CN" w:bidi="ar"/>
              </w:rPr>
              <w:t>小计（元）</w:t>
            </w:r>
          </w:p>
        </w:tc>
        <w:tc>
          <w:tcPr>
            <w:tcW w:w="1399" w:type="dxa"/>
            <w:tcBorders>
              <w:top w:val="single" w:color="000000" w:sz="4" w:space="0"/>
              <w:left w:val="single" w:color="000000" w:sz="4" w:space="0"/>
              <w:bottom w:val="single" w:color="000000" w:sz="4" w:space="0"/>
              <w:right w:val="single" w:color="000000" w:sz="4" w:space="0"/>
            </w:tcBorders>
            <w:vAlign w:val="center"/>
          </w:tcPr>
          <w:p w14:paraId="08940BC6">
            <w:pPr>
              <w:widowControl/>
              <w:adjustRightInd w:val="0"/>
              <w:snapToGrid w:val="0"/>
              <w:jc w:val="center"/>
              <w:textAlignment w:val="top"/>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lang w:val="en-US" w:eastAsia="zh-CN" w:bidi="ar"/>
              </w:rPr>
              <w:t>备注</w:t>
            </w:r>
          </w:p>
        </w:tc>
      </w:tr>
      <w:tr w14:paraId="3239828A">
        <w:tblPrEx>
          <w:tblCellMar>
            <w:top w:w="0" w:type="dxa"/>
            <w:left w:w="108" w:type="dxa"/>
            <w:bottom w:w="0" w:type="dxa"/>
            <w:right w:w="108" w:type="dxa"/>
          </w:tblCellMar>
        </w:tblPrEx>
        <w:trPr>
          <w:trHeight w:val="1134" w:hRule="exact"/>
          <w:jc w:val="center"/>
        </w:trPr>
        <w:tc>
          <w:tcPr>
            <w:tcW w:w="705" w:type="dxa"/>
            <w:tcBorders>
              <w:top w:val="single" w:color="000000" w:sz="4" w:space="0"/>
              <w:left w:val="single" w:color="000000" w:sz="4" w:space="0"/>
              <w:bottom w:val="single" w:color="000000" w:sz="4" w:space="0"/>
              <w:right w:val="single" w:color="000000" w:sz="4" w:space="0"/>
            </w:tcBorders>
            <w:vAlign w:val="center"/>
          </w:tcPr>
          <w:p w14:paraId="48CCF2B9">
            <w:pPr>
              <w:widowControl/>
              <w:adjustRightInd w:val="0"/>
              <w:snapToGrid w:val="0"/>
              <w:jc w:val="center"/>
              <w:textAlignment w:val="top"/>
              <w:rPr>
                <w:rFonts w:hint="eastAsia" w:ascii="宋体" w:hAnsi="宋体" w:eastAsia="宋体" w:cs="宋体"/>
                <w:b/>
                <w:bCs/>
                <w:color w:val="auto"/>
                <w:kern w:val="0"/>
                <w:szCs w:val="21"/>
                <w:highlight w:val="none"/>
                <w:lang w:bidi="ar"/>
              </w:rPr>
            </w:pPr>
            <w:r>
              <w:rPr>
                <w:rFonts w:hint="eastAsia" w:ascii="宋体" w:hAnsi="宋体" w:eastAsia="宋体" w:cs="宋体"/>
                <w:b/>
                <w:bCs/>
                <w:color w:val="auto"/>
                <w:kern w:val="0"/>
                <w:szCs w:val="21"/>
                <w:highlight w:val="none"/>
                <w:lang w:eastAsia="zh-CN" w:bidi="ar"/>
              </w:rPr>
              <w:t>1</w:t>
            </w:r>
          </w:p>
        </w:tc>
        <w:tc>
          <w:tcPr>
            <w:tcW w:w="2037" w:type="dxa"/>
            <w:tcBorders>
              <w:top w:val="single" w:color="000000" w:sz="4" w:space="0"/>
              <w:left w:val="single" w:color="000000" w:sz="4" w:space="0"/>
              <w:bottom w:val="single" w:color="000000" w:sz="4" w:space="0"/>
              <w:right w:val="single" w:color="000000" w:sz="4" w:space="0"/>
            </w:tcBorders>
            <w:vAlign w:val="center"/>
          </w:tcPr>
          <w:p w14:paraId="0B1F2D51">
            <w:pPr>
              <w:widowControl/>
              <w:adjustRightInd w:val="0"/>
              <w:snapToGrid w:val="0"/>
              <w:jc w:val="center"/>
              <w:textAlignment w:val="top"/>
              <w:rPr>
                <w:rFonts w:hint="eastAsia" w:ascii="宋体" w:hAnsi="宋体" w:eastAsia="宋体" w:cs="宋体"/>
                <w:b/>
                <w:bCs/>
                <w:color w:val="auto"/>
                <w:kern w:val="0"/>
                <w:szCs w:val="21"/>
                <w:highlight w:val="none"/>
                <w:lang w:bidi="ar"/>
              </w:rPr>
            </w:pPr>
            <w:r>
              <w:rPr>
                <w:rFonts w:hint="eastAsia" w:ascii="宋体" w:hAnsi="宋体" w:eastAsia="宋体" w:cs="宋体"/>
                <w:b/>
                <w:bCs/>
                <w:color w:val="auto"/>
                <w:kern w:val="0"/>
                <w:szCs w:val="21"/>
                <w:highlight w:val="none"/>
                <w:lang w:bidi="ar"/>
              </w:rPr>
              <w:t>安全管理制度完善</w:t>
            </w:r>
          </w:p>
        </w:tc>
        <w:tc>
          <w:tcPr>
            <w:tcW w:w="707" w:type="dxa"/>
            <w:tcBorders>
              <w:top w:val="single" w:color="000000" w:sz="4" w:space="0"/>
              <w:left w:val="single" w:color="000000" w:sz="4" w:space="0"/>
              <w:bottom w:val="single" w:color="000000" w:sz="4" w:space="0"/>
              <w:right w:val="single" w:color="000000" w:sz="4" w:space="0"/>
            </w:tcBorders>
            <w:vAlign w:val="center"/>
          </w:tcPr>
          <w:p w14:paraId="2B791235">
            <w:pPr>
              <w:widowControl/>
              <w:adjustRightInd w:val="0"/>
              <w:snapToGrid w:val="0"/>
              <w:jc w:val="center"/>
              <w:textAlignment w:val="top"/>
              <w:rPr>
                <w:rFonts w:hint="eastAsia" w:ascii="宋体" w:hAnsi="宋体" w:eastAsia="宋体" w:cs="宋体"/>
                <w:b/>
                <w:bCs/>
                <w:color w:val="auto"/>
                <w:kern w:val="0"/>
                <w:szCs w:val="21"/>
                <w:highlight w:val="none"/>
                <w:lang w:bidi="ar"/>
              </w:rPr>
            </w:pPr>
            <w:r>
              <w:rPr>
                <w:rFonts w:hint="eastAsia" w:ascii="宋体" w:hAnsi="宋体" w:eastAsia="宋体" w:cs="宋体"/>
                <w:b/>
                <w:bCs/>
                <w:color w:val="auto"/>
                <w:kern w:val="0"/>
                <w:sz w:val="21"/>
                <w:szCs w:val="21"/>
                <w:highlight w:val="none"/>
                <w:lang w:bidi="ar"/>
              </w:rPr>
              <w:t>项</w:t>
            </w:r>
          </w:p>
        </w:tc>
        <w:tc>
          <w:tcPr>
            <w:tcW w:w="720" w:type="dxa"/>
            <w:tcBorders>
              <w:top w:val="single" w:color="000000" w:sz="4" w:space="0"/>
              <w:left w:val="single" w:color="000000" w:sz="4" w:space="0"/>
              <w:bottom w:val="single" w:color="000000" w:sz="4" w:space="0"/>
              <w:right w:val="single" w:color="000000" w:sz="4" w:space="0"/>
            </w:tcBorders>
            <w:vAlign w:val="center"/>
          </w:tcPr>
          <w:p w14:paraId="5043770A">
            <w:pPr>
              <w:widowControl/>
              <w:adjustRightInd w:val="0"/>
              <w:snapToGrid w:val="0"/>
              <w:jc w:val="center"/>
              <w:textAlignment w:val="top"/>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1</w:t>
            </w:r>
          </w:p>
        </w:tc>
        <w:tc>
          <w:tcPr>
            <w:tcW w:w="1331" w:type="dxa"/>
            <w:tcBorders>
              <w:top w:val="single" w:color="000000" w:sz="4" w:space="0"/>
              <w:left w:val="single" w:color="000000" w:sz="4" w:space="0"/>
              <w:bottom w:val="single" w:color="000000" w:sz="4" w:space="0"/>
              <w:right w:val="single" w:color="000000" w:sz="4" w:space="0"/>
            </w:tcBorders>
            <w:vAlign w:val="center"/>
          </w:tcPr>
          <w:p w14:paraId="4CD394A6">
            <w:pPr>
              <w:widowControl/>
              <w:adjustRightInd w:val="0"/>
              <w:snapToGrid w:val="0"/>
              <w:jc w:val="center"/>
              <w:textAlignment w:val="top"/>
              <w:rPr>
                <w:rFonts w:hint="default"/>
                <w:color w:val="auto"/>
                <w:highlight w:val="none"/>
                <w:lang w:val="en-US" w:eastAsia="zh-CN"/>
              </w:rPr>
            </w:pPr>
            <w:r>
              <w:rPr>
                <w:rFonts w:hint="eastAsia" w:ascii="宋体" w:hAnsi="宋体" w:eastAsia="宋体" w:cs="宋体"/>
                <w:b/>
                <w:bCs/>
                <w:color w:val="auto"/>
                <w:kern w:val="0"/>
                <w:sz w:val="21"/>
                <w:szCs w:val="21"/>
                <w:highlight w:val="none"/>
                <w:lang w:val="en-US" w:eastAsia="zh-CN" w:bidi="ar"/>
              </w:rPr>
              <w:t>15000</w:t>
            </w:r>
          </w:p>
        </w:tc>
        <w:tc>
          <w:tcPr>
            <w:tcW w:w="1087" w:type="dxa"/>
            <w:tcBorders>
              <w:top w:val="single" w:color="000000" w:sz="4" w:space="0"/>
              <w:left w:val="single" w:color="000000" w:sz="4" w:space="0"/>
              <w:bottom w:val="single" w:color="000000" w:sz="4" w:space="0"/>
              <w:right w:val="single" w:color="000000" w:sz="4" w:space="0"/>
            </w:tcBorders>
            <w:vAlign w:val="center"/>
          </w:tcPr>
          <w:p w14:paraId="724B323B">
            <w:pPr>
              <w:widowControl/>
              <w:adjustRightInd w:val="0"/>
              <w:snapToGrid w:val="0"/>
              <w:jc w:val="center"/>
              <w:textAlignment w:val="top"/>
              <w:rPr>
                <w:rFonts w:hint="eastAsia" w:ascii="宋体" w:hAnsi="宋体" w:eastAsia="宋体" w:cs="宋体"/>
                <w:b/>
                <w:bCs/>
                <w:color w:val="auto"/>
                <w:kern w:val="0"/>
                <w:sz w:val="21"/>
                <w:szCs w:val="21"/>
                <w:highlight w:val="none"/>
                <w:lang w:bidi="ar"/>
              </w:rPr>
            </w:pPr>
          </w:p>
        </w:tc>
        <w:tc>
          <w:tcPr>
            <w:tcW w:w="1138" w:type="dxa"/>
            <w:tcBorders>
              <w:top w:val="single" w:color="000000" w:sz="4" w:space="0"/>
              <w:left w:val="single" w:color="000000" w:sz="4" w:space="0"/>
              <w:bottom w:val="single" w:color="000000" w:sz="4" w:space="0"/>
              <w:right w:val="single" w:color="000000" w:sz="4" w:space="0"/>
            </w:tcBorders>
            <w:vAlign w:val="center"/>
          </w:tcPr>
          <w:p w14:paraId="67A041E1">
            <w:pPr>
              <w:widowControl/>
              <w:adjustRightInd w:val="0"/>
              <w:snapToGrid w:val="0"/>
              <w:jc w:val="center"/>
              <w:textAlignment w:val="top"/>
              <w:rPr>
                <w:rFonts w:hint="eastAsia" w:ascii="宋体" w:hAnsi="宋体" w:eastAsia="宋体" w:cs="宋体"/>
                <w:b/>
                <w:bCs/>
                <w:color w:val="auto"/>
                <w:kern w:val="0"/>
                <w:szCs w:val="21"/>
                <w:highlight w:val="none"/>
              </w:rPr>
            </w:pPr>
          </w:p>
        </w:tc>
        <w:tc>
          <w:tcPr>
            <w:tcW w:w="1399" w:type="dxa"/>
            <w:tcBorders>
              <w:top w:val="single" w:color="000000" w:sz="4" w:space="0"/>
              <w:left w:val="single" w:color="000000" w:sz="4" w:space="0"/>
              <w:bottom w:val="single" w:color="000000" w:sz="4" w:space="0"/>
              <w:right w:val="single" w:color="000000" w:sz="4" w:space="0"/>
            </w:tcBorders>
            <w:vAlign w:val="center"/>
          </w:tcPr>
          <w:p w14:paraId="4C702A80">
            <w:pPr>
              <w:widowControl/>
              <w:adjustRightInd w:val="0"/>
              <w:snapToGrid w:val="0"/>
              <w:jc w:val="center"/>
              <w:textAlignment w:val="top"/>
              <w:rPr>
                <w:rFonts w:hint="eastAsia" w:ascii="宋体" w:hAnsi="宋体" w:eastAsia="宋体" w:cs="宋体"/>
                <w:b/>
                <w:bCs/>
                <w:color w:val="auto"/>
                <w:kern w:val="0"/>
                <w:szCs w:val="21"/>
                <w:highlight w:val="none"/>
              </w:rPr>
            </w:pPr>
          </w:p>
        </w:tc>
      </w:tr>
      <w:tr w14:paraId="2E8B09D7">
        <w:tblPrEx>
          <w:tblCellMar>
            <w:top w:w="0" w:type="dxa"/>
            <w:left w:w="108" w:type="dxa"/>
            <w:bottom w:w="0" w:type="dxa"/>
            <w:right w:w="108" w:type="dxa"/>
          </w:tblCellMar>
        </w:tblPrEx>
        <w:trPr>
          <w:trHeight w:val="1134" w:hRule="exact"/>
          <w:jc w:val="center"/>
        </w:trPr>
        <w:tc>
          <w:tcPr>
            <w:tcW w:w="705" w:type="dxa"/>
            <w:tcBorders>
              <w:top w:val="single" w:color="000000" w:sz="4" w:space="0"/>
              <w:left w:val="single" w:color="000000" w:sz="4" w:space="0"/>
              <w:bottom w:val="single" w:color="000000" w:sz="4" w:space="0"/>
              <w:right w:val="single" w:color="000000" w:sz="4" w:space="0"/>
            </w:tcBorders>
            <w:vAlign w:val="center"/>
          </w:tcPr>
          <w:p w14:paraId="431A9E74">
            <w:pPr>
              <w:widowControl/>
              <w:adjustRightInd w:val="0"/>
              <w:snapToGrid w:val="0"/>
              <w:jc w:val="center"/>
              <w:textAlignment w:val="top"/>
              <w:rPr>
                <w:rFonts w:hint="eastAsia" w:ascii="宋体" w:hAnsi="宋体" w:eastAsia="宋体" w:cs="宋体"/>
                <w:b/>
                <w:bCs/>
                <w:color w:val="auto"/>
                <w:kern w:val="0"/>
                <w:szCs w:val="21"/>
                <w:highlight w:val="none"/>
                <w:lang w:bidi="ar"/>
              </w:rPr>
            </w:pPr>
            <w:r>
              <w:rPr>
                <w:rFonts w:hint="eastAsia" w:ascii="宋体" w:hAnsi="宋体" w:eastAsia="宋体" w:cs="宋体"/>
                <w:b/>
                <w:bCs/>
                <w:color w:val="auto"/>
                <w:kern w:val="0"/>
                <w:szCs w:val="21"/>
                <w:highlight w:val="none"/>
                <w:lang w:eastAsia="zh-CN" w:bidi="ar"/>
              </w:rPr>
              <w:t>2</w:t>
            </w:r>
          </w:p>
        </w:tc>
        <w:tc>
          <w:tcPr>
            <w:tcW w:w="2037" w:type="dxa"/>
            <w:tcBorders>
              <w:top w:val="single" w:color="000000" w:sz="4" w:space="0"/>
              <w:left w:val="single" w:color="000000" w:sz="4" w:space="0"/>
              <w:bottom w:val="single" w:color="000000" w:sz="4" w:space="0"/>
              <w:right w:val="single" w:color="000000" w:sz="4" w:space="0"/>
            </w:tcBorders>
            <w:vAlign w:val="center"/>
          </w:tcPr>
          <w:p w14:paraId="5E2DA05A">
            <w:pPr>
              <w:widowControl/>
              <w:adjustRightInd w:val="0"/>
              <w:snapToGrid w:val="0"/>
              <w:jc w:val="center"/>
              <w:textAlignment w:val="top"/>
              <w:rPr>
                <w:rFonts w:hint="eastAsia" w:ascii="宋体" w:hAnsi="宋体" w:eastAsia="宋体" w:cs="宋体"/>
                <w:b/>
                <w:bCs/>
                <w:color w:val="auto"/>
                <w:kern w:val="0"/>
                <w:szCs w:val="21"/>
                <w:highlight w:val="none"/>
                <w:lang w:bidi="ar"/>
              </w:rPr>
            </w:pPr>
            <w:r>
              <w:rPr>
                <w:rFonts w:hint="eastAsia" w:ascii="宋体" w:hAnsi="宋体" w:eastAsia="宋体" w:cs="宋体"/>
                <w:b/>
                <w:bCs/>
                <w:color w:val="auto"/>
                <w:kern w:val="0"/>
                <w:szCs w:val="21"/>
                <w:highlight w:val="none"/>
                <w:lang w:bidi="ar"/>
              </w:rPr>
              <w:t>双重预防机制建设</w:t>
            </w:r>
          </w:p>
        </w:tc>
        <w:tc>
          <w:tcPr>
            <w:tcW w:w="707" w:type="dxa"/>
            <w:tcBorders>
              <w:top w:val="single" w:color="000000" w:sz="4" w:space="0"/>
              <w:left w:val="single" w:color="000000" w:sz="4" w:space="0"/>
              <w:bottom w:val="single" w:color="000000" w:sz="4" w:space="0"/>
              <w:right w:val="single" w:color="000000" w:sz="4" w:space="0"/>
            </w:tcBorders>
            <w:vAlign w:val="center"/>
          </w:tcPr>
          <w:p w14:paraId="58318132">
            <w:pPr>
              <w:widowControl/>
              <w:adjustRightInd w:val="0"/>
              <w:snapToGrid w:val="0"/>
              <w:jc w:val="center"/>
              <w:textAlignment w:val="top"/>
              <w:rPr>
                <w:rFonts w:hint="eastAsia" w:ascii="宋体" w:hAnsi="宋体" w:eastAsia="宋体" w:cs="宋体"/>
                <w:b/>
                <w:bCs/>
                <w:color w:val="auto"/>
                <w:kern w:val="0"/>
                <w:szCs w:val="21"/>
                <w:highlight w:val="none"/>
                <w:lang w:bidi="ar"/>
              </w:rPr>
            </w:pPr>
            <w:r>
              <w:rPr>
                <w:rFonts w:hint="eastAsia" w:ascii="宋体" w:hAnsi="宋体" w:eastAsia="宋体" w:cs="宋体"/>
                <w:b/>
                <w:bCs/>
                <w:color w:val="auto"/>
                <w:kern w:val="0"/>
                <w:sz w:val="21"/>
                <w:szCs w:val="21"/>
                <w:highlight w:val="none"/>
                <w:lang w:bidi="ar"/>
              </w:rPr>
              <w:t>项</w:t>
            </w:r>
          </w:p>
        </w:tc>
        <w:tc>
          <w:tcPr>
            <w:tcW w:w="720" w:type="dxa"/>
            <w:tcBorders>
              <w:top w:val="single" w:color="000000" w:sz="4" w:space="0"/>
              <w:left w:val="single" w:color="000000" w:sz="4" w:space="0"/>
              <w:bottom w:val="single" w:color="000000" w:sz="4" w:space="0"/>
              <w:right w:val="single" w:color="000000" w:sz="4" w:space="0"/>
            </w:tcBorders>
            <w:vAlign w:val="center"/>
          </w:tcPr>
          <w:p w14:paraId="49930897">
            <w:pPr>
              <w:widowControl/>
              <w:adjustRightInd w:val="0"/>
              <w:snapToGrid w:val="0"/>
              <w:jc w:val="center"/>
              <w:textAlignment w:val="top"/>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1</w:t>
            </w:r>
          </w:p>
        </w:tc>
        <w:tc>
          <w:tcPr>
            <w:tcW w:w="1331" w:type="dxa"/>
            <w:tcBorders>
              <w:top w:val="single" w:color="000000" w:sz="4" w:space="0"/>
              <w:left w:val="single" w:color="000000" w:sz="4" w:space="0"/>
              <w:bottom w:val="single" w:color="000000" w:sz="4" w:space="0"/>
              <w:right w:val="single" w:color="000000" w:sz="4" w:space="0"/>
            </w:tcBorders>
            <w:vAlign w:val="center"/>
          </w:tcPr>
          <w:p w14:paraId="7445F343">
            <w:pPr>
              <w:widowControl/>
              <w:adjustRightInd w:val="0"/>
              <w:snapToGrid w:val="0"/>
              <w:jc w:val="center"/>
              <w:textAlignment w:val="top"/>
              <w:rPr>
                <w:rFonts w:hint="default"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35000</w:t>
            </w:r>
          </w:p>
        </w:tc>
        <w:tc>
          <w:tcPr>
            <w:tcW w:w="1087" w:type="dxa"/>
            <w:tcBorders>
              <w:top w:val="single" w:color="000000" w:sz="4" w:space="0"/>
              <w:left w:val="single" w:color="000000" w:sz="4" w:space="0"/>
              <w:bottom w:val="single" w:color="000000" w:sz="4" w:space="0"/>
              <w:right w:val="single" w:color="000000" w:sz="4" w:space="0"/>
            </w:tcBorders>
            <w:vAlign w:val="center"/>
          </w:tcPr>
          <w:p w14:paraId="132D6F4F">
            <w:pPr>
              <w:widowControl/>
              <w:adjustRightInd w:val="0"/>
              <w:snapToGrid w:val="0"/>
              <w:jc w:val="center"/>
              <w:textAlignment w:val="top"/>
              <w:rPr>
                <w:rFonts w:hint="eastAsia" w:ascii="宋体" w:hAnsi="宋体" w:eastAsia="宋体" w:cs="宋体"/>
                <w:b/>
                <w:bCs/>
                <w:color w:val="auto"/>
                <w:kern w:val="0"/>
                <w:sz w:val="21"/>
                <w:szCs w:val="21"/>
                <w:highlight w:val="none"/>
                <w:lang w:bidi="ar"/>
              </w:rPr>
            </w:pPr>
          </w:p>
        </w:tc>
        <w:tc>
          <w:tcPr>
            <w:tcW w:w="1138" w:type="dxa"/>
            <w:tcBorders>
              <w:top w:val="single" w:color="000000" w:sz="4" w:space="0"/>
              <w:left w:val="single" w:color="000000" w:sz="4" w:space="0"/>
              <w:bottom w:val="single" w:color="000000" w:sz="4" w:space="0"/>
              <w:right w:val="single" w:color="000000" w:sz="4" w:space="0"/>
            </w:tcBorders>
            <w:vAlign w:val="center"/>
          </w:tcPr>
          <w:p w14:paraId="02110AE6">
            <w:pPr>
              <w:widowControl/>
              <w:adjustRightInd w:val="0"/>
              <w:snapToGrid w:val="0"/>
              <w:jc w:val="center"/>
              <w:rPr>
                <w:rFonts w:hint="eastAsia" w:ascii="宋体" w:hAnsi="宋体" w:eastAsia="宋体" w:cs="宋体"/>
                <w:color w:val="auto"/>
                <w:kern w:val="0"/>
                <w:szCs w:val="21"/>
                <w:highlight w:val="none"/>
              </w:rPr>
            </w:pPr>
          </w:p>
        </w:tc>
        <w:tc>
          <w:tcPr>
            <w:tcW w:w="1399" w:type="dxa"/>
            <w:tcBorders>
              <w:top w:val="single" w:color="000000" w:sz="4" w:space="0"/>
              <w:left w:val="single" w:color="000000" w:sz="4" w:space="0"/>
              <w:bottom w:val="single" w:color="000000" w:sz="4" w:space="0"/>
              <w:right w:val="single" w:color="000000" w:sz="4" w:space="0"/>
            </w:tcBorders>
            <w:vAlign w:val="center"/>
          </w:tcPr>
          <w:p w14:paraId="7F3C7A18">
            <w:pPr>
              <w:widowControl/>
              <w:adjustRightInd w:val="0"/>
              <w:snapToGrid w:val="0"/>
              <w:jc w:val="center"/>
              <w:rPr>
                <w:rFonts w:hint="eastAsia" w:ascii="宋体" w:hAnsi="宋体" w:eastAsia="宋体" w:cs="宋体"/>
                <w:color w:val="auto"/>
                <w:kern w:val="0"/>
                <w:szCs w:val="21"/>
                <w:highlight w:val="none"/>
              </w:rPr>
            </w:pPr>
          </w:p>
        </w:tc>
      </w:tr>
      <w:tr w14:paraId="0B966D96">
        <w:tblPrEx>
          <w:tblCellMar>
            <w:top w:w="0" w:type="dxa"/>
            <w:left w:w="108" w:type="dxa"/>
            <w:bottom w:w="0" w:type="dxa"/>
            <w:right w:w="108" w:type="dxa"/>
          </w:tblCellMar>
        </w:tblPrEx>
        <w:trPr>
          <w:trHeight w:val="1134" w:hRule="exact"/>
          <w:jc w:val="center"/>
        </w:trPr>
        <w:tc>
          <w:tcPr>
            <w:tcW w:w="705" w:type="dxa"/>
            <w:tcBorders>
              <w:top w:val="single" w:color="000000" w:sz="4" w:space="0"/>
              <w:left w:val="single" w:color="000000" w:sz="4" w:space="0"/>
              <w:bottom w:val="single" w:color="000000" w:sz="4" w:space="0"/>
              <w:right w:val="single" w:color="000000" w:sz="4" w:space="0"/>
            </w:tcBorders>
            <w:vAlign w:val="center"/>
          </w:tcPr>
          <w:p w14:paraId="688B546B">
            <w:pPr>
              <w:widowControl/>
              <w:adjustRightInd w:val="0"/>
              <w:snapToGrid w:val="0"/>
              <w:jc w:val="center"/>
              <w:textAlignment w:val="top"/>
              <w:rPr>
                <w:rFonts w:hint="eastAsia" w:ascii="宋体" w:hAnsi="宋体" w:eastAsia="宋体" w:cs="宋体"/>
                <w:b/>
                <w:bCs/>
                <w:color w:val="auto"/>
                <w:kern w:val="0"/>
                <w:szCs w:val="21"/>
                <w:highlight w:val="none"/>
                <w:lang w:bidi="ar"/>
              </w:rPr>
            </w:pPr>
            <w:r>
              <w:rPr>
                <w:rFonts w:hint="eastAsia" w:ascii="宋体" w:hAnsi="宋体" w:eastAsia="宋体" w:cs="宋体"/>
                <w:b/>
                <w:bCs/>
                <w:color w:val="auto"/>
                <w:kern w:val="0"/>
                <w:szCs w:val="21"/>
                <w:highlight w:val="none"/>
                <w:lang w:eastAsia="zh-CN" w:bidi="ar"/>
              </w:rPr>
              <w:t>3</w:t>
            </w:r>
          </w:p>
        </w:tc>
        <w:tc>
          <w:tcPr>
            <w:tcW w:w="2037" w:type="dxa"/>
            <w:tcBorders>
              <w:top w:val="single" w:color="000000" w:sz="4" w:space="0"/>
              <w:left w:val="single" w:color="000000" w:sz="4" w:space="0"/>
              <w:bottom w:val="single" w:color="000000" w:sz="4" w:space="0"/>
              <w:right w:val="single" w:color="000000" w:sz="4" w:space="0"/>
            </w:tcBorders>
            <w:vAlign w:val="center"/>
          </w:tcPr>
          <w:p w14:paraId="2672B8A4">
            <w:pPr>
              <w:widowControl/>
              <w:adjustRightInd w:val="0"/>
              <w:snapToGrid w:val="0"/>
              <w:jc w:val="center"/>
              <w:textAlignment w:val="top"/>
              <w:rPr>
                <w:rFonts w:hint="eastAsia" w:ascii="宋体" w:hAnsi="宋体" w:eastAsia="宋体" w:cs="宋体"/>
                <w:b/>
                <w:bCs/>
                <w:color w:val="auto"/>
                <w:kern w:val="0"/>
                <w:szCs w:val="21"/>
                <w:highlight w:val="none"/>
                <w:lang w:bidi="ar"/>
              </w:rPr>
            </w:pPr>
            <w:r>
              <w:rPr>
                <w:rFonts w:hint="eastAsia" w:ascii="宋体" w:hAnsi="宋体" w:eastAsia="宋体" w:cs="宋体"/>
                <w:b/>
                <w:bCs/>
                <w:color w:val="auto"/>
                <w:kern w:val="0"/>
                <w:szCs w:val="21"/>
                <w:highlight w:val="none"/>
                <w:lang w:bidi="ar"/>
              </w:rPr>
              <w:t>应急救援体系建设</w:t>
            </w:r>
          </w:p>
        </w:tc>
        <w:tc>
          <w:tcPr>
            <w:tcW w:w="707" w:type="dxa"/>
            <w:tcBorders>
              <w:top w:val="single" w:color="000000" w:sz="4" w:space="0"/>
              <w:left w:val="single" w:color="000000" w:sz="4" w:space="0"/>
              <w:bottom w:val="single" w:color="000000" w:sz="4" w:space="0"/>
              <w:right w:val="single" w:color="000000" w:sz="4" w:space="0"/>
            </w:tcBorders>
            <w:vAlign w:val="center"/>
          </w:tcPr>
          <w:p w14:paraId="3054466D">
            <w:pPr>
              <w:widowControl/>
              <w:adjustRightInd w:val="0"/>
              <w:snapToGrid w:val="0"/>
              <w:jc w:val="center"/>
              <w:textAlignment w:val="top"/>
              <w:rPr>
                <w:rFonts w:hint="eastAsia" w:ascii="宋体" w:hAnsi="宋体" w:eastAsia="宋体" w:cs="宋体"/>
                <w:b/>
                <w:bCs/>
                <w:color w:val="auto"/>
                <w:kern w:val="0"/>
                <w:szCs w:val="21"/>
                <w:highlight w:val="none"/>
                <w:lang w:bidi="ar"/>
              </w:rPr>
            </w:pPr>
            <w:r>
              <w:rPr>
                <w:rFonts w:hint="eastAsia" w:ascii="宋体" w:hAnsi="宋体" w:eastAsia="宋体" w:cs="宋体"/>
                <w:b/>
                <w:bCs/>
                <w:color w:val="auto"/>
                <w:kern w:val="0"/>
                <w:sz w:val="21"/>
                <w:szCs w:val="21"/>
                <w:highlight w:val="none"/>
                <w:lang w:bidi="ar"/>
              </w:rPr>
              <w:t>项</w:t>
            </w:r>
          </w:p>
        </w:tc>
        <w:tc>
          <w:tcPr>
            <w:tcW w:w="720" w:type="dxa"/>
            <w:tcBorders>
              <w:top w:val="single" w:color="000000" w:sz="4" w:space="0"/>
              <w:left w:val="single" w:color="000000" w:sz="4" w:space="0"/>
              <w:bottom w:val="single" w:color="000000" w:sz="4" w:space="0"/>
              <w:right w:val="single" w:color="000000" w:sz="4" w:space="0"/>
            </w:tcBorders>
            <w:vAlign w:val="center"/>
          </w:tcPr>
          <w:p w14:paraId="0E1114A4">
            <w:pPr>
              <w:widowControl/>
              <w:adjustRightInd w:val="0"/>
              <w:snapToGrid w:val="0"/>
              <w:jc w:val="center"/>
              <w:textAlignment w:val="top"/>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1</w:t>
            </w:r>
          </w:p>
        </w:tc>
        <w:tc>
          <w:tcPr>
            <w:tcW w:w="1331" w:type="dxa"/>
            <w:tcBorders>
              <w:top w:val="single" w:color="000000" w:sz="4" w:space="0"/>
              <w:left w:val="single" w:color="000000" w:sz="4" w:space="0"/>
              <w:bottom w:val="single" w:color="000000" w:sz="4" w:space="0"/>
              <w:right w:val="single" w:color="000000" w:sz="4" w:space="0"/>
            </w:tcBorders>
            <w:vAlign w:val="center"/>
          </w:tcPr>
          <w:p w14:paraId="20659E6B">
            <w:pPr>
              <w:widowControl/>
              <w:adjustRightInd w:val="0"/>
              <w:snapToGrid w:val="0"/>
              <w:jc w:val="center"/>
              <w:textAlignment w:val="top"/>
              <w:rPr>
                <w:rFonts w:hint="default"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35000</w:t>
            </w:r>
          </w:p>
        </w:tc>
        <w:tc>
          <w:tcPr>
            <w:tcW w:w="1087" w:type="dxa"/>
            <w:tcBorders>
              <w:top w:val="single" w:color="000000" w:sz="4" w:space="0"/>
              <w:left w:val="single" w:color="000000" w:sz="4" w:space="0"/>
              <w:bottom w:val="single" w:color="000000" w:sz="4" w:space="0"/>
              <w:right w:val="single" w:color="000000" w:sz="4" w:space="0"/>
            </w:tcBorders>
            <w:vAlign w:val="center"/>
          </w:tcPr>
          <w:p w14:paraId="4900E45E">
            <w:pPr>
              <w:widowControl/>
              <w:adjustRightInd w:val="0"/>
              <w:snapToGrid w:val="0"/>
              <w:jc w:val="center"/>
              <w:textAlignment w:val="top"/>
              <w:rPr>
                <w:rFonts w:hint="eastAsia" w:ascii="宋体" w:hAnsi="宋体" w:eastAsia="宋体" w:cs="宋体"/>
                <w:b/>
                <w:bCs/>
                <w:color w:val="auto"/>
                <w:kern w:val="0"/>
                <w:sz w:val="21"/>
                <w:szCs w:val="21"/>
                <w:highlight w:val="none"/>
                <w:lang w:bidi="ar"/>
              </w:rPr>
            </w:pPr>
          </w:p>
        </w:tc>
        <w:tc>
          <w:tcPr>
            <w:tcW w:w="1138" w:type="dxa"/>
            <w:tcBorders>
              <w:top w:val="single" w:color="000000" w:sz="4" w:space="0"/>
              <w:left w:val="single" w:color="000000" w:sz="4" w:space="0"/>
              <w:bottom w:val="single" w:color="000000" w:sz="4" w:space="0"/>
              <w:right w:val="single" w:color="000000" w:sz="4" w:space="0"/>
            </w:tcBorders>
            <w:vAlign w:val="center"/>
          </w:tcPr>
          <w:p w14:paraId="6E171229">
            <w:pPr>
              <w:widowControl/>
              <w:adjustRightInd w:val="0"/>
              <w:snapToGrid w:val="0"/>
              <w:jc w:val="center"/>
              <w:rPr>
                <w:rFonts w:hint="eastAsia" w:ascii="宋体" w:hAnsi="宋体" w:eastAsia="宋体" w:cs="宋体"/>
                <w:color w:val="auto"/>
                <w:kern w:val="0"/>
                <w:szCs w:val="21"/>
                <w:highlight w:val="none"/>
              </w:rPr>
            </w:pPr>
          </w:p>
        </w:tc>
        <w:tc>
          <w:tcPr>
            <w:tcW w:w="1399" w:type="dxa"/>
            <w:tcBorders>
              <w:top w:val="single" w:color="000000" w:sz="4" w:space="0"/>
              <w:left w:val="single" w:color="000000" w:sz="4" w:space="0"/>
              <w:bottom w:val="single" w:color="000000" w:sz="4" w:space="0"/>
              <w:right w:val="single" w:color="000000" w:sz="4" w:space="0"/>
            </w:tcBorders>
            <w:vAlign w:val="center"/>
          </w:tcPr>
          <w:p w14:paraId="5FBC09A5">
            <w:pPr>
              <w:widowControl/>
              <w:adjustRightInd w:val="0"/>
              <w:snapToGrid w:val="0"/>
              <w:jc w:val="center"/>
              <w:rPr>
                <w:rFonts w:hint="eastAsia" w:ascii="宋体" w:hAnsi="宋体" w:eastAsia="宋体" w:cs="宋体"/>
                <w:color w:val="auto"/>
                <w:kern w:val="0"/>
                <w:szCs w:val="21"/>
                <w:highlight w:val="none"/>
              </w:rPr>
            </w:pPr>
          </w:p>
        </w:tc>
      </w:tr>
      <w:tr w14:paraId="3180BED1">
        <w:tblPrEx>
          <w:tblCellMar>
            <w:top w:w="0" w:type="dxa"/>
            <w:left w:w="108" w:type="dxa"/>
            <w:bottom w:w="0" w:type="dxa"/>
            <w:right w:w="108" w:type="dxa"/>
          </w:tblCellMar>
        </w:tblPrEx>
        <w:trPr>
          <w:trHeight w:val="1134" w:hRule="exact"/>
          <w:jc w:val="center"/>
        </w:trPr>
        <w:tc>
          <w:tcPr>
            <w:tcW w:w="705" w:type="dxa"/>
            <w:tcBorders>
              <w:top w:val="single" w:color="000000" w:sz="4" w:space="0"/>
              <w:left w:val="single" w:color="000000" w:sz="4" w:space="0"/>
              <w:bottom w:val="single" w:color="000000" w:sz="4" w:space="0"/>
              <w:right w:val="single" w:color="000000" w:sz="4" w:space="0"/>
            </w:tcBorders>
            <w:vAlign w:val="center"/>
          </w:tcPr>
          <w:p w14:paraId="0F354DAB">
            <w:pPr>
              <w:widowControl/>
              <w:adjustRightInd w:val="0"/>
              <w:snapToGrid w:val="0"/>
              <w:jc w:val="center"/>
              <w:textAlignment w:val="top"/>
              <w:rPr>
                <w:rFonts w:hint="eastAsia" w:ascii="宋体" w:hAnsi="宋体" w:eastAsia="宋体" w:cs="宋体"/>
                <w:b/>
                <w:bCs/>
                <w:color w:val="auto"/>
                <w:kern w:val="0"/>
                <w:szCs w:val="21"/>
                <w:highlight w:val="none"/>
                <w:lang w:bidi="ar"/>
              </w:rPr>
            </w:pPr>
            <w:r>
              <w:rPr>
                <w:rFonts w:hint="eastAsia" w:ascii="宋体" w:hAnsi="宋体" w:eastAsia="宋体" w:cs="宋体"/>
                <w:b/>
                <w:bCs/>
                <w:color w:val="auto"/>
                <w:kern w:val="0"/>
                <w:szCs w:val="21"/>
                <w:highlight w:val="none"/>
                <w:lang w:eastAsia="zh-CN" w:bidi="ar"/>
              </w:rPr>
              <w:t>4</w:t>
            </w:r>
          </w:p>
        </w:tc>
        <w:tc>
          <w:tcPr>
            <w:tcW w:w="2037" w:type="dxa"/>
            <w:tcBorders>
              <w:top w:val="single" w:color="000000" w:sz="4" w:space="0"/>
              <w:left w:val="single" w:color="000000" w:sz="4" w:space="0"/>
              <w:bottom w:val="single" w:color="000000" w:sz="4" w:space="0"/>
              <w:right w:val="single" w:color="000000" w:sz="4" w:space="0"/>
            </w:tcBorders>
            <w:vAlign w:val="center"/>
          </w:tcPr>
          <w:p w14:paraId="69A20E09">
            <w:pPr>
              <w:widowControl/>
              <w:adjustRightInd w:val="0"/>
              <w:snapToGrid w:val="0"/>
              <w:jc w:val="center"/>
              <w:textAlignment w:val="top"/>
              <w:rPr>
                <w:rFonts w:hint="eastAsia" w:ascii="宋体" w:hAnsi="宋体" w:eastAsia="宋体" w:cs="宋体"/>
                <w:b/>
                <w:bCs/>
                <w:color w:val="auto"/>
                <w:kern w:val="0"/>
                <w:szCs w:val="21"/>
                <w:highlight w:val="none"/>
                <w:lang w:bidi="ar"/>
              </w:rPr>
            </w:pPr>
            <w:r>
              <w:rPr>
                <w:rFonts w:hint="eastAsia" w:ascii="宋体" w:hAnsi="宋体" w:eastAsia="宋体" w:cs="宋体"/>
                <w:b/>
                <w:bCs/>
                <w:color w:val="auto"/>
                <w:kern w:val="0"/>
                <w:szCs w:val="21"/>
                <w:highlight w:val="none"/>
                <w:lang w:bidi="ar"/>
              </w:rPr>
              <w:t>安全标识标牌完善</w:t>
            </w:r>
            <w:r>
              <w:rPr>
                <w:rFonts w:hint="eastAsia" w:ascii="宋体" w:hAnsi="宋体" w:eastAsia="宋体" w:cs="宋体"/>
                <w:b/>
                <w:bCs/>
                <w:color w:val="auto"/>
                <w:kern w:val="0"/>
                <w:szCs w:val="21"/>
                <w:highlight w:val="none"/>
                <w:lang w:val="en-US" w:eastAsia="zh-CN" w:bidi="ar"/>
              </w:rPr>
              <w:t>建议</w:t>
            </w:r>
          </w:p>
        </w:tc>
        <w:tc>
          <w:tcPr>
            <w:tcW w:w="707" w:type="dxa"/>
            <w:tcBorders>
              <w:top w:val="single" w:color="000000" w:sz="4" w:space="0"/>
              <w:left w:val="single" w:color="000000" w:sz="4" w:space="0"/>
              <w:bottom w:val="single" w:color="000000" w:sz="4" w:space="0"/>
              <w:right w:val="single" w:color="000000" w:sz="4" w:space="0"/>
            </w:tcBorders>
            <w:vAlign w:val="center"/>
          </w:tcPr>
          <w:p w14:paraId="22216D93">
            <w:pPr>
              <w:widowControl/>
              <w:adjustRightInd w:val="0"/>
              <w:snapToGrid w:val="0"/>
              <w:jc w:val="center"/>
              <w:textAlignment w:val="top"/>
              <w:rPr>
                <w:rFonts w:hint="eastAsia" w:ascii="宋体" w:hAnsi="宋体" w:eastAsia="宋体" w:cs="宋体"/>
                <w:b/>
                <w:bCs/>
                <w:color w:val="auto"/>
                <w:kern w:val="0"/>
                <w:szCs w:val="21"/>
                <w:highlight w:val="none"/>
                <w:lang w:bidi="ar"/>
              </w:rPr>
            </w:pPr>
            <w:r>
              <w:rPr>
                <w:rFonts w:hint="eastAsia" w:ascii="宋体" w:hAnsi="宋体" w:eastAsia="宋体" w:cs="宋体"/>
                <w:b/>
                <w:bCs/>
                <w:color w:val="auto"/>
                <w:kern w:val="0"/>
                <w:sz w:val="21"/>
                <w:szCs w:val="21"/>
                <w:highlight w:val="none"/>
                <w:lang w:bidi="ar"/>
              </w:rPr>
              <w:t>项</w:t>
            </w:r>
          </w:p>
        </w:tc>
        <w:tc>
          <w:tcPr>
            <w:tcW w:w="720" w:type="dxa"/>
            <w:tcBorders>
              <w:top w:val="single" w:color="000000" w:sz="4" w:space="0"/>
              <w:left w:val="single" w:color="000000" w:sz="4" w:space="0"/>
              <w:bottom w:val="single" w:color="000000" w:sz="4" w:space="0"/>
              <w:right w:val="single" w:color="000000" w:sz="4" w:space="0"/>
            </w:tcBorders>
            <w:vAlign w:val="center"/>
          </w:tcPr>
          <w:p w14:paraId="42E14FC4">
            <w:pPr>
              <w:widowControl/>
              <w:adjustRightInd w:val="0"/>
              <w:snapToGrid w:val="0"/>
              <w:jc w:val="center"/>
              <w:textAlignment w:val="top"/>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1</w:t>
            </w:r>
          </w:p>
        </w:tc>
        <w:tc>
          <w:tcPr>
            <w:tcW w:w="1331" w:type="dxa"/>
            <w:tcBorders>
              <w:top w:val="single" w:color="000000" w:sz="4" w:space="0"/>
              <w:left w:val="single" w:color="000000" w:sz="4" w:space="0"/>
              <w:bottom w:val="single" w:color="000000" w:sz="4" w:space="0"/>
              <w:right w:val="single" w:color="000000" w:sz="4" w:space="0"/>
            </w:tcBorders>
            <w:vAlign w:val="center"/>
          </w:tcPr>
          <w:p w14:paraId="03320A6B">
            <w:pPr>
              <w:widowControl/>
              <w:adjustRightInd w:val="0"/>
              <w:snapToGrid w:val="0"/>
              <w:jc w:val="center"/>
              <w:textAlignment w:val="top"/>
              <w:rPr>
                <w:rFonts w:hint="default"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10000</w:t>
            </w:r>
          </w:p>
        </w:tc>
        <w:tc>
          <w:tcPr>
            <w:tcW w:w="1087" w:type="dxa"/>
            <w:tcBorders>
              <w:top w:val="single" w:color="000000" w:sz="4" w:space="0"/>
              <w:left w:val="single" w:color="000000" w:sz="4" w:space="0"/>
              <w:bottom w:val="single" w:color="000000" w:sz="4" w:space="0"/>
              <w:right w:val="single" w:color="000000" w:sz="4" w:space="0"/>
            </w:tcBorders>
            <w:vAlign w:val="center"/>
          </w:tcPr>
          <w:p w14:paraId="3E1C518A">
            <w:pPr>
              <w:widowControl/>
              <w:adjustRightInd w:val="0"/>
              <w:snapToGrid w:val="0"/>
              <w:jc w:val="center"/>
              <w:textAlignment w:val="top"/>
              <w:rPr>
                <w:rFonts w:hint="eastAsia" w:ascii="宋体" w:hAnsi="宋体" w:eastAsia="宋体" w:cs="宋体"/>
                <w:b/>
                <w:bCs/>
                <w:color w:val="auto"/>
                <w:kern w:val="0"/>
                <w:sz w:val="21"/>
                <w:szCs w:val="21"/>
                <w:highlight w:val="none"/>
                <w:lang w:bidi="ar"/>
              </w:rPr>
            </w:pPr>
          </w:p>
        </w:tc>
        <w:tc>
          <w:tcPr>
            <w:tcW w:w="1138" w:type="dxa"/>
            <w:tcBorders>
              <w:top w:val="single" w:color="000000" w:sz="4" w:space="0"/>
              <w:left w:val="single" w:color="000000" w:sz="4" w:space="0"/>
              <w:bottom w:val="single" w:color="000000" w:sz="4" w:space="0"/>
              <w:right w:val="single" w:color="000000" w:sz="4" w:space="0"/>
            </w:tcBorders>
            <w:vAlign w:val="center"/>
          </w:tcPr>
          <w:p w14:paraId="078D4D53">
            <w:pPr>
              <w:widowControl/>
              <w:adjustRightInd w:val="0"/>
              <w:snapToGrid w:val="0"/>
              <w:jc w:val="center"/>
              <w:rPr>
                <w:rFonts w:hint="eastAsia" w:ascii="宋体" w:hAnsi="宋体" w:eastAsia="宋体" w:cs="宋体"/>
                <w:color w:val="auto"/>
                <w:kern w:val="0"/>
                <w:szCs w:val="21"/>
                <w:highlight w:val="none"/>
              </w:rPr>
            </w:pPr>
          </w:p>
        </w:tc>
        <w:tc>
          <w:tcPr>
            <w:tcW w:w="1399" w:type="dxa"/>
            <w:tcBorders>
              <w:top w:val="single" w:color="000000" w:sz="4" w:space="0"/>
              <w:left w:val="single" w:color="000000" w:sz="4" w:space="0"/>
              <w:bottom w:val="single" w:color="000000" w:sz="4" w:space="0"/>
              <w:right w:val="single" w:color="000000" w:sz="4" w:space="0"/>
            </w:tcBorders>
            <w:vAlign w:val="center"/>
          </w:tcPr>
          <w:p w14:paraId="169693FB">
            <w:pPr>
              <w:widowControl/>
              <w:adjustRightInd w:val="0"/>
              <w:snapToGrid w:val="0"/>
              <w:jc w:val="center"/>
              <w:rPr>
                <w:rFonts w:hint="eastAsia" w:ascii="宋体" w:hAnsi="宋体" w:eastAsia="宋体" w:cs="宋体"/>
                <w:color w:val="auto"/>
                <w:kern w:val="0"/>
                <w:szCs w:val="21"/>
                <w:highlight w:val="none"/>
              </w:rPr>
            </w:pPr>
          </w:p>
        </w:tc>
      </w:tr>
      <w:tr w14:paraId="684FC639">
        <w:tblPrEx>
          <w:tblCellMar>
            <w:top w:w="0" w:type="dxa"/>
            <w:left w:w="108" w:type="dxa"/>
            <w:bottom w:w="0" w:type="dxa"/>
            <w:right w:w="108" w:type="dxa"/>
          </w:tblCellMar>
        </w:tblPrEx>
        <w:trPr>
          <w:trHeight w:val="1134" w:hRule="exact"/>
          <w:jc w:val="center"/>
        </w:trPr>
        <w:tc>
          <w:tcPr>
            <w:tcW w:w="705" w:type="dxa"/>
            <w:tcBorders>
              <w:top w:val="single" w:color="000000" w:sz="4" w:space="0"/>
              <w:left w:val="single" w:color="000000" w:sz="4" w:space="0"/>
              <w:bottom w:val="single" w:color="000000" w:sz="4" w:space="0"/>
              <w:right w:val="single" w:color="000000" w:sz="4" w:space="0"/>
            </w:tcBorders>
            <w:vAlign w:val="center"/>
          </w:tcPr>
          <w:p w14:paraId="1EEDC2BB">
            <w:pPr>
              <w:widowControl/>
              <w:adjustRightInd w:val="0"/>
              <w:snapToGrid w:val="0"/>
              <w:jc w:val="center"/>
              <w:textAlignment w:val="top"/>
              <w:rPr>
                <w:rFonts w:hint="eastAsia" w:ascii="宋体" w:hAnsi="宋体" w:eastAsia="宋体" w:cs="宋体"/>
                <w:b/>
                <w:bCs/>
                <w:color w:val="auto"/>
                <w:kern w:val="0"/>
                <w:szCs w:val="21"/>
                <w:highlight w:val="none"/>
                <w:lang w:bidi="ar"/>
              </w:rPr>
            </w:pPr>
            <w:r>
              <w:rPr>
                <w:rFonts w:hint="eastAsia" w:ascii="宋体" w:hAnsi="宋体" w:eastAsia="宋体" w:cs="宋体"/>
                <w:b/>
                <w:bCs/>
                <w:color w:val="auto"/>
                <w:kern w:val="0"/>
                <w:szCs w:val="21"/>
                <w:highlight w:val="none"/>
                <w:lang w:eastAsia="zh-CN" w:bidi="ar"/>
              </w:rPr>
              <w:t>5</w:t>
            </w:r>
          </w:p>
        </w:tc>
        <w:tc>
          <w:tcPr>
            <w:tcW w:w="2037" w:type="dxa"/>
            <w:tcBorders>
              <w:top w:val="single" w:color="000000" w:sz="4" w:space="0"/>
              <w:left w:val="single" w:color="000000" w:sz="4" w:space="0"/>
              <w:bottom w:val="single" w:color="000000" w:sz="4" w:space="0"/>
              <w:right w:val="single" w:color="000000" w:sz="4" w:space="0"/>
            </w:tcBorders>
            <w:vAlign w:val="center"/>
          </w:tcPr>
          <w:p w14:paraId="009495FE">
            <w:pPr>
              <w:widowControl/>
              <w:adjustRightInd w:val="0"/>
              <w:snapToGrid w:val="0"/>
              <w:jc w:val="center"/>
              <w:textAlignment w:val="top"/>
              <w:rPr>
                <w:rFonts w:hint="eastAsia" w:ascii="宋体" w:hAnsi="宋体" w:eastAsia="宋体" w:cs="宋体"/>
                <w:b/>
                <w:bCs/>
                <w:color w:val="auto"/>
                <w:kern w:val="0"/>
                <w:szCs w:val="21"/>
                <w:highlight w:val="none"/>
                <w:lang w:bidi="ar"/>
              </w:rPr>
            </w:pPr>
            <w:r>
              <w:rPr>
                <w:rFonts w:hint="eastAsia" w:ascii="宋体" w:hAnsi="宋体" w:eastAsia="宋体" w:cs="宋体"/>
                <w:b/>
                <w:bCs/>
                <w:color w:val="auto"/>
                <w:kern w:val="0"/>
                <w:szCs w:val="21"/>
                <w:highlight w:val="none"/>
                <w:lang w:bidi="ar"/>
              </w:rPr>
              <w:t>服务内容交底</w:t>
            </w:r>
          </w:p>
        </w:tc>
        <w:tc>
          <w:tcPr>
            <w:tcW w:w="707" w:type="dxa"/>
            <w:tcBorders>
              <w:top w:val="single" w:color="000000" w:sz="4" w:space="0"/>
              <w:left w:val="single" w:color="000000" w:sz="4" w:space="0"/>
              <w:bottom w:val="single" w:color="000000" w:sz="4" w:space="0"/>
              <w:right w:val="single" w:color="000000" w:sz="4" w:space="0"/>
            </w:tcBorders>
            <w:vAlign w:val="center"/>
          </w:tcPr>
          <w:p w14:paraId="1DAD7866">
            <w:pPr>
              <w:widowControl/>
              <w:adjustRightInd w:val="0"/>
              <w:snapToGrid w:val="0"/>
              <w:jc w:val="center"/>
              <w:textAlignment w:val="top"/>
              <w:rPr>
                <w:rFonts w:hint="eastAsia" w:ascii="宋体" w:hAnsi="宋体" w:eastAsia="宋体" w:cs="宋体"/>
                <w:b/>
                <w:bCs/>
                <w:color w:val="auto"/>
                <w:kern w:val="0"/>
                <w:szCs w:val="21"/>
                <w:highlight w:val="none"/>
                <w:lang w:bidi="ar"/>
              </w:rPr>
            </w:pPr>
            <w:r>
              <w:rPr>
                <w:rFonts w:hint="eastAsia" w:ascii="宋体" w:hAnsi="宋体" w:eastAsia="宋体" w:cs="宋体"/>
                <w:b/>
                <w:bCs/>
                <w:color w:val="auto"/>
                <w:kern w:val="0"/>
                <w:sz w:val="21"/>
                <w:szCs w:val="21"/>
                <w:highlight w:val="none"/>
                <w:lang w:bidi="ar"/>
              </w:rPr>
              <w:t>项</w:t>
            </w:r>
          </w:p>
        </w:tc>
        <w:tc>
          <w:tcPr>
            <w:tcW w:w="720" w:type="dxa"/>
            <w:tcBorders>
              <w:top w:val="single" w:color="000000" w:sz="4" w:space="0"/>
              <w:left w:val="single" w:color="000000" w:sz="4" w:space="0"/>
              <w:bottom w:val="single" w:color="000000" w:sz="4" w:space="0"/>
              <w:right w:val="single" w:color="000000" w:sz="4" w:space="0"/>
            </w:tcBorders>
            <w:vAlign w:val="center"/>
          </w:tcPr>
          <w:p w14:paraId="0F12667C">
            <w:pPr>
              <w:widowControl/>
              <w:adjustRightInd w:val="0"/>
              <w:snapToGrid w:val="0"/>
              <w:jc w:val="center"/>
              <w:textAlignment w:val="top"/>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1</w:t>
            </w:r>
          </w:p>
        </w:tc>
        <w:tc>
          <w:tcPr>
            <w:tcW w:w="1331" w:type="dxa"/>
            <w:tcBorders>
              <w:top w:val="single" w:color="000000" w:sz="4" w:space="0"/>
              <w:left w:val="single" w:color="000000" w:sz="4" w:space="0"/>
              <w:bottom w:val="single" w:color="000000" w:sz="4" w:space="0"/>
              <w:right w:val="single" w:color="000000" w:sz="4" w:space="0"/>
            </w:tcBorders>
            <w:vAlign w:val="center"/>
          </w:tcPr>
          <w:p w14:paraId="1F6284AB">
            <w:pPr>
              <w:widowControl/>
              <w:adjustRightInd w:val="0"/>
              <w:snapToGrid w:val="0"/>
              <w:jc w:val="center"/>
              <w:textAlignment w:val="top"/>
              <w:rPr>
                <w:rFonts w:hint="default"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5000</w:t>
            </w:r>
          </w:p>
        </w:tc>
        <w:tc>
          <w:tcPr>
            <w:tcW w:w="1087" w:type="dxa"/>
            <w:tcBorders>
              <w:top w:val="single" w:color="000000" w:sz="4" w:space="0"/>
              <w:left w:val="single" w:color="000000" w:sz="4" w:space="0"/>
              <w:bottom w:val="single" w:color="000000" w:sz="4" w:space="0"/>
              <w:right w:val="single" w:color="000000" w:sz="4" w:space="0"/>
            </w:tcBorders>
            <w:vAlign w:val="center"/>
          </w:tcPr>
          <w:p w14:paraId="31800727">
            <w:pPr>
              <w:widowControl/>
              <w:adjustRightInd w:val="0"/>
              <w:snapToGrid w:val="0"/>
              <w:jc w:val="center"/>
              <w:textAlignment w:val="top"/>
              <w:rPr>
                <w:rFonts w:hint="eastAsia" w:ascii="宋体" w:hAnsi="宋体" w:eastAsia="宋体" w:cs="宋体"/>
                <w:b/>
                <w:bCs/>
                <w:color w:val="auto"/>
                <w:kern w:val="0"/>
                <w:sz w:val="21"/>
                <w:szCs w:val="21"/>
                <w:highlight w:val="none"/>
                <w:lang w:bidi="ar"/>
              </w:rPr>
            </w:pPr>
          </w:p>
        </w:tc>
        <w:tc>
          <w:tcPr>
            <w:tcW w:w="1138" w:type="dxa"/>
            <w:tcBorders>
              <w:top w:val="single" w:color="000000" w:sz="4" w:space="0"/>
              <w:left w:val="single" w:color="000000" w:sz="4" w:space="0"/>
              <w:bottom w:val="single" w:color="000000" w:sz="4" w:space="0"/>
              <w:right w:val="single" w:color="000000" w:sz="4" w:space="0"/>
            </w:tcBorders>
            <w:vAlign w:val="center"/>
          </w:tcPr>
          <w:p w14:paraId="6CBC40F7">
            <w:pPr>
              <w:widowControl/>
              <w:adjustRightInd w:val="0"/>
              <w:snapToGrid w:val="0"/>
              <w:jc w:val="center"/>
              <w:rPr>
                <w:rFonts w:hint="eastAsia" w:ascii="宋体" w:hAnsi="宋体" w:eastAsia="宋体" w:cs="宋体"/>
                <w:color w:val="auto"/>
                <w:kern w:val="0"/>
                <w:szCs w:val="21"/>
                <w:highlight w:val="none"/>
              </w:rPr>
            </w:pPr>
          </w:p>
        </w:tc>
        <w:tc>
          <w:tcPr>
            <w:tcW w:w="1399" w:type="dxa"/>
            <w:tcBorders>
              <w:top w:val="single" w:color="000000" w:sz="4" w:space="0"/>
              <w:left w:val="single" w:color="000000" w:sz="4" w:space="0"/>
              <w:bottom w:val="single" w:color="000000" w:sz="4" w:space="0"/>
              <w:right w:val="single" w:color="000000" w:sz="4" w:space="0"/>
            </w:tcBorders>
            <w:vAlign w:val="center"/>
          </w:tcPr>
          <w:p w14:paraId="4F8B49A0">
            <w:pPr>
              <w:widowControl/>
              <w:adjustRightInd w:val="0"/>
              <w:snapToGrid w:val="0"/>
              <w:jc w:val="center"/>
              <w:rPr>
                <w:rFonts w:hint="eastAsia" w:ascii="宋体" w:hAnsi="宋体" w:eastAsia="宋体" w:cs="宋体"/>
                <w:color w:val="auto"/>
                <w:kern w:val="0"/>
                <w:szCs w:val="21"/>
                <w:highlight w:val="none"/>
              </w:rPr>
            </w:pPr>
          </w:p>
        </w:tc>
      </w:tr>
      <w:tr w14:paraId="3C2B246B">
        <w:tblPrEx>
          <w:tblCellMar>
            <w:top w:w="0" w:type="dxa"/>
            <w:left w:w="108" w:type="dxa"/>
            <w:bottom w:w="0" w:type="dxa"/>
            <w:right w:w="108" w:type="dxa"/>
          </w:tblCellMar>
        </w:tblPrEx>
        <w:trPr>
          <w:trHeight w:val="699" w:hRule="atLeast"/>
          <w:jc w:val="center"/>
        </w:trPr>
        <w:tc>
          <w:tcPr>
            <w:tcW w:w="4169" w:type="dxa"/>
            <w:gridSpan w:val="4"/>
            <w:tcBorders>
              <w:top w:val="single" w:color="000000" w:sz="4" w:space="0"/>
              <w:left w:val="single" w:color="000000" w:sz="4" w:space="0"/>
              <w:bottom w:val="single" w:color="000000" w:sz="4" w:space="0"/>
              <w:right w:val="single" w:color="000000" w:sz="4" w:space="0"/>
            </w:tcBorders>
            <w:vAlign w:val="center"/>
          </w:tcPr>
          <w:p w14:paraId="1622E944">
            <w:pPr>
              <w:widowControl/>
              <w:adjustRightInd w:val="0"/>
              <w:snapToGrid w:val="0"/>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val="en-US" w:eastAsia="zh-CN" w:bidi="ar"/>
              </w:rPr>
              <w:t>响应总报价</w:t>
            </w:r>
            <w:r>
              <w:rPr>
                <w:rFonts w:hint="eastAsia" w:ascii="宋体" w:hAnsi="宋体" w:eastAsia="宋体" w:cs="宋体"/>
                <w:color w:val="auto"/>
                <w:kern w:val="0"/>
                <w:szCs w:val="21"/>
                <w:highlight w:val="none"/>
                <w:lang w:bidi="ar"/>
              </w:rPr>
              <w:t>（单位：元）</w:t>
            </w:r>
          </w:p>
        </w:tc>
        <w:tc>
          <w:tcPr>
            <w:tcW w:w="4955" w:type="dxa"/>
            <w:gridSpan w:val="4"/>
            <w:tcBorders>
              <w:top w:val="single" w:color="000000" w:sz="4" w:space="0"/>
              <w:left w:val="single" w:color="000000" w:sz="4" w:space="0"/>
              <w:bottom w:val="single" w:color="000000" w:sz="4" w:space="0"/>
              <w:right w:val="single" w:color="000000" w:sz="4" w:space="0"/>
            </w:tcBorders>
            <w:vAlign w:val="center"/>
          </w:tcPr>
          <w:p w14:paraId="065585CB">
            <w:pPr>
              <w:widowControl/>
              <w:adjustRightInd w:val="0"/>
              <w:snapToGrid w:val="0"/>
              <w:jc w:val="center"/>
              <w:rPr>
                <w:rFonts w:hint="eastAsia" w:ascii="宋体" w:hAnsi="宋体" w:eastAsia="宋体" w:cs="宋体"/>
                <w:color w:val="auto"/>
                <w:kern w:val="0"/>
                <w:szCs w:val="21"/>
                <w:highlight w:val="none"/>
              </w:rPr>
            </w:pPr>
          </w:p>
        </w:tc>
      </w:tr>
    </w:tbl>
    <w:p w14:paraId="40E48FB0">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供应商电子签章：</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p>
    <w:p w14:paraId="6CAD0A26">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 xml:space="preserve">日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期：</w:t>
      </w:r>
      <w:r>
        <w:rPr>
          <w:rFonts w:hint="eastAsia" w:ascii="宋体" w:hAnsi="宋体" w:eastAsia="宋体"/>
          <w:color w:val="auto"/>
          <w:sz w:val="24"/>
          <w:szCs w:val="24"/>
          <w:highlight w:val="none"/>
          <w:u w:val="single"/>
        </w:rPr>
        <w:t xml:space="preserve">             </w:t>
      </w:r>
    </w:p>
    <w:p w14:paraId="10BD15C4">
      <w:pPr>
        <w:spacing w:line="360" w:lineRule="auto"/>
        <w:rPr>
          <w:rFonts w:hint="eastAsia" w:asciiTheme="minorEastAsia" w:hAnsiTheme="minorEastAsia" w:eastAsiaTheme="minorEastAsia"/>
          <w:b/>
          <w:bCs/>
          <w:color w:val="auto"/>
          <w:sz w:val="24"/>
          <w:highlight w:val="none"/>
          <w:lang w:eastAsia="zh-CN"/>
        </w:rPr>
      </w:pPr>
    </w:p>
    <w:p w14:paraId="7611F10D">
      <w:pPr>
        <w:spacing w:line="360" w:lineRule="auto"/>
        <w:rPr>
          <w:rFonts w:hint="eastAsia" w:asciiTheme="minorEastAsia" w:hAnsiTheme="minorEastAsia" w:eastAsiaTheme="minorEastAsia"/>
          <w:b/>
          <w:bCs/>
          <w:color w:val="auto"/>
          <w:sz w:val="24"/>
          <w:highlight w:val="none"/>
          <w:lang w:eastAsia="zh-CN"/>
        </w:rPr>
      </w:pPr>
      <w:r>
        <w:rPr>
          <w:rFonts w:hint="eastAsia" w:asciiTheme="minorEastAsia" w:hAnsiTheme="minorEastAsia" w:eastAsiaTheme="minorEastAsia"/>
          <w:b/>
          <w:bCs/>
          <w:color w:val="auto"/>
          <w:sz w:val="24"/>
          <w:highlight w:val="none"/>
          <w:lang w:eastAsia="zh-CN"/>
        </w:rPr>
        <w:t>注：</w:t>
      </w:r>
    </w:p>
    <w:p w14:paraId="21A040B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响应总报价包括但不限于</w:t>
      </w:r>
      <w:r>
        <w:rPr>
          <w:rFonts w:hint="eastAsia" w:asciiTheme="minorEastAsia" w:hAnsiTheme="minorEastAsia" w:eastAsiaTheme="minorEastAsia"/>
          <w:color w:val="auto"/>
          <w:sz w:val="24"/>
          <w:highlight w:val="none"/>
        </w:rPr>
        <w:t>人员劳务费、管理费、利润、税费</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方案</w:t>
      </w:r>
      <w:r>
        <w:rPr>
          <w:rFonts w:hint="eastAsia" w:asciiTheme="minorEastAsia" w:hAnsiTheme="minorEastAsia" w:eastAsiaTheme="minorEastAsia"/>
          <w:color w:val="auto"/>
          <w:sz w:val="24"/>
          <w:highlight w:val="none"/>
        </w:rPr>
        <w:t>专家评审费、会议费、差旅费</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印刷装订费、培训演练费</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代理服务费、</w:t>
      </w:r>
      <w:r>
        <w:rPr>
          <w:rFonts w:hint="eastAsia" w:asciiTheme="minorEastAsia" w:hAnsiTheme="minorEastAsia" w:eastAsiaTheme="minorEastAsia"/>
          <w:color w:val="auto"/>
          <w:sz w:val="24"/>
          <w:highlight w:val="none"/>
          <w:lang w:val="en-US" w:eastAsia="zh-CN"/>
        </w:rPr>
        <w:t>专家评审费、</w:t>
      </w:r>
      <w:r>
        <w:rPr>
          <w:rFonts w:hint="eastAsia" w:asciiTheme="minorEastAsia" w:hAnsiTheme="minorEastAsia" w:eastAsiaTheme="minorEastAsia"/>
          <w:color w:val="auto"/>
          <w:sz w:val="24"/>
          <w:highlight w:val="none"/>
        </w:rPr>
        <w:t>后期服务费等完成本次服务内容所产生的一切费用。采购人不再支付任何其他费用。</w:t>
      </w:r>
    </w:p>
    <w:p w14:paraId="4FA34605">
      <w:pPr>
        <w:spacing w:line="360" w:lineRule="auto"/>
        <w:rPr>
          <w:rFonts w:hint="eastAsia" w:asciiTheme="minorEastAsia" w:hAnsiTheme="minorEastAsia" w:eastAsiaTheme="minorEastAsia"/>
          <w:color w:val="auto"/>
          <w:sz w:val="24"/>
          <w:highlight w:val="none"/>
        </w:rPr>
      </w:pPr>
    </w:p>
    <w:p w14:paraId="013FC791">
      <w:pPr>
        <w:spacing w:line="360" w:lineRule="auto"/>
        <w:rPr>
          <w:rFonts w:hint="eastAsia" w:asciiTheme="minorEastAsia" w:hAnsiTheme="minorEastAsia" w:eastAsiaTheme="minorEastAsia"/>
          <w:color w:val="auto"/>
          <w:sz w:val="24"/>
          <w:highlight w:val="none"/>
        </w:rPr>
      </w:pPr>
    </w:p>
    <w:p w14:paraId="5F3DA611">
      <w:pPr>
        <w:spacing w:line="360" w:lineRule="auto"/>
        <w:rPr>
          <w:rFonts w:hint="eastAsia" w:asciiTheme="minorEastAsia" w:hAnsiTheme="minorEastAsia" w:eastAsiaTheme="minorEastAsia"/>
          <w:color w:val="auto"/>
          <w:sz w:val="24"/>
          <w:highlight w:val="none"/>
        </w:rPr>
      </w:pPr>
    </w:p>
    <w:p w14:paraId="6749DFD0">
      <w:pPr>
        <w:spacing w:line="360" w:lineRule="auto"/>
        <w:rPr>
          <w:rFonts w:hint="eastAsia" w:asciiTheme="minorEastAsia" w:hAnsiTheme="minorEastAsia" w:eastAsiaTheme="minorEastAsia"/>
          <w:color w:val="auto"/>
          <w:sz w:val="24"/>
          <w:highlight w:val="none"/>
        </w:rPr>
      </w:pPr>
    </w:p>
    <w:p w14:paraId="63D18DA2">
      <w:pPr>
        <w:spacing w:line="360" w:lineRule="auto"/>
        <w:rPr>
          <w:rFonts w:hint="eastAsia" w:asciiTheme="minorEastAsia" w:hAnsiTheme="minorEastAsia" w:eastAsiaTheme="minorEastAsia"/>
          <w:color w:val="auto"/>
          <w:sz w:val="24"/>
          <w:highlight w:val="none"/>
        </w:rPr>
      </w:pPr>
    </w:p>
    <w:p w14:paraId="2F213417">
      <w:pPr>
        <w:spacing w:line="360" w:lineRule="auto"/>
        <w:jc w:val="center"/>
        <w:rPr>
          <w:rFonts w:hint="eastAsia" w:asciiTheme="minorEastAsia" w:hAnsiTheme="minorEastAsia" w:eastAsiaTheme="minorEastAsia"/>
          <w:color w:val="auto"/>
          <w:sz w:val="24"/>
          <w:highlight w:val="none"/>
        </w:rPr>
      </w:pPr>
    </w:p>
    <w:p w14:paraId="5B8F7ACA">
      <w:pPr>
        <w:spacing w:line="360" w:lineRule="auto"/>
        <w:jc w:val="center"/>
        <w:outlineLvl w:val="1"/>
        <w:rPr>
          <w:rFonts w:hint="eastAsia" w:asciiTheme="minorEastAsia" w:hAnsiTheme="minorEastAsia" w:eastAsiaTheme="minorEastAsia"/>
          <w:b/>
          <w:color w:val="auto"/>
          <w:sz w:val="24"/>
          <w:highlight w:val="none"/>
        </w:rPr>
      </w:pPr>
    </w:p>
    <w:bookmarkEnd w:id="183"/>
    <w:bookmarkEnd w:id="184"/>
    <w:p w14:paraId="02C5A0CA">
      <w:pPr>
        <w:spacing w:line="360" w:lineRule="auto"/>
        <w:jc w:val="center"/>
        <w:outlineLvl w:val="1"/>
        <w:rPr>
          <w:rFonts w:hint="eastAsia" w:asciiTheme="minorEastAsia" w:hAnsiTheme="minorEastAsia" w:eastAsiaTheme="minorEastAsia"/>
          <w:b/>
          <w:color w:val="auto"/>
          <w:sz w:val="24"/>
          <w:highlight w:val="none"/>
        </w:rPr>
      </w:pPr>
      <w:bookmarkStart w:id="186" w:name="_Toc26924"/>
      <w:bookmarkStart w:id="187" w:name="_Toc17882"/>
      <w:r>
        <w:rPr>
          <w:rFonts w:hint="eastAsia" w:asciiTheme="minorEastAsia" w:hAnsiTheme="minorEastAsia" w:eastAsiaTheme="minorEastAsia"/>
          <w:b/>
          <w:color w:val="auto"/>
          <w:sz w:val="24"/>
          <w:highlight w:val="none"/>
          <w:lang w:val="en-US" w:eastAsia="zh-CN"/>
        </w:rPr>
        <w:t>二</w:t>
      </w:r>
      <w:r>
        <w:rPr>
          <w:rFonts w:hint="eastAsia" w:asciiTheme="minorEastAsia" w:hAnsiTheme="minorEastAsia" w:eastAsiaTheme="minorEastAsia"/>
          <w:b/>
          <w:color w:val="auto"/>
          <w:sz w:val="24"/>
          <w:highlight w:val="none"/>
        </w:rPr>
        <w:t>、响应函</w:t>
      </w:r>
      <w:bookmarkEnd w:id="186"/>
      <w:bookmarkEnd w:id="187"/>
    </w:p>
    <w:p w14:paraId="72B60E5E">
      <w:pPr>
        <w:pStyle w:val="16"/>
        <w:spacing w:line="360" w:lineRule="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致：</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采购人</w:t>
      </w:r>
    </w:p>
    <w:p w14:paraId="4D5213B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1、我们决定参加贵单位组织的“</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eastAsia="宋体" w:cs="宋体"/>
          <w:color w:val="auto"/>
          <w:sz w:val="24"/>
          <w:highlight w:val="none"/>
          <w:u w:val="single"/>
        </w:rPr>
        <w:t xml:space="preserve">（项目名称）     </w:t>
      </w:r>
      <w:r>
        <w:rPr>
          <w:rFonts w:hint="eastAsia" w:ascii="宋体" w:hAnsi="宋体" w:eastAsia="宋体" w:cs="宋体"/>
          <w:color w:val="auto"/>
          <w:sz w:val="24"/>
          <w:highlight w:val="none"/>
        </w:rPr>
        <w:t>（编号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）”的采购。我方授权</w:t>
      </w:r>
      <w:r>
        <w:rPr>
          <w:rFonts w:hint="eastAsia" w:ascii="宋体" w:hAnsi="宋体" w:eastAsia="宋体" w:cs="宋体"/>
          <w:color w:val="auto"/>
          <w:sz w:val="24"/>
          <w:highlight w:val="none"/>
          <w:u w:val="single"/>
        </w:rPr>
        <w:t xml:space="preserve">      (姓名和职务)</w:t>
      </w:r>
      <w:r>
        <w:rPr>
          <w:rFonts w:hint="eastAsia" w:ascii="宋体" w:hAnsi="宋体" w:eastAsia="宋体" w:cs="宋体"/>
          <w:color w:val="auto"/>
          <w:sz w:val="24"/>
          <w:highlight w:val="none"/>
        </w:rPr>
        <w:t>代表我方</w:t>
      </w:r>
      <w:r>
        <w:rPr>
          <w:rFonts w:hint="eastAsia" w:ascii="宋体" w:hAnsi="宋体" w:eastAsia="宋体" w:cs="宋体"/>
          <w:color w:val="auto"/>
          <w:sz w:val="24"/>
          <w:highlight w:val="none"/>
          <w:u w:val="single"/>
        </w:rPr>
        <w:t xml:space="preserve">            （供应商的名称）</w:t>
      </w:r>
      <w:r>
        <w:rPr>
          <w:rFonts w:hint="eastAsia" w:ascii="宋体" w:hAnsi="宋体" w:eastAsia="宋体" w:cs="宋体"/>
          <w:color w:val="auto"/>
          <w:sz w:val="24"/>
          <w:highlight w:val="none"/>
        </w:rPr>
        <w:t>全权处理本项目响应的有关事宜。</w:t>
      </w:r>
    </w:p>
    <w:p w14:paraId="60CAABF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2、我方愿意按照</w:t>
      </w:r>
      <w:r>
        <w:rPr>
          <w:rFonts w:hint="eastAsia" w:ascii="宋体" w:hAnsi="宋体" w:eastAsia="宋体" w:cs="宋体"/>
          <w:color w:val="auto"/>
          <w:sz w:val="24"/>
          <w:highlight w:val="none"/>
          <w:lang w:val="en-US" w:eastAsia="zh-CN"/>
        </w:rPr>
        <w:t>询价</w:t>
      </w:r>
      <w:r>
        <w:rPr>
          <w:rFonts w:hint="eastAsia" w:ascii="宋体" w:hAnsi="宋体" w:eastAsia="宋体" w:cs="宋体"/>
          <w:color w:val="auto"/>
          <w:sz w:val="24"/>
          <w:highlight w:val="none"/>
        </w:rPr>
        <w:t>采购文件规定的各项要求，向采购人提供“</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eastAsia="宋体" w:cs="宋体"/>
          <w:color w:val="auto"/>
          <w:sz w:val="24"/>
          <w:highlight w:val="none"/>
          <w:u w:val="single"/>
        </w:rPr>
        <w:t>（项目编号）</w:t>
      </w:r>
      <w:r>
        <w:rPr>
          <w:rFonts w:hint="eastAsia" w:ascii="宋体" w:hAnsi="宋体" w:eastAsia="宋体" w:cs="宋体"/>
          <w:color w:val="auto"/>
          <w:sz w:val="24"/>
          <w:highlight w:val="none"/>
        </w:rPr>
        <w:t>”项目的服务，</w:t>
      </w:r>
      <w:r>
        <w:rPr>
          <w:rFonts w:hint="eastAsia" w:ascii="宋体" w:hAnsi="宋体" w:eastAsia="宋体" w:cs="宋体"/>
          <w:b/>
          <w:bCs/>
          <w:color w:val="auto"/>
          <w:sz w:val="24"/>
          <w:szCs w:val="24"/>
          <w:highlight w:val="none"/>
        </w:rPr>
        <w:t>响应报价（大写）</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u w:val="single"/>
        </w:rPr>
        <w:t xml:space="preserve">（小写）      </w:t>
      </w:r>
      <w:r>
        <w:rPr>
          <w:rFonts w:hint="eastAsia" w:ascii="宋体" w:hAnsi="宋体" w:eastAsia="宋体" w:cs="宋体"/>
          <w:color w:val="auto"/>
          <w:sz w:val="24"/>
          <w:szCs w:val="24"/>
          <w:highlight w:val="none"/>
        </w:rPr>
        <w:t>。</w:t>
      </w:r>
      <w:r>
        <w:rPr>
          <w:rFonts w:hint="eastAsia" w:ascii="宋体" w:hAnsi="宋体" w:eastAsia="宋体" w:cs="宋体"/>
          <w:color w:val="auto"/>
          <w:sz w:val="24"/>
          <w:highlight w:val="none"/>
        </w:rPr>
        <w:t>签订合同后按采购人要求完成本项目所有工作。</w:t>
      </w:r>
    </w:p>
    <w:p w14:paraId="5A3513A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3、一旦我方成为合同签字人，我方将严格履行合同规定的责任和义务。</w:t>
      </w:r>
    </w:p>
    <w:p w14:paraId="4140BCF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4、若我方中标，愿意为本项目提交的纸质投标书一式三份，其中正本一份、副本二份。</w:t>
      </w:r>
    </w:p>
    <w:p w14:paraId="6B9E703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5、我方愿意提供可能另外要求的、与采购响应有关的文件资料，并保证我方已提供和将要提供的文件是真实的、准确的。</w:t>
      </w:r>
    </w:p>
    <w:p w14:paraId="38443DC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6、我单位提供如下通讯地址：</w:t>
      </w:r>
      <w:r>
        <w:rPr>
          <w:rFonts w:hint="eastAsia" w:ascii="宋体" w:hAnsi="宋体" w:eastAsia="宋体" w:cs="宋体"/>
          <w:color w:val="auto"/>
          <w:sz w:val="24"/>
          <w:highlight w:val="none"/>
          <w:u w:val="single"/>
        </w:rPr>
        <w:t xml:space="preserve">        电子邮箱（地址）</w:t>
      </w:r>
      <w:r>
        <w:rPr>
          <w:rFonts w:hint="eastAsia" w:ascii="宋体" w:hAnsi="宋体" w:eastAsia="宋体" w:cs="宋体"/>
          <w:color w:val="auto"/>
          <w:sz w:val="24"/>
          <w:highlight w:val="none"/>
        </w:rPr>
        <w:t>，确认本项目相关法律文书均通过提供的以上地址送达，相关文书只要发送至以上电子邮箱（地址）即视为送达，我方愿意承担一切法律后果。</w:t>
      </w:r>
    </w:p>
    <w:p w14:paraId="2D02097A">
      <w:pPr>
        <w:spacing w:line="48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供应商名称（签章）：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42326A88">
      <w:pPr>
        <w:spacing w:line="48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单位法定代表人（签章）： </w:t>
      </w:r>
      <w:r>
        <w:rPr>
          <w:rFonts w:hint="eastAsia" w:ascii="宋体" w:hAnsi="宋体" w:eastAsia="宋体" w:cs="宋体"/>
          <w:color w:val="auto"/>
          <w:sz w:val="24"/>
          <w:szCs w:val="24"/>
          <w:highlight w:val="none"/>
          <w:u w:val="single"/>
        </w:rPr>
        <w:t xml:space="preserve">                        </w:t>
      </w:r>
    </w:p>
    <w:p w14:paraId="232DBBC0">
      <w:pPr>
        <w:spacing w:line="480" w:lineRule="auto"/>
        <w:ind w:firstLine="720" w:firstLineChars="300"/>
        <w:rPr>
          <w:rFonts w:hint="eastAsia" w:ascii="宋体" w:hAnsi="宋体" w:eastAsia="宋体" w:cs="宋体"/>
          <w:color w:val="auto"/>
          <w:szCs w:val="21"/>
          <w:highlight w:val="none"/>
          <w:u w:val="single"/>
        </w:rPr>
      </w:pPr>
      <w:r>
        <w:rPr>
          <w:rFonts w:hint="eastAsia" w:ascii="宋体" w:hAnsi="宋体" w:eastAsia="宋体" w:cs="宋体"/>
          <w:color w:val="auto"/>
          <w:sz w:val="24"/>
          <w:szCs w:val="24"/>
          <w:highlight w:val="none"/>
        </w:rPr>
        <w:t xml:space="preserve">日期：      年     月     日         </w:t>
      </w:r>
      <w:r>
        <w:rPr>
          <w:rFonts w:hint="eastAsia" w:ascii="宋体" w:hAnsi="宋体" w:eastAsia="宋体" w:cs="宋体"/>
          <w:color w:val="auto"/>
          <w:szCs w:val="21"/>
          <w:highlight w:val="none"/>
        </w:rPr>
        <w:t xml:space="preserve">    </w:t>
      </w:r>
    </w:p>
    <w:p w14:paraId="2C886E26">
      <w:pPr>
        <w:spacing w:line="360" w:lineRule="auto"/>
        <w:ind w:firstLine="435"/>
        <w:rPr>
          <w:rFonts w:hint="eastAsia" w:asciiTheme="minorEastAsia" w:hAnsiTheme="minorEastAsia" w:eastAsiaTheme="minorEastAsia"/>
          <w:color w:val="auto"/>
          <w:sz w:val="24"/>
          <w:highlight w:val="none"/>
        </w:rPr>
      </w:pPr>
    </w:p>
    <w:p w14:paraId="08F66087">
      <w:pPr>
        <w:spacing w:line="440" w:lineRule="exact"/>
        <w:ind w:firstLine="4800" w:firstLineChars="2000"/>
        <w:rPr>
          <w:rFonts w:hint="eastAsia" w:ascii="宋体" w:hAnsi="宋体" w:eastAsia="宋体"/>
          <w:color w:val="auto"/>
          <w:sz w:val="24"/>
          <w:szCs w:val="24"/>
          <w:highlight w:val="none"/>
          <w:u w:val="single"/>
        </w:rPr>
      </w:pPr>
      <w:r>
        <w:rPr>
          <w:rFonts w:hint="eastAsia" w:ascii="宋体" w:hAnsi="宋体" w:eastAsia="宋体"/>
          <w:color w:val="auto"/>
          <w:sz w:val="24"/>
          <w:szCs w:val="24"/>
          <w:highlight w:val="none"/>
        </w:rPr>
        <w:t>供应商电子签章：</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p>
    <w:p w14:paraId="6EE1E1C6">
      <w:pPr>
        <w:spacing w:line="440" w:lineRule="exact"/>
        <w:ind w:firstLine="4800" w:firstLineChars="2000"/>
        <w:rPr>
          <w:rFonts w:hint="eastAsia" w:ascii="宋体" w:hAnsi="宋体" w:eastAsia="宋体"/>
          <w:color w:val="auto"/>
          <w:sz w:val="24"/>
          <w:szCs w:val="24"/>
          <w:highlight w:val="none"/>
          <w:u w:val="single"/>
        </w:rPr>
      </w:pPr>
      <w:r>
        <w:rPr>
          <w:rFonts w:hint="eastAsia" w:ascii="宋体" w:hAnsi="宋体" w:eastAsia="宋体"/>
          <w:color w:val="auto"/>
          <w:sz w:val="24"/>
          <w:szCs w:val="24"/>
          <w:highlight w:val="none"/>
        </w:rPr>
        <w:t xml:space="preserve">日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期：</w:t>
      </w:r>
      <w:r>
        <w:rPr>
          <w:rFonts w:hint="eastAsia" w:ascii="宋体" w:hAnsi="宋体" w:eastAsia="宋体"/>
          <w:color w:val="auto"/>
          <w:sz w:val="24"/>
          <w:szCs w:val="24"/>
          <w:highlight w:val="none"/>
          <w:u w:val="single"/>
        </w:rPr>
        <w:t xml:space="preserve">             </w:t>
      </w:r>
    </w:p>
    <w:p w14:paraId="6A9F54C0">
      <w:pPr>
        <w:widowControl/>
        <w:jc w:val="left"/>
        <w:rPr>
          <w:rFonts w:hint="eastAsia"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p w14:paraId="7D833246">
      <w:pPr>
        <w:spacing w:line="360" w:lineRule="auto"/>
        <w:jc w:val="center"/>
        <w:outlineLvl w:val="1"/>
        <w:rPr>
          <w:rFonts w:hint="eastAsia" w:asciiTheme="minorEastAsia" w:hAnsiTheme="minorEastAsia" w:eastAsiaTheme="minorEastAsia"/>
          <w:b/>
          <w:color w:val="auto"/>
          <w:sz w:val="24"/>
          <w:highlight w:val="none"/>
        </w:rPr>
      </w:pPr>
      <w:bookmarkStart w:id="188" w:name="_Toc963"/>
      <w:bookmarkStart w:id="189" w:name="_Toc27880"/>
      <w:r>
        <w:rPr>
          <w:rFonts w:hint="eastAsia" w:asciiTheme="minorEastAsia" w:hAnsiTheme="minorEastAsia" w:eastAsiaTheme="minorEastAsia"/>
          <w:b/>
          <w:color w:val="auto"/>
          <w:sz w:val="24"/>
          <w:highlight w:val="none"/>
          <w:lang w:val="en-US" w:eastAsia="zh-CN"/>
        </w:rPr>
        <w:t>三</w:t>
      </w:r>
      <w:r>
        <w:rPr>
          <w:rFonts w:hint="eastAsia" w:asciiTheme="minorEastAsia" w:hAnsiTheme="minorEastAsia" w:eastAsiaTheme="minorEastAsia"/>
          <w:b/>
          <w:color w:val="auto"/>
          <w:sz w:val="24"/>
          <w:highlight w:val="none"/>
        </w:rPr>
        <w:t>、供应商资格声明书</w:t>
      </w:r>
      <w:bookmarkEnd w:id="188"/>
      <w:r>
        <w:rPr>
          <w:rFonts w:hint="eastAsia" w:asciiTheme="minorEastAsia" w:hAnsiTheme="minorEastAsia" w:eastAsiaTheme="minorEastAsia"/>
          <w:b/>
          <w:color w:val="auto"/>
          <w:sz w:val="24"/>
          <w:highlight w:val="none"/>
        </w:rPr>
        <w:t xml:space="preserve"> </w:t>
      </w:r>
    </w:p>
    <w:p w14:paraId="2D2C902E">
      <w:pPr>
        <w:pStyle w:val="16"/>
        <w:spacing w:line="360" w:lineRule="auto"/>
        <w:rPr>
          <w:rFonts w:hint="eastAsia" w:asciiTheme="minorEastAsia" w:hAnsiTheme="minorEastAsia" w:cstheme="minorEastAsia"/>
          <w:color w:val="auto"/>
          <w:sz w:val="24"/>
          <w:szCs w:val="24"/>
          <w:highlight w:val="none"/>
        </w:rPr>
      </w:pPr>
      <w:r>
        <w:rPr>
          <w:rFonts w:hint="eastAsia" w:ascii="宋体" w:hAnsi="宋体"/>
          <w:color w:val="auto"/>
          <w:sz w:val="24"/>
          <w:highlight w:val="none"/>
        </w:rPr>
        <w:t>致：</w:t>
      </w:r>
      <w:r>
        <w:rPr>
          <w:rFonts w:hint="eastAsia" w:ascii="宋体" w:hAnsi="宋体"/>
          <w:color w:val="auto"/>
          <w:sz w:val="24"/>
          <w:highlight w:val="none"/>
          <w:u w:val="single"/>
        </w:rPr>
        <w:t xml:space="preserve">                         </w:t>
      </w:r>
      <w:r>
        <w:rPr>
          <w:rFonts w:hint="eastAsia" w:ascii="宋体" w:hAnsi="宋体"/>
          <w:color w:val="auto"/>
          <w:sz w:val="24"/>
          <w:highlight w:val="none"/>
        </w:rPr>
        <w:t>采购人</w:t>
      </w:r>
    </w:p>
    <w:p w14:paraId="21A40C28">
      <w:pPr>
        <w:widowControl/>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在参与本次项目询价中，我单位承诺：</w:t>
      </w:r>
    </w:p>
    <w:p w14:paraId="2D730D09">
      <w:pPr>
        <w:widowControl/>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（一）具有良好的商业信誉和健全的财务会计制度；</w:t>
      </w:r>
    </w:p>
    <w:p w14:paraId="31C7D615">
      <w:pPr>
        <w:widowControl/>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（二）具有履行合同所必需的设备和专业技术能力；</w:t>
      </w:r>
    </w:p>
    <w:p w14:paraId="5A6CA5DD">
      <w:pPr>
        <w:widowControl/>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（三）有依法缴纳税收和社会保障资金的良好记录；</w:t>
      </w:r>
    </w:p>
    <w:p w14:paraId="1523FF02">
      <w:pPr>
        <w:widowControl/>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0FA9C89">
      <w:pPr>
        <w:widowControl/>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（五）我单位不存在为采购项目提供整体设计、规范编制或者项目管理、监理、检测等服务后，再参加该采购项目的其他采购活动的情形（单一来源采购项目除外）；</w:t>
      </w:r>
    </w:p>
    <w:p w14:paraId="4953FF12">
      <w:pPr>
        <w:widowControl/>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color w:val="auto"/>
          <w:kern w:val="0"/>
          <w:sz w:val="24"/>
          <w:szCs w:val="24"/>
          <w:highlight w:val="none"/>
          <w:lang w:bidi="ar"/>
        </w:rPr>
        <w:t>（六）与我单位存在单位负责人为同一人或者存在直接控股、管理关系的其他法人单位信息如下（如有，不论其是否参加同一合同项下的政府采购活动均须填写）：</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0"/>
        <w:gridCol w:w="3095"/>
        <w:gridCol w:w="3500"/>
      </w:tblGrid>
      <w:tr w14:paraId="6B09F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0" w:type="dxa"/>
            <w:vAlign w:val="center"/>
          </w:tcPr>
          <w:p w14:paraId="366D446F">
            <w:pPr>
              <w:widowControl/>
              <w:spacing w:before="156" w:beforeLines="50" w:after="156" w:afterLines="50"/>
              <w:jc w:val="center"/>
              <w:rPr>
                <w:rFonts w:hint="eastAsia"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color w:val="auto"/>
                <w:kern w:val="0"/>
                <w:sz w:val="24"/>
                <w:szCs w:val="24"/>
                <w:highlight w:val="none"/>
                <w:lang w:bidi="ar"/>
              </w:rPr>
              <w:t>序号</w:t>
            </w:r>
          </w:p>
        </w:tc>
        <w:tc>
          <w:tcPr>
            <w:tcW w:w="3095" w:type="dxa"/>
            <w:vAlign w:val="center"/>
          </w:tcPr>
          <w:p w14:paraId="18E72992">
            <w:pPr>
              <w:pStyle w:val="11"/>
              <w:spacing w:before="156" w:beforeLines="50" w:after="156" w:afterLines="50"/>
              <w:jc w:val="center"/>
              <w:rPr>
                <w:rFonts w:hint="eastAsia" w:asciiTheme="minorEastAsia" w:hAnsiTheme="minorEastAsia" w:eastAsiaTheme="minorEastAsia" w:cstheme="minorEastAsia"/>
                <w:color w:val="auto"/>
                <w:kern w:val="0"/>
                <w:sz w:val="24"/>
                <w:highlight w:val="none"/>
                <w:lang w:val="en-US" w:bidi="ar"/>
              </w:rPr>
            </w:pPr>
            <w:r>
              <w:rPr>
                <w:rFonts w:hint="eastAsia" w:asciiTheme="minorEastAsia" w:hAnsiTheme="minorEastAsia" w:eastAsiaTheme="minorEastAsia" w:cstheme="minorEastAsia"/>
                <w:color w:val="auto"/>
                <w:kern w:val="0"/>
                <w:sz w:val="24"/>
                <w:highlight w:val="none"/>
                <w:lang w:val="en-US" w:bidi="ar"/>
              </w:rPr>
              <w:t>单位名称</w:t>
            </w:r>
          </w:p>
        </w:tc>
        <w:tc>
          <w:tcPr>
            <w:tcW w:w="3500" w:type="dxa"/>
            <w:vAlign w:val="center"/>
          </w:tcPr>
          <w:p w14:paraId="7732984F">
            <w:pPr>
              <w:pStyle w:val="11"/>
              <w:spacing w:before="156" w:beforeLines="50" w:after="156" w:afterLines="50"/>
              <w:jc w:val="center"/>
              <w:rPr>
                <w:rFonts w:hint="eastAsia" w:asciiTheme="minorEastAsia" w:hAnsiTheme="minorEastAsia" w:eastAsiaTheme="minorEastAsia" w:cstheme="minorEastAsia"/>
                <w:color w:val="auto"/>
                <w:kern w:val="0"/>
                <w:sz w:val="24"/>
                <w:highlight w:val="none"/>
                <w:lang w:val="en-US" w:bidi="ar"/>
              </w:rPr>
            </w:pPr>
            <w:r>
              <w:rPr>
                <w:rFonts w:hint="eastAsia" w:asciiTheme="minorEastAsia" w:hAnsiTheme="minorEastAsia" w:eastAsiaTheme="minorEastAsia" w:cstheme="minorEastAsia"/>
                <w:color w:val="auto"/>
                <w:kern w:val="0"/>
                <w:sz w:val="24"/>
                <w:highlight w:val="none"/>
                <w:lang w:val="en-US" w:bidi="ar"/>
              </w:rPr>
              <w:t>相互关系</w:t>
            </w:r>
          </w:p>
        </w:tc>
      </w:tr>
      <w:tr w14:paraId="11CE6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0" w:type="dxa"/>
            <w:vAlign w:val="center"/>
          </w:tcPr>
          <w:p w14:paraId="78B46AA6">
            <w:pPr>
              <w:pStyle w:val="11"/>
              <w:spacing w:before="156" w:beforeLines="50" w:after="156" w:afterLines="50"/>
              <w:jc w:val="center"/>
              <w:rPr>
                <w:rFonts w:hint="eastAsia" w:asciiTheme="minorEastAsia" w:hAnsiTheme="minorEastAsia" w:eastAsiaTheme="minorEastAsia" w:cstheme="minorEastAsia"/>
                <w:color w:val="auto"/>
                <w:kern w:val="0"/>
                <w:sz w:val="24"/>
                <w:highlight w:val="none"/>
                <w:lang w:val="en-US" w:bidi="ar"/>
              </w:rPr>
            </w:pPr>
            <w:r>
              <w:rPr>
                <w:rFonts w:hint="eastAsia" w:asciiTheme="minorEastAsia" w:hAnsiTheme="minorEastAsia" w:eastAsiaTheme="minorEastAsia" w:cstheme="minorEastAsia"/>
                <w:color w:val="auto"/>
                <w:kern w:val="0"/>
                <w:sz w:val="24"/>
                <w:highlight w:val="none"/>
                <w:lang w:val="en-US" w:bidi="ar"/>
              </w:rPr>
              <w:t>1</w:t>
            </w:r>
          </w:p>
        </w:tc>
        <w:tc>
          <w:tcPr>
            <w:tcW w:w="3095" w:type="dxa"/>
            <w:vAlign w:val="center"/>
          </w:tcPr>
          <w:p w14:paraId="3C6C5E76">
            <w:pPr>
              <w:pStyle w:val="11"/>
              <w:spacing w:before="156" w:beforeLines="50" w:after="156" w:afterLines="50"/>
              <w:jc w:val="center"/>
              <w:rPr>
                <w:rFonts w:hint="eastAsia" w:asciiTheme="minorEastAsia" w:hAnsiTheme="minorEastAsia" w:eastAsiaTheme="minorEastAsia" w:cstheme="minorEastAsia"/>
                <w:color w:val="auto"/>
                <w:kern w:val="0"/>
                <w:sz w:val="24"/>
                <w:highlight w:val="none"/>
                <w:lang w:val="en-US" w:bidi="ar"/>
              </w:rPr>
            </w:pPr>
          </w:p>
        </w:tc>
        <w:tc>
          <w:tcPr>
            <w:tcW w:w="3500" w:type="dxa"/>
            <w:vAlign w:val="center"/>
          </w:tcPr>
          <w:p w14:paraId="2470ADF5">
            <w:pPr>
              <w:pStyle w:val="11"/>
              <w:spacing w:before="156" w:beforeLines="50" w:after="156" w:afterLines="50"/>
              <w:jc w:val="center"/>
              <w:rPr>
                <w:rFonts w:hint="eastAsia" w:asciiTheme="minorEastAsia" w:hAnsiTheme="minorEastAsia" w:eastAsiaTheme="minorEastAsia" w:cstheme="minorEastAsia"/>
                <w:color w:val="auto"/>
                <w:kern w:val="0"/>
                <w:sz w:val="24"/>
                <w:highlight w:val="none"/>
                <w:lang w:val="en-US" w:bidi="ar"/>
              </w:rPr>
            </w:pPr>
          </w:p>
        </w:tc>
      </w:tr>
      <w:tr w14:paraId="3A020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0" w:type="dxa"/>
            <w:vAlign w:val="center"/>
          </w:tcPr>
          <w:p w14:paraId="36943715">
            <w:pPr>
              <w:pStyle w:val="11"/>
              <w:spacing w:before="156" w:beforeLines="50" w:after="156" w:afterLines="50"/>
              <w:jc w:val="center"/>
              <w:rPr>
                <w:rFonts w:hint="eastAsia" w:asciiTheme="minorEastAsia" w:hAnsiTheme="minorEastAsia" w:eastAsiaTheme="minorEastAsia" w:cstheme="minorEastAsia"/>
                <w:color w:val="auto"/>
                <w:kern w:val="0"/>
                <w:sz w:val="24"/>
                <w:highlight w:val="none"/>
                <w:lang w:val="en-US" w:bidi="ar"/>
              </w:rPr>
            </w:pPr>
            <w:r>
              <w:rPr>
                <w:rFonts w:hint="eastAsia" w:asciiTheme="minorEastAsia" w:hAnsiTheme="minorEastAsia" w:eastAsiaTheme="minorEastAsia" w:cstheme="minorEastAsia"/>
                <w:color w:val="auto"/>
                <w:kern w:val="0"/>
                <w:sz w:val="24"/>
                <w:highlight w:val="none"/>
                <w:lang w:val="en-US" w:bidi="ar"/>
              </w:rPr>
              <w:t>2</w:t>
            </w:r>
          </w:p>
        </w:tc>
        <w:tc>
          <w:tcPr>
            <w:tcW w:w="3095" w:type="dxa"/>
            <w:vAlign w:val="center"/>
          </w:tcPr>
          <w:p w14:paraId="6F11EB1B">
            <w:pPr>
              <w:pStyle w:val="11"/>
              <w:spacing w:before="156" w:beforeLines="50" w:after="156" w:afterLines="50"/>
              <w:jc w:val="center"/>
              <w:rPr>
                <w:rFonts w:hint="eastAsia" w:asciiTheme="minorEastAsia" w:hAnsiTheme="minorEastAsia" w:eastAsiaTheme="minorEastAsia" w:cstheme="minorEastAsia"/>
                <w:color w:val="auto"/>
                <w:kern w:val="0"/>
                <w:sz w:val="24"/>
                <w:highlight w:val="none"/>
                <w:lang w:val="en-US" w:bidi="ar"/>
              </w:rPr>
            </w:pPr>
          </w:p>
        </w:tc>
        <w:tc>
          <w:tcPr>
            <w:tcW w:w="3500" w:type="dxa"/>
            <w:vAlign w:val="center"/>
          </w:tcPr>
          <w:p w14:paraId="1D7559C8">
            <w:pPr>
              <w:pStyle w:val="11"/>
              <w:spacing w:before="156" w:beforeLines="50" w:after="156" w:afterLines="50"/>
              <w:jc w:val="center"/>
              <w:rPr>
                <w:rFonts w:hint="eastAsia" w:asciiTheme="minorEastAsia" w:hAnsiTheme="minorEastAsia" w:eastAsiaTheme="minorEastAsia" w:cstheme="minorEastAsia"/>
                <w:color w:val="auto"/>
                <w:kern w:val="0"/>
                <w:sz w:val="24"/>
                <w:highlight w:val="none"/>
                <w:lang w:val="en-US" w:bidi="ar"/>
              </w:rPr>
            </w:pPr>
          </w:p>
        </w:tc>
      </w:tr>
    </w:tbl>
    <w:p w14:paraId="7A03863F">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14:paraId="744205E9">
      <w:pPr>
        <w:spacing w:line="360" w:lineRule="auto"/>
        <w:ind w:firstLine="4800" w:firstLineChars="2000"/>
        <w:rPr>
          <w:rFonts w:hint="eastAsia" w:ascii="宋体" w:hAnsi="宋体" w:eastAsia="宋体"/>
          <w:color w:val="auto"/>
          <w:sz w:val="24"/>
          <w:highlight w:val="none"/>
          <w:u w:val="single"/>
        </w:rPr>
      </w:pPr>
      <w:r>
        <w:rPr>
          <w:rFonts w:hint="eastAsia" w:ascii="宋体" w:hAnsi="宋体" w:eastAsia="宋体"/>
          <w:color w:val="auto"/>
          <w:sz w:val="24"/>
          <w:highlight w:val="none"/>
        </w:rPr>
        <w:t>供应商电子签章：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23E9B28F">
      <w:pPr>
        <w:tabs>
          <w:tab w:val="left" w:pos="630"/>
        </w:tabs>
        <w:spacing w:line="360" w:lineRule="auto"/>
        <w:ind w:firstLine="4800" w:firstLineChars="2000"/>
        <w:rPr>
          <w:rFonts w:hint="eastAsia"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5773D59D">
      <w:pPr>
        <w:pStyle w:val="11"/>
        <w:rPr>
          <w:rFonts w:hint="eastAsia" w:asciiTheme="minorEastAsia" w:hAnsiTheme="minorEastAsia" w:eastAsiaTheme="minorEastAsia" w:cstheme="minorEastAsia"/>
          <w:color w:val="auto"/>
          <w:kern w:val="0"/>
          <w:sz w:val="24"/>
          <w:highlight w:val="none"/>
          <w:lang w:val="en-US" w:bidi="ar"/>
        </w:rPr>
      </w:pPr>
    </w:p>
    <w:p w14:paraId="11D6D4AF">
      <w:pPr>
        <w:pStyle w:val="11"/>
        <w:rPr>
          <w:rFonts w:hint="eastAsia" w:asciiTheme="minorEastAsia" w:hAnsiTheme="minorEastAsia" w:eastAsiaTheme="minorEastAsia" w:cstheme="minorEastAsia"/>
          <w:color w:val="auto"/>
          <w:kern w:val="0"/>
          <w:sz w:val="24"/>
          <w:highlight w:val="none"/>
          <w:lang w:val="en-US" w:bidi="ar"/>
        </w:rPr>
      </w:pPr>
    </w:p>
    <w:p w14:paraId="79A9FF95">
      <w:pPr>
        <w:pStyle w:val="11"/>
        <w:rPr>
          <w:rFonts w:hint="eastAsia" w:asciiTheme="minorEastAsia" w:hAnsiTheme="minorEastAsia" w:eastAsiaTheme="minorEastAsia" w:cstheme="minorEastAsia"/>
          <w:color w:val="auto"/>
          <w:kern w:val="0"/>
          <w:sz w:val="24"/>
          <w:highlight w:val="none"/>
          <w:lang w:val="en-US" w:bidi="ar"/>
        </w:rPr>
      </w:pPr>
    </w:p>
    <w:p w14:paraId="09BEF84F">
      <w:pP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br w:type="page"/>
      </w:r>
    </w:p>
    <w:p w14:paraId="7E48A7DE">
      <w:pPr>
        <w:spacing w:line="360" w:lineRule="auto"/>
        <w:jc w:val="center"/>
        <w:outlineLvl w:val="1"/>
        <w:rPr>
          <w:rFonts w:hint="eastAsia" w:asciiTheme="minorEastAsia" w:hAnsiTheme="minorEastAsia" w:eastAsiaTheme="minorEastAsia"/>
          <w:b/>
          <w:color w:val="auto"/>
          <w:sz w:val="24"/>
          <w:highlight w:val="none"/>
        </w:rPr>
      </w:pPr>
      <w:bookmarkStart w:id="190" w:name="_Toc21371"/>
      <w:r>
        <w:rPr>
          <w:rFonts w:hint="eastAsia" w:asciiTheme="minorEastAsia" w:hAnsiTheme="minorEastAsia" w:eastAsiaTheme="minorEastAsia"/>
          <w:b/>
          <w:color w:val="auto"/>
          <w:sz w:val="24"/>
          <w:highlight w:val="none"/>
          <w:lang w:val="en-US" w:eastAsia="zh-CN"/>
        </w:rPr>
        <w:t>四</w:t>
      </w:r>
      <w:r>
        <w:rPr>
          <w:rFonts w:hint="eastAsia" w:asciiTheme="minorEastAsia" w:hAnsiTheme="minorEastAsia" w:eastAsiaTheme="minorEastAsia"/>
          <w:b/>
          <w:color w:val="auto"/>
          <w:sz w:val="24"/>
          <w:highlight w:val="none"/>
        </w:rPr>
        <w:t>、授权书</w:t>
      </w:r>
      <w:bookmarkEnd w:id="189"/>
      <w:bookmarkEnd w:id="190"/>
    </w:p>
    <w:p w14:paraId="445CE031">
      <w:pPr>
        <w:pStyle w:val="15"/>
        <w:snapToGrid w:val="0"/>
        <w:spacing w:line="360" w:lineRule="auto"/>
        <w:ind w:firstLine="480" w:firstLineChars="200"/>
        <w:jc w:val="left"/>
        <w:rPr>
          <w:rFonts w:hint="eastAsia" w:asciiTheme="minorEastAsia" w:hAnsiTheme="minorEastAsia"/>
          <w:color w:val="auto"/>
          <w:sz w:val="24"/>
          <w:szCs w:val="28"/>
          <w:highlight w:val="none"/>
        </w:rPr>
      </w:pPr>
    </w:p>
    <w:p w14:paraId="3A118B0C">
      <w:pPr>
        <w:spacing w:line="360" w:lineRule="auto"/>
        <w:ind w:firstLine="435"/>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本</w:t>
      </w:r>
      <w:r>
        <w:rPr>
          <w:rFonts w:hint="eastAsia" w:asciiTheme="minorEastAsia" w:hAnsiTheme="minorEastAsia" w:eastAsiaTheme="minorEastAsia"/>
          <w:color w:val="auto"/>
          <w:sz w:val="24"/>
          <w:highlight w:val="none"/>
        </w:rPr>
        <w:t>授权</w:t>
      </w:r>
      <w:r>
        <w:rPr>
          <w:rFonts w:hint="eastAsia" w:asciiTheme="minorEastAsia" w:hAnsiTheme="minorEastAsia" w:eastAsiaTheme="minorEastAsia"/>
          <w:color w:val="auto"/>
          <w:sz w:val="24"/>
          <w:szCs w:val="28"/>
          <w:highlight w:val="none"/>
        </w:rPr>
        <w:t>书声明：</w:t>
      </w:r>
      <w:r>
        <w:rPr>
          <w:rFonts w:hint="eastAsia" w:asciiTheme="minorEastAsia" w:hAnsiTheme="minorEastAsia" w:eastAsiaTheme="minorEastAsia"/>
          <w:color w:val="auto"/>
          <w:sz w:val="24"/>
          <w:szCs w:val="28"/>
          <w:highlight w:val="none"/>
          <w:u w:val="single"/>
        </w:rPr>
        <w:t xml:space="preserve">           </w:t>
      </w:r>
      <w:r>
        <w:rPr>
          <w:rFonts w:hint="eastAsia" w:asciiTheme="minorEastAsia" w:hAnsiTheme="minorEastAsia" w:eastAsiaTheme="minorEastAsia"/>
          <w:color w:val="auto"/>
          <w:sz w:val="24"/>
          <w:szCs w:val="28"/>
          <w:highlight w:val="none"/>
        </w:rPr>
        <w:t>（供应商名称）授权</w:t>
      </w:r>
      <w:r>
        <w:rPr>
          <w:rFonts w:hint="eastAsia" w:asciiTheme="minorEastAsia" w:hAnsiTheme="minorEastAsia" w:eastAsiaTheme="minorEastAsia"/>
          <w:color w:val="auto"/>
          <w:sz w:val="24"/>
          <w:szCs w:val="28"/>
          <w:highlight w:val="none"/>
          <w:u w:val="single"/>
        </w:rPr>
        <w:t xml:space="preserve">       </w:t>
      </w:r>
      <w:r>
        <w:rPr>
          <w:rFonts w:hint="eastAsia" w:asciiTheme="minorEastAsia" w:hAnsiTheme="minorEastAsia" w:eastAsiaTheme="minorEastAsia"/>
          <w:color w:val="auto"/>
          <w:sz w:val="24"/>
          <w:szCs w:val="28"/>
          <w:highlight w:val="none"/>
        </w:rPr>
        <w:t>（供应商授权代表姓名）代表我方参加本项目</w:t>
      </w:r>
      <w:r>
        <w:rPr>
          <w:rFonts w:hint="eastAsia" w:asciiTheme="minorEastAsia" w:hAnsiTheme="minorEastAsia" w:eastAsiaTheme="minorEastAsia"/>
          <w:bCs/>
          <w:color w:val="auto"/>
          <w:sz w:val="24"/>
          <w:szCs w:val="28"/>
          <w:highlight w:val="none"/>
        </w:rPr>
        <w:t>采购活动</w:t>
      </w:r>
      <w:r>
        <w:rPr>
          <w:rFonts w:hint="eastAsia" w:asciiTheme="minorEastAsia" w:hAnsiTheme="minorEastAsia" w:eastAsiaTheme="minorEastAsia"/>
          <w:color w:val="auto"/>
          <w:sz w:val="24"/>
          <w:szCs w:val="28"/>
          <w:highlight w:val="none"/>
        </w:rPr>
        <w:t>，全权代表我方处理询价过程的一切事宜，包括但不限于：提交响应文件、谈判、签约等。供应商授权代表在询价过程中所签署的一切文件和处理与之有关的一切事务，我方均予以认可并对此承担责任。供应商授权代表无转委托权。特此授权。</w:t>
      </w:r>
    </w:p>
    <w:p w14:paraId="4E101DA1">
      <w:pPr>
        <w:spacing w:line="360" w:lineRule="auto"/>
        <w:ind w:firstLine="435"/>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本授权书自出具之日起生效。</w:t>
      </w:r>
    </w:p>
    <w:p w14:paraId="5B4D944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szCs w:val="28"/>
          <w:highlight w:val="none"/>
        </w:rPr>
        <w:t>授权</w:t>
      </w:r>
      <w:r>
        <w:rPr>
          <w:rFonts w:hint="eastAsia" w:asciiTheme="minorEastAsia" w:hAnsiTheme="minorEastAsia" w:eastAsiaTheme="minorEastAsia"/>
          <w:color w:val="auto"/>
          <w:sz w:val="24"/>
          <w:highlight w:val="none"/>
        </w:rPr>
        <w:t>代表身份证明扫描件：</w:t>
      </w:r>
    </w:p>
    <w:p w14:paraId="4A3DA1F6">
      <w:pPr>
        <w:spacing w:line="360" w:lineRule="auto"/>
        <w:ind w:firstLine="435"/>
        <w:rPr>
          <w:rFonts w:hint="eastAsia" w:asciiTheme="minorEastAsia" w:hAnsiTheme="minorEastAsia" w:eastAsiaTheme="minorEastAsia"/>
          <w:color w:val="auto"/>
          <w:sz w:val="24"/>
          <w:highlight w:val="none"/>
        </w:rPr>
      </w:pPr>
    </w:p>
    <w:p w14:paraId="397B291E">
      <w:pPr>
        <w:spacing w:line="360" w:lineRule="auto"/>
        <w:ind w:firstLine="435"/>
        <w:rPr>
          <w:rFonts w:hint="eastAsia" w:asciiTheme="minorEastAsia" w:hAnsiTheme="minorEastAsia" w:eastAsiaTheme="minorEastAsia"/>
          <w:color w:val="auto"/>
          <w:sz w:val="24"/>
          <w:highlight w:val="none"/>
        </w:rPr>
      </w:pPr>
    </w:p>
    <w:p w14:paraId="44E53A11">
      <w:pPr>
        <w:spacing w:line="360" w:lineRule="auto"/>
        <w:ind w:firstLine="435"/>
        <w:rPr>
          <w:rFonts w:hint="eastAsia" w:asciiTheme="minorEastAsia" w:hAnsiTheme="minorEastAsia" w:eastAsiaTheme="minorEastAsia"/>
          <w:color w:val="auto"/>
          <w:sz w:val="24"/>
          <w:highlight w:val="none"/>
        </w:rPr>
      </w:pPr>
    </w:p>
    <w:p w14:paraId="28F173AC">
      <w:pPr>
        <w:spacing w:line="360" w:lineRule="auto"/>
        <w:ind w:firstLine="435"/>
        <w:rPr>
          <w:rFonts w:hint="eastAsia" w:asciiTheme="minorEastAsia" w:hAnsiTheme="minorEastAsia" w:eastAsiaTheme="minorEastAsia"/>
          <w:color w:val="auto"/>
          <w:sz w:val="24"/>
          <w:highlight w:val="none"/>
        </w:rPr>
      </w:pPr>
    </w:p>
    <w:p w14:paraId="51EF4AA0">
      <w:pPr>
        <w:spacing w:line="360" w:lineRule="auto"/>
        <w:ind w:firstLine="435"/>
        <w:rPr>
          <w:rFonts w:hint="eastAsia" w:asciiTheme="minorEastAsia" w:hAnsiTheme="minorEastAsia" w:eastAsiaTheme="minorEastAsia"/>
          <w:color w:val="auto"/>
          <w:sz w:val="24"/>
          <w:highlight w:val="none"/>
        </w:rPr>
      </w:pPr>
    </w:p>
    <w:p w14:paraId="640EBE5B">
      <w:pPr>
        <w:spacing w:line="360" w:lineRule="auto"/>
        <w:ind w:firstLine="435"/>
        <w:rPr>
          <w:rFonts w:hint="eastAsia" w:asciiTheme="minorEastAsia" w:hAnsiTheme="minorEastAsia" w:eastAsiaTheme="minorEastAsia"/>
          <w:color w:val="auto"/>
          <w:sz w:val="24"/>
          <w:highlight w:val="none"/>
        </w:rPr>
      </w:pPr>
    </w:p>
    <w:p w14:paraId="24A987EB">
      <w:pPr>
        <w:spacing w:line="360" w:lineRule="auto"/>
        <w:ind w:firstLine="435"/>
        <w:rPr>
          <w:rFonts w:hint="eastAsia" w:asciiTheme="minorEastAsia" w:hAnsiTheme="minorEastAsia" w:eastAsiaTheme="minorEastAsia"/>
          <w:color w:val="auto"/>
          <w:sz w:val="24"/>
          <w:highlight w:val="none"/>
        </w:rPr>
      </w:pPr>
    </w:p>
    <w:p w14:paraId="16D01A91">
      <w:pPr>
        <w:spacing w:line="360" w:lineRule="auto"/>
        <w:ind w:firstLine="435"/>
        <w:rPr>
          <w:rFonts w:hint="eastAsia" w:asciiTheme="minorEastAsia" w:hAnsiTheme="minorEastAsia" w:eastAsiaTheme="minorEastAsia"/>
          <w:color w:val="auto"/>
          <w:sz w:val="24"/>
          <w:highlight w:val="none"/>
        </w:rPr>
      </w:pPr>
    </w:p>
    <w:p w14:paraId="4897D822">
      <w:pPr>
        <w:spacing w:line="360" w:lineRule="auto"/>
        <w:rPr>
          <w:rFonts w:hint="eastAsia" w:asciiTheme="minorEastAsia" w:hAnsiTheme="minorEastAsia" w:eastAsiaTheme="minorEastAsia"/>
          <w:color w:val="auto"/>
          <w:sz w:val="24"/>
          <w:highlight w:val="none"/>
        </w:rPr>
      </w:pPr>
    </w:p>
    <w:p w14:paraId="044B77AF">
      <w:pPr>
        <w:spacing w:line="360" w:lineRule="auto"/>
        <w:ind w:firstLine="435"/>
        <w:rPr>
          <w:rFonts w:hint="eastAsia" w:asciiTheme="minorEastAsia" w:hAnsiTheme="minorEastAsia" w:eastAsiaTheme="minorEastAsia"/>
          <w:color w:val="auto"/>
          <w:sz w:val="24"/>
          <w:szCs w:val="28"/>
          <w:highlight w:val="none"/>
          <w:u w:val="single"/>
          <w:lang w:val="zh-CN"/>
        </w:rPr>
      </w:pPr>
      <w:r>
        <w:rPr>
          <w:rFonts w:hint="eastAsia" w:asciiTheme="minorEastAsia" w:hAnsiTheme="minorEastAsia" w:eastAsiaTheme="minorEastAsia"/>
          <w:color w:val="auto"/>
          <w:sz w:val="24"/>
          <w:szCs w:val="28"/>
          <w:highlight w:val="none"/>
        </w:rPr>
        <w:t>授权代表联系方式：</w:t>
      </w:r>
      <w:r>
        <w:rPr>
          <w:rFonts w:hint="eastAsia" w:asciiTheme="minorEastAsia" w:hAnsiTheme="minorEastAsia" w:eastAsiaTheme="minorEastAsia"/>
          <w:color w:val="auto"/>
          <w:sz w:val="24"/>
          <w:szCs w:val="28"/>
          <w:highlight w:val="none"/>
          <w:u w:val="single"/>
        </w:rPr>
        <w:t xml:space="preserve">          （请填写手机号码）</w:t>
      </w:r>
    </w:p>
    <w:p w14:paraId="5E3B1431">
      <w:pPr>
        <w:spacing w:line="360" w:lineRule="auto"/>
        <w:ind w:firstLine="435"/>
        <w:rPr>
          <w:rFonts w:hint="eastAsia" w:asciiTheme="minorEastAsia" w:hAnsiTheme="minorEastAsia" w:eastAsiaTheme="minorEastAsia"/>
          <w:color w:val="auto"/>
          <w:sz w:val="24"/>
          <w:szCs w:val="28"/>
          <w:highlight w:val="none"/>
          <w:lang w:val="zh-CN"/>
        </w:rPr>
      </w:pPr>
    </w:p>
    <w:p w14:paraId="1B828EAB">
      <w:pPr>
        <w:spacing w:line="360" w:lineRule="auto"/>
        <w:ind w:firstLine="435"/>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highlight w:val="none"/>
        </w:rPr>
        <w:t>特此</w:t>
      </w:r>
      <w:r>
        <w:rPr>
          <w:rFonts w:hint="eastAsia" w:asciiTheme="minorEastAsia" w:hAnsiTheme="minorEastAsia" w:eastAsiaTheme="minorEastAsia"/>
          <w:color w:val="auto"/>
          <w:sz w:val="24"/>
          <w:szCs w:val="28"/>
          <w:highlight w:val="none"/>
        </w:rPr>
        <w:t>声明。</w:t>
      </w:r>
    </w:p>
    <w:p w14:paraId="7AA7FB0D">
      <w:pPr>
        <w:spacing w:line="360" w:lineRule="auto"/>
        <w:rPr>
          <w:rFonts w:hint="eastAsia" w:asciiTheme="minorEastAsia" w:hAnsiTheme="minorEastAsia" w:eastAsiaTheme="minorEastAsia"/>
          <w:color w:val="auto"/>
          <w:sz w:val="24"/>
          <w:szCs w:val="28"/>
          <w:highlight w:val="none"/>
        </w:rPr>
      </w:pPr>
    </w:p>
    <w:p w14:paraId="19572620">
      <w:pPr>
        <w:spacing w:line="440" w:lineRule="exact"/>
        <w:ind w:firstLine="4800" w:firstLineChars="2000"/>
        <w:rPr>
          <w:rFonts w:hint="eastAsia" w:ascii="宋体" w:hAnsi="宋体" w:eastAsia="宋体"/>
          <w:color w:val="auto"/>
          <w:sz w:val="24"/>
          <w:szCs w:val="24"/>
          <w:highlight w:val="none"/>
          <w:u w:val="single"/>
        </w:rPr>
      </w:pPr>
      <w:r>
        <w:rPr>
          <w:rFonts w:hint="eastAsia" w:ascii="宋体" w:hAnsi="宋体" w:eastAsia="宋体"/>
          <w:color w:val="auto"/>
          <w:sz w:val="24"/>
          <w:szCs w:val="24"/>
          <w:highlight w:val="none"/>
        </w:rPr>
        <w:t>供应商电子签章：</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p>
    <w:p w14:paraId="3F5E4B9A">
      <w:pPr>
        <w:spacing w:line="440" w:lineRule="exact"/>
        <w:ind w:firstLine="4800" w:firstLineChars="2000"/>
        <w:rPr>
          <w:rFonts w:hint="eastAsia" w:ascii="宋体" w:hAnsi="宋体" w:eastAsia="宋体"/>
          <w:color w:val="auto"/>
          <w:sz w:val="24"/>
          <w:szCs w:val="24"/>
          <w:highlight w:val="none"/>
          <w:u w:val="single"/>
        </w:rPr>
      </w:pPr>
      <w:r>
        <w:rPr>
          <w:rFonts w:hint="eastAsia" w:ascii="宋体" w:hAnsi="宋体" w:eastAsia="宋体"/>
          <w:color w:val="auto"/>
          <w:sz w:val="24"/>
          <w:szCs w:val="24"/>
          <w:highlight w:val="none"/>
        </w:rPr>
        <w:t xml:space="preserve">日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期：</w:t>
      </w:r>
      <w:r>
        <w:rPr>
          <w:rFonts w:hint="eastAsia" w:ascii="宋体" w:hAnsi="宋体" w:eastAsia="宋体"/>
          <w:color w:val="auto"/>
          <w:sz w:val="24"/>
          <w:szCs w:val="24"/>
          <w:highlight w:val="none"/>
          <w:u w:val="single"/>
        </w:rPr>
        <w:t xml:space="preserve">             </w:t>
      </w:r>
    </w:p>
    <w:p w14:paraId="1F8732B5">
      <w:pPr>
        <w:spacing w:line="360" w:lineRule="auto"/>
        <w:ind w:firstLine="435"/>
        <w:rPr>
          <w:rFonts w:hint="eastAsia" w:asciiTheme="minorEastAsia" w:hAnsiTheme="minorEastAsia" w:eastAsiaTheme="minorEastAsia"/>
          <w:color w:val="auto"/>
          <w:sz w:val="24"/>
          <w:highlight w:val="none"/>
        </w:rPr>
      </w:pPr>
    </w:p>
    <w:p w14:paraId="20B1027A">
      <w:pPr>
        <w:spacing w:line="360" w:lineRule="auto"/>
        <w:ind w:firstLine="435"/>
        <w:rPr>
          <w:rFonts w:hint="eastAsia" w:asciiTheme="minorEastAsia" w:hAnsiTheme="minorEastAsia" w:eastAsiaTheme="minorEastAsia"/>
          <w:color w:val="auto"/>
          <w:sz w:val="24"/>
          <w:highlight w:val="none"/>
        </w:rPr>
      </w:pPr>
    </w:p>
    <w:p w14:paraId="41B8C90E">
      <w:pPr>
        <w:spacing w:line="360" w:lineRule="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w:t>
      </w:r>
    </w:p>
    <w:p w14:paraId="6905E38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1.本项目只允许有唯一的供应商授权代表，提供身份证明扫描件；</w:t>
      </w:r>
    </w:p>
    <w:p w14:paraId="21F733F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2.法定代表人参加询价的无需提供授权书，提供身份证明扫描件。</w:t>
      </w:r>
    </w:p>
    <w:p w14:paraId="2390ACB3">
      <w:pPr>
        <w:widowControl/>
        <w:jc w:val="left"/>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003E0415">
      <w:pPr>
        <w:spacing w:line="360" w:lineRule="auto"/>
        <w:jc w:val="center"/>
        <w:outlineLvl w:val="1"/>
        <w:rPr>
          <w:rFonts w:hint="eastAsia" w:asciiTheme="minorEastAsia" w:hAnsiTheme="minorEastAsia" w:eastAsiaTheme="minorEastAsia"/>
          <w:b/>
          <w:color w:val="auto"/>
          <w:sz w:val="24"/>
          <w:highlight w:val="none"/>
        </w:rPr>
      </w:pPr>
      <w:bookmarkStart w:id="191" w:name="_Toc24321"/>
      <w:bookmarkStart w:id="192" w:name="_Toc14799"/>
      <w:r>
        <w:rPr>
          <w:rFonts w:hint="eastAsia" w:asciiTheme="minorEastAsia" w:hAnsiTheme="minorEastAsia" w:eastAsiaTheme="minorEastAsia"/>
          <w:b/>
          <w:color w:val="auto"/>
          <w:sz w:val="24"/>
          <w:highlight w:val="none"/>
          <w:lang w:val="en-US" w:eastAsia="zh-CN"/>
        </w:rPr>
        <w:t>五</w:t>
      </w:r>
      <w:r>
        <w:rPr>
          <w:rFonts w:hint="eastAsia" w:asciiTheme="minorEastAsia" w:hAnsiTheme="minorEastAsia" w:eastAsiaTheme="minorEastAsia"/>
          <w:b/>
          <w:color w:val="auto"/>
          <w:sz w:val="24"/>
          <w:highlight w:val="none"/>
        </w:rPr>
        <w:t>、响应表</w:t>
      </w:r>
      <w:bookmarkEnd w:id="191"/>
      <w:bookmarkEnd w:id="192"/>
    </w:p>
    <w:p w14:paraId="662F3DD1">
      <w:pPr>
        <w:spacing w:line="360" w:lineRule="auto"/>
        <w:ind w:firstLine="435"/>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商务响应表</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9"/>
        <w:gridCol w:w="2088"/>
        <w:gridCol w:w="2721"/>
        <w:gridCol w:w="2807"/>
        <w:gridCol w:w="882"/>
      </w:tblGrid>
      <w:tr w14:paraId="0C39C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2" w:hRule="atLeast"/>
          <w:jc w:val="center"/>
        </w:trPr>
        <w:tc>
          <w:tcPr>
            <w:tcW w:w="425" w:type="pct"/>
            <w:vAlign w:val="center"/>
          </w:tcPr>
          <w:p w14:paraId="3D6370DD">
            <w:pPr>
              <w:pStyle w:val="15"/>
              <w:jc w:val="center"/>
              <w:rPr>
                <w:rFonts w:hint="eastAsia"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1124" w:type="pct"/>
            <w:vAlign w:val="center"/>
          </w:tcPr>
          <w:p w14:paraId="2AEDB2C4">
            <w:pPr>
              <w:pStyle w:val="15"/>
              <w:jc w:val="center"/>
              <w:rPr>
                <w:rFonts w:hint="eastAsia"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1465" w:type="pct"/>
            <w:vAlign w:val="center"/>
          </w:tcPr>
          <w:p w14:paraId="7BEFD2EE">
            <w:pPr>
              <w:pStyle w:val="15"/>
              <w:jc w:val="center"/>
              <w:rPr>
                <w:rFonts w:hint="eastAsia" w:cs="Wingdings" w:asciiTheme="minorEastAsia" w:hAnsiTheme="minorEastAsia"/>
                <w:b/>
                <w:color w:val="auto"/>
                <w:sz w:val="24"/>
                <w:highlight w:val="none"/>
              </w:rPr>
            </w:pPr>
            <w:r>
              <w:rPr>
                <w:rFonts w:hint="eastAsia" w:cs="Wingdings" w:asciiTheme="minorEastAsia" w:hAnsiTheme="minorEastAsia"/>
                <w:b/>
                <w:color w:val="auto"/>
                <w:sz w:val="24"/>
                <w:highlight w:val="none"/>
              </w:rPr>
              <w:t>询价采购文件要求</w:t>
            </w:r>
          </w:p>
        </w:tc>
        <w:tc>
          <w:tcPr>
            <w:tcW w:w="1511" w:type="pct"/>
            <w:vAlign w:val="center"/>
          </w:tcPr>
          <w:p w14:paraId="3A7BEA79">
            <w:pPr>
              <w:pStyle w:val="15"/>
              <w:jc w:val="center"/>
              <w:rPr>
                <w:rFonts w:hint="eastAsia" w:cs="Wingdings" w:asciiTheme="minorEastAsia" w:hAnsiTheme="minorEastAsia"/>
                <w:b/>
                <w:color w:val="auto"/>
                <w:sz w:val="24"/>
                <w:highlight w:val="none"/>
              </w:rPr>
            </w:pPr>
            <w:r>
              <w:rPr>
                <w:rFonts w:hint="eastAsia" w:cs="Wingdings" w:asciiTheme="minorEastAsia" w:hAnsiTheme="minorEastAsia"/>
                <w:b/>
                <w:color w:val="auto"/>
                <w:sz w:val="24"/>
                <w:highlight w:val="none"/>
              </w:rPr>
              <w:t>供应商承诺</w:t>
            </w:r>
          </w:p>
        </w:tc>
        <w:tc>
          <w:tcPr>
            <w:tcW w:w="475" w:type="pct"/>
            <w:vAlign w:val="center"/>
          </w:tcPr>
          <w:p w14:paraId="3EDF0118">
            <w:pPr>
              <w:pStyle w:val="15"/>
              <w:jc w:val="center"/>
              <w:rPr>
                <w:rFonts w:hint="eastAsia"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4B3EA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1F97A13D">
            <w:pPr>
              <w:jc w:val="center"/>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1124" w:type="pct"/>
            <w:vAlign w:val="center"/>
          </w:tcPr>
          <w:p w14:paraId="17115982">
            <w:pPr>
              <w:jc w:val="center"/>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付款方式</w:t>
            </w:r>
          </w:p>
        </w:tc>
        <w:tc>
          <w:tcPr>
            <w:tcW w:w="1465" w:type="pct"/>
            <w:vAlign w:val="center"/>
          </w:tcPr>
          <w:p w14:paraId="0FA39A7C">
            <w:pPr>
              <w:jc w:val="center"/>
              <w:rPr>
                <w:rFonts w:hint="eastAsia" w:asciiTheme="minorEastAsia" w:hAnsiTheme="minorEastAsia" w:eastAsiaTheme="minorEastAsia"/>
                <w:color w:val="auto"/>
                <w:sz w:val="24"/>
                <w:highlight w:val="none"/>
              </w:rPr>
            </w:pPr>
          </w:p>
        </w:tc>
        <w:tc>
          <w:tcPr>
            <w:tcW w:w="1511" w:type="pct"/>
            <w:vAlign w:val="center"/>
          </w:tcPr>
          <w:p w14:paraId="126A3AC0">
            <w:pPr>
              <w:jc w:val="center"/>
              <w:rPr>
                <w:rFonts w:hint="eastAsia" w:asciiTheme="minorEastAsia" w:hAnsiTheme="minorEastAsia" w:eastAsiaTheme="minorEastAsia"/>
                <w:color w:val="auto"/>
                <w:sz w:val="24"/>
                <w:highlight w:val="none"/>
              </w:rPr>
            </w:pPr>
          </w:p>
        </w:tc>
        <w:tc>
          <w:tcPr>
            <w:tcW w:w="475" w:type="pct"/>
            <w:vAlign w:val="center"/>
          </w:tcPr>
          <w:p w14:paraId="105C97F7">
            <w:pPr>
              <w:jc w:val="center"/>
              <w:rPr>
                <w:rFonts w:hint="eastAsia" w:asciiTheme="minorEastAsia" w:hAnsiTheme="minorEastAsia" w:eastAsiaTheme="minorEastAsia"/>
                <w:color w:val="auto"/>
                <w:sz w:val="24"/>
                <w:highlight w:val="none"/>
              </w:rPr>
            </w:pPr>
          </w:p>
        </w:tc>
      </w:tr>
      <w:tr w14:paraId="7FE75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3E5000D3">
            <w:pPr>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124" w:type="pct"/>
            <w:vAlign w:val="center"/>
          </w:tcPr>
          <w:p w14:paraId="1E3C8635">
            <w:pPr>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服务期</w:t>
            </w:r>
          </w:p>
        </w:tc>
        <w:tc>
          <w:tcPr>
            <w:tcW w:w="1465" w:type="pct"/>
            <w:vAlign w:val="center"/>
          </w:tcPr>
          <w:p w14:paraId="12F553C8">
            <w:pPr>
              <w:jc w:val="center"/>
              <w:rPr>
                <w:rFonts w:hint="eastAsia" w:asciiTheme="minorEastAsia" w:hAnsiTheme="minorEastAsia" w:eastAsiaTheme="minorEastAsia"/>
                <w:color w:val="auto"/>
                <w:sz w:val="24"/>
                <w:highlight w:val="none"/>
              </w:rPr>
            </w:pPr>
          </w:p>
        </w:tc>
        <w:tc>
          <w:tcPr>
            <w:tcW w:w="1511" w:type="pct"/>
            <w:vAlign w:val="center"/>
          </w:tcPr>
          <w:p w14:paraId="689BDFCB">
            <w:pPr>
              <w:jc w:val="center"/>
              <w:rPr>
                <w:rFonts w:hint="eastAsia" w:asciiTheme="minorEastAsia" w:hAnsiTheme="minorEastAsia" w:eastAsiaTheme="minorEastAsia"/>
                <w:color w:val="auto"/>
                <w:sz w:val="24"/>
                <w:highlight w:val="none"/>
              </w:rPr>
            </w:pPr>
          </w:p>
        </w:tc>
        <w:tc>
          <w:tcPr>
            <w:tcW w:w="475" w:type="pct"/>
            <w:vAlign w:val="center"/>
          </w:tcPr>
          <w:p w14:paraId="3EE55B2B">
            <w:pPr>
              <w:jc w:val="center"/>
              <w:rPr>
                <w:rFonts w:hint="eastAsia" w:asciiTheme="minorEastAsia" w:hAnsiTheme="minorEastAsia" w:eastAsiaTheme="minorEastAsia"/>
                <w:color w:val="auto"/>
                <w:sz w:val="24"/>
                <w:highlight w:val="none"/>
              </w:rPr>
            </w:pPr>
          </w:p>
        </w:tc>
      </w:tr>
      <w:tr w14:paraId="52F5C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6891DD88">
            <w:pPr>
              <w:jc w:val="center"/>
              <w:rPr>
                <w:rFonts w:hint="eastAsia" w:asciiTheme="minorEastAsia" w:hAnsiTheme="minorEastAsia" w:eastAsiaTheme="minorEastAsia"/>
                <w:color w:val="auto"/>
                <w:sz w:val="24"/>
                <w:highlight w:val="none"/>
              </w:rPr>
            </w:pPr>
          </w:p>
        </w:tc>
        <w:tc>
          <w:tcPr>
            <w:tcW w:w="1124" w:type="pct"/>
            <w:vAlign w:val="center"/>
          </w:tcPr>
          <w:p w14:paraId="3EEC88E4">
            <w:pPr>
              <w:jc w:val="center"/>
              <w:rPr>
                <w:rFonts w:hint="eastAsia" w:asciiTheme="minorEastAsia" w:hAnsiTheme="minorEastAsia" w:eastAsiaTheme="minorEastAsia"/>
                <w:color w:val="auto"/>
                <w:sz w:val="24"/>
                <w:highlight w:val="none"/>
              </w:rPr>
            </w:pPr>
          </w:p>
        </w:tc>
        <w:tc>
          <w:tcPr>
            <w:tcW w:w="1465" w:type="pct"/>
            <w:vAlign w:val="center"/>
          </w:tcPr>
          <w:p w14:paraId="134C6E8B">
            <w:pPr>
              <w:jc w:val="center"/>
              <w:rPr>
                <w:rFonts w:hint="eastAsia" w:asciiTheme="minorEastAsia" w:hAnsiTheme="minorEastAsia" w:eastAsiaTheme="minorEastAsia"/>
                <w:color w:val="auto"/>
                <w:sz w:val="24"/>
                <w:highlight w:val="none"/>
              </w:rPr>
            </w:pPr>
          </w:p>
        </w:tc>
        <w:tc>
          <w:tcPr>
            <w:tcW w:w="1511" w:type="pct"/>
            <w:vAlign w:val="center"/>
          </w:tcPr>
          <w:p w14:paraId="76398A8F">
            <w:pPr>
              <w:pStyle w:val="58"/>
              <w:jc w:val="center"/>
              <w:rPr>
                <w:rFonts w:hint="eastAsia" w:asciiTheme="minorEastAsia" w:hAnsiTheme="minorEastAsia" w:eastAsiaTheme="minorEastAsia"/>
                <w:color w:val="auto"/>
                <w:highlight w:val="none"/>
              </w:rPr>
            </w:pPr>
          </w:p>
        </w:tc>
        <w:tc>
          <w:tcPr>
            <w:tcW w:w="475" w:type="pct"/>
            <w:vAlign w:val="center"/>
          </w:tcPr>
          <w:p w14:paraId="18857568">
            <w:pPr>
              <w:jc w:val="center"/>
              <w:rPr>
                <w:rFonts w:hint="eastAsia" w:asciiTheme="minorEastAsia" w:hAnsiTheme="minorEastAsia" w:eastAsiaTheme="minorEastAsia"/>
                <w:color w:val="auto"/>
                <w:sz w:val="24"/>
                <w:highlight w:val="none"/>
              </w:rPr>
            </w:pPr>
          </w:p>
        </w:tc>
      </w:tr>
      <w:tr w14:paraId="30314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jc w:val="center"/>
        </w:trPr>
        <w:tc>
          <w:tcPr>
            <w:tcW w:w="425" w:type="pct"/>
            <w:vAlign w:val="center"/>
          </w:tcPr>
          <w:p w14:paraId="3A0C9B45">
            <w:pPr>
              <w:jc w:val="center"/>
              <w:rPr>
                <w:rFonts w:hint="eastAsia" w:asciiTheme="minorEastAsia" w:hAnsiTheme="minorEastAsia" w:eastAsiaTheme="minorEastAsia"/>
                <w:color w:val="auto"/>
                <w:sz w:val="24"/>
                <w:highlight w:val="none"/>
              </w:rPr>
            </w:pPr>
          </w:p>
        </w:tc>
        <w:tc>
          <w:tcPr>
            <w:tcW w:w="1124" w:type="pct"/>
            <w:vAlign w:val="center"/>
          </w:tcPr>
          <w:p w14:paraId="10AD7FC2">
            <w:pPr>
              <w:jc w:val="center"/>
              <w:rPr>
                <w:rFonts w:hint="eastAsia" w:asciiTheme="minorEastAsia" w:hAnsiTheme="minorEastAsia" w:eastAsiaTheme="minorEastAsia"/>
                <w:color w:val="auto"/>
                <w:sz w:val="24"/>
                <w:highlight w:val="none"/>
              </w:rPr>
            </w:pPr>
          </w:p>
        </w:tc>
        <w:tc>
          <w:tcPr>
            <w:tcW w:w="1465" w:type="pct"/>
            <w:vAlign w:val="center"/>
          </w:tcPr>
          <w:p w14:paraId="6B0AF936">
            <w:pPr>
              <w:jc w:val="center"/>
              <w:rPr>
                <w:rFonts w:hint="eastAsia" w:asciiTheme="minorEastAsia" w:hAnsiTheme="minorEastAsia" w:eastAsiaTheme="minorEastAsia"/>
                <w:color w:val="auto"/>
                <w:sz w:val="24"/>
                <w:highlight w:val="none"/>
              </w:rPr>
            </w:pPr>
          </w:p>
        </w:tc>
        <w:tc>
          <w:tcPr>
            <w:tcW w:w="1511" w:type="pct"/>
            <w:vAlign w:val="center"/>
          </w:tcPr>
          <w:p w14:paraId="1F076E40">
            <w:pPr>
              <w:jc w:val="center"/>
              <w:rPr>
                <w:rFonts w:hint="eastAsia" w:asciiTheme="minorEastAsia" w:hAnsiTheme="minorEastAsia" w:eastAsiaTheme="minorEastAsia"/>
                <w:color w:val="auto"/>
                <w:sz w:val="24"/>
                <w:highlight w:val="none"/>
              </w:rPr>
            </w:pPr>
          </w:p>
        </w:tc>
        <w:tc>
          <w:tcPr>
            <w:tcW w:w="475" w:type="pct"/>
            <w:vAlign w:val="center"/>
          </w:tcPr>
          <w:p w14:paraId="7B1D5ACC">
            <w:pPr>
              <w:jc w:val="center"/>
              <w:rPr>
                <w:rFonts w:hint="eastAsia" w:asciiTheme="minorEastAsia" w:hAnsiTheme="minorEastAsia" w:eastAsiaTheme="minorEastAsia"/>
                <w:color w:val="auto"/>
                <w:sz w:val="24"/>
                <w:highlight w:val="none"/>
              </w:rPr>
            </w:pPr>
          </w:p>
        </w:tc>
      </w:tr>
      <w:tr w14:paraId="42041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6D13A303">
            <w:pPr>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1124" w:type="pct"/>
            <w:vAlign w:val="center"/>
          </w:tcPr>
          <w:p w14:paraId="2561958A">
            <w:pPr>
              <w:jc w:val="center"/>
              <w:rPr>
                <w:rFonts w:hint="eastAsia" w:asciiTheme="minorEastAsia" w:hAnsiTheme="minorEastAsia" w:eastAsiaTheme="minorEastAsia"/>
                <w:color w:val="auto"/>
                <w:sz w:val="24"/>
                <w:highlight w:val="none"/>
              </w:rPr>
            </w:pPr>
          </w:p>
        </w:tc>
        <w:tc>
          <w:tcPr>
            <w:tcW w:w="1465" w:type="pct"/>
            <w:vAlign w:val="center"/>
          </w:tcPr>
          <w:p w14:paraId="2BB294E5">
            <w:pPr>
              <w:jc w:val="center"/>
              <w:rPr>
                <w:rFonts w:hint="eastAsia" w:asciiTheme="minorEastAsia" w:hAnsiTheme="minorEastAsia" w:eastAsiaTheme="minorEastAsia"/>
                <w:color w:val="auto"/>
                <w:sz w:val="24"/>
                <w:highlight w:val="none"/>
              </w:rPr>
            </w:pPr>
          </w:p>
        </w:tc>
        <w:tc>
          <w:tcPr>
            <w:tcW w:w="1511" w:type="pct"/>
            <w:vAlign w:val="center"/>
          </w:tcPr>
          <w:p w14:paraId="7D06CCC9">
            <w:pPr>
              <w:jc w:val="center"/>
              <w:rPr>
                <w:rFonts w:hint="eastAsia" w:asciiTheme="minorEastAsia" w:hAnsiTheme="minorEastAsia" w:eastAsiaTheme="minorEastAsia"/>
                <w:color w:val="auto"/>
                <w:sz w:val="24"/>
                <w:highlight w:val="none"/>
              </w:rPr>
            </w:pPr>
          </w:p>
        </w:tc>
        <w:tc>
          <w:tcPr>
            <w:tcW w:w="475" w:type="pct"/>
            <w:vAlign w:val="center"/>
          </w:tcPr>
          <w:p w14:paraId="08EB32AF">
            <w:pPr>
              <w:jc w:val="center"/>
              <w:rPr>
                <w:rFonts w:hint="eastAsia" w:asciiTheme="minorEastAsia" w:hAnsiTheme="minorEastAsia" w:eastAsiaTheme="minorEastAsia"/>
                <w:color w:val="auto"/>
                <w:sz w:val="24"/>
                <w:highlight w:val="none"/>
              </w:rPr>
            </w:pPr>
          </w:p>
        </w:tc>
      </w:tr>
    </w:tbl>
    <w:p w14:paraId="326DD9F7">
      <w:pPr>
        <w:spacing w:line="440" w:lineRule="exact"/>
        <w:ind w:firstLine="4800" w:firstLineChars="2000"/>
        <w:rPr>
          <w:rFonts w:hint="eastAsia" w:ascii="宋体" w:hAnsi="宋体" w:eastAsia="宋体"/>
          <w:color w:val="auto"/>
          <w:sz w:val="24"/>
          <w:szCs w:val="24"/>
          <w:highlight w:val="none"/>
          <w:u w:val="single"/>
        </w:rPr>
      </w:pPr>
      <w:r>
        <w:rPr>
          <w:rFonts w:hint="eastAsia" w:ascii="宋体" w:hAnsi="宋体" w:eastAsia="宋体"/>
          <w:color w:val="auto"/>
          <w:sz w:val="24"/>
          <w:szCs w:val="24"/>
          <w:highlight w:val="none"/>
        </w:rPr>
        <w:t>供应商电子签章：</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p>
    <w:p w14:paraId="3B4F9E7D">
      <w:pPr>
        <w:spacing w:line="440" w:lineRule="exact"/>
        <w:ind w:firstLine="4800" w:firstLineChars="2000"/>
        <w:rPr>
          <w:rFonts w:hint="eastAsia" w:ascii="宋体" w:hAnsi="宋体" w:eastAsia="宋体"/>
          <w:color w:val="auto"/>
          <w:sz w:val="24"/>
          <w:szCs w:val="24"/>
          <w:highlight w:val="none"/>
          <w:u w:val="single"/>
        </w:rPr>
      </w:pPr>
      <w:r>
        <w:rPr>
          <w:rFonts w:hint="eastAsia" w:ascii="宋体" w:hAnsi="宋体" w:eastAsia="宋体"/>
          <w:color w:val="auto"/>
          <w:sz w:val="24"/>
          <w:szCs w:val="24"/>
          <w:highlight w:val="none"/>
        </w:rPr>
        <w:t xml:space="preserve">日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期：</w:t>
      </w:r>
      <w:r>
        <w:rPr>
          <w:rFonts w:hint="eastAsia" w:ascii="宋体" w:hAnsi="宋体" w:eastAsia="宋体"/>
          <w:color w:val="auto"/>
          <w:sz w:val="24"/>
          <w:szCs w:val="24"/>
          <w:highlight w:val="none"/>
          <w:u w:val="single"/>
        </w:rPr>
        <w:t xml:space="preserve">             </w:t>
      </w:r>
    </w:p>
    <w:p w14:paraId="787FFF5E">
      <w:pPr>
        <w:pStyle w:val="16"/>
        <w:spacing w:line="360" w:lineRule="auto"/>
        <w:rPr>
          <w:rFonts w:hint="eastAsia" w:asciiTheme="minorEastAsia" w:hAnsiTheme="minorEastAsia" w:eastAsiaTheme="minorEastAsia"/>
          <w:b w:val="0"/>
          <w:color w:val="auto"/>
          <w:sz w:val="24"/>
          <w:highlight w:val="none"/>
        </w:rPr>
      </w:pPr>
    </w:p>
    <w:p w14:paraId="6174B0CF">
      <w:pPr>
        <w:spacing w:line="360" w:lineRule="auto"/>
        <w:jc w:val="center"/>
        <w:outlineLvl w:val="1"/>
        <w:rPr>
          <w:rFonts w:hint="eastAsia" w:asciiTheme="minorEastAsia" w:hAnsiTheme="minorEastAsia" w:eastAsiaTheme="minorEastAsia"/>
          <w:b/>
          <w:color w:val="auto"/>
          <w:sz w:val="24"/>
          <w:highlight w:val="none"/>
        </w:rPr>
      </w:pPr>
      <w:r>
        <w:rPr>
          <w:rFonts w:asciiTheme="minorEastAsia" w:hAnsiTheme="minorEastAsia" w:eastAsiaTheme="minorEastAsia"/>
          <w:color w:val="auto"/>
          <w:sz w:val="24"/>
          <w:highlight w:val="none"/>
        </w:rPr>
        <w:br w:type="page"/>
      </w:r>
      <w:r>
        <w:rPr>
          <w:rFonts w:hint="eastAsia" w:asciiTheme="minorEastAsia" w:hAnsiTheme="minorEastAsia" w:eastAsiaTheme="minorEastAsia"/>
          <w:b/>
          <w:color w:val="auto"/>
          <w:sz w:val="24"/>
          <w:highlight w:val="none"/>
          <w:lang w:val="en-US" w:eastAsia="zh-CN"/>
        </w:rPr>
        <w:t>六</w:t>
      </w:r>
      <w:r>
        <w:rPr>
          <w:rFonts w:hint="eastAsia" w:asciiTheme="minorEastAsia" w:hAnsiTheme="minorEastAsia" w:eastAsiaTheme="minorEastAsia"/>
          <w:b/>
          <w:color w:val="auto"/>
          <w:sz w:val="24"/>
          <w:highlight w:val="none"/>
        </w:rPr>
        <w:t>、服务承诺书</w:t>
      </w:r>
    </w:p>
    <w:p w14:paraId="54AFD22F">
      <w:pPr>
        <w:spacing w:line="60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致：</w:t>
      </w:r>
      <w:r>
        <w:rPr>
          <w:rFonts w:hint="eastAsia" w:ascii="宋体" w:hAnsi="宋体" w:eastAsia="宋体" w:cs="宋体"/>
          <w:bCs/>
          <w:color w:val="auto"/>
          <w:sz w:val="24"/>
          <w:szCs w:val="24"/>
          <w:highlight w:val="none"/>
          <w:u w:val="single"/>
        </w:rPr>
        <w:t xml:space="preserve">        (采购人）：</w:t>
      </w:r>
    </w:p>
    <w:p w14:paraId="781F3EDF">
      <w:pPr>
        <w:spacing w:line="60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本承诺声明：</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（供应商名称）对本</w:t>
      </w:r>
      <w:r>
        <w:rPr>
          <w:rFonts w:hint="eastAsia" w:ascii="宋体" w:hAnsi="宋体" w:eastAsia="宋体" w:cs="宋体"/>
          <w:bCs/>
          <w:color w:val="auto"/>
          <w:sz w:val="24"/>
          <w:szCs w:val="24"/>
          <w:highlight w:val="none"/>
          <w:lang w:val="en-US" w:eastAsia="zh-CN"/>
        </w:rPr>
        <w:t>询价</w:t>
      </w:r>
      <w:r>
        <w:rPr>
          <w:rFonts w:hint="eastAsia" w:ascii="宋体" w:hAnsi="宋体" w:eastAsia="宋体" w:cs="宋体"/>
          <w:bCs/>
          <w:color w:val="auto"/>
          <w:sz w:val="24"/>
          <w:szCs w:val="24"/>
          <w:highlight w:val="none"/>
        </w:rPr>
        <w:t>采购文件的相关要求完全响应。若有幸成交将严格按照以上承诺进行服务。</w:t>
      </w:r>
    </w:p>
    <w:p w14:paraId="61BBDD22">
      <w:pPr>
        <w:pStyle w:val="44"/>
        <w:spacing w:line="60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 xml:space="preserve"> </w:t>
      </w:r>
    </w:p>
    <w:p w14:paraId="7F1F3F62">
      <w:pPr>
        <w:spacing w:line="60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特此声明</w:t>
      </w:r>
    </w:p>
    <w:p w14:paraId="6CCF913A">
      <w:pPr>
        <w:spacing w:line="60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w:t>
      </w:r>
    </w:p>
    <w:p w14:paraId="72035D5F">
      <w:pPr>
        <w:spacing w:line="600" w:lineRule="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法定代表人(签章)： </w:t>
      </w:r>
      <w:r>
        <w:rPr>
          <w:rFonts w:hint="eastAsia" w:ascii="宋体" w:hAnsi="宋体" w:eastAsia="宋体" w:cs="宋体"/>
          <w:bCs/>
          <w:color w:val="auto"/>
          <w:sz w:val="24"/>
          <w:szCs w:val="24"/>
          <w:highlight w:val="none"/>
          <w:u w:val="single"/>
        </w:rPr>
        <w:t xml:space="preserve">                </w:t>
      </w:r>
    </w:p>
    <w:p w14:paraId="0621F6BB">
      <w:pPr>
        <w:wordWrap w:val="0"/>
        <w:spacing w:before="100" w:beforeAutospacing="1" w:after="100" w:afterAutospacing="1"/>
        <w:jc w:val="center"/>
        <w:rPr>
          <w:rFonts w:hint="eastAsia" w:ascii="宋体" w:hAnsi="宋体" w:eastAsia="宋体" w:cs="宋体"/>
          <w:b/>
          <w:color w:val="auto"/>
          <w:sz w:val="24"/>
          <w:szCs w:val="24"/>
          <w:highlight w:val="none"/>
          <w:u w:val="single"/>
        </w:rPr>
      </w:pPr>
      <w:r>
        <w:rPr>
          <w:rFonts w:hint="eastAsia" w:ascii="宋体" w:hAnsi="宋体" w:eastAsia="宋体" w:cs="宋体"/>
          <w:bCs/>
          <w:color w:val="auto"/>
          <w:sz w:val="24"/>
          <w:szCs w:val="24"/>
          <w:highlight w:val="none"/>
        </w:rPr>
        <w:t xml:space="preserve">                                    供应商名称：</w:t>
      </w:r>
      <w:r>
        <w:rPr>
          <w:rFonts w:hint="eastAsia" w:ascii="宋体" w:hAnsi="宋体" w:eastAsia="宋体" w:cs="宋体"/>
          <w:bCs/>
          <w:color w:val="auto"/>
          <w:sz w:val="24"/>
          <w:szCs w:val="24"/>
          <w:highlight w:val="none"/>
          <w:u w:val="single"/>
        </w:rPr>
        <w:t xml:space="preserve">        （签章）  </w:t>
      </w:r>
    </w:p>
    <w:p w14:paraId="60032917">
      <w:pPr>
        <w:wordWrap w:val="0"/>
        <w:spacing w:before="100" w:beforeAutospacing="1" w:after="100" w:afterAutospacing="1"/>
        <w:jc w:val="center"/>
        <w:rPr>
          <w:rFonts w:hint="eastAsia" w:ascii="宋体" w:hAnsi="宋体" w:cs="宋体"/>
          <w:b/>
          <w:color w:val="auto"/>
          <w:sz w:val="24"/>
          <w:szCs w:val="24"/>
          <w:highlight w:val="none"/>
          <w:u w:val="single"/>
        </w:rPr>
      </w:pPr>
    </w:p>
    <w:p w14:paraId="744C4A4B">
      <w:pPr>
        <w:pStyle w:val="13"/>
        <w:ind w:left="893" w:hanging="473"/>
        <w:rPr>
          <w:rFonts w:hint="eastAsia" w:ascii="宋体" w:hAnsi="宋体" w:cs="宋体"/>
          <w:b/>
          <w:color w:val="auto"/>
          <w:sz w:val="24"/>
          <w:szCs w:val="24"/>
          <w:highlight w:val="none"/>
          <w:u w:val="single"/>
        </w:rPr>
      </w:pPr>
    </w:p>
    <w:p w14:paraId="2DCB1183">
      <w:pPr>
        <w:pStyle w:val="13"/>
        <w:ind w:left="893" w:hanging="473"/>
        <w:rPr>
          <w:rFonts w:hint="eastAsia" w:ascii="宋体" w:hAnsi="宋体" w:cs="宋体"/>
          <w:b/>
          <w:color w:val="auto"/>
          <w:sz w:val="24"/>
          <w:szCs w:val="24"/>
          <w:highlight w:val="none"/>
          <w:u w:val="single"/>
        </w:rPr>
      </w:pPr>
    </w:p>
    <w:p w14:paraId="626BA894">
      <w:pPr>
        <w:pStyle w:val="13"/>
        <w:ind w:left="893" w:hanging="473"/>
        <w:rPr>
          <w:rFonts w:hint="eastAsia" w:ascii="宋体" w:hAnsi="宋体" w:cs="宋体"/>
          <w:b/>
          <w:color w:val="auto"/>
          <w:sz w:val="24"/>
          <w:szCs w:val="24"/>
          <w:highlight w:val="none"/>
          <w:u w:val="single"/>
        </w:rPr>
      </w:pPr>
    </w:p>
    <w:p w14:paraId="572F155F">
      <w:pPr>
        <w:pStyle w:val="13"/>
        <w:ind w:left="893" w:hanging="473"/>
        <w:rPr>
          <w:rFonts w:hint="eastAsia" w:ascii="宋体" w:hAnsi="宋体" w:cs="宋体"/>
          <w:b/>
          <w:color w:val="auto"/>
          <w:sz w:val="24"/>
          <w:szCs w:val="24"/>
          <w:highlight w:val="none"/>
          <w:u w:val="single"/>
        </w:rPr>
      </w:pPr>
    </w:p>
    <w:p w14:paraId="4453D506">
      <w:pPr>
        <w:pStyle w:val="13"/>
        <w:ind w:left="893" w:hanging="473"/>
        <w:rPr>
          <w:rFonts w:hint="eastAsia" w:ascii="宋体" w:hAnsi="宋体" w:cs="宋体"/>
          <w:b/>
          <w:color w:val="auto"/>
          <w:sz w:val="24"/>
          <w:szCs w:val="24"/>
          <w:highlight w:val="none"/>
          <w:u w:val="single"/>
        </w:rPr>
      </w:pPr>
    </w:p>
    <w:p w14:paraId="5F201627">
      <w:pPr>
        <w:pStyle w:val="13"/>
        <w:ind w:left="893" w:hanging="473"/>
        <w:rPr>
          <w:rFonts w:hint="eastAsia" w:ascii="宋体" w:hAnsi="宋体" w:cs="宋体"/>
          <w:b/>
          <w:color w:val="auto"/>
          <w:sz w:val="24"/>
          <w:szCs w:val="24"/>
          <w:highlight w:val="none"/>
          <w:u w:val="single"/>
        </w:rPr>
      </w:pPr>
    </w:p>
    <w:p w14:paraId="6CFEC13D">
      <w:pPr>
        <w:pStyle w:val="13"/>
        <w:ind w:left="893" w:hanging="473"/>
        <w:rPr>
          <w:rFonts w:hint="eastAsia" w:ascii="宋体" w:hAnsi="宋体" w:cs="宋体"/>
          <w:b/>
          <w:color w:val="auto"/>
          <w:sz w:val="24"/>
          <w:szCs w:val="24"/>
          <w:highlight w:val="none"/>
          <w:u w:val="single"/>
        </w:rPr>
      </w:pPr>
    </w:p>
    <w:p w14:paraId="044830A8">
      <w:pPr>
        <w:pStyle w:val="13"/>
        <w:ind w:left="893" w:hanging="473"/>
        <w:rPr>
          <w:rFonts w:hint="eastAsia" w:ascii="宋体" w:hAnsi="宋体" w:cs="宋体"/>
          <w:b/>
          <w:color w:val="auto"/>
          <w:sz w:val="24"/>
          <w:szCs w:val="24"/>
          <w:highlight w:val="none"/>
          <w:u w:val="single"/>
        </w:rPr>
      </w:pPr>
    </w:p>
    <w:p w14:paraId="607F5B4C">
      <w:pPr>
        <w:pStyle w:val="13"/>
        <w:ind w:left="893" w:hanging="473"/>
        <w:rPr>
          <w:rFonts w:hint="eastAsia" w:ascii="宋体" w:hAnsi="宋体" w:cs="宋体"/>
          <w:b/>
          <w:color w:val="auto"/>
          <w:sz w:val="24"/>
          <w:szCs w:val="24"/>
          <w:highlight w:val="none"/>
          <w:u w:val="single"/>
        </w:rPr>
      </w:pPr>
    </w:p>
    <w:p w14:paraId="10DE4A47">
      <w:pPr>
        <w:pStyle w:val="13"/>
        <w:ind w:left="893" w:hanging="473"/>
        <w:rPr>
          <w:rFonts w:hint="eastAsia" w:ascii="宋体" w:hAnsi="宋体" w:cs="宋体"/>
          <w:b/>
          <w:color w:val="auto"/>
          <w:sz w:val="24"/>
          <w:szCs w:val="24"/>
          <w:highlight w:val="none"/>
          <w:u w:val="single"/>
        </w:rPr>
      </w:pPr>
    </w:p>
    <w:p w14:paraId="3AD44D33">
      <w:pPr>
        <w:pStyle w:val="13"/>
        <w:ind w:left="893" w:hanging="473"/>
        <w:rPr>
          <w:rFonts w:hint="eastAsia" w:ascii="宋体" w:hAnsi="宋体" w:cs="宋体"/>
          <w:b/>
          <w:color w:val="auto"/>
          <w:sz w:val="24"/>
          <w:szCs w:val="24"/>
          <w:highlight w:val="none"/>
          <w:u w:val="single"/>
        </w:rPr>
      </w:pPr>
    </w:p>
    <w:p w14:paraId="7DA27B56">
      <w:pPr>
        <w:pStyle w:val="13"/>
        <w:ind w:left="893" w:hanging="473"/>
        <w:rPr>
          <w:rFonts w:hint="eastAsia" w:ascii="宋体" w:hAnsi="宋体" w:cs="宋体"/>
          <w:b/>
          <w:color w:val="auto"/>
          <w:sz w:val="24"/>
          <w:szCs w:val="24"/>
          <w:highlight w:val="none"/>
          <w:u w:val="single"/>
        </w:rPr>
      </w:pPr>
    </w:p>
    <w:p w14:paraId="5D627BF7">
      <w:pPr>
        <w:pStyle w:val="13"/>
        <w:ind w:left="893" w:hanging="473"/>
        <w:rPr>
          <w:rFonts w:hint="eastAsia" w:ascii="宋体" w:hAnsi="宋体" w:cs="宋体"/>
          <w:b/>
          <w:color w:val="auto"/>
          <w:sz w:val="24"/>
          <w:szCs w:val="24"/>
          <w:highlight w:val="none"/>
          <w:u w:val="single"/>
        </w:rPr>
      </w:pPr>
    </w:p>
    <w:p w14:paraId="263A97F6">
      <w:pPr>
        <w:pStyle w:val="13"/>
        <w:ind w:left="893" w:hanging="473"/>
        <w:rPr>
          <w:rFonts w:hint="eastAsia" w:ascii="宋体" w:hAnsi="宋体" w:cs="宋体"/>
          <w:b/>
          <w:color w:val="auto"/>
          <w:sz w:val="24"/>
          <w:szCs w:val="24"/>
          <w:highlight w:val="none"/>
          <w:u w:val="single"/>
        </w:rPr>
      </w:pPr>
    </w:p>
    <w:p w14:paraId="30E47B0E">
      <w:pPr>
        <w:pStyle w:val="13"/>
        <w:ind w:left="893" w:hanging="473"/>
        <w:rPr>
          <w:rFonts w:hint="eastAsia" w:ascii="宋体" w:hAnsi="宋体" w:cs="宋体"/>
          <w:b/>
          <w:color w:val="auto"/>
          <w:sz w:val="24"/>
          <w:szCs w:val="24"/>
          <w:highlight w:val="none"/>
          <w:u w:val="single"/>
        </w:rPr>
      </w:pPr>
    </w:p>
    <w:p w14:paraId="485194E3">
      <w:pPr>
        <w:pStyle w:val="13"/>
        <w:ind w:left="893" w:hanging="473"/>
        <w:rPr>
          <w:rFonts w:hint="eastAsia" w:ascii="宋体" w:hAnsi="宋体" w:cs="宋体"/>
          <w:b/>
          <w:color w:val="auto"/>
          <w:sz w:val="24"/>
          <w:szCs w:val="24"/>
          <w:highlight w:val="none"/>
          <w:u w:val="single"/>
        </w:rPr>
      </w:pPr>
    </w:p>
    <w:p w14:paraId="7CC9A945">
      <w:pPr>
        <w:pStyle w:val="13"/>
        <w:ind w:left="893" w:hanging="473"/>
        <w:rPr>
          <w:rFonts w:hint="eastAsia" w:ascii="宋体" w:hAnsi="宋体" w:cs="宋体"/>
          <w:b/>
          <w:color w:val="auto"/>
          <w:sz w:val="24"/>
          <w:szCs w:val="24"/>
          <w:highlight w:val="none"/>
          <w:u w:val="single"/>
        </w:rPr>
      </w:pPr>
    </w:p>
    <w:p w14:paraId="5F6FAFFB">
      <w:pPr>
        <w:pStyle w:val="13"/>
        <w:ind w:left="893" w:hanging="473"/>
        <w:rPr>
          <w:rFonts w:hint="eastAsia" w:ascii="宋体" w:hAnsi="宋体" w:cs="宋体"/>
          <w:b/>
          <w:color w:val="auto"/>
          <w:sz w:val="24"/>
          <w:szCs w:val="24"/>
          <w:highlight w:val="none"/>
          <w:u w:val="single"/>
        </w:rPr>
      </w:pPr>
    </w:p>
    <w:p w14:paraId="5ABF0A05">
      <w:pPr>
        <w:pStyle w:val="13"/>
        <w:ind w:left="893" w:hanging="473"/>
        <w:rPr>
          <w:rFonts w:hint="eastAsia" w:ascii="宋体" w:hAnsi="宋体" w:cs="宋体"/>
          <w:b/>
          <w:color w:val="auto"/>
          <w:sz w:val="24"/>
          <w:szCs w:val="24"/>
          <w:highlight w:val="none"/>
          <w:u w:val="single"/>
        </w:rPr>
      </w:pPr>
    </w:p>
    <w:p w14:paraId="6DF059D9">
      <w:pPr>
        <w:pStyle w:val="16"/>
        <w:spacing w:line="360" w:lineRule="auto"/>
        <w:rPr>
          <w:rFonts w:hint="eastAsia" w:asciiTheme="minorEastAsia" w:hAnsiTheme="minorEastAsia" w:eastAsiaTheme="minorEastAsia"/>
          <w:b w:val="0"/>
          <w:color w:val="auto"/>
          <w:sz w:val="24"/>
          <w:highlight w:val="none"/>
        </w:rPr>
      </w:pPr>
    </w:p>
    <w:p w14:paraId="38B3D996">
      <w:pPr>
        <w:spacing w:line="360" w:lineRule="auto"/>
        <w:jc w:val="center"/>
        <w:outlineLvl w:val="1"/>
        <w:rPr>
          <w:rFonts w:hint="eastAsia" w:asciiTheme="minorEastAsia" w:hAnsiTheme="minorEastAsia" w:eastAsiaTheme="minorEastAsia"/>
          <w:b/>
          <w:color w:val="auto"/>
          <w:sz w:val="24"/>
          <w:highlight w:val="none"/>
        </w:rPr>
      </w:pPr>
      <w:bookmarkStart w:id="193" w:name="_Toc5390"/>
      <w:bookmarkStart w:id="194" w:name="_Toc10896"/>
      <w:r>
        <w:rPr>
          <w:rFonts w:hint="eastAsia" w:asciiTheme="minorEastAsia" w:hAnsiTheme="minorEastAsia" w:eastAsiaTheme="minorEastAsia"/>
          <w:b/>
          <w:color w:val="auto"/>
          <w:sz w:val="24"/>
          <w:highlight w:val="none"/>
          <w:lang w:val="en-US" w:eastAsia="zh-CN"/>
        </w:rPr>
        <w:t>七</w:t>
      </w:r>
      <w:r>
        <w:rPr>
          <w:rFonts w:hint="eastAsia" w:asciiTheme="minorEastAsia" w:hAnsiTheme="minorEastAsia" w:eastAsiaTheme="minorEastAsia"/>
          <w:b/>
          <w:color w:val="auto"/>
          <w:sz w:val="24"/>
          <w:highlight w:val="none"/>
        </w:rPr>
        <w:t>、</w:t>
      </w:r>
      <w:bookmarkEnd w:id="193"/>
      <w:bookmarkEnd w:id="194"/>
      <w:r>
        <w:rPr>
          <w:rFonts w:hint="eastAsia" w:asciiTheme="minorEastAsia" w:hAnsiTheme="minorEastAsia" w:eastAsiaTheme="minorEastAsia"/>
          <w:b/>
          <w:color w:val="auto"/>
          <w:sz w:val="24"/>
          <w:highlight w:val="none"/>
        </w:rPr>
        <w:t>诚信响应承诺书</w:t>
      </w:r>
    </w:p>
    <w:p w14:paraId="66AF1DCA">
      <w:pPr>
        <w:spacing w:line="44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本人以企业法定代表人的身份郑重承诺：</w:t>
      </w:r>
    </w:p>
    <w:p w14:paraId="6716C777">
      <w:pPr>
        <w:spacing w:line="5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一、将遵循公开、公正和诚实信用的原则自愿参加</w:t>
      </w:r>
      <w:r>
        <w:rPr>
          <w:rFonts w:hint="eastAsia" w:ascii="宋体" w:hAnsi="宋体" w:eastAsia="宋体" w:cs="宋体"/>
          <w:color w:val="auto"/>
          <w:sz w:val="24"/>
          <w:szCs w:val="24"/>
          <w:highlight w:val="none"/>
          <w:u w:val="single"/>
        </w:rPr>
        <w:t xml:space="preserve">       （项目名称）         项目</w:t>
      </w:r>
      <w:r>
        <w:rPr>
          <w:rFonts w:hint="eastAsia" w:ascii="宋体" w:hAnsi="宋体" w:eastAsia="宋体" w:cs="宋体"/>
          <w:color w:val="auto"/>
          <w:sz w:val="24"/>
          <w:szCs w:val="24"/>
          <w:highlight w:val="none"/>
        </w:rPr>
        <w:t>的谈判，所提供的一切材料都是真实、有效、合法的；</w:t>
      </w:r>
    </w:p>
    <w:p w14:paraId="6FEF0E73">
      <w:pPr>
        <w:spacing w:line="5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410A3309">
      <w:pPr>
        <w:spacing w:line="5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三、不出借、转让资质证书，不让他人挂靠，不以他人名义或者以其他方式弄虚作假，骗取成交；</w:t>
      </w:r>
    </w:p>
    <w:p w14:paraId="3F54B16B">
      <w:pPr>
        <w:spacing w:line="5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四、不与其他供应商相互串通响应报价，不排挤其他供应商的公平竞争、损害采购人的合法权益；</w:t>
      </w:r>
    </w:p>
    <w:p w14:paraId="2F2724D9">
      <w:pPr>
        <w:spacing w:line="5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五、不与采购人、代理机构或其他供应商串通响应，损害国家利益、社会公共利益或者他人的合法权益；</w:t>
      </w:r>
    </w:p>
    <w:p w14:paraId="0BBD5D8B">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w:t>
      </w:r>
      <w:r>
        <w:rPr>
          <w:rFonts w:hint="eastAsia" w:asciiTheme="minorEastAsia" w:hAnsiTheme="minorEastAsia" w:eastAsiaTheme="minorEastAsia" w:cstheme="minorEastAsia"/>
          <w:color w:val="auto"/>
          <w:kern w:val="0"/>
          <w:sz w:val="24"/>
          <w:szCs w:val="24"/>
          <w:highlight w:val="none"/>
          <w:u w:val="single"/>
          <w:lang w:bidi="ar"/>
        </w:rPr>
        <w:t xml:space="preserve">       （企业名称）或       （企业名称）</w:t>
      </w:r>
      <w:r>
        <w:rPr>
          <w:rFonts w:hint="eastAsia" w:asciiTheme="minorEastAsia" w:hAnsiTheme="minorEastAsia" w:eastAsiaTheme="minorEastAsia" w:cstheme="minorEastAsia"/>
          <w:color w:val="auto"/>
          <w:kern w:val="0"/>
          <w:sz w:val="24"/>
          <w:szCs w:val="24"/>
          <w:highlight w:val="none"/>
          <w:lang w:bidi="ar"/>
        </w:rPr>
        <w:t>法定代表人或拟派项目经理（负责人）没有下列情形：①被列入“信用中国”网站“失信被执行人”的；②被列入“信用中国”网站“重大税收违法失信主体”的；③被列入“信用中国”网站 “严重失信主体名单”的；④在“信用中国”网站上披露的仍在公示期的严重失信行为(具体行为类别及判定依据见“信用中国”查询的严重失信行为类别及判定依据)的。⑤被列入国家企业信用信息公示系统网站“经营异常名录”或者“严重违法失信名单”的。⑥被列入中国政府采购网站“政府采购严重违法失信行为信息记录”的。⑦前三年有行贿犯罪行为的单位和个人。（若采购文件对供应商所属分公司、办事处等分支机构有上述1-7项信誉要求，在此一并承诺我公司所属分公司、办事处等分支机构没有上述1-7项情形）</w:t>
      </w:r>
    </w:p>
    <w:p w14:paraId="7ABA669F">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七、严格遵守谈判现场纪律，服从监管人员管理；</w:t>
      </w:r>
    </w:p>
    <w:p w14:paraId="5BFFECC1">
      <w:pPr>
        <w:spacing w:line="5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八、保证成交后不转包，若有分包征得采购人同意；</w:t>
      </w:r>
    </w:p>
    <w:p w14:paraId="042A7FDC">
      <w:pPr>
        <w:spacing w:line="5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九、保证成交之后，按照响应文件要求提供相关后续服务；</w:t>
      </w:r>
    </w:p>
    <w:p w14:paraId="6D77C2EE">
      <w:pPr>
        <w:spacing w:line="5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十、保证企业及所属相关人员在本次响应中无行贿等犯罪行为；</w:t>
      </w:r>
    </w:p>
    <w:p w14:paraId="267E2484">
      <w:pPr>
        <w:spacing w:line="5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一、如在谈判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504B9FC3">
      <w:pPr>
        <w:spacing w:line="5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以上内容我已仔细阅读，本公司若有违反承诺内容的行为，自愿接受取消响应或者中标（成交）资格、记入不良行为记录等有关处理，愿意承担法律责任，给采购人造成损失的，依法承担赔偿责任。</w:t>
      </w:r>
    </w:p>
    <w:p w14:paraId="003CE472">
      <w:pPr>
        <w:spacing w:line="560" w:lineRule="exact"/>
        <w:ind w:firstLine="480" w:firstLineChars="200"/>
        <w:jc w:val="left"/>
        <w:rPr>
          <w:rFonts w:hint="eastAsia" w:ascii="宋体" w:hAnsi="宋体" w:eastAsia="宋体" w:cs="宋体"/>
          <w:color w:val="auto"/>
          <w:sz w:val="24"/>
          <w:szCs w:val="24"/>
          <w:highlight w:val="none"/>
        </w:rPr>
      </w:pPr>
    </w:p>
    <w:p w14:paraId="3B148C68">
      <w:pPr>
        <w:spacing w:line="520" w:lineRule="exact"/>
        <w:jc w:val="left"/>
        <w:rPr>
          <w:rFonts w:hint="eastAsia" w:ascii="宋体" w:hAnsi="宋体" w:eastAsia="宋体" w:cs="宋体"/>
          <w:color w:val="auto"/>
          <w:sz w:val="24"/>
          <w:szCs w:val="24"/>
          <w:highlight w:val="none"/>
        </w:rPr>
      </w:pPr>
    </w:p>
    <w:p w14:paraId="1E5B44F5">
      <w:pPr>
        <w:spacing w:line="6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                   基本账户：</w:t>
      </w:r>
    </w:p>
    <w:p w14:paraId="2E711E55">
      <w:pPr>
        <w:spacing w:line="6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供应商（签章）：             法定代表人（签章）：</w:t>
      </w:r>
    </w:p>
    <w:p w14:paraId="44A5669D">
      <w:pPr>
        <w:spacing w:line="600" w:lineRule="exact"/>
        <w:ind w:firstLine="4095" w:firstLineChars="1950"/>
        <w:rPr>
          <w:rFonts w:hint="eastAsia" w:ascii="宋体" w:hAnsi="宋体"/>
          <w:color w:val="auto"/>
          <w:szCs w:val="21"/>
          <w:highlight w:val="none"/>
        </w:rPr>
      </w:pPr>
    </w:p>
    <w:p w14:paraId="185E76AB">
      <w:pPr>
        <w:spacing w:line="600" w:lineRule="exact"/>
        <w:ind w:firstLine="480" w:firstLineChars="2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14:paraId="7AFB4B98">
      <w:pPr>
        <w:spacing w:line="360" w:lineRule="auto"/>
        <w:ind w:right="480" w:firstLine="4680" w:firstLineChars="1950"/>
        <w:rPr>
          <w:rFonts w:hint="eastAsia" w:asciiTheme="minorEastAsia" w:hAnsiTheme="minorEastAsia" w:eastAsiaTheme="minorEastAsia"/>
          <w:color w:val="auto"/>
          <w:sz w:val="24"/>
          <w:highlight w:val="none"/>
        </w:rPr>
      </w:pPr>
    </w:p>
    <w:p w14:paraId="158FFF61">
      <w:pP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br w:type="page"/>
      </w:r>
    </w:p>
    <w:p w14:paraId="5044FB23">
      <w:pPr>
        <w:spacing w:line="360" w:lineRule="auto"/>
        <w:jc w:val="center"/>
        <w:outlineLvl w:val="1"/>
        <w:rPr>
          <w:rFonts w:hint="eastAsia" w:asciiTheme="minorEastAsia" w:hAnsiTheme="minorEastAsia" w:eastAsiaTheme="minorEastAsia"/>
          <w:b/>
          <w:color w:val="auto"/>
          <w:sz w:val="24"/>
          <w:highlight w:val="none"/>
        </w:rPr>
      </w:pPr>
      <w:bookmarkStart w:id="195" w:name="_Toc1350"/>
      <w:bookmarkStart w:id="196" w:name="_Toc23417"/>
      <w:r>
        <w:rPr>
          <w:rFonts w:hint="eastAsia" w:asciiTheme="minorEastAsia" w:hAnsiTheme="minorEastAsia" w:eastAsiaTheme="minorEastAsia"/>
          <w:b/>
          <w:color w:val="auto"/>
          <w:sz w:val="24"/>
          <w:highlight w:val="none"/>
          <w:lang w:val="en-US" w:eastAsia="zh-CN"/>
        </w:rPr>
        <w:t>八</w:t>
      </w:r>
      <w:r>
        <w:rPr>
          <w:rFonts w:hint="eastAsia" w:asciiTheme="minorEastAsia" w:hAnsiTheme="minorEastAsia" w:eastAsiaTheme="minorEastAsia"/>
          <w:b/>
          <w:color w:val="auto"/>
          <w:sz w:val="24"/>
          <w:highlight w:val="none"/>
        </w:rPr>
        <w:t>、诚信履约承诺函</w:t>
      </w:r>
      <w:bookmarkEnd w:id="195"/>
      <w:bookmarkEnd w:id="196"/>
    </w:p>
    <w:p w14:paraId="016351D3">
      <w:pPr>
        <w:spacing w:line="360" w:lineRule="auto"/>
        <w:rPr>
          <w:rFonts w:hint="eastAsia" w:asciiTheme="minorEastAsia" w:hAnsiTheme="minorEastAsia" w:eastAsiaTheme="minorEastAsia"/>
          <w:b/>
          <w:bCs/>
          <w:color w:val="auto"/>
          <w:sz w:val="24"/>
          <w:highlight w:val="none"/>
        </w:rPr>
      </w:pPr>
    </w:p>
    <w:p w14:paraId="5A46B28A">
      <w:pPr>
        <w:spacing w:line="360" w:lineRule="auto"/>
        <w:rPr>
          <w:rFonts w:hint="eastAsia" w:asciiTheme="minorEastAsia" w:hAnsiTheme="minorEastAsia" w:eastAsiaTheme="minorEastAsia"/>
          <w:b/>
          <w:bCs/>
          <w:color w:val="auto"/>
          <w:sz w:val="24"/>
          <w:highlight w:val="none"/>
          <w:u w:val="single"/>
        </w:rPr>
      </w:pPr>
      <w:r>
        <w:rPr>
          <w:rFonts w:hint="eastAsia" w:asciiTheme="minorEastAsia" w:hAnsiTheme="minorEastAsia" w:eastAsiaTheme="minorEastAsia"/>
          <w:b/>
          <w:bCs/>
          <w:color w:val="auto"/>
          <w:sz w:val="24"/>
          <w:highlight w:val="none"/>
        </w:rPr>
        <w:t>致：</w:t>
      </w:r>
      <w:r>
        <w:rPr>
          <w:rFonts w:hint="eastAsia" w:asciiTheme="minorEastAsia" w:hAnsiTheme="minorEastAsia" w:eastAsiaTheme="minorEastAsia"/>
          <w:b/>
          <w:bCs/>
          <w:color w:val="auto"/>
          <w:sz w:val="24"/>
          <w:highlight w:val="none"/>
          <w:u w:val="single"/>
        </w:rPr>
        <w:t xml:space="preserve">                     </w:t>
      </w:r>
      <w:r>
        <w:rPr>
          <w:rFonts w:hint="eastAsia" w:asciiTheme="minorEastAsia" w:hAnsiTheme="minorEastAsia" w:eastAsiaTheme="minorEastAsia"/>
          <w:b/>
          <w:bCs/>
          <w:color w:val="auto"/>
          <w:sz w:val="24"/>
          <w:highlight w:val="none"/>
        </w:rPr>
        <w:t>采购人</w:t>
      </w:r>
    </w:p>
    <w:p w14:paraId="653C3C63">
      <w:pPr>
        <w:spacing w:line="360" w:lineRule="auto"/>
        <w:ind w:firstLine="480" w:firstLineChars="200"/>
        <w:rPr>
          <w:rFonts w:hint="eastAsia"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如我单位被确定为本项目成交供应商，我单位承诺在合同签订及履约过程中将严格执行《中华人民共和国政府采购法》、《中华人民共和国政府采购法实施条例》及本项目询价采购文件中关于合同签订及履约的相关规定，不出现以下情形：</w:t>
      </w:r>
    </w:p>
    <w:p w14:paraId="52E5889E">
      <w:pPr>
        <w:spacing w:line="360" w:lineRule="auto"/>
        <w:ind w:firstLine="480" w:firstLineChars="200"/>
        <w:rPr>
          <w:rFonts w:hint="eastAsia"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（1）成交后无正当理由拒不与采购人签订政府采购合同；</w:t>
      </w:r>
    </w:p>
    <w:p w14:paraId="4AB6E965">
      <w:pPr>
        <w:spacing w:line="360" w:lineRule="auto"/>
        <w:ind w:firstLine="480" w:firstLineChars="200"/>
        <w:rPr>
          <w:rFonts w:hint="eastAsia"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（2）未按照询价采购文件确定的事项签订政府采购合同；</w:t>
      </w:r>
    </w:p>
    <w:p w14:paraId="662492EB">
      <w:pPr>
        <w:spacing w:line="360" w:lineRule="auto"/>
        <w:ind w:firstLine="480" w:firstLineChars="200"/>
        <w:rPr>
          <w:rFonts w:hint="eastAsia"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（3）将政府采购合同转包；</w:t>
      </w:r>
    </w:p>
    <w:p w14:paraId="2425294C">
      <w:pPr>
        <w:spacing w:line="360" w:lineRule="auto"/>
        <w:ind w:firstLine="480" w:firstLineChars="200"/>
        <w:rPr>
          <w:rFonts w:hint="eastAsia"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（4）提供假冒伪劣产品；</w:t>
      </w:r>
    </w:p>
    <w:p w14:paraId="40AE1FFA">
      <w:pPr>
        <w:spacing w:line="360" w:lineRule="auto"/>
        <w:ind w:firstLine="480" w:firstLineChars="200"/>
        <w:rPr>
          <w:rFonts w:hint="eastAsia"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（5）擅自变更、中止或者终止政府采购合同。</w:t>
      </w:r>
    </w:p>
    <w:p w14:paraId="730D8BB7">
      <w:pPr>
        <w:spacing w:line="360" w:lineRule="auto"/>
        <w:ind w:firstLine="480" w:firstLineChars="200"/>
        <w:rPr>
          <w:rFonts w:hint="eastAsia"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9B5D9C6">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lang w:bidi="ar"/>
        </w:rPr>
        <w:t>本承诺声明：</w:t>
      </w:r>
      <w:r>
        <w:rPr>
          <w:rFonts w:hint="eastAsia" w:ascii="宋体" w:hAnsi="宋体" w:eastAsia="宋体"/>
          <w:bCs/>
          <w:color w:val="auto"/>
          <w:sz w:val="24"/>
          <w:szCs w:val="24"/>
          <w:highlight w:val="none"/>
          <w:u w:val="single"/>
          <w:lang w:bidi="ar"/>
        </w:rPr>
        <w:t xml:space="preserve">                   （供应商名称）</w:t>
      </w:r>
      <w:r>
        <w:rPr>
          <w:rFonts w:hint="eastAsia" w:ascii="宋体" w:hAnsi="宋体" w:eastAsia="宋体"/>
          <w:bCs/>
          <w:color w:val="auto"/>
          <w:sz w:val="24"/>
          <w:szCs w:val="24"/>
          <w:highlight w:val="none"/>
          <w:lang w:bidi="ar"/>
        </w:rPr>
        <w:t>对本询价采购文件的相关要求完全响应。若有幸成交将严格按照以上承诺进行供货和服务。</w:t>
      </w:r>
    </w:p>
    <w:p w14:paraId="00706929">
      <w:pPr>
        <w:spacing w:line="360" w:lineRule="auto"/>
        <w:rPr>
          <w:rFonts w:hint="eastAsia" w:asciiTheme="minorEastAsia" w:hAnsiTheme="minorEastAsia" w:eastAsiaTheme="minorEastAsia"/>
          <w:bCs/>
          <w:color w:val="auto"/>
          <w:sz w:val="24"/>
          <w:highlight w:val="none"/>
        </w:rPr>
      </w:pPr>
    </w:p>
    <w:p w14:paraId="737EF068">
      <w:pPr>
        <w:spacing w:line="360" w:lineRule="auto"/>
        <w:rPr>
          <w:rFonts w:hint="eastAsia" w:asciiTheme="minorEastAsia" w:hAnsiTheme="minorEastAsia" w:eastAsiaTheme="minorEastAsia"/>
          <w:bCs/>
          <w:color w:val="auto"/>
          <w:sz w:val="24"/>
          <w:highlight w:val="none"/>
        </w:rPr>
      </w:pPr>
    </w:p>
    <w:p w14:paraId="67D9AD8E">
      <w:pPr>
        <w:spacing w:line="360" w:lineRule="auto"/>
        <w:ind w:firstLine="4320" w:firstLineChars="1800"/>
        <w:rPr>
          <w:rFonts w:hint="eastAsia"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rPr>
        <w:t>供应商电子签章：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24E41BFF">
      <w:pPr>
        <w:spacing w:line="360" w:lineRule="auto"/>
        <w:ind w:firstLine="4320" w:firstLineChars="1800"/>
        <w:rPr>
          <w:rFonts w:hint="eastAsia"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5E12BF54">
      <w:pPr>
        <w:widowControl/>
        <w:jc w:val="left"/>
        <w:rPr>
          <w:rFonts w:hint="eastAsia"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p w14:paraId="1042F47A">
      <w:pPr>
        <w:widowControl/>
        <w:jc w:val="left"/>
        <w:rPr>
          <w:rFonts w:hint="eastAsia" w:asciiTheme="minorEastAsia" w:hAnsiTheme="minorEastAsia" w:eastAsiaTheme="minorEastAsia"/>
          <w:color w:val="auto"/>
          <w:sz w:val="24"/>
          <w:highlight w:val="none"/>
        </w:rPr>
      </w:pPr>
    </w:p>
    <w:p w14:paraId="73A9A291">
      <w:pPr>
        <w:spacing w:line="360" w:lineRule="auto"/>
        <w:jc w:val="center"/>
        <w:outlineLvl w:val="1"/>
        <w:rPr>
          <w:rFonts w:hint="eastAsia" w:asciiTheme="minorEastAsia" w:hAnsiTheme="minorEastAsia" w:eastAsiaTheme="minorEastAsia"/>
          <w:b/>
          <w:color w:val="auto"/>
          <w:sz w:val="24"/>
          <w:highlight w:val="none"/>
        </w:rPr>
      </w:pPr>
      <w:bookmarkStart w:id="197" w:name="_Toc12602"/>
      <w:bookmarkStart w:id="198" w:name="_Toc19513"/>
      <w:r>
        <w:rPr>
          <w:rFonts w:hint="eastAsia" w:asciiTheme="minorEastAsia" w:hAnsiTheme="minorEastAsia" w:eastAsiaTheme="minorEastAsia"/>
          <w:b/>
          <w:color w:val="auto"/>
          <w:sz w:val="24"/>
          <w:highlight w:val="none"/>
          <w:lang w:val="en-US" w:eastAsia="zh-CN"/>
        </w:rPr>
        <w:t>九</w:t>
      </w:r>
      <w:r>
        <w:rPr>
          <w:rFonts w:hint="eastAsia" w:asciiTheme="minorEastAsia" w:hAnsiTheme="minorEastAsia" w:eastAsiaTheme="minorEastAsia"/>
          <w:b/>
          <w:color w:val="auto"/>
          <w:sz w:val="24"/>
          <w:highlight w:val="none"/>
        </w:rPr>
        <w:t>、其他相关证明材料</w:t>
      </w:r>
      <w:bookmarkEnd w:id="197"/>
      <w:bookmarkEnd w:id="198"/>
    </w:p>
    <w:p w14:paraId="4DCE81FF">
      <w:pPr>
        <w:spacing w:line="360" w:lineRule="auto"/>
        <w:ind w:firstLine="482" w:firstLineChars="200"/>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1、营业执照等证明文件、企业业绩</w:t>
      </w:r>
      <w:r>
        <w:rPr>
          <w:rFonts w:hint="eastAsia" w:asciiTheme="minorEastAsia" w:hAnsiTheme="minorEastAsia" w:eastAsiaTheme="minorEastAsia"/>
          <w:b/>
          <w:bCs/>
          <w:color w:val="auto"/>
          <w:sz w:val="24"/>
          <w:highlight w:val="none"/>
          <w:lang w:val="en-US" w:eastAsia="zh-CN"/>
        </w:rPr>
        <w:t>证明材料</w:t>
      </w:r>
      <w:r>
        <w:rPr>
          <w:rFonts w:hint="eastAsia" w:asciiTheme="minorEastAsia" w:hAnsiTheme="minorEastAsia" w:eastAsiaTheme="minorEastAsia"/>
          <w:b/>
          <w:bCs/>
          <w:color w:val="auto"/>
          <w:sz w:val="24"/>
          <w:highlight w:val="none"/>
        </w:rPr>
        <w:t>；</w:t>
      </w:r>
    </w:p>
    <w:p w14:paraId="065DEE14">
      <w:pPr>
        <w:spacing w:line="360" w:lineRule="auto"/>
        <w:ind w:firstLine="482" w:firstLineChars="200"/>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2、项目负责人身份证、证书；</w:t>
      </w:r>
    </w:p>
    <w:p w14:paraId="5C8331F5">
      <w:pPr>
        <w:spacing w:line="360" w:lineRule="auto"/>
        <w:ind w:firstLine="482" w:firstLineChars="200"/>
        <w:rPr>
          <w:rFonts w:hint="eastAsia"/>
          <w:color w:val="auto"/>
          <w:highlight w:val="none"/>
        </w:rPr>
      </w:pPr>
      <w:r>
        <w:rPr>
          <w:rFonts w:hint="eastAsia" w:asciiTheme="minorEastAsia" w:hAnsiTheme="minorEastAsia" w:eastAsiaTheme="minorEastAsia"/>
          <w:b/>
          <w:bCs/>
          <w:color w:val="auto"/>
          <w:sz w:val="24"/>
          <w:highlight w:val="none"/>
        </w:rPr>
        <w:t>3、技术负责人身份证、证书、业绩</w:t>
      </w:r>
      <w:r>
        <w:rPr>
          <w:rFonts w:hint="eastAsia" w:asciiTheme="minorEastAsia" w:hAnsiTheme="minorEastAsia" w:eastAsiaTheme="minorEastAsia"/>
          <w:b/>
          <w:bCs/>
          <w:color w:val="auto"/>
          <w:sz w:val="24"/>
          <w:highlight w:val="none"/>
          <w:lang w:val="en-US" w:eastAsia="zh-CN"/>
        </w:rPr>
        <w:t>证明材料</w:t>
      </w:r>
      <w:r>
        <w:rPr>
          <w:rFonts w:hint="eastAsia" w:asciiTheme="minorEastAsia" w:hAnsiTheme="minorEastAsia" w:eastAsiaTheme="minorEastAsia"/>
          <w:b/>
          <w:bCs/>
          <w:color w:val="auto"/>
          <w:sz w:val="24"/>
          <w:highlight w:val="none"/>
        </w:rPr>
        <w:t>；</w:t>
      </w:r>
    </w:p>
    <w:p w14:paraId="302062CA">
      <w:pPr>
        <w:spacing w:line="360" w:lineRule="auto"/>
        <w:ind w:firstLine="482" w:firstLineChars="200"/>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4、供应商认为需要提供的其他材料（如有）。</w:t>
      </w:r>
    </w:p>
    <w:p w14:paraId="657AB09A">
      <w:pPr>
        <w:pStyle w:val="44"/>
        <w:rPr>
          <w:rFonts w:hint="eastAsia" w:cs="@仿宋_GB2312" w:asciiTheme="minorEastAsia" w:hAnsiTheme="minorEastAsia" w:eastAsiaTheme="minorEastAsia"/>
          <w:b/>
          <w:bCs/>
          <w:color w:val="auto"/>
          <w:sz w:val="24"/>
          <w:szCs w:val="20"/>
          <w:highlight w:val="none"/>
        </w:rPr>
      </w:pPr>
    </w:p>
    <w:bookmarkEnd w:id="185"/>
    <w:p w14:paraId="2ED60041">
      <w:pPr>
        <w:spacing w:line="360" w:lineRule="auto"/>
        <w:ind w:firstLine="435"/>
        <w:rPr>
          <w:rFonts w:hint="eastAsia" w:ascii="宋体" w:hAnsi="宋体" w:eastAsia="宋体" w:cs="宋体"/>
          <w:b/>
          <w:bCs/>
          <w:color w:val="auto"/>
          <w:kern w:val="0"/>
          <w:sz w:val="24"/>
          <w:szCs w:val="24"/>
          <w:highlight w:val="none"/>
          <w:lang w:bidi="ar"/>
        </w:rPr>
      </w:pPr>
      <w:bookmarkStart w:id="199" w:name="_Toc60608832"/>
      <w:bookmarkStart w:id="200" w:name="_Toc1141"/>
      <w:bookmarkStart w:id="201" w:name="_Toc11711"/>
      <w:r>
        <w:rPr>
          <w:rFonts w:hint="eastAsia" w:ascii="宋体" w:hAnsi="宋体" w:eastAsia="宋体" w:cs="宋体"/>
          <w:b/>
          <w:bCs/>
          <w:color w:val="auto"/>
          <w:kern w:val="0"/>
          <w:sz w:val="24"/>
          <w:szCs w:val="24"/>
          <w:highlight w:val="none"/>
          <w:lang w:bidi="ar"/>
        </w:rPr>
        <w:br w:type="page"/>
      </w:r>
    </w:p>
    <w:p w14:paraId="62D47E33">
      <w:pPr>
        <w:spacing w:line="360" w:lineRule="auto"/>
        <w:jc w:val="center"/>
        <w:outlineLvl w:val="0"/>
        <w:rPr>
          <w:rFonts w:hint="eastAsia" w:ascii="宋体" w:hAnsi="宋体" w:eastAsia="宋体"/>
          <w:b/>
          <w:bCs/>
          <w:color w:val="auto"/>
          <w:sz w:val="28"/>
          <w:highlight w:val="none"/>
        </w:rPr>
      </w:pPr>
      <w:r>
        <w:rPr>
          <w:rFonts w:hint="eastAsia" w:asciiTheme="minorEastAsia" w:hAnsiTheme="minorEastAsia" w:eastAsiaTheme="minorEastAsia"/>
          <w:b/>
          <w:color w:val="auto"/>
          <w:sz w:val="28"/>
          <w:highlight w:val="none"/>
        </w:rPr>
        <w:t>第七章</w:t>
      </w:r>
      <w:r>
        <w:rPr>
          <w:rFonts w:hint="eastAsia"/>
          <w:b/>
          <w:bCs/>
          <w:color w:val="auto"/>
          <w:sz w:val="28"/>
          <w:highlight w:val="none"/>
        </w:rPr>
        <w:t xml:space="preserve">  </w:t>
      </w:r>
      <w:bookmarkEnd w:id="199"/>
      <w:r>
        <w:rPr>
          <w:rFonts w:hint="eastAsia" w:ascii="宋体" w:hAnsi="宋体" w:eastAsia="宋体"/>
          <w:b/>
          <w:bCs/>
          <w:color w:val="auto"/>
          <w:sz w:val="28"/>
          <w:highlight w:val="none"/>
        </w:rPr>
        <w:t>政府采购</w:t>
      </w:r>
      <w:r>
        <w:rPr>
          <w:rFonts w:hint="eastAsia" w:asciiTheme="minorEastAsia" w:hAnsiTheme="minorEastAsia" w:eastAsiaTheme="minorEastAsia"/>
          <w:b/>
          <w:color w:val="auto"/>
          <w:sz w:val="28"/>
          <w:highlight w:val="none"/>
        </w:rPr>
        <w:t>供应</w:t>
      </w:r>
      <w:r>
        <w:rPr>
          <w:rFonts w:hint="eastAsia" w:ascii="宋体" w:hAnsi="宋体" w:eastAsia="宋体"/>
          <w:b/>
          <w:bCs/>
          <w:color w:val="auto"/>
          <w:sz w:val="28"/>
          <w:highlight w:val="none"/>
        </w:rPr>
        <w:t>商询问函和质疑函范本</w:t>
      </w:r>
      <w:bookmarkEnd w:id="200"/>
      <w:bookmarkEnd w:id="201"/>
    </w:p>
    <w:p w14:paraId="0CFA5A66">
      <w:pPr>
        <w:spacing w:line="360" w:lineRule="auto"/>
        <w:jc w:val="center"/>
        <w:outlineLvl w:val="1"/>
        <w:rPr>
          <w:rFonts w:hint="eastAsia" w:ascii="仿宋" w:hAnsi="仿宋" w:eastAsia="仿宋" w:cs="仿宋"/>
          <w:b/>
          <w:bCs/>
          <w:color w:val="auto"/>
          <w:sz w:val="32"/>
          <w:szCs w:val="44"/>
          <w:highlight w:val="none"/>
        </w:rPr>
      </w:pPr>
      <w:bookmarkStart w:id="202" w:name="_Toc10045"/>
      <w:bookmarkStart w:id="203" w:name="_Toc29389"/>
      <w:r>
        <w:rPr>
          <w:rFonts w:hint="eastAsia" w:ascii="仿宋" w:hAnsi="仿宋" w:eastAsia="仿宋" w:cs="仿宋"/>
          <w:b/>
          <w:bCs/>
          <w:color w:val="auto"/>
          <w:sz w:val="32"/>
          <w:szCs w:val="44"/>
          <w:highlight w:val="none"/>
        </w:rPr>
        <w:t>询问函范本</w:t>
      </w:r>
      <w:bookmarkEnd w:id="202"/>
      <w:bookmarkEnd w:id="203"/>
    </w:p>
    <w:p w14:paraId="7B6AB5CC">
      <w:pPr>
        <w:adjustRightInd w:val="0"/>
        <w:snapToGrid w:val="0"/>
        <w:spacing w:line="360" w:lineRule="auto"/>
        <w:ind w:firstLine="480" w:firstLineChars="200"/>
        <w:jc w:val="center"/>
        <w:rPr>
          <w:rFonts w:hint="eastAsia"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（如为对询价采购文件或采购程序的询问或疑问，请按询问函范本或电子交易系统中网上询问格式附件进行提交）</w:t>
      </w:r>
    </w:p>
    <w:p w14:paraId="47CD3C89">
      <w:pPr>
        <w:adjustRightInd w:val="0"/>
        <w:snapToGrid w:val="0"/>
        <w:spacing w:line="360" w:lineRule="auto"/>
        <w:rPr>
          <w:rFonts w:hint="eastAsia" w:cs="仿宋" w:asciiTheme="minorEastAsia" w:hAnsiTheme="minorEastAsia" w:eastAsiaTheme="minorEastAsia"/>
          <w:b/>
          <w:bCs/>
          <w:color w:val="auto"/>
          <w:sz w:val="24"/>
          <w:szCs w:val="24"/>
          <w:highlight w:val="none"/>
        </w:rPr>
      </w:pPr>
      <w:r>
        <w:rPr>
          <w:rFonts w:hint="eastAsia" w:cs="仿宋" w:asciiTheme="minorEastAsia" w:hAnsiTheme="minorEastAsia" w:eastAsiaTheme="minorEastAsia"/>
          <w:b/>
          <w:bCs/>
          <w:color w:val="auto"/>
          <w:sz w:val="24"/>
          <w:szCs w:val="24"/>
          <w:highlight w:val="none"/>
        </w:rPr>
        <w:t>致：采购人</w:t>
      </w:r>
    </w:p>
    <w:p w14:paraId="27981D20">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highlight w:val="none"/>
          <w:u w:val="single"/>
        </w:rPr>
        <w:t xml:space="preserve">        </w:t>
      </w:r>
      <w:r>
        <w:rPr>
          <w:rFonts w:hint="eastAsia" w:cs="仿宋" w:asciiTheme="minorEastAsia" w:hAnsiTheme="minorEastAsia" w:eastAsiaTheme="minorEastAsia"/>
          <w:color w:val="auto"/>
          <w:sz w:val="24"/>
          <w:szCs w:val="24"/>
          <w:highlight w:val="none"/>
        </w:rPr>
        <w:t xml:space="preserve"> (项目名称、编号)的采购活动，现有以下内容(或条款)存在疑问(或无法理解)，特提出询问。</w:t>
      </w:r>
    </w:p>
    <w:p w14:paraId="11A227CC">
      <w:pPr>
        <w:adjustRightInd w:val="0"/>
        <w:snapToGrid w:val="0"/>
        <w:spacing w:line="360" w:lineRule="auto"/>
        <w:ind w:firstLine="480" w:firstLineChars="200"/>
        <w:outlineLvl w:val="1"/>
        <w:rPr>
          <w:rFonts w:hint="eastAsia" w:cs="仿宋" w:asciiTheme="minorEastAsia" w:hAnsiTheme="minorEastAsia" w:eastAsiaTheme="minorEastAsia"/>
          <w:color w:val="auto"/>
          <w:sz w:val="24"/>
          <w:szCs w:val="24"/>
          <w:highlight w:val="none"/>
        </w:rPr>
      </w:pPr>
      <w:bookmarkStart w:id="204" w:name="_Toc23472"/>
      <w:bookmarkStart w:id="205" w:name="_Toc29678"/>
      <w:r>
        <w:rPr>
          <w:rFonts w:hint="eastAsia" w:cs="仿宋" w:asciiTheme="minorEastAsia" w:hAnsiTheme="minorEastAsia" w:eastAsiaTheme="minorEastAsia"/>
          <w:color w:val="auto"/>
          <w:sz w:val="24"/>
          <w:szCs w:val="24"/>
          <w:highlight w:val="none"/>
        </w:rPr>
        <w:t>一、(事项一)</w:t>
      </w:r>
      <w:bookmarkEnd w:id="204"/>
      <w:bookmarkEnd w:id="205"/>
    </w:p>
    <w:p w14:paraId="14DD886A">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11C7130B">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1D3239E1">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2AE33F03">
      <w:pPr>
        <w:adjustRightInd w:val="0"/>
        <w:snapToGrid w:val="0"/>
        <w:spacing w:line="360" w:lineRule="auto"/>
        <w:ind w:firstLine="480" w:firstLineChars="200"/>
        <w:outlineLvl w:val="1"/>
        <w:rPr>
          <w:rFonts w:hint="eastAsia" w:cs="仿宋" w:asciiTheme="minorEastAsia" w:hAnsiTheme="minorEastAsia" w:eastAsiaTheme="minorEastAsia"/>
          <w:color w:val="auto"/>
          <w:sz w:val="24"/>
          <w:szCs w:val="24"/>
          <w:highlight w:val="none"/>
        </w:rPr>
      </w:pPr>
      <w:bookmarkStart w:id="206" w:name="_Toc22463"/>
      <w:bookmarkStart w:id="207" w:name="_Toc20836"/>
      <w:r>
        <w:rPr>
          <w:rFonts w:hint="eastAsia" w:cs="仿宋" w:asciiTheme="minorEastAsia" w:hAnsiTheme="minorEastAsia" w:eastAsiaTheme="minorEastAsia"/>
          <w:color w:val="auto"/>
          <w:sz w:val="24"/>
          <w:szCs w:val="24"/>
          <w:highlight w:val="none"/>
        </w:rPr>
        <w:t>二、(事项二)</w:t>
      </w:r>
      <w:bookmarkEnd w:id="206"/>
      <w:bookmarkEnd w:id="207"/>
    </w:p>
    <w:p w14:paraId="6AF51A7F">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5806741E">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0AA19804">
      <w:pPr>
        <w:spacing w:line="360" w:lineRule="auto"/>
        <w:ind w:firstLine="4228" w:firstLineChars="1762"/>
        <w:rPr>
          <w:rFonts w:hint="eastAsia"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74518141">
      <w:pPr>
        <w:spacing w:line="360" w:lineRule="auto"/>
        <w:ind w:firstLine="4228" w:firstLineChars="1762"/>
        <w:rPr>
          <w:rFonts w:hint="eastAsia"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75D89677">
      <w:pPr>
        <w:tabs>
          <w:tab w:val="left" w:pos="630"/>
        </w:tabs>
        <w:spacing w:line="360" w:lineRule="auto"/>
        <w:ind w:firstLine="4228" w:firstLineChars="1762"/>
        <w:rPr>
          <w:rFonts w:hint="eastAsia"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11115D2D">
      <w:pPr>
        <w:rPr>
          <w:rFonts w:hint="eastAsia" w:asciiTheme="minorEastAsia" w:hAnsiTheme="minorEastAsia" w:eastAsiaTheme="minorEastAsia"/>
          <w:b/>
          <w:color w:val="auto"/>
          <w:sz w:val="52"/>
          <w:highlight w:val="none"/>
        </w:rPr>
      </w:pPr>
      <w:r>
        <w:rPr>
          <w:rFonts w:hint="eastAsia" w:ascii="仿宋" w:hAnsi="仿宋" w:eastAsia="仿宋" w:cs="仿宋"/>
          <w:b/>
          <w:bCs/>
          <w:color w:val="auto"/>
          <w:sz w:val="32"/>
          <w:szCs w:val="44"/>
          <w:highlight w:val="none"/>
        </w:rPr>
        <w:br w:type="page"/>
      </w:r>
    </w:p>
    <w:p w14:paraId="62304A42">
      <w:pPr>
        <w:jc w:val="center"/>
        <w:outlineLvl w:val="1"/>
        <w:rPr>
          <w:rFonts w:hint="eastAsia" w:cs="仿宋" w:asciiTheme="minorEastAsia" w:hAnsiTheme="minorEastAsia" w:eastAsiaTheme="minorEastAsia"/>
          <w:b/>
          <w:bCs/>
          <w:color w:val="auto"/>
          <w:sz w:val="32"/>
          <w:szCs w:val="44"/>
          <w:highlight w:val="none"/>
        </w:rPr>
      </w:pPr>
      <w:bookmarkStart w:id="208" w:name="_Toc15057"/>
      <w:bookmarkStart w:id="209" w:name="_Toc31458"/>
      <w:r>
        <w:rPr>
          <w:rFonts w:hint="eastAsia" w:cs="仿宋" w:asciiTheme="minorEastAsia" w:hAnsiTheme="minorEastAsia" w:eastAsiaTheme="minorEastAsia"/>
          <w:b/>
          <w:bCs/>
          <w:color w:val="auto"/>
          <w:sz w:val="32"/>
          <w:szCs w:val="44"/>
          <w:highlight w:val="none"/>
        </w:rPr>
        <w:t>质疑函范本</w:t>
      </w:r>
      <w:bookmarkEnd w:id="208"/>
      <w:bookmarkEnd w:id="209"/>
    </w:p>
    <w:p w14:paraId="719DA7AE">
      <w:pPr>
        <w:adjustRightInd w:val="0"/>
        <w:snapToGrid w:val="0"/>
        <w:spacing w:before="313" w:beforeLines="100" w:line="360" w:lineRule="auto"/>
        <w:outlineLvl w:val="1"/>
        <w:rPr>
          <w:rFonts w:hint="eastAsia" w:cs="仿宋" w:asciiTheme="minorEastAsia" w:hAnsiTheme="minorEastAsia" w:eastAsiaTheme="minorEastAsia"/>
          <w:b/>
          <w:bCs/>
          <w:color w:val="auto"/>
          <w:sz w:val="24"/>
          <w:szCs w:val="24"/>
          <w:highlight w:val="none"/>
        </w:rPr>
      </w:pPr>
      <w:bookmarkStart w:id="210" w:name="_Toc21471"/>
      <w:bookmarkStart w:id="211" w:name="_Toc22823"/>
      <w:r>
        <w:rPr>
          <w:rFonts w:hint="eastAsia" w:cs="仿宋" w:asciiTheme="minorEastAsia" w:hAnsiTheme="minorEastAsia" w:eastAsiaTheme="minorEastAsia"/>
          <w:b/>
          <w:bCs/>
          <w:color w:val="auto"/>
          <w:sz w:val="24"/>
          <w:szCs w:val="24"/>
          <w:highlight w:val="none"/>
        </w:rPr>
        <w:t>一、质疑供应商基本信息</w:t>
      </w:r>
      <w:bookmarkEnd w:id="210"/>
      <w:bookmarkEnd w:id="211"/>
    </w:p>
    <w:p w14:paraId="4836B905">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7664C390">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12AF67D9">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6E2F9F1C">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33F7E69D">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r>
        <w:rPr>
          <w:rFonts w:cs="仿宋" w:asciiTheme="minorEastAsia" w:hAnsiTheme="minorEastAsia" w:eastAsiaTheme="minorEastAsia"/>
          <w:color w:val="auto"/>
          <w:sz w:val="24"/>
          <w:szCs w:val="24"/>
          <w:highlight w:val="none"/>
        </w:rPr>
        <w:t xml:space="preserve"> </w:t>
      </w:r>
    </w:p>
    <w:p w14:paraId="4856EF2C">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4A225887">
      <w:pPr>
        <w:adjustRightInd w:val="0"/>
        <w:snapToGrid w:val="0"/>
        <w:spacing w:line="360" w:lineRule="auto"/>
        <w:outlineLvl w:val="1"/>
        <w:rPr>
          <w:rFonts w:hint="eastAsia" w:cs="仿宋" w:asciiTheme="minorEastAsia" w:hAnsiTheme="minorEastAsia" w:eastAsiaTheme="minorEastAsia"/>
          <w:b/>
          <w:bCs/>
          <w:color w:val="auto"/>
          <w:sz w:val="24"/>
          <w:szCs w:val="24"/>
          <w:highlight w:val="none"/>
        </w:rPr>
      </w:pPr>
      <w:bookmarkStart w:id="212" w:name="_Toc10721"/>
      <w:bookmarkStart w:id="213" w:name="_Toc3326"/>
      <w:r>
        <w:rPr>
          <w:rFonts w:hint="eastAsia" w:cs="仿宋" w:asciiTheme="minorEastAsia" w:hAnsiTheme="minorEastAsia" w:eastAsiaTheme="minorEastAsia"/>
          <w:b/>
          <w:bCs/>
          <w:color w:val="auto"/>
          <w:sz w:val="24"/>
          <w:szCs w:val="24"/>
          <w:highlight w:val="none"/>
        </w:rPr>
        <w:t>二、质疑项目基本情况</w:t>
      </w:r>
      <w:bookmarkEnd w:id="212"/>
      <w:bookmarkEnd w:id="213"/>
    </w:p>
    <w:p w14:paraId="22AB2250">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1A5026CA">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0FECD10D">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0B1CA602">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65195CBD">
      <w:pPr>
        <w:adjustRightInd w:val="0"/>
        <w:snapToGrid w:val="0"/>
        <w:spacing w:line="360" w:lineRule="auto"/>
        <w:outlineLvl w:val="1"/>
        <w:rPr>
          <w:rFonts w:hint="eastAsia" w:cs="仿宋" w:asciiTheme="minorEastAsia" w:hAnsiTheme="minorEastAsia" w:eastAsiaTheme="minorEastAsia"/>
          <w:b/>
          <w:bCs/>
          <w:color w:val="auto"/>
          <w:sz w:val="24"/>
          <w:szCs w:val="24"/>
          <w:highlight w:val="none"/>
        </w:rPr>
      </w:pPr>
      <w:bookmarkStart w:id="214" w:name="_Toc21619"/>
      <w:bookmarkStart w:id="215" w:name="_Toc8391"/>
      <w:r>
        <w:rPr>
          <w:rFonts w:hint="eastAsia" w:cs="仿宋" w:asciiTheme="minorEastAsia" w:hAnsiTheme="minorEastAsia" w:eastAsiaTheme="minorEastAsia"/>
          <w:b/>
          <w:bCs/>
          <w:color w:val="auto"/>
          <w:sz w:val="24"/>
          <w:szCs w:val="24"/>
          <w:highlight w:val="none"/>
        </w:rPr>
        <w:t>三、质疑事项具体内容</w:t>
      </w:r>
      <w:bookmarkEnd w:id="214"/>
      <w:bookmarkEnd w:id="215"/>
    </w:p>
    <w:p w14:paraId="1907997A">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5397967D">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797529F3">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1ED748BD">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440E3F12">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71966928">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324D18A5">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52B7482F">
      <w:pPr>
        <w:adjustRightInd w:val="0"/>
        <w:snapToGrid w:val="0"/>
        <w:spacing w:line="360" w:lineRule="auto"/>
        <w:outlineLvl w:val="1"/>
        <w:rPr>
          <w:rFonts w:hint="eastAsia" w:cs="仿宋" w:asciiTheme="minorEastAsia" w:hAnsiTheme="minorEastAsia" w:eastAsiaTheme="minorEastAsia"/>
          <w:b/>
          <w:bCs/>
          <w:color w:val="auto"/>
          <w:sz w:val="24"/>
          <w:szCs w:val="24"/>
          <w:highlight w:val="none"/>
        </w:rPr>
      </w:pPr>
      <w:bookmarkStart w:id="216" w:name="_Toc31747"/>
      <w:bookmarkStart w:id="217" w:name="_Toc10324"/>
      <w:r>
        <w:rPr>
          <w:rFonts w:hint="eastAsia" w:cs="仿宋" w:asciiTheme="minorEastAsia" w:hAnsiTheme="minorEastAsia" w:eastAsiaTheme="minorEastAsia"/>
          <w:b/>
          <w:bCs/>
          <w:color w:val="auto"/>
          <w:sz w:val="24"/>
          <w:szCs w:val="24"/>
          <w:highlight w:val="none"/>
        </w:rPr>
        <w:t>四、与质疑事项相关的质疑请求</w:t>
      </w:r>
      <w:bookmarkEnd w:id="216"/>
      <w:bookmarkEnd w:id="217"/>
    </w:p>
    <w:p w14:paraId="5C590F89">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5FB5DA27">
      <w:pPr>
        <w:spacing w:line="360" w:lineRule="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14:paraId="5E7EECC6">
      <w:pPr>
        <w:spacing w:line="360" w:lineRule="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464E4344">
      <w:pPr>
        <w:widowControl/>
        <w:jc w:val="left"/>
        <w:rPr>
          <w:rFonts w:hint="eastAsia" w:cs="仿宋" w:asciiTheme="minorEastAsia" w:hAnsiTheme="minorEastAsia" w:eastAsiaTheme="minorEastAsia"/>
          <w:color w:val="auto"/>
          <w:sz w:val="32"/>
          <w:szCs w:val="32"/>
          <w:highlight w:val="none"/>
        </w:rPr>
      </w:pPr>
      <w:r>
        <w:rPr>
          <w:rFonts w:cs="仿宋" w:asciiTheme="minorEastAsia" w:hAnsiTheme="minorEastAsia" w:eastAsiaTheme="minorEastAsia"/>
          <w:color w:val="auto"/>
          <w:sz w:val="32"/>
          <w:szCs w:val="32"/>
          <w:highlight w:val="none"/>
        </w:rPr>
        <w:br w:type="page"/>
      </w:r>
    </w:p>
    <w:p w14:paraId="437771A7">
      <w:pPr>
        <w:outlineLvl w:val="0"/>
        <w:rPr>
          <w:rFonts w:hint="eastAsia" w:asciiTheme="minorEastAsia" w:hAnsiTheme="minorEastAsia" w:eastAsiaTheme="minorEastAsia"/>
          <w:b/>
          <w:color w:val="auto"/>
          <w:sz w:val="28"/>
          <w:szCs w:val="32"/>
          <w:highlight w:val="none"/>
        </w:rPr>
      </w:pPr>
      <w:bookmarkStart w:id="218" w:name="_Toc29795"/>
      <w:bookmarkStart w:id="219" w:name="_Toc27249"/>
      <w:r>
        <w:rPr>
          <w:rFonts w:hint="eastAsia" w:asciiTheme="minorEastAsia" w:hAnsiTheme="minorEastAsia" w:eastAsiaTheme="minorEastAsia"/>
          <w:b/>
          <w:color w:val="auto"/>
          <w:sz w:val="28"/>
          <w:szCs w:val="32"/>
          <w:highlight w:val="none"/>
        </w:rPr>
        <w:t>质疑函制作说明：</w:t>
      </w:r>
      <w:bookmarkEnd w:id="218"/>
      <w:bookmarkEnd w:id="219"/>
    </w:p>
    <w:p w14:paraId="584FE75D">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0C6BB08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A5F16E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4CFEBE8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63DF879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1160E008">
      <w:pPr>
        <w:spacing w:line="360" w:lineRule="auto"/>
        <w:ind w:firstLine="435"/>
        <w:rPr>
          <w:rFonts w:hint="eastAsia"/>
          <w:color w:val="auto"/>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p w14:paraId="191E8DCE">
      <w:pPr>
        <w:rPr>
          <w:color w:val="auto"/>
          <w:highlight w:val="none"/>
        </w:rPr>
      </w:pPr>
    </w:p>
    <w:sectPr>
      <w:pgSz w:w="11905" w:h="16838"/>
      <w:pgMar w:top="1417" w:right="1417" w:bottom="1417" w:left="1417" w:header="851" w:footer="992" w:gutter="0"/>
      <w:cols w:space="0" w:num="1"/>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003" w:usb1="288F0000" w:usb2="0000000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楷体">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75EB4">
    <w:pPr>
      <w:pStyle w:val="19"/>
      <w:jc w:val="center"/>
      <w:rPr>
        <w:rFonts w:hint="eastAsia" w:asciiTheme="minorEastAsia" w:hAnsiTheme="minorEastAsia"/>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CDB9DE">
    <w:pPr>
      <w:pStyle w:val="19"/>
      <w:jc w:val="center"/>
      <w:rPr>
        <w:rFonts w:hint="eastAsia" w:asciiTheme="minorEastAsia" w:hAnsiTheme="minorEastAsia" w:eastAsiaTheme="minorEastAsia"/>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0" name="文本框 3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703271">
                          <w:pPr>
                            <w:pStyle w:val="19"/>
                            <w:rPr>
                              <w:rFonts w:hint="eastAsia"/>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Y9rXAtAgAAWQ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KY9rXAtAgAAWQQAAA4AAAAAAAAAAQAgAAAAHwEAAGRycy9lMm9Eb2MueG1sUEsFBgAAAAAG&#10;AAYAWQEAAL4FAAAAAA==&#10;">
              <v:fill on="f" focussize="0,0"/>
              <v:stroke on="f" weight="0.5pt"/>
              <v:imagedata o:title=""/>
              <o:lock v:ext="edit" aspectratio="f"/>
              <v:textbox inset="0mm,0mm,0mm,0mm" style="mso-fit-shape-to-text:t;">
                <w:txbxContent>
                  <w:p w14:paraId="6E703271">
                    <w:pPr>
                      <w:pStyle w:val="19"/>
                      <w:rPr>
                        <w:rFonts w:hint="eastAsia"/>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15E44">
    <w:pPr>
      <w:pStyle w:val="21"/>
      <w:pBdr>
        <w:bottom w:val="none" w:color="auto" w:sz="0" w:space="1"/>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118EE">
    <w:pPr>
      <w:pStyle w:val="21"/>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C869D4"/>
    <w:multiLevelType w:val="singleLevel"/>
    <w:tmpl w:val="45C869D4"/>
    <w:lvl w:ilvl="0" w:tentative="0">
      <w:start w:val="1"/>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revisionView w:markup="0"/>
  <w:trackRevisions w:val="1"/>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jMDcwYWJmYjExZWQzNTVmZDAzZTYwM2JlMzJmZDYifQ=="/>
  </w:docVars>
  <w:rsids>
    <w:rsidRoot w:val="00276BA1"/>
    <w:rsid w:val="0000043F"/>
    <w:rsid w:val="000016BE"/>
    <w:rsid w:val="000020D0"/>
    <w:rsid w:val="00002178"/>
    <w:rsid w:val="00003B1C"/>
    <w:rsid w:val="000049DA"/>
    <w:rsid w:val="000056B7"/>
    <w:rsid w:val="000131F7"/>
    <w:rsid w:val="0001462A"/>
    <w:rsid w:val="00016B6C"/>
    <w:rsid w:val="00020B57"/>
    <w:rsid w:val="000346AB"/>
    <w:rsid w:val="000378C1"/>
    <w:rsid w:val="00037DBE"/>
    <w:rsid w:val="00042139"/>
    <w:rsid w:val="00042B14"/>
    <w:rsid w:val="00044F49"/>
    <w:rsid w:val="000450C3"/>
    <w:rsid w:val="00046DF9"/>
    <w:rsid w:val="00050A3F"/>
    <w:rsid w:val="00050B55"/>
    <w:rsid w:val="000530EC"/>
    <w:rsid w:val="000544DE"/>
    <w:rsid w:val="00057E76"/>
    <w:rsid w:val="00061134"/>
    <w:rsid w:val="0006460A"/>
    <w:rsid w:val="000648D2"/>
    <w:rsid w:val="0006565F"/>
    <w:rsid w:val="0006581E"/>
    <w:rsid w:val="00070E0E"/>
    <w:rsid w:val="00073C57"/>
    <w:rsid w:val="00076DB7"/>
    <w:rsid w:val="00080FEB"/>
    <w:rsid w:val="000871CC"/>
    <w:rsid w:val="00094D41"/>
    <w:rsid w:val="00097CB9"/>
    <w:rsid w:val="000A6693"/>
    <w:rsid w:val="000A6B73"/>
    <w:rsid w:val="000A7D94"/>
    <w:rsid w:val="000B1511"/>
    <w:rsid w:val="000B474F"/>
    <w:rsid w:val="000B54F4"/>
    <w:rsid w:val="000C1DB1"/>
    <w:rsid w:val="000C419F"/>
    <w:rsid w:val="000C6CF5"/>
    <w:rsid w:val="000D1414"/>
    <w:rsid w:val="000D2188"/>
    <w:rsid w:val="000D3F37"/>
    <w:rsid w:val="000D69D4"/>
    <w:rsid w:val="000E06F6"/>
    <w:rsid w:val="000E3C74"/>
    <w:rsid w:val="000E3F9B"/>
    <w:rsid w:val="000E6689"/>
    <w:rsid w:val="000F172B"/>
    <w:rsid w:val="000F2198"/>
    <w:rsid w:val="000F39B6"/>
    <w:rsid w:val="000F6B7B"/>
    <w:rsid w:val="00100B0F"/>
    <w:rsid w:val="0010187C"/>
    <w:rsid w:val="001037E3"/>
    <w:rsid w:val="001165D0"/>
    <w:rsid w:val="00116A70"/>
    <w:rsid w:val="001213A8"/>
    <w:rsid w:val="0012143A"/>
    <w:rsid w:val="001222C6"/>
    <w:rsid w:val="00132A16"/>
    <w:rsid w:val="00136D80"/>
    <w:rsid w:val="00137C7C"/>
    <w:rsid w:val="00140687"/>
    <w:rsid w:val="00144D72"/>
    <w:rsid w:val="00146421"/>
    <w:rsid w:val="001479CF"/>
    <w:rsid w:val="00155F64"/>
    <w:rsid w:val="00157856"/>
    <w:rsid w:val="00160198"/>
    <w:rsid w:val="00160729"/>
    <w:rsid w:val="00163163"/>
    <w:rsid w:val="00166ED8"/>
    <w:rsid w:val="001714C9"/>
    <w:rsid w:val="001770B6"/>
    <w:rsid w:val="00180C48"/>
    <w:rsid w:val="0018119B"/>
    <w:rsid w:val="001844AB"/>
    <w:rsid w:val="00187282"/>
    <w:rsid w:val="00191C9B"/>
    <w:rsid w:val="001944B8"/>
    <w:rsid w:val="00196DA3"/>
    <w:rsid w:val="00197AC4"/>
    <w:rsid w:val="001A5D34"/>
    <w:rsid w:val="001A68E5"/>
    <w:rsid w:val="001B1A1E"/>
    <w:rsid w:val="001B2A54"/>
    <w:rsid w:val="001B5014"/>
    <w:rsid w:val="001B5961"/>
    <w:rsid w:val="001B7327"/>
    <w:rsid w:val="001C2B92"/>
    <w:rsid w:val="001C67F2"/>
    <w:rsid w:val="001D3C19"/>
    <w:rsid w:val="001D53B4"/>
    <w:rsid w:val="001E3914"/>
    <w:rsid w:val="001F27F8"/>
    <w:rsid w:val="001F28D2"/>
    <w:rsid w:val="001F2F45"/>
    <w:rsid w:val="001F3023"/>
    <w:rsid w:val="001F35F6"/>
    <w:rsid w:val="001F74CA"/>
    <w:rsid w:val="00200340"/>
    <w:rsid w:val="002003B6"/>
    <w:rsid w:val="00202248"/>
    <w:rsid w:val="00203577"/>
    <w:rsid w:val="002049B4"/>
    <w:rsid w:val="0020520B"/>
    <w:rsid w:val="00205D11"/>
    <w:rsid w:val="00213C55"/>
    <w:rsid w:val="002178B1"/>
    <w:rsid w:val="0022232A"/>
    <w:rsid w:val="00223CF4"/>
    <w:rsid w:val="00224C4A"/>
    <w:rsid w:val="0023407E"/>
    <w:rsid w:val="00240278"/>
    <w:rsid w:val="00240B40"/>
    <w:rsid w:val="002440D8"/>
    <w:rsid w:val="00244182"/>
    <w:rsid w:val="00245841"/>
    <w:rsid w:val="00260B94"/>
    <w:rsid w:val="00264F2E"/>
    <w:rsid w:val="00271245"/>
    <w:rsid w:val="00274A9E"/>
    <w:rsid w:val="00276292"/>
    <w:rsid w:val="00276BA1"/>
    <w:rsid w:val="00277094"/>
    <w:rsid w:val="00277264"/>
    <w:rsid w:val="00286D62"/>
    <w:rsid w:val="00287EF5"/>
    <w:rsid w:val="002927A3"/>
    <w:rsid w:val="00293DB3"/>
    <w:rsid w:val="002A1A1D"/>
    <w:rsid w:val="002A210D"/>
    <w:rsid w:val="002A28AD"/>
    <w:rsid w:val="002B1828"/>
    <w:rsid w:val="002B5318"/>
    <w:rsid w:val="002B6D27"/>
    <w:rsid w:val="002C3887"/>
    <w:rsid w:val="002D2965"/>
    <w:rsid w:val="002D3D02"/>
    <w:rsid w:val="002D4CB5"/>
    <w:rsid w:val="002D684B"/>
    <w:rsid w:val="002E3B26"/>
    <w:rsid w:val="002E4AB8"/>
    <w:rsid w:val="00300733"/>
    <w:rsid w:val="00310070"/>
    <w:rsid w:val="003110EC"/>
    <w:rsid w:val="00312317"/>
    <w:rsid w:val="00315CFF"/>
    <w:rsid w:val="00327C92"/>
    <w:rsid w:val="00333292"/>
    <w:rsid w:val="003344E7"/>
    <w:rsid w:val="0033580B"/>
    <w:rsid w:val="003365E7"/>
    <w:rsid w:val="003378D5"/>
    <w:rsid w:val="003405C8"/>
    <w:rsid w:val="003473D7"/>
    <w:rsid w:val="00351AC8"/>
    <w:rsid w:val="00353075"/>
    <w:rsid w:val="00354A38"/>
    <w:rsid w:val="00356E10"/>
    <w:rsid w:val="00360BB3"/>
    <w:rsid w:val="00362A66"/>
    <w:rsid w:val="00363E02"/>
    <w:rsid w:val="00364500"/>
    <w:rsid w:val="00373A96"/>
    <w:rsid w:val="003826C2"/>
    <w:rsid w:val="00383728"/>
    <w:rsid w:val="0038382B"/>
    <w:rsid w:val="00391586"/>
    <w:rsid w:val="00394128"/>
    <w:rsid w:val="003947A4"/>
    <w:rsid w:val="00395235"/>
    <w:rsid w:val="0039561A"/>
    <w:rsid w:val="00397C7D"/>
    <w:rsid w:val="003A004F"/>
    <w:rsid w:val="003A4323"/>
    <w:rsid w:val="003B3120"/>
    <w:rsid w:val="003B4130"/>
    <w:rsid w:val="003B67D3"/>
    <w:rsid w:val="003B715B"/>
    <w:rsid w:val="003C090D"/>
    <w:rsid w:val="003C230C"/>
    <w:rsid w:val="003D1D14"/>
    <w:rsid w:val="003D596D"/>
    <w:rsid w:val="003D6C7C"/>
    <w:rsid w:val="003D6EFB"/>
    <w:rsid w:val="003D7E52"/>
    <w:rsid w:val="003E25C6"/>
    <w:rsid w:val="003F145B"/>
    <w:rsid w:val="004011AA"/>
    <w:rsid w:val="0040202C"/>
    <w:rsid w:val="00405168"/>
    <w:rsid w:val="00406454"/>
    <w:rsid w:val="00406508"/>
    <w:rsid w:val="0041456E"/>
    <w:rsid w:val="00414DBE"/>
    <w:rsid w:val="00414F7E"/>
    <w:rsid w:val="004164F8"/>
    <w:rsid w:val="00416800"/>
    <w:rsid w:val="00416808"/>
    <w:rsid w:val="004259B5"/>
    <w:rsid w:val="004316E6"/>
    <w:rsid w:val="004427B7"/>
    <w:rsid w:val="0044349F"/>
    <w:rsid w:val="00445F1F"/>
    <w:rsid w:val="00451F60"/>
    <w:rsid w:val="00452BB2"/>
    <w:rsid w:val="0045656D"/>
    <w:rsid w:val="00462D98"/>
    <w:rsid w:val="00467C74"/>
    <w:rsid w:val="00472A44"/>
    <w:rsid w:val="00473A89"/>
    <w:rsid w:val="00473BAA"/>
    <w:rsid w:val="00475899"/>
    <w:rsid w:val="00482C78"/>
    <w:rsid w:val="004874AE"/>
    <w:rsid w:val="00492D00"/>
    <w:rsid w:val="00494D24"/>
    <w:rsid w:val="004951D1"/>
    <w:rsid w:val="004A27D0"/>
    <w:rsid w:val="004A4D67"/>
    <w:rsid w:val="004D366E"/>
    <w:rsid w:val="004D3D4B"/>
    <w:rsid w:val="004D5498"/>
    <w:rsid w:val="004D66A5"/>
    <w:rsid w:val="004D6B00"/>
    <w:rsid w:val="004E0260"/>
    <w:rsid w:val="004E1D50"/>
    <w:rsid w:val="004E7C2E"/>
    <w:rsid w:val="004F0396"/>
    <w:rsid w:val="00501382"/>
    <w:rsid w:val="00510798"/>
    <w:rsid w:val="005116A7"/>
    <w:rsid w:val="005208A8"/>
    <w:rsid w:val="00524168"/>
    <w:rsid w:val="00524A11"/>
    <w:rsid w:val="00527768"/>
    <w:rsid w:val="005310A0"/>
    <w:rsid w:val="005327FB"/>
    <w:rsid w:val="00533FCA"/>
    <w:rsid w:val="00546D49"/>
    <w:rsid w:val="005521FF"/>
    <w:rsid w:val="005522FC"/>
    <w:rsid w:val="005535FD"/>
    <w:rsid w:val="00555596"/>
    <w:rsid w:val="005616B5"/>
    <w:rsid w:val="00561C68"/>
    <w:rsid w:val="005716D3"/>
    <w:rsid w:val="00574E6F"/>
    <w:rsid w:val="00581E19"/>
    <w:rsid w:val="00582882"/>
    <w:rsid w:val="0059004B"/>
    <w:rsid w:val="00590CA2"/>
    <w:rsid w:val="00591629"/>
    <w:rsid w:val="00597B15"/>
    <w:rsid w:val="005A044C"/>
    <w:rsid w:val="005B06FD"/>
    <w:rsid w:val="005B5C95"/>
    <w:rsid w:val="005B7713"/>
    <w:rsid w:val="005D0200"/>
    <w:rsid w:val="005D0D6E"/>
    <w:rsid w:val="005D2A35"/>
    <w:rsid w:val="005D44EF"/>
    <w:rsid w:val="005D4814"/>
    <w:rsid w:val="005D5112"/>
    <w:rsid w:val="005E39CC"/>
    <w:rsid w:val="005F2CD1"/>
    <w:rsid w:val="005F3914"/>
    <w:rsid w:val="005F3B5A"/>
    <w:rsid w:val="005F6AB4"/>
    <w:rsid w:val="006006F5"/>
    <w:rsid w:val="00601585"/>
    <w:rsid w:val="00610A66"/>
    <w:rsid w:val="006114A4"/>
    <w:rsid w:val="00613177"/>
    <w:rsid w:val="00613D56"/>
    <w:rsid w:val="00613F7C"/>
    <w:rsid w:val="00614BF2"/>
    <w:rsid w:val="00623DE2"/>
    <w:rsid w:val="00627601"/>
    <w:rsid w:val="006300D0"/>
    <w:rsid w:val="00632012"/>
    <w:rsid w:val="00634694"/>
    <w:rsid w:val="00636517"/>
    <w:rsid w:val="00637690"/>
    <w:rsid w:val="00640B1D"/>
    <w:rsid w:val="00640E1E"/>
    <w:rsid w:val="0064389A"/>
    <w:rsid w:val="00645442"/>
    <w:rsid w:val="00647FB7"/>
    <w:rsid w:val="006525CD"/>
    <w:rsid w:val="00653F7F"/>
    <w:rsid w:val="00662EE8"/>
    <w:rsid w:val="00663813"/>
    <w:rsid w:val="00664AFD"/>
    <w:rsid w:val="00667567"/>
    <w:rsid w:val="0067391A"/>
    <w:rsid w:val="00674173"/>
    <w:rsid w:val="0067535A"/>
    <w:rsid w:val="00682560"/>
    <w:rsid w:val="00683CA0"/>
    <w:rsid w:val="0068614E"/>
    <w:rsid w:val="00686FF3"/>
    <w:rsid w:val="00690DB1"/>
    <w:rsid w:val="00693404"/>
    <w:rsid w:val="00693702"/>
    <w:rsid w:val="006953D9"/>
    <w:rsid w:val="0069569F"/>
    <w:rsid w:val="006B104B"/>
    <w:rsid w:val="006B1242"/>
    <w:rsid w:val="006B1DBC"/>
    <w:rsid w:val="006B63B7"/>
    <w:rsid w:val="006B7D9A"/>
    <w:rsid w:val="006C06D9"/>
    <w:rsid w:val="006C10D1"/>
    <w:rsid w:val="006C4772"/>
    <w:rsid w:val="006C5716"/>
    <w:rsid w:val="006C66E9"/>
    <w:rsid w:val="006C74A9"/>
    <w:rsid w:val="006D07DE"/>
    <w:rsid w:val="006D2222"/>
    <w:rsid w:val="006E06D9"/>
    <w:rsid w:val="006E1D40"/>
    <w:rsid w:val="006E2E1F"/>
    <w:rsid w:val="006E7016"/>
    <w:rsid w:val="006F5B15"/>
    <w:rsid w:val="006F5FFF"/>
    <w:rsid w:val="006F6E33"/>
    <w:rsid w:val="006F7AF3"/>
    <w:rsid w:val="00710804"/>
    <w:rsid w:val="0071149E"/>
    <w:rsid w:val="00711FC6"/>
    <w:rsid w:val="007130B1"/>
    <w:rsid w:val="00715071"/>
    <w:rsid w:val="00721261"/>
    <w:rsid w:val="007231E9"/>
    <w:rsid w:val="007240F7"/>
    <w:rsid w:val="00727C59"/>
    <w:rsid w:val="00730271"/>
    <w:rsid w:val="00732C5B"/>
    <w:rsid w:val="00734E5D"/>
    <w:rsid w:val="00736013"/>
    <w:rsid w:val="00737661"/>
    <w:rsid w:val="00740D7F"/>
    <w:rsid w:val="007414E0"/>
    <w:rsid w:val="00745C94"/>
    <w:rsid w:val="00755D75"/>
    <w:rsid w:val="00756245"/>
    <w:rsid w:val="00760A01"/>
    <w:rsid w:val="00761662"/>
    <w:rsid w:val="00762106"/>
    <w:rsid w:val="00764043"/>
    <w:rsid w:val="00766B9C"/>
    <w:rsid w:val="007757CF"/>
    <w:rsid w:val="007772F4"/>
    <w:rsid w:val="0078128F"/>
    <w:rsid w:val="0078683C"/>
    <w:rsid w:val="00790EDB"/>
    <w:rsid w:val="00791538"/>
    <w:rsid w:val="0079326E"/>
    <w:rsid w:val="00796292"/>
    <w:rsid w:val="00796EDE"/>
    <w:rsid w:val="007A0DF9"/>
    <w:rsid w:val="007A5A58"/>
    <w:rsid w:val="007B1C56"/>
    <w:rsid w:val="007B4996"/>
    <w:rsid w:val="007B4F12"/>
    <w:rsid w:val="007B77B7"/>
    <w:rsid w:val="007C3CD5"/>
    <w:rsid w:val="007C5CD7"/>
    <w:rsid w:val="007C61EF"/>
    <w:rsid w:val="007D1C0D"/>
    <w:rsid w:val="007D2D23"/>
    <w:rsid w:val="007D37AB"/>
    <w:rsid w:val="007D3AD7"/>
    <w:rsid w:val="007E05C9"/>
    <w:rsid w:val="007E27D6"/>
    <w:rsid w:val="007E295A"/>
    <w:rsid w:val="007E3921"/>
    <w:rsid w:val="00801028"/>
    <w:rsid w:val="00803793"/>
    <w:rsid w:val="00807493"/>
    <w:rsid w:val="008149FD"/>
    <w:rsid w:val="00817A01"/>
    <w:rsid w:val="00825E35"/>
    <w:rsid w:val="00825E64"/>
    <w:rsid w:val="00826194"/>
    <w:rsid w:val="008334F8"/>
    <w:rsid w:val="008341AA"/>
    <w:rsid w:val="00845490"/>
    <w:rsid w:val="00847E67"/>
    <w:rsid w:val="00847ED2"/>
    <w:rsid w:val="00854042"/>
    <w:rsid w:val="00863FDD"/>
    <w:rsid w:val="008678DE"/>
    <w:rsid w:val="00871F99"/>
    <w:rsid w:val="00876461"/>
    <w:rsid w:val="00876659"/>
    <w:rsid w:val="0087734C"/>
    <w:rsid w:val="00882141"/>
    <w:rsid w:val="008826D0"/>
    <w:rsid w:val="008922A8"/>
    <w:rsid w:val="00895BD5"/>
    <w:rsid w:val="008969F1"/>
    <w:rsid w:val="0089773E"/>
    <w:rsid w:val="008A1587"/>
    <w:rsid w:val="008A16C4"/>
    <w:rsid w:val="008A6589"/>
    <w:rsid w:val="008A6FED"/>
    <w:rsid w:val="008B39C5"/>
    <w:rsid w:val="008B4793"/>
    <w:rsid w:val="008B51AA"/>
    <w:rsid w:val="008B67A6"/>
    <w:rsid w:val="008C0F31"/>
    <w:rsid w:val="008C67F2"/>
    <w:rsid w:val="008D064A"/>
    <w:rsid w:val="008D2B0F"/>
    <w:rsid w:val="008D6228"/>
    <w:rsid w:val="008E2AFD"/>
    <w:rsid w:val="008E449E"/>
    <w:rsid w:val="008F187F"/>
    <w:rsid w:val="008F402F"/>
    <w:rsid w:val="008F4993"/>
    <w:rsid w:val="008F76E8"/>
    <w:rsid w:val="008F7CD0"/>
    <w:rsid w:val="009078A1"/>
    <w:rsid w:val="00911E9C"/>
    <w:rsid w:val="00917405"/>
    <w:rsid w:val="00920F7C"/>
    <w:rsid w:val="00934CAE"/>
    <w:rsid w:val="0094257D"/>
    <w:rsid w:val="009435AB"/>
    <w:rsid w:val="0095467C"/>
    <w:rsid w:val="00954A61"/>
    <w:rsid w:val="00955C6F"/>
    <w:rsid w:val="00966C7B"/>
    <w:rsid w:val="009701DC"/>
    <w:rsid w:val="009715D8"/>
    <w:rsid w:val="00972D10"/>
    <w:rsid w:val="00985C4B"/>
    <w:rsid w:val="00986236"/>
    <w:rsid w:val="00993E5E"/>
    <w:rsid w:val="00995BF9"/>
    <w:rsid w:val="009A0CAF"/>
    <w:rsid w:val="009A1474"/>
    <w:rsid w:val="009A2207"/>
    <w:rsid w:val="009A4D84"/>
    <w:rsid w:val="009B1925"/>
    <w:rsid w:val="009B4399"/>
    <w:rsid w:val="009B6C42"/>
    <w:rsid w:val="009C051B"/>
    <w:rsid w:val="009D31F7"/>
    <w:rsid w:val="009D32C2"/>
    <w:rsid w:val="009D3BBD"/>
    <w:rsid w:val="009D50DB"/>
    <w:rsid w:val="009D74F6"/>
    <w:rsid w:val="009E0512"/>
    <w:rsid w:val="009E3A0A"/>
    <w:rsid w:val="009F174D"/>
    <w:rsid w:val="009F3E91"/>
    <w:rsid w:val="00A05068"/>
    <w:rsid w:val="00A13861"/>
    <w:rsid w:val="00A1499B"/>
    <w:rsid w:val="00A1537A"/>
    <w:rsid w:val="00A27403"/>
    <w:rsid w:val="00A314C2"/>
    <w:rsid w:val="00A572DB"/>
    <w:rsid w:val="00A6163A"/>
    <w:rsid w:val="00A63009"/>
    <w:rsid w:val="00A63E86"/>
    <w:rsid w:val="00A63EE7"/>
    <w:rsid w:val="00A65A1C"/>
    <w:rsid w:val="00A757C3"/>
    <w:rsid w:val="00A75E5B"/>
    <w:rsid w:val="00A763E4"/>
    <w:rsid w:val="00A7684A"/>
    <w:rsid w:val="00A83B69"/>
    <w:rsid w:val="00A86533"/>
    <w:rsid w:val="00A91CA2"/>
    <w:rsid w:val="00A92FB8"/>
    <w:rsid w:val="00A948F1"/>
    <w:rsid w:val="00AA1D7D"/>
    <w:rsid w:val="00AB139D"/>
    <w:rsid w:val="00AB3EFB"/>
    <w:rsid w:val="00AB4A98"/>
    <w:rsid w:val="00AC0574"/>
    <w:rsid w:val="00AC0B05"/>
    <w:rsid w:val="00AC3CEB"/>
    <w:rsid w:val="00AD079A"/>
    <w:rsid w:val="00AD1890"/>
    <w:rsid w:val="00AE0687"/>
    <w:rsid w:val="00AE2149"/>
    <w:rsid w:val="00AE33AE"/>
    <w:rsid w:val="00AE3785"/>
    <w:rsid w:val="00AE3F91"/>
    <w:rsid w:val="00AE452F"/>
    <w:rsid w:val="00AE76E6"/>
    <w:rsid w:val="00AF2B21"/>
    <w:rsid w:val="00B00983"/>
    <w:rsid w:val="00B0267C"/>
    <w:rsid w:val="00B039E3"/>
    <w:rsid w:val="00B22838"/>
    <w:rsid w:val="00B33E95"/>
    <w:rsid w:val="00B351F2"/>
    <w:rsid w:val="00B3720B"/>
    <w:rsid w:val="00B37358"/>
    <w:rsid w:val="00B43954"/>
    <w:rsid w:val="00B43A6D"/>
    <w:rsid w:val="00B4730C"/>
    <w:rsid w:val="00B541BC"/>
    <w:rsid w:val="00B54808"/>
    <w:rsid w:val="00B5558A"/>
    <w:rsid w:val="00B56513"/>
    <w:rsid w:val="00B56B2E"/>
    <w:rsid w:val="00B64376"/>
    <w:rsid w:val="00B70494"/>
    <w:rsid w:val="00B7401F"/>
    <w:rsid w:val="00B740A4"/>
    <w:rsid w:val="00B74FA1"/>
    <w:rsid w:val="00B76345"/>
    <w:rsid w:val="00B806C3"/>
    <w:rsid w:val="00B84FCA"/>
    <w:rsid w:val="00B9089F"/>
    <w:rsid w:val="00B91AEE"/>
    <w:rsid w:val="00B93F8C"/>
    <w:rsid w:val="00B95F5A"/>
    <w:rsid w:val="00B96EAD"/>
    <w:rsid w:val="00BA1CA7"/>
    <w:rsid w:val="00BA79F5"/>
    <w:rsid w:val="00BB1F0D"/>
    <w:rsid w:val="00BB3AB6"/>
    <w:rsid w:val="00BB766D"/>
    <w:rsid w:val="00BC007B"/>
    <w:rsid w:val="00BC26BA"/>
    <w:rsid w:val="00BC35F8"/>
    <w:rsid w:val="00BD65C6"/>
    <w:rsid w:val="00BE481D"/>
    <w:rsid w:val="00BF06B9"/>
    <w:rsid w:val="00BF3696"/>
    <w:rsid w:val="00BF376F"/>
    <w:rsid w:val="00BF46A6"/>
    <w:rsid w:val="00C002C8"/>
    <w:rsid w:val="00C007CF"/>
    <w:rsid w:val="00C0634C"/>
    <w:rsid w:val="00C06545"/>
    <w:rsid w:val="00C06BA4"/>
    <w:rsid w:val="00C1161C"/>
    <w:rsid w:val="00C172D1"/>
    <w:rsid w:val="00C220FC"/>
    <w:rsid w:val="00C24DFA"/>
    <w:rsid w:val="00C4214A"/>
    <w:rsid w:val="00C46399"/>
    <w:rsid w:val="00C46A36"/>
    <w:rsid w:val="00C47037"/>
    <w:rsid w:val="00C474A2"/>
    <w:rsid w:val="00C53625"/>
    <w:rsid w:val="00C602C1"/>
    <w:rsid w:val="00C60EC3"/>
    <w:rsid w:val="00C61AFE"/>
    <w:rsid w:val="00C62248"/>
    <w:rsid w:val="00C63FC0"/>
    <w:rsid w:val="00C66392"/>
    <w:rsid w:val="00C6647F"/>
    <w:rsid w:val="00C74C5E"/>
    <w:rsid w:val="00C81F28"/>
    <w:rsid w:val="00C827A2"/>
    <w:rsid w:val="00C82B69"/>
    <w:rsid w:val="00C83483"/>
    <w:rsid w:val="00C853A3"/>
    <w:rsid w:val="00C86146"/>
    <w:rsid w:val="00C8698F"/>
    <w:rsid w:val="00C91B28"/>
    <w:rsid w:val="00C91F3A"/>
    <w:rsid w:val="00C922DE"/>
    <w:rsid w:val="00CA165D"/>
    <w:rsid w:val="00CA6293"/>
    <w:rsid w:val="00CA66F0"/>
    <w:rsid w:val="00CB5797"/>
    <w:rsid w:val="00CC1202"/>
    <w:rsid w:val="00CC7D56"/>
    <w:rsid w:val="00CD09E1"/>
    <w:rsid w:val="00CD6202"/>
    <w:rsid w:val="00CE1E40"/>
    <w:rsid w:val="00CE4913"/>
    <w:rsid w:val="00CE66BD"/>
    <w:rsid w:val="00CE7EDD"/>
    <w:rsid w:val="00CF0671"/>
    <w:rsid w:val="00CF44AD"/>
    <w:rsid w:val="00CF4FC0"/>
    <w:rsid w:val="00D1072F"/>
    <w:rsid w:val="00D108A5"/>
    <w:rsid w:val="00D13A2C"/>
    <w:rsid w:val="00D14585"/>
    <w:rsid w:val="00D20EFF"/>
    <w:rsid w:val="00D25B46"/>
    <w:rsid w:val="00D34F0D"/>
    <w:rsid w:val="00D3516E"/>
    <w:rsid w:val="00D36E4D"/>
    <w:rsid w:val="00D4064C"/>
    <w:rsid w:val="00D4517C"/>
    <w:rsid w:val="00D51A68"/>
    <w:rsid w:val="00D5364E"/>
    <w:rsid w:val="00D53ED8"/>
    <w:rsid w:val="00D64857"/>
    <w:rsid w:val="00D6493A"/>
    <w:rsid w:val="00D67875"/>
    <w:rsid w:val="00D71E86"/>
    <w:rsid w:val="00D731C6"/>
    <w:rsid w:val="00D745C5"/>
    <w:rsid w:val="00D75327"/>
    <w:rsid w:val="00D75BAF"/>
    <w:rsid w:val="00D80C36"/>
    <w:rsid w:val="00D86779"/>
    <w:rsid w:val="00D86EE1"/>
    <w:rsid w:val="00D879D1"/>
    <w:rsid w:val="00D93F76"/>
    <w:rsid w:val="00D96126"/>
    <w:rsid w:val="00DA744D"/>
    <w:rsid w:val="00DB1FFF"/>
    <w:rsid w:val="00DB4B1C"/>
    <w:rsid w:val="00DB5085"/>
    <w:rsid w:val="00DC1062"/>
    <w:rsid w:val="00DC132C"/>
    <w:rsid w:val="00DC4543"/>
    <w:rsid w:val="00DD1224"/>
    <w:rsid w:val="00DD2560"/>
    <w:rsid w:val="00DD43F0"/>
    <w:rsid w:val="00DD44DE"/>
    <w:rsid w:val="00DE09AB"/>
    <w:rsid w:val="00DE2B2D"/>
    <w:rsid w:val="00DE4A3F"/>
    <w:rsid w:val="00DE6121"/>
    <w:rsid w:val="00DF4367"/>
    <w:rsid w:val="00E046B7"/>
    <w:rsid w:val="00E0574A"/>
    <w:rsid w:val="00E07412"/>
    <w:rsid w:val="00E11F17"/>
    <w:rsid w:val="00E1243D"/>
    <w:rsid w:val="00E12742"/>
    <w:rsid w:val="00E13A25"/>
    <w:rsid w:val="00E146D4"/>
    <w:rsid w:val="00E20976"/>
    <w:rsid w:val="00E22B44"/>
    <w:rsid w:val="00E30ACD"/>
    <w:rsid w:val="00E32735"/>
    <w:rsid w:val="00E450C0"/>
    <w:rsid w:val="00E53CCE"/>
    <w:rsid w:val="00E576D8"/>
    <w:rsid w:val="00E662C9"/>
    <w:rsid w:val="00E667C6"/>
    <w:rsid w:val="00E66E36"/>
    <w:rsid w:val="00E66FE7"/>
    <w:rsid w:val="00E702ED"/>
    <w:rsid w:val="00E709A4"/>
    <w:rsid w:val="00E726ED"/>
    <w:rsid w:val="00E73822"/>
    <w:rsid w:val="00E772DB"/>
    <w:rsid w:val="00E81B8B"/>
    <w:rsid w:val="00E86012"/>
    <w:rsid w:val="00E86BAB"/>
    <w:rsid w:val="00E918F7"/>
    <w:rsid w:val="00E91B84"/>
    <w:rsid w:val="00E94E10"/>
    <w:rsid w:val="00E9502E"/>
    <w:rsid w:val="00E96743"/>
    <w:rsid w:val="00E96A42"/>
    <w:rsid w:val="00EA0A36"/>
    <w:rsid w:val="00EA49C5"/>
    <w:rsid w:val="00EA5107"/>
    <w:rsid w:val="00EA5D8A"/>
    <w:rsid w:val="00EA5F3B"/>
    <w:rsid w:val="00EB0C34"/>
    <w:rsid w:val="00EB5027"/>
    <w:rsid w:val="00EC1836"/>
    <w:rsid w:val="00EC3990"/>
    <w:rsid w:val="00EC484B"/>
    <w:rsid w:val="00EC65B0"/>
    <w:rsid w:val="00ED15FA"/>
    <w:rsid w:val="00ED45E5"/>
    <w:rsid w:val="00EE275B"/>
    <w:rsid w:val="00EE6E9A"/>
    <w:rsid w:val="00EF0BF1"/>
    <w:rsid w:val="00EF2AC4"/>
    <w:rsid w:val="00EF38E4"/>
    <w:rsid w:val="00EF397E"/>
    <w:rsid w:val="00EF5FC8"/>
    <w:rsid w:val="00F06F68"/>
    <w:rsid w:val="00F105B8"/>
    <w:rsid w:val="00F11930"/>
    <w:rsid w:val="00F1713B"/>
    <w:rsid w:val="00F2165E"/>
    <w:rsid w:val="00F24C2D"/>
    <w:rsid w:val="00F27356"/>
    <w:rsid w:val="00F32A81"/>
    <w:rsid w:val="00F3639E"/>
    <w:rsid w:val="00F40728"/>
    <w:rsid w:val="00F41324"/>
    <w:rsid w:val="00F436D9"/>
    <w:rsid w:val="00F46998"/>
    <w:rsid w:val="00F47100"/>
    <w:rsid w:val="00F5382D"/>
    <w:rsid w:val="00F53D9C"/>
    <w:rsid w:val="00F5462B"/>
    <w:rsid w:val="00F61D8D"/>
    <w:rsid w:val="00F634AD"/>
    <w:rsid w:val="00F63677"/>
    <w:rsid w:val="00F75B81"/>
    <w:rsid w:val="00F75D8A"/>
    <w:rsid w:val="00F804C4"/>
    <w:rsid w:val="00F82F83"/>
    <w:rsid w:val="00F82FED"/>
    <w:rsid w:val="00F832E5"/>
    <w:rsid w:val="00F87D65"/>
    <w:rsid w:val="00F92B30"/>
    <w:rsid w:val="00F933B9"/>
    <w:rsid w:val="00F94674"/>
    <w:rsid w:val="00F94919"/>
    <w:rsid w:val="00F94A59"/>
    <w:rsid w:val="00FA25B6"/>
    <w:rsid w:val="00FA2FAF"/>
    <w:rsid w:val="00FA573B"/>
    <w:rsid w:val="00FA64B1"/>
    <w:rsid w:val="00FA70F3"/>
    <w:rsid w:val="00FA71CD"/>
    <w:rsid w:val="00FB0453"/>
    <w:rsid w:val="00FB0C07"/>
    <w:rsid w:val="00FB298D"/>
    <w:rsid w:val="00FC1439"/>
    <w:rsid w:val="00FC724B"/>
    <w:rsid w:val="00FC7910"/>
    <w:rsid w:val="00FF0DA7"/>
    <w:rsid w:val="00FF1022"/>
    <w:rsid w:val="00FF44E0"/>
    <w:rsid w:val="00FF624C"/>
    <w:rsid w:val="00FF6C72"/>
    <w:rsid w:val="00FF783A"/>
    <w:rsid w:val="01621FDB"/>
    <w:rsid w:val="01B03BEA"/>
    <w:rsid w:val="02BF6C59"/>
    <w:rsid w:val="037507D9"/>
    <w:rsid w:val="042B2A2D"/>
    <w:rsid w:val="048802D5"/>
    <w:rsid w:val="04B765A2"/>
    <w:rsid w:val="059321F1"/>
    <w:rsid w:val="05AF72A0"/>
    <w:rsid w:val="05B42F17"/>
    <w:rsid w:val="05EE32AE"/>
    <w:rsid w:val="061E4FDD"/>
    <w:rsid w:val="06287461"/>
    <w:rsid w:val="08414ECC"/>
    <w:rsid w:val="0866535E"/>
    <w:rsid w:val="086A1DB6"/>
    <w:rsid w:val="0954653B"/>
    <w:rsid w:val="096B0E53"/>
    <w:rsid w:val="09734E97"/>
    <w:rsid w:val="0A0236B4"/>
    <w:rsid w:val="0A5C407D"/>
    <w:rsid w:val="0ADC290F"/>
    <w:rsid w:val="0B3655F3"/>
    <w:rsid w:val="0B510EC7"/>
    <w:rsid w:val="0C0E0A28"/>
    <w:rsid w:val="0C5C2F82"/>
    <w:rsid w:val="0CC86361"/>
    <w:rsid w:val="0D262A20"/>
    <w:rsid w:val="0F8347BD"/>
    <w:rsid w:val="0FC30BF6"/>
    <w:rsid w:val="0FE9248E"/>
    <w:rsid w:val="101C5764"/>
    <w:rsid w:val="10332E50"/>
    <w:rsid w:val="10E8616A"/>
    <w:rsid w:val="11BE4331"/>
    <w:rsid w:val="11CD084A"/>
    <w:rsid w:val="11F052D6"/>
    <w:rsid w:val="125E1788"/>
    <w:rsid w:val="145C4675"/>
    <w:rsid w:val="1475265D"/>
    <w:rsid w:val="14CA2036"/>
    <w:rsid w:val="14D2451C"/>
    <w:rsid w:val="150C08C6"/>
    <w:rsid w:val="157B6A2B"/>
    <w:rsid w:val="15D65C30"/>
    <w:rsid w:val="16C60CFC"/>
    <w:rsid w:val="16CF07A1"/>
    <w:rsid w:val="17103A11"/>
    <w:rsid w:val="17E91507"/>
    <w:rsid w:val="18031DFC"/>
    <w:rsid w:val="180F1FC9"/>
    <w:rsid w:val="18633FE4"/>
    <w:rsid w:val="19A32436"/>
    <w:rsid w:val="1A7B316A"/>
    <w:rsid w:val="1B48411D"/>
    <w:rsid w:val="1BD44E29"/>
    <w:rsid w:val="1CD93E41"/>
    <w:rsid w:val="1D864D41"/>
    <w:rsid w:val="1DDA6DF1"/>
    <w:rsid w:val="1E8A0F92"/>
    <w:rsid w:val="1F04109E"/>
    <w:rsid w:val="1F244811"/>
    <w:rsid w:val="1F9711FA"/>
    <w:rsid w:val="20126D60"/>
    <w:rsid w:val="21030661"/>
    <w:rsid w:val="211654D1"/>
    <w:rsid w:val="214D4F9D"/>
    <w:rsid w:val="218D5DCC"/>
    <w:rsid w:val="21A00E17"/>
    <w:rsid w:val="21F7445F"/>
    <w:rsid w:val="21F7620D"/>
    <w:rsid w:val="22095C27"/>
    <w:rsid w:val="226326A4"/>
    <w:rsid w:val="22763AFE"/>
    <w:rsid w:val="23286581"/>
    <w:rsid w:val="23576714"/>
    <w:rsid w:val="23663C2F"/>
    <w:rsid w:val="242A2846"/>
    <w:rsid w:val="245943B5"/>
    <w:rsid w:val="247C1540"/>
    <w:rsid w:val="25F018F1"/>
    <w:rsid w:val="26C31596"/>
    <w:rsid w:val="2708104C"/>
    <w:rsid w:val="278B4F71"/>
    <w:rsid w:val="27D668C5"/>
    <w:rsid w:val="28251390"/>
    <w:rsid w:val="28C657BB"/>
    <w:rsid w:val="28CE2356"/>
    <w:rsid w:val="290A2CCA"/>
    <w:rsid w:val="295A2A3F"/>
    <w:rsid w:val="29F63606"/>
    <w:rsid w:val="2A1B7069"/>
    <w:rsid w:val="2A2A21AD"/>
    <w:rsid w:val="2AAD7DB1"/>
    <w:rsid w:val="2B744A61"/>
    <w:rsid w:val="2C7C57CA"/>
    <w:rsid w:val="2E141EF5"/>
    <w:rsid w:val="2E1A575D"/>
    <w:rsid w:val="2E36227F"/>
    <w:rsid w:val="2E8E4CE9"/>
    <w:rsid w:val="2EA339A5"/>
    <w:rsid w:val="2F3C3432"/>
    <w:rsid w:val="3038636F"/>
    <w:rsid w:val="30A754DF"/>
    <w:rsid w:val="316C0431"/>
    <w:rsid w:val="322B48DA"/>
    <w:rsid w:val="32F25D0C"/>
    <w:rsid w:val="337E5DD0"/>
    <w:rsid w:val="33D161E8"/>
    <w:rsid w:val="34B2511B"/>
    <w:rsid w:val="352C2916"/>
    <w:rsid w:val="371847E2"/>
    <w:rsid w:val="37BF2AC2"/>
    <w:rsid w:val="382216CF"/>
    <w:rsid w:val="38675A43"/>
    <w:rsid w:val="39185E60"/>
    <w:rsid w:val="3B214C05"/>
    <w:rsid w:val="3B6732A7"/>
    <w:rsid w:val="3B796242"/>
    <w:rsid w:val="3CEF068E"/>
    <w:rsid w:val="3D6E29D8"/>
    <w:rsid w:val="3DAC0EE9"/>
    <w:rsid w:val="3DFC2C08"/>
    <w:rsid w:val="3E314816"/>
    <w:rsid w:val="3E55633E"/>
    <w:rsid w:val="3E691DE9"/>
    <w:rsid w:val="3E9512FD"/>
    <w:rsid w:val="3EBE2135"/>
    <w:rsid w:val="3ED07B9A"/>
    <w:rsid w:val="3F42428E"/>
    <w:rsid w:val="3F823162"/>
    <w:rsid w:val="3FAA26B9"/>
    <w:rsid w:val="3FB84DD6"/>
    <w:rsid w:val="3FFC2EA3"/>
    <w:rsid w:val="402F520E"/>
    <w:rsid w:val="41250249"/>
    <w:rsid w:val="41377F7D"/>
    <w:rsid w:val="413A09E6"/>
    <w:rsid w:val="41471C8C"/>
    <w:rsid w:val="41676AB4"/>
    <w:rsid w:val="428D0D93"/>
    <w:rsid w:val="436037BB"/>
    <w:rsid w:val="44046D3B"/>
    <w:rsid w:val="44F24093"/>
    <w:rsid w:val="45D715E1"/>
    <w:rsid w:val="45F45FF3"/>
    <w:rsid w:val="465F740E"/>
    <w:rsid w:val="4A3F618E"/>
    <w:rsid w:val="4A6D07B9"/>
    <w:rsid w:val="4B497F7A"/>
    <w:rsid w:val="4BB75CCC"/>
    <w:rsid w:val="4BD9233D"/>
    <w:rsid w:val="4BE12910"/>
    <w:rsid w:val="4C9824F8"/>
    <w:rsid w:val="4CDC7AA1"/>
    <w:rsid w:val="4F2E78B5"/>
    <w:rsid w:val="51233DD7"/>
    <w:rsid w:val="51C91FEE"/>
    <w:rsid w:val="52377F97"/>
    <w:rsid w:val="53110BF4"/>
    <w:rsid w:val="53CE4739"/>
    <w:rsid w:val="543C1CC1"/>
    <w:rsid w:val="54866DF9"/>
    <w:rsid w:val="5607799E"/>
    <w:rsid w:val="5696684F"/>
    <w:rsid w:val="58263FCB"/>
    <w:rsid w:val="58F509F1"/>
    <w:rsid w:val="59C4319E"/>
    <w:rsid w:val="59E4582B"/>
    <w:rsid w:val="59FC4F8A"/>
    <w:rsid w:val="5A6804AB"/>
    <w:rsid w:val="5BC93330"/>
    <w:rsid w:val="5C372975"/>
    <w:rsid w:val="5C740423"/>
    <w:rsid w:val="5C7F166A"/>
    <w:rsid w:val="5E413D91"/>
    <w:rsid w:val="5E554AD3"/>
    <w:rsid w:val="5E5B12F6"/>
    <w:rsid w:val="5E7E6D93"/>
    <w:rsid w:val="5F42525F"/>
    <w:rsid w:val="5F7479E6"/>
    <w:rsid w:val="5FBF7663"/>
    <w:rsid w:val="5FDF6AB4"/>
    <w:rsid w:val="604D40FC"/>
    <w:rsid w:val="609453B2"/>
    <w:rsid w:val="609629C3"/>
    <w:rsid w:val="60D70DF6"/>
    <w:rsid w:val="622D7DE6"/>
    <w:rsid w:val="625E3163"/>
    <w:rsid w:val="62791362"/>
    <w:rsid w:val="629D2560"/>
    <w:rsid w:val="644E6FB5"/>
    <w:rsid w:val="644F31D5"/>
    <w:rsid w:val="64EC6D10"/>
    <w:rsid w:val="65177E64"/>
    <w:rsid w:val="6623097E"/>
    <w:rsid w:val="6630399F"/>
    <w:rsid w:val="67126006"/>
    <w:rsid w:val="674A241E"/>
    <w:rsid w:val="67BB0B3F"/>
    <w:rsid w:val="682F07AA"/>
    <w:rsid w:val="68751207"/>
    <w:rsid w:val="68807C64"/>
    <w:rsid w:val="688C69CF"/>
    <w:rsid w:val="68CD5DAB"/>
    <w:rsid w:val="68E777C5"/>
    <w:rsid w:val="69C21C42"/>
    <w:rsid w:val="6A570167"/>
    <w:rsid w:val="6AC61574"/>
    <w:rsid w:val="6B3E7572"/>
    <w:rsid w:val="6B423251"/>
    <w:rsid w:val="6BE2044C"/>
    <w:rsid w:val="6EDB6611"/>
    <w:rsid w:val="6EE844E0"/>
    <w:rsid w:val="6FBC2114"/>
    <w:rsid w:val="705F607C"/>
    <w:rsid w:val="70902932"/>
    <w:rsid w:val="70F56BEF"/>
    <w:rsid w:val="71946328"/>
    <w:rsid w:val="71BF33D8"/>
    <w:rsid w:val="71DC79A6"/>
    <w:rsid w:val="72104CC4"/>
    <w:rsid w:val="735D4003"/>
    <w:rsid w:val="73D56FFD"/>
    <w:rsid w:val="73FA265E"/>
    <w:rsid w:val="740872E0"/>
    <w:rsid w:val="740C0C71"/>
    <w:rsid w:val="74714F78"/>
    <w:rsid w:val="748C2191"/>
    <w:rsid w:val="74C8485A"/>
    <w:rsid w:val="74D745B8"/>
    <w:rsid w:val="74F764D9"/>
    <w:rsid w:val="75C537CD"/>
    <w:rsid w:val="766377D4"/>
    <w:rsid w:val="76E73479"/>
    <w:rsid w:val="771D30BE"/>
    <w:rsid w:val="77FD363B"/>
    <w:rsid w:val="784E1FE2"/>
    <w:rsid w:val="78803D6C"/>
    <w:rsid w:val="7AAD7946"/>
    <w:rsid w:val="7B0809BE"/>
    <w:rsid w:val="7C25495A"/>
    <w:rsid w:val="7C46601A"/>
    <w:rsid w:val="7C964C1E"/>
    <w:rsid w:val="7CCC5441"/>
    <w:rsid w:val="7D290EDC"/>
    <w:rsid w:val="7DB52BB3"/>
    <w:rsid w:val="7DDC0B9A"/>
    <w:rsid w:val="7E490EF5"/>
    <w:rsid w:val="7E6E4733"/>
    <w:rsid w:val="7EAB4C25"/>
    <w:rsid w:val="7EE91B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qFormat="1" w:uiPriority="39"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66"/>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68"/>
    <w:autoRedefine/>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73"/>
    <w:autoRedefine/>
    <w:qFormat/>
    <w:uiPriority w:val="0"/>
    <w:pPr>
      <w:keepNext/>
      <w:keepLines/>
      <w:spacing w:before="280" w:after="290" w:line="376" w:lineRule="auto"/>
      <w:outlineLvl w:val="3"/>
    </w:pPr>
    <w:rPr>
      <w:b/>
      <w:bCs/>
      <w:sz w:val="28"/>
      <w:szCs w:val="28"/>
    </w:rPr>
  </w:style>
  <w:style w:type="paragraph" w:styleId="6">
    <w:name w:val="heading 5"/>
    <w:basedOn w:val="1"/>
    <w:next w:val="1"/>
    <w:semiHidden/>
    <w:unhideWhenUsed/>
    <w:qFormat/>
    <w:uiPriority w:val="9"/>
    <w:pPr>
      <w:spacing w:beforeAutospacing="1" w:afterAutospacing="1"/>
      <w:jc w:val="left"/>
      <w:outlineLvl w:val="4"/>
    </w:pPr>
    <w:rPr>
      <w:rFonts w:hint="eastAsia" w:ascii="宋体" w:hAnsi="宋体" w:eastAsia="宋体" w:cs="Times New Roman"/>
      <w:b/>
      <w:bCs/>
      <w:kern w:val="0"/>
      <w:sz w:val="20"/>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unhideWhenUsed/>
    <w:qFormat/>
    <w:uiPriority w:val="39"/>
    <w:pPr>
      <w:ind w:left="1260"/>
      <w:jc w:val="left"/>
    </w:pPr>
    <w:rPr>
      <w:sz w:val="18"/>
      <w:szCs w:val="18"/>
    </w:rPr>
  </w:style>
  <w:style w:type="paragraph" w:styleId="8">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9">
    <w:name w:val="Document Map"/>
    <w:basedOn w:val="1"/>
    <w:next w:val="1"/>
    <w:qFormat/>
    <w:uiPriority w:val="0"/>
    <w:pPr>
      <w:shd w:val="clear" w:color="auto" w:fill="000080"/>
    </w:pPr>
    <w:rPr>
      <w:rFonts w:ascii="Times New Roman" w:hAnsi="Times New Roman" w:eastAsia="宋体" w:cs="Times New Roman"/>
    </w:rPr>
  </w:style>
  <w:style w:type="paragraph" w:styleId="10">
    <w:name w:val="annotation text"/>
    <w:basedOn w:val="1"/>
    <w:link w:val="65"/>
    <w:autoRedefine/>
    <w:qFormat/>
    <w:uiPriority w:val="0"/>
    <w:pPr>
      <w:jc w:val="left"/>
    </w:pPr>
    <w:rPr>
      <w:rFonts w:ascii="Arial" w:hAnsi="Arial" w:eastAsia="黑体" w:cs="Arial"/>
    </w:rPr>
  </w:style>
  <w:style w:type="paragraph" w:styleId="11">
    <w:name w:val="Body Text"/>
    <w:basedOn w:val="1"/>
    <w:autoRedefine/>
    <w:qFormat/>
    <w:uiPriority w:val="0"/>
    <w:pPr>
      <w:spacing w:after="120"/>
    </w:pPr>
    <w:rPr>
      <w:rFonts w:ascii="@微软简标宋" w:hAnsi="@微软简标宋" w:eastAsia="@微软简标宋" w:cs="@微软简标宋"/>
      <w:szCs w:val="24"/>
      <w:lang w:val="zh-CN"/>
    </w:rPr>
  </w:style>
  <w:style w:type="paragraph" w:styleId="12">
    <w:name w:val="Body Text Indent"/>
    <w:basedOn w:val="1"/>
    <w:autoRedefine/>
    <w:qFormat/>
    <w:uiPriority w:val="0"/>
    <w:pPr>
      <w:spacing w:after="120"/>
      <w:ind w:left="420" w:leftChars="200"/>
    </w:pPr>
  </w:style>
  <w:style w:type="paragraph" w:styleId="13">
    <w:name w:val="List 2"/>
    <w:basedOn w:val="1"/>
    <w:qFormat/>
    <w:uiPriority w:val="0"/>
    <w:pPr>
      <w:ind w:left="100" w:leftChars="200" w:hanging="200" w:hangingChars="200"/>
    </w:pPr>
  </w:style>
  <w:style w:type="paragraph" w:styleId="14">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5">
    <w:name w:val="Plain Text"/>
    <w:basedOn w:val="1"/>
    <w:next w:val="1"/>
    <w:link w:val="54"/>
    <w:autoRedefine/>
    <w:qFormat/>
    <w:uiPriority w:val="99"/>
    <w:rPr>
      <w:rFonts w:ascii="宋体" w:hAnsi="Courier New" w:eastAsiaTheme="minorEastAsia" w:cstheme="minorBidi"/>
      <w:szCs w:val="22"/>
    </w:rPr>
  </w:style>
  <w:style w:type="paragraph" w:styleId="16">
    <w:name w:val="Date"/>
    <w:basedOn w:val="1"/>
    <w:next w:val="1"/>
    <w:link w:val="61"/>
    <w:autoRedefine/>
    <w:qFormat/>
    <w:uiPriority w:val="0"/>
    <w:rPr>
      <w:rFonts w:ascii="Arial" w:hAnsi="Arial" w:eastAsia="宋体" w:cs="Arial"/>
      <w:b/>
      <w:sz w:val="28"/>
    </w:rPr>
  </w:style>
  <w:style w:type="paragraph" w:styleId="17">
    <w:name w:val="Body Text Indent 2"/>
    <w:basedOn w:val="1"/>
    <w:next w:val="1"/>
    <w:qFormat/>
    <w:uiPriority w:val="0"/>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18">
    <w:name w:val="Balloon Text"/>
    <w:basedOn w:val="1"/>
    <w:link w:val="48"/>
    <w:autoRedefine/>
    <w:semiHidden/>
    <w:unhideWhenUsed/>
    <w:qFormat/>
    <w:uiPriority w:val="99"/>
    <w:rPr>
      <w:sz w:val="18"/>
      <w:szCs w:val="18"/>
    </w:rPr>
  </w:style>
  <w:style w:type="paragraph" w:styleId="19">
    <w:name w:val="footer"/>
    <w:basedOn w:val="1"/>
    <w:link w:val="53"/>
    <w:autoRedefine/>
    <w:unhideWhenUsed/>
    <w:qFormat/>
    <w:uiPriority w:val="99"/>
    <w:pPr>
      <w:tabs>
        <w:tab w:val="center" w:pos="4153"/>
        <w:tab w:val="right" w:pos="8306"/>
      </w:tabs>
      <w:snapToGrid w:val="0"/>
      <w:jc w:val="left"/>
    </w:pPr>
    <w:rPr>
      <w:sz w:val="18"/>
      <w:szCs w:val="18"/>
    </w:rPr>
  </w:style>
  <w:style w:type="paragraph" w:styleId="20">
    <w:name w:val="envelope return"/>
    <w:basedOn w:val="1"/>
    <w:qFormat/>
    <w:uiPriority w:val="0"/>
    <w:pPr>
      <w:snapToGrid w:val="0"/>
    </w:pPr>
    <w:rPr>
      <w:rFonts w:ascii="Arial" w:hAnsi="Arial"/>
    </w:rPr>
  </w:style>
  <w:style w:type="paragraph" w:styleId="21">
    <w:name w:val="header"/>
    <w:basedOn w:val="1"/>
    <w:link w:val="52"/>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23">
    <w:name w:val="List"/>
    <w:basedOn w:val="1"/>
    <w:next w:val="1"/>
    <w:qFormat/>
    <w:uiPriority w:val="0"/>
    <w:pPr>
      <w:ind w:left="420" w:hanging="420"/>
    </w:pPr>
    <w:rPr>
      <w:rFonts w:ascii="Arial" w:hAnsi="Arial" w:eastAsia="楷体_GB2312"/>
      <w:sz w:val="28"/>
    </w:rPr>
  </w:style>
  <w:style w:type="paragraph" w:styleId="24">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5">
    <w:name w:val="Normal (Web)"/>
    <w:basedOn w:val="1"/>
    <w:next w:val="12"/>
    <w:autoRedefine/>
    <w:qFormat/>
    <w:uiPriority w:val="0"/>
    <w:pPr>
      <w:spacing w:before="100" w:beforeAutospacing="1" w:after="100" w:afterAutospacing="1"/>
      <w:jc w:val="left"/>
    </w:pPr>
    <w:rPr>
      <w:rFonts w:cs="Times New Roman"/>
      <w:kern w:val="0"/>
      <w:sz w:val="24"/>
    </w:rPr>
  </w:style>
  <w:style w:type="paragraph" w:styleId="26">
    <w:name w:val="index 1"/>
    <w:basedOn w:val="1"/>
    <w:next w:val="1"/>
    <w:autoRedefine/>
    <w:qFormat/>
    <w:uiPriority w:val="0"/>
    <w:pPr>
      <w:jc w:val="center"/>
    </w:pPr>
    <w:rPr>
      <w:rFonts w:ascii="Arial" w:hAnsi="Arial" w:eastAsia="Arial" w:cs="Arial"/>
      <w:b/>
      <w:bCs/>
      <w:sz w:val="28"/>
    </w:rPr>
  </w:style>
  <w:style w:type="paragraph" w:styleId="27">
    <w:name w:val="Body Text First Indent"/>
    <w:basedOn w:val="11"/>
    <w:autoRedefine/>
    <w:unhideWhenUsed/>
    <w:qFormat/>
    <w:uiPriority w:val="99"/>
    <w:pPr>
      <w:ind w:firstLine="420" w:firstLineChars="100"/>
    </w:pPr>
  </w:style>
  <w:style w:type="paragraph" w:styleId="28">
    <w:name w:val="Body Text First Indent 2"/>
    <w:basedOn w:val="12"/>
    <w:qFormat/>
    <w:uiPriority w:val="0"/>
    <w:pPr>
      <w:spacing w:line="360" w:lineRule="auto"/>
      <w:ind w:firstLine="200" w:firstLineChars="200"/>
    </w:pPr>
    <w:rPr>
      <w:rFonts w:ascii="宋体"/>
    </w:rPr>
  </w:style>
  <w:style w:type="table" w:styleId="30">
    <w:name w:val="Table Grid"/>
    <w:basedOn w:val="29"/>
    <w:autoRedefine/>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autoRedefine/>
    <w:qFormat/>
    <w:uiPriority w:val="0"/>
    <w:rPr>
      <w:b/>
      <w:bCs/>
    </w:rPr>
  </w:style>
  <w:style w:type="character" w:styleId="33">
    <w:name w:val="FollowedHyperlink"/>
    <w:basedOn w:val="31"/>
    <w:semiHidden/>
    <w:unhideWhenUsed/>
    <w:qFormat/>
    <w:uiPriority w:val="99"/>
    <w:rPr>
      <w:color w:val="5C5C5C"/>
      <w:u w:val="none"/>
    </w:rPr>
  </w:style>
  <w:style w:type="character" w:styleId="34">
    <w:name w:val="Emphasis"/>
    <w:basedOn w:val="31"/>
    <w:qFormat/>
    <w:uiPriority w:val="20"/>
    <w:rPr>
      <w:b/>
      <w:bCs/>
    </w:rPr>
  </w:style>
  <w:style w:type="character" w:styleId="35">
    <w:name w:val="HTML Definition"/>
    <w:basedOn w:val="31"/>
    <w:semiHidden/>
    <w:unhideWhenUsed/>
    <w:qFormat/>
    <w:uiPriority w:val="99"/>
  </w:style>
  <w:style w:type="character" w:styleId="36">
    <w:name w:val="HTML Typewriter"/>
    <w:basedOn w:val="31"/>
    <w:semiHidden/>
    <w:unhideWhenUsed/>
    <w:qFormat/>
    <w:uiPriority w:val="99"/>
    <w:rPr>
      <w:rFonts w:hint="default" w:ascii="monospace" w:hAnsi="monospace" w:eastAsia="monospace" w:cs="monospace"/>
      <w:sz w:val="20"/>
    </w:rPr>
  </w:style>
  <w:style w:type="character" w:styleId="37">
    <w:name w:val="HTML Acronym"/>
    <w:basedOn w:val="31"/>
    <w:semiHidden/>
    <w:unhideWhenUsed/>
    <w:qFormat/>
    <w:uiPriority w:val="99"/>
  </w:style>
  <w:style w:type="character" w:styleId="38">
    <w:name w:val="HTML Variable"/>
    <w:basedOn w:val="31"/>
    <w:semiHidden/>
    <w:unhideWhenUsed/>
    <w:qFormat/>
    <w:uiPriority w:val="99"/>
  </w:style>
  <w:style w:type="character" w:styleId="39">
    <w:name w:val="Hyperlink"/>
    <w:basedOn w:val="31"/>
    <w:autoRedefine/>
    <w:unhideWhenUsed/>
    <w:qFormat/>
    <w:uiPriority w:val="99"/>
    <w:rPr>
      <w:color w:val="0000FF" w:themeColor="hyperlink"/>
      <w:u w:val="single"/>
      <w14:textFill>
        <w14:solidFill>
          <w14:schemeClr w14:val="hlink"/>
        </w14:solidFill>
      </w14:textFill>
    </w:rPr>
  </w:style>
  <w:style w:type="character" w:styleId="40">
    <w:name w:val="HTML Code"/>
    <w:basedOn w:val="31"/>
    <w:semiHidden/>
    <w:unhideWhenUsed/>
    <w:qFormat/>
    <w:uiPriority w:val="99"/>
    <w:rPr>
      <w:rFonts w:hint="default" w:ascii="monospace" w:hAnsi="monospace" w:eastAsia="monospace" w:cs="monospace"/>
      <w:sz w:val="20"/>
    </w:rPr>
  </w:style>
  <w:style w:type="character" w:styleId="41">
    <w:name w:val="HTML Cite"/>
    <w:basedOn w:val="31"/>
    <w:semiHidden/>
    <w:unhideWhenUsed/>
    <w:qFormat/>
    <w:uiPriority w:val="99"/>
  </w:style>
  <w:style w:type="character" w:styleId="42">
    <w:name w:val="HTML Keyboard"/>
    <w:basedOn w:val="31"/>
    <w:semiHidden/>
    <w:unhideWhenUsed/>
    <w:qFormat/>
    <w:uiPriority w:val="99"/>
    <w:rPr>
      <w:rFonts w:hint="default" w:ascii="monospace" w:hAnsi="monospace" w:eastAsia="monospace" w:cs="monospace"/>
      <w:color w:val="D6D6D6"/>
      <w:sz w:val="20"/>
    </w:rPr>
  </w:style>
  <w:style w:type="character" w:styleId="43">
    <w:name w:val="HTML Sample"/>
    <w:basedOn w:val="31"/>
    <w:semiHidden/>
    <w:unhideWhenUsed/>
    <w:qFormat/>
    <w:uiPriority w:val="99"/>
    <w:rPr>
      <w:rFonts w:ascii="monospace" w:hAnsi="monospace" w:eastAsia="monospace" w:cs="monospace"/>
    </w:rPr>
  </w:style>
  <w:style w:type="paragraph" w:customStyle="1" w:styleId="44">
    <w:name w:val="正文 New"/>
    <w:next w:val="45"/>
    <w:qFormat/>
    <w:uiPriority w:val="0"/>
    <w:pPr>
      <w:widowControl w:val="0"/>
      <w:spacing w:line="440" w:lineRule="exact"/>
      <w:ind w:left="357" w:hanging="357"/>
      <w:jc w:val="both"/>
    </w:pPr>
    <w:rPr>
      <w:rFonts w:ascii="Calibri" w:hAnsi="Calibri" w:eastAsia="宋体" w:cs="Times New Roman"/>
      <w:kern w:val="2"/>
      <w:sz w:val="21"/>
      <w:szCs w:val="22"/>
      <w:lang w:val="en-US" w:eastAsia="zh-CN" w:bidi="ar-SA"/>
    </w:rPr>
  </w:style>
  <w:style w:type="paragraph" w:customStyle="1" w:styleId="45">
    <w:name w:val="正文缩进1"/>
    <w:basedOn w:val="1"/>
    <w:next w:val="9"/>
    <w:qFormat/>
    <w:uiPriority w:val="0"/>
    <w:pPr>
      <w:spacing w:line="360" w:lineRule="atLeast"/>
      <w:ind w:firstLine="482"/>
    </w:pPr>
    <w:rPr>
      <w:rFonts w:ascii="Times New Roman" w:hAnsi="Times New Roman" w:eastAsia="宋体" w:cs="Times New Roman"/>
      <w:sz w:val="24"/>
    </w:rPr>
  </w:style>
  <w:style w:type="paragraph" w:customStyle="1" w:styleId="46">
    <w:name w:val="l正文"/>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paragraph" w:customStyle="1" w:styleId="47">
    <w:name w:val="正文文字 8"/>
    <w:basedOn w:val="1"/>
    <w:next w:val="1"/>
    <w:qFormat/>
    <w:uiPriority w:val="0"/>
    <w:pPr>
      <w:ind w:left="240"/>
    </w:pPr>
    <w:rPr>
      <w:sz w:val="16"/>
    </w:rPr>
  </w:style>
  <w:style w:type="character" w:customStyle="1" w:styleId="48">
    <w:name w:val="批注框文本 字符"/>
    <w:basedOn w:val="31"/>
    <w:link w:val="18"/>
    <w:autoRedefine/>
    <w:semiHidden/>
    <w:qFormat/>
    <w:uiPriority w:val="99"/>
    <w:rPr>
      <w:rFonts w:ascii="@仿宋_GB2312" w:hAnsi="@仿宋_GB2312" w:eastAsia="@仿宋_GB2312" w:cs="@仿宋_GB2312"/>
      <w:sz w:val="18"/>
      <w:szCs w:val="18"/>
    </w:rPr>
  </w:style>
  <w:style w:type="paragraph" w:customStyle="1" w:styleId="49">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50">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51">
    <w:name w:val="D&amp;L"/>
    <w:basedOn w:val="21"/>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52">
    <w:name w:val="页眉 字符"/>
    <w:basedOn w:val="31"/>
    <w:link w:val="21"/>
    <w:autoRedefine/>
    <w:qFormat/>
    <w:uiPriority w:val="0"/>
    <w:rPr>
      <w:rFonts w:ascii="@仿宋_GB2312" w:hAnsi="@仿宋_GB2312" w:eastAsia="@仿宋_GB2312" w:cs="@仿宋_GB2312"/>
      <w:sz w:val="18"/>
      <w:szCs w:val="18"/>
    </w:rPr>
  </w:style>
  <w:style w:type="character" w:customStyle="1" w:styleId="53">
    <w:name w:val="页脚 字符"/>
    <w:basedOn w:val="31"/>
    <w:link w:val="19"/>
    <w:autoRedefine/>
    <w:qFormat/>
    <w:uiPriority w:val="99"/>
    <w:rPr>
      <w:rFonts w:ascii="@仿宋_GB2312" w:hAnsi="@仿宋_GB2312" w:eastAsia="@仿宋_GB2312" w:cs="@仿宋_GB2312"/>
      <w:sz w:val="18"/>
      <w:szCs w:val="18"/>
    </w:rPr>
  </w:style>
  <w:style w:type="character" w:customStyle="1" w:styleId="54">
    <w:name w:val="纯文本 字符"/>
    <w:link w:val="15"/>
    <w:autoRedefine/>
    <w:qFormat/>
    <w:uiPriority w:val="0"/>
    <w:rPr>
      <w:rFonts w:ascii="宋体" w:hAnsi="Courier New"/>
    </w:rPr>
  </w:style>
  <w:style w:type="character" w:customStyle="1" w:styleId="55">
    <w:name w:val="纯文本 字符1"/>
    <w:basedOn w:val="31"/>
    <w:autoRedefine/>
    <w:semiHidden/>
    <w:qFormat/>
    <w:uiPriority w:val="99"/>
    <w:rPr>
      <w:rFonts w:hAnsi="Courier New" w:cs="Courier New" w:asciiTheme="minorEastAsia"/>
      <w:szCs w:val="20"/>
    </w:rPr>
  </w:style>
  <w:style w:type="character" w:customStyle="1" w:styleId="56">
    <w:name w:val="未处理的提及1"/>
    <w:basedOn w:val="31"/>
    <w:autoRedefine/>
    <w:semiHidden/>
    <w:unhideWhenUsed/>
    <w:qFormat/>
    <w:uiPriority w:val="99"/>
    <w:rPr>
      <w:color w:val="605E5C"/>
      <w:shd w:val="clear" w:color="auto" w:fill="E1DFDD"/>
    </w:rPr>
  </w:style>
  <w:style w:type="paragraph" w:styleId="57">
    <w:name w:val="List Paragraph"/>
    <w:basedOn w:val="1"/>
    <w:autoRedefine/>
    <w:qFormat/>
    <w:uiPriority w:val="34"/>
    <w:pPr>
      <w:ind w:firstLine="420" w:firstLineChars="200"/>
    </w:pPr>
  </w:style>
  <w:style w:type="paragraph" w:customStyle="1" w:styleId="58">
    <w:name w:val="Char Char Char Char Char Char Char1 Char"/>
    <w:basedOn w:val="1"/>
    <w:autoRedefine/>
    <w:qFormat/>
    <w:uiPriority w:val="0"/>
    <w:rPr>
      <w:rFonts w:ascii="Arial" w:hAnsi="Arial" w:eastAsia="宋体" w:cs="Arial"/>
      <w:sz w:val="24"/>
    </w:rPr>
  </w:style>
  <w:style w:type="table" w:customStyle="1" w:styleId="59">
    <w:name w:val="网格表 1 浅色1"/>
    <w:basedOn w:val="29"/>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60">
    <w:name w:val="日期 字符"/>
    <w:basedOn w:val="31"/>
    <w:autoRedefine/>
    <w:semiHidden/>
    <w:qFormat/>
    <w:uiPriority w:val="99"/>
    <w:rPr>
      <w:rFonts w:ascii="@仿宋_GB2312" w:hAnsi="@仿宋_GB2312" w:eastAsia="@仿宋_GB2312" w:cs="@仿宋_GB2312"/>
      <w:szCs w:val="20"/>
    </w:rPr>
  </w:style>
  <w:style w:type="character" w:customStyle="1" w:styleId="61">
    <w:name w:val="日期 字符1"/>
    <w:link w:val="16"/>
    <w:autoRedefine/>
    <w:qFormat/>
    <w:uiPriority w:val="0"/>
    <w:rPr>
      <w:rFonts w:ascii="Arial" w:hAnsi="Arial" w:eastAsia="宋体" w:cs="Arial"/>
      <w:b/>
      <w:sz w:val="28"/>
      <w:szCs w:val="20"/>
    </w:rPr>
  </w:style>
  <w:style w:type="character" w:customStyle="1" w:styleId="62">
    <w:name w:val="纯文本 Char1"/>
    <w:link w:val="63"/>
    <w:autoRedefine/>
    <w:qFormat/>
    <w:locked/>
    <w:uiPriority w:val="0"/>
    <w:rPr>
      <w:rFonts w:ascii="Arial" w:hAnsi="Arial" w:eastAsia="Arial"/>
      <w:kern w:val="2"/>
      <w:sz w:val="21"/>
      <w:lang w:val="en-US" w:eastAsia="zh-CN" w:bidi="ar-SA"/>
    </w:rPr>
  </w:style>
  <w:style w:type="paragraph" w:customStyle="1" w:styleId="63">
    <w:name w:val="纯文本1"/>
    <w:basedOn w:val="1"/>
    <w:link w:val="62"/>
    <w:autoRedefine/>
    <w:qFormat/>
    <w:uiPriority w:val="0"/>
    <w:rPr>
      <w:rFonts w:ascii="Arial" w:hAnsi="Arial" w:eastAsia="Arial" w:cstheme="minorBidi"/>
      <w:szCs w:val="22"/>
    </w:rPr>
  </w:style>
  <w:style w:type="character" w:customStyle="1" w:styleId="64">
    <w:name w:val="批注文字 Char"/>
    <w:basedOn w:val="31"/>
    <w:autoRedefine/>
    <w:semiHidden/>
    <w:qFormat/>
    <w:uiPriority w:val="99"/>
    <w:rPr>
      <w:rFonts w:ascii="@仿宋_GB2312" w:hAnsi="@仿宋_GB2312" w:eastAsia="@仿宋_GB2312" w:cs="@仿宋_GB2312"/>
      <w:szCs w:val="20"/>
    </w:rPr>
  </w:style>
  <w:style w:type="character" w:customStyle="1" w:styleId="65">
    <w:name w:val="批注文字 字符"/>
    <w:link w:val="10"/>
    <w:autoRedefine/>
    <w:qFormat/>
    <w:uiPriority w:val="0"/>
    <w:rPr>
      <w:rFonts w:ascii="Arial" w:hAnsi="Arial" w:eastAsia="黑体" w:cs="Arial"/>
      <w:szCs w:val="20"/>
    </w:rPr>
  </w:style>
  <w:style w:type="character" w:customStyle="1" w:styleId="66">
    <w:name w:val="标题 1 字符"/>
    <w:basedOn w:val="31"/>
    <w:link w:val="2"/>
    <w:autoRedefine/>
    <w:qFormat/>
    <w:uiPriority w:val="9"/>
    <w:rPr>
      <w:rFonts w:ascii="@仿宋_GB2312" w:hAnsi="@仿宋_GB2312" w:eastAsia="@仿宋_GB2312" w:cs="@仿宋_GB2312"/>
      <w:b/>
      <w:bCs/>
      <w:kern w:val="44"/>
      <w:sz w:val="44"/>
      <w:szCs w:val="44"/>
    </w:rPr>
  </w:style>
  <w:style w:type="paragraph" w:customStyle="1" w:styleId="67">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8">
    <w:name w:val="标题 3 字符"/>
    <w:basedOn w:val="31"/>
    <w:link w:val="4"/>
    <w:autoRedefine/>
    <w:semiHidden/>
    <w:qFormat/>
    <w:uiPriority w:val="9"/>
    <w:rPr>
      <w:rFonts w:ascii="@仿宋_GB2312" w:hAnsi="@仿宋_GB2312" w:eastAsia="@仿宋_GB2312" w:cs="@仿宋_GB2312"/>
      <w:b/>
      <w:bCs/>
      <w:sz w:val="32"/>
      <w:szCs w:val="32"/>
    </w:rPr>
  </w:style>
  <w:style w:type="character" w:customStyle="1" w:styleId="69">
    <w:name w:val="fontstyle01"/>
    <w:basedOn w:val="31"/>
    <w:autoRedefine/>
    <w:qFormat/>
    <w:uiPriority w:val="0"/>
    <w:rPr>
      <w:rFonts w:hint="eastAsia" w:ascii="宋体" w:hAnsi="宋体" w:eastAsia="宋体"/>
      <w:color w:val="000000"/>
      <w:sz w:val="22"/>
      <w:szCs w:val="22"/>
    </w:rPr>
  </w:style>
  <w:style w:type="character" w:customStyle="1" w:styleId="70">
    <w:name w:val="fontstyle21"/>
    <w:basedOn w:val="31"/>
    <w:autoRedefine/>
    <w:qFormat/>
    <w:uiPriority w:val="0"/>
    <w:rPr>
      <w:rFonts w:hint="default" w:ascii="TimesNewRomanPSMT" w:hAnsi="TimesNewRomanPSMT"/>
      <w:color w:val="000000"/>
      <w:sz w:val="22"/>
      <w:szCs w:val="22"/>
    </w:rPr>
  </w:style>
  <w:style w:type="character" w:customStyle="1" w:styleId="71">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72">
    <w:name w:val="标题 4 字符"/>
    <w:basedOn w:val="31"/>
    <w:autoRedefine/>
    <w:semiHidden/>
    <w:qFormat/>
    <w:uiPriority w:val="9"/>
    <w:rPr>
      <w:rFonts w:asciiTheme="majorHAnsi" w:hAnsiTheme="majorHAnsi" w:eastAsiaTheme="majorEastAsia" w:cstheme="majorBidi"/>
      <w:b/>
      <w:bCs/>
      <w:sz w:val="28"/>
      <w:szCs w:val="28"/>
    </w:rPr>
  </w:style>
  <w:style w:type="character" w:customStyle="1" w:styleId="73">
    <w:name w:val="标题 4 字符1"/>
    <w:link w:val="5"/>
    <w:autoRedefine/>
    <w:qFormat/>
    <w:uiPriority w:val="0"/>
    <w:rPr>
      <w:rFonts w:ascii="@仿宋_GB2312" w:hAnsi="@仿宋_GB2312" w:eastAsia="@仿宋_GB2312" w:cs="@仿宋_GB2312"/>
      <w:b/>
      <w:bCs/>
      <w:sz w:val="28"/>
      <w:szCs w:val="28"/>
    </w:rPr>
  </w:style>
  <w:style w:type="table" w:customStyle="1" w:styleId="74">
    <w:name w:val="Table Normal"/>
    <w:autoRedefine/>
    <w:semiHidden/>
    <w:unhideWhenUsed/>
    <w:qFormat/>
    <w:uiPriority w:val="0"/>
    <w:tblPr>
      <w:tblCellMar>
        <w:top w:w="0" w:type="dxa"/>
        <w:left w:w="0" w:type="dxa"/>
        <w:bottom w:w="0" w:type="dxa"/>
        <w:right w:w="0" w:type="dxa"/>
      </w:tblCellMar>
    </w:tblPr>
  </w:style>
  <w:style w:type="paragraph" w:customStyle="1" w:styleId="75">
    <w:name w:val="Table Text"/>
    <w:basedOn w:val="1"/>
    <w:autoRedefine/>
    <w:semiHidden/>
    <w:qFormat/>
    <w:uiPriority w:val="0"/>
    <w:rPr>
      <w:rFonts w:ascii="Arial" w:hAnsi="Arial" w:eastAsia="Arial" w:cs="Arial"/>
      <w:szCs w:val="21"/>
      <w:lang w:eastAsia="en-US"/>
    </w:rPr>
  </w:style>
  <w:style w:type="paragraph" w:customStyle="1" w:styleId="76">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77">
    <w:name w:val="列出段落1"/>
    <w:basedOn w:val="1"/>
    <w:autoRedefine/>
    <w:qFormat/>
    <w:uiPriority w:val="0"/>
    <w:pPr>
      <w:ind w:firstLine="420" w:firstLineChars="200"/>
    </w:pPr>
    <w:rPr>
      <w:szCs w:val="21"/>
    </w:rPr>
  </w:style>
  <w:style w:type="character" w:customStyle="1" w:styleId="78">
    <w:name w:val="hover"/>
    <w:basedOn w:val="31"/>
    <w:qFormat/>
    <w:uiPriority w:val="0"/>
    <w:rPr>
      <w:color w:val="2590EB"/>
      <w:shd w:val="clear" w:color="auto" w:fill="E9F4FD"/>
    </w:rPr>
  </w:style>
  <w:style w:type="character" w:customStyle="1" w:styleId="79">
    <w:name w:val="hover1"/>
    <w:basedOn w:val="31"/>
    <w:qFormat/>
    <w:uiPriority w:val="0"/>
    <w:rPr>
      <w:color w:val="2590EB"/>
    </w:rPr>
  </w:style>
  <w:style w:type="character" w:customStyle="1" w:styleId="80">
    <w:name w:val="hover2"/>
    <w:basedOn w:val="31"/>
    <w:qFormat/>
    <w:uiPriority w:val="0"/>
    <w:rPr>
      <w:color w:val="2590EB"/>
    </w:rPr>
  </w:style>
  <w:style w:type="character" w:customStyle="1" w:styleId="81">
    <w:name w:val="hover3"/>
    <w:basedOn w:val="31"/>
    <w:qFormat/>
    <w:uiPriority w:val="0"/>
  </w:style>
  <w:style w:type="character" w:customStyle="1" w:styleId="82">
    <w:name w:val="hover4"/>
    <w:basedOn w:val="31"/>
    <w:qFormat/>
    <w:uiPriority w:val="0"/>
    <w:rPr>
      <w:color w:val="2590EB"/>
      <w:shd w:val="clear" w:color="auto" w:fill="E9F4FD"/>
    </w:rPr>
  </w:style>
  <w:style w:type="character" w:customStyle="1" w:styleId="83">
    <w:name w:val="layui-this"/>
    <w:basedOn w:val="31"/>
    <w:qFormat/>
    <w:uiPriority w:val="0"/>
    <w:rPr>
      <w:bdr w:val="single" w:color="EEEEEE" w:sz="6" w:space="0"/>
      <w:shd w:val="clear" w:color="auto" w:fill="FFFFFF"/>
    </w:rPr>
  </w:style>
  <w:style w:type="character" w:customStyle="1" w:styleId="84">
    <w:name w:val="first-child"/>
    <w:basedOn w:val="31"/>
    <w:qFormat/>
    <w:uiPriority w:val="0"/>
  </w:style>
  <w:style w:type="character" w:customStyle="1" w:styleId="85">
    <w:name w:val="time"/>
    <w:basedOn w:val="31"/>
    <w:qFormat/>
    <w:uiPriority w:val="0"/>
  </w:style>
  <w:style w:type="character" w:customStyle="1" w:styleId="86">
    <w:name w:val="status"/>
    <w:basedOn w:val="31"/>
    <w:qFormat/>
    <w:uiPriority w:val="0"/>
    <w:rPr>
      <w:color w:val="0776DD"/>
    </w:rPr>
  </w:style>
  <w:style w:type="character" w:customStyle="1" w:styleId="87">
    <w:name w:val="font12"/>
    <w:basedOn w:val="31"/>
    <w:qFormat/>
    <w:uiPriority w:val="0"/>
    <w:rPr>
      <w:rFonts w:hint="default" w:ascii="Arial" w:hAnsi="Arial" w:cs="Arial"/>
      <w:color w:val="000000"/>
      <w:sz w:val="20"/>
      <w:szCs w:val="20"/>
      <w:u w:val="none"/>
    </w:rPr>
  </w:style>
  <w:style w:type="character" w:customStyle="1" w:styleId="88">
    <w:name w:val="font21"/>
    <w:basedOn w:val="31"/>
    <w:qFormat/>
    <w:uiPriority w:val="0"/>
    <w:rPr>
      <w:rFonts w:hint="eastAsia" w:ascii="宋体" w:hAnsi="宋体" w:eastAsia="宋体" w:cs="宋体"/>
      <w:color w:val="000000"/>
      <w:sz w:val="20"/>
      <w:szCs w:val="20"/>
      <w:u w:val="none"/>
    </w:rPr>
  </w:style>
  <w:style w:type="character" w:customStyle="1" w:styleId="89">
    <w:name w:val="font122"/>
    <w:basedOn w:val="31"/>
    <w:qFormat/>
    <w:uiPriority w:val="0"/>
    <w:rPr>
      <w:rFonts w:hint="eastAsia" w:ascii="宋体" w:hAnsi="宋体" w:eastAsia="宋体" w:cs="宋体"/>
      <w:color w:val="000000"/>
      <w:sz w:val="18"/>
      <w:szCs w:val="18"/>
      <w:u w:val="none"/>
    </w:rPr>
  </w:style>
  <w:style w:type="character" w:customStyle="1" w:styleId="90">
    <w:name w:val="font31"/>
    <w:basedOn w:val="31"/>
    <w:qFormat/>
    <w:uiPriority w:val="0"/>
    <w:rPr>
      <w:rFonts w:hint="default" w:ascii="Arial" w:hAnsi="Arial" w:cs="Arial"/>
      <w:color w:val="000000"/>
      <w:sz w:val="18"/>
      <w:szCs w:val="18"/>
      <w:u w:val="none"/>
    </w:rPr>
  </w:style>
  <w:style w:type="character" w:customStyle="1" w:styleId="91">
    <w:name w:val="last-child1"/>
    <w:basedOn w:val="31"/>
    <w:qFormat/>
    <w:uiPriority w:val="0"/>
  </w:style>
  <w:style w:type="character" w:customStyle="1" w:styleId="92">
    <w:name w:val="first-child1"/>
    <w:basedOn w:val="31"/>
    <w:qFormat/>
    <w:uiPriority w:val="0"/>
  </w:style>
  <w:style w:type="character" w:customStyle="1" w:styleId="93">
    <w:name w:val="last-child"/>
    <w:basedOn w:val="31"/>
    <w:qFormat/>
    <w:uiPriority w:val="0"/>
  </w:style>
  <w:style w:type="paragraph" w:customStyle="1" w:styleId="94">
    <w:name w:val="text-tag1"/>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95">
    <w:name w:val="_Style 2"/>
    <w:basedOn w:val="1"/>
    <w:next w:val="1"/>
    <w:qFormat/>
    <w:uiPriority w:val="0"/>
    <w:pPr>
      <w:ind w:firstLine="420" w:firstLineChars="200"/>
    </w:pPr>
  </w:style>
  <w:style w:type="paragraph" w:customStyle="1" w:styleId="96">
    <w:name w:val="Revision"/>
    <w:hidden/>
    <w:unhideWhenUsed/>
    <w:qFormat/>
    <w:uiPriority w:val="99"/>
    <w:rPr>
      <w:rFonts w:ascii="@仿宋_GB2312" w:hAnsi="@仿宋_GB2312" w:eastAsia="@仿宋_GB2312" w:cs="@仿宋_GB2312"/>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202E19-8E66-40F2-B87B-00A45F8FBF0F}">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43</Pages>
  <Words>18319</Words>
  <Characters>19544</Characters>
  <Lines>185</Lines>
  <Paragraphs>52</Paragraphs>
  <TotalTime>67</TotalTime>
  <ScaleCrop>false</ScaleCrop>
  <LinksUpToDate>false</LinksUpToDate>
  <CharactersWithSpaces>21801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2025-05-21T00:14:00Z</dcterms:created>
  <dc:creator>Anakin</dc:creator>
  <cp:lastModifiedBy>代理</cp:lastModifiedBy>
  <cp:lastPrinted>2019-12-07T15:22:00Z</cp:lastPrinted>
  <dcterms:modified xsi:type="dcterms:W3CDTF">2025-11-20T05:06:54Z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26B868B15B924DA9B93039BDBF623EDA_13</vt:lpwstr>
  </property>
  <property fmtid="{D5CDD505-2E9C-101B-9397-08002B2CF9AE}" pid="4" name="KSOTemplateDocerSaveRecord">
    <vt:lpwstr>eyJoZGlkIjoiOTc5MDNjMmIyODczM2YwMGZkZTNjYWY1NjIxZTY5YjciLCJ1c2VySWQiOiI1MDM3MjkwOTMifQ==</vt:lpwstr>
  </property>
</Properties>
</file>