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D6F8">
      <w:pPr>
        <w:pStyle w:val="2"/>
        <w:pageBreakBefore w:val="0"/>
        <w:tabs>
          <w:tab w:val="left" w:pos="0"/>
          <w:tab w:val="left" w:pos="3165"/>
          <w:tab w:val="center" w:pos="4153"/>
        </w:tabs>
        <w:kinsoku/>
        <w:wordWrap w:val="0"/>
        <w:overflowPunct/>
        <w:topLinePunct w:val="0"/>
        <w:autoSpaceDE w:val="0"/>
        <w:autoSpaceDN w:val="0"/>
        <w:bidi w:val="0"/>
        <w:adjustRightInd w:val="0"/>
        <w:snapToGrid/>
        <w:spacing w:before="0" w:beforeLines="0" w:after="0" w:afterLines="0" w:line="240" w:lineRule="auto"/>
        <w:jc w:val="center"/>
        <w:textAlignment w:val="auto"/>
        <w:rPr>
          <w:rFonts w:hint="eastAsia" w:ascii="仿宋" w:hAnsi="仿宋" w:eastAsia="仿宋" w:cs="仿宋"/>
          <w:b w:val="0"/>
          <w:color w:val="auto"/>
          <w:sz w:val="28"/>
          <w:szCs w:val="28"/>
          <w:highlight w:val="none"/>
        </w:rPr>
      </w:pPr>
      <w:r>
        <w:rPr>
          <w:rFonts w:hint="eastAsia" w:ascii="华文中宋" w:hAnsi="华文中宋" w:eastAsia="华文中宋"/>
          <w:color w:val="auto"/>
          <w:highlight w:val="none"/>
        </w:rPr>
        <w:t>滁州市自来水有限公司2026年度防倒流阻断器、复合式排气阀、止回阀等年度供应商采购项目招标公告</w:t>
      </w:r>
      <w:bookmarkStart w:id="0" w:name="_Toc28359002"/>
      <w:bookmarkStart w:id="1" w:name="_Toc35393621"/>
      <w:bookmarkStart w:id="2" w:name="_Toc28359079"/>
      <w:bookmarkStart w:id="3" w:name="_Hlk24379207"/>
      <w:bookmarkStart w:id="4" w:name="_Toc35393790"/>
    </w:p>
    <w:bookmarkEnd w:id="0"/>
    <w:bookmarkEnd w:id="1"/>
    <w:bookmarkEnd w:id="2"/>
    <w:bookmarkEnd w:id="3"/>
    <w:bookmarkEnd w:id="4"/>
    <w:p w14:paraId="0ECEA9E0">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3F540373">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rPr>
        <w:t>滁州市自来水有限公司2026年度防倒流阻断器、复合式排气阀、止回阀等年度供应商采购项目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50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559A2A0C">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64822986">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603-006</w:t>
      </w:r>
    </w:p>
    <w:p w14:paraId="483984D6">
      <w:pPr>
        <w:ind w:left="559" w:leftChars="266" w:firstLine="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项目名称：滁州市自来水有限公司2026年度防倒流阻断器、复合式排气阀、止回阀等年度供应商采购项目</w:t>
      </w:r>
    </w:p>
    <w:p w14:paraId="4D51E8E3">
      <w:pPr>
        <w:ind w:left="559" w:leftChars="266" w:firstLine="0" w:firstLine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预算金额：1324319.13元</w:t>
      </w:r>
    </w:p>
    <w:p w14:paraId="77CE88B8">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最高限价：1324319.13元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各项最高综合单价详见《采购需求及技术要求》</w:t>
      </w:r>
    </w:p>
    <w:p w14:paraId="049C2A7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采购需求：防倒流阻断器、复合式排气阀、止回阀等年度供应商采购</w:t>
      </w:r>
    </w:p>
    <w:p w14:paraId="1C8A131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合同履行期限：供货期两年，招标人可以根据产品质量、供货时间及售后等因素续签一年，具体以合同签订时间为准。根据招标人供货进度需求，在收到供货通知7个历天内完成供货。</w:t>
      </w:r>
    </w:p>
    <w:p w14:paraId="3DC791D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5171FDDB">
      <w:pPr>
        <w:keepNext/>
        <w:keepLines/>
        <w:spacing w:before="260" w:after="260"/>
        <w:rPr>
          <w:rFonts w:ascii="黑体" w:hAnsi="黑体" w:eastAsia="黑体" w:cs="黑体"/>
          <w:color w:val="auto"/>
          <w:sz w:val="28"/>
          <w:szCs w:val="28"/>
          <w:highlight w:val="none"/>
        </w:rPr>
      </w:pPr>
      <w:bookmarkStart w:id="5" w:name="_Toc28359003"/>
      <w:bookmarkStart w:id="6" w:name="_Toc35393622"/>
      <w:bookmarkStart w:id="7" w:name="_Toc28359080"/>
      <w:bookmarkStart w:id="8" w:name="_Toc35393791"/>
      <w:r>
        <w:rPr>
          <w:rFonts w:hint="eastAsia" w:ascii="黑体" w:hAnsi="黑体" w:eastAsia="黑体" w:cs="黑体"/>
          <w:color w:val="auto"/>
          <w:sz w:val="28"/>
          <w:szCs w:val="28"/>
          <w:highlight w:val="none"/>
        </w:rPr>
        <w:t>二、申请人的资格要求</w:t>
      </w:r>
      <w:bookmarkEnd w:id="5"/>
      <w:bookmarkEnd w:id="6"/>
      <w:bookmarkEnd w:id="7"/>
      <w:bookmarkEnd w:id="8"/>
    </w:p>
    <w:p w14:paraId="3C2B8568">
      <w:pPr>
        <w:ind w:firstLine="560" w:firstLineChars="200"/>
        <w:rPr>
          <w:rFonts w:hint="eastAsia" w:ascii="仿宋" w:hAnsi="仿宋" w:eastAsia="仿宋" w:cs="Times New Roman"/>
          <w:color w:val="auto"/>
          <w:sz w:val="28"/>
          <w:szCs w:val="28"/>
          <w:highlight w:val="none"/>
        </w:rPr>
      </w:pPr>
      <w:bookmarkStart w:id="9" w:name="_Toc28359004"/>
      <w:bookmarkStart w:id="10" w:name="_Toc28359081"/>
      <w:bookmarkStart w:id="11" w:name="_Toc35393792"/>
      <w:bookmarkStart w:id="12" w:name="_Toc35393623"/>
      <w:r>
        <w:rPr>
          <w:rFonts w:hint="eastAsia" w:ascii="仿宋" w:hAnsi="仿宋" w:eastAsia="仿宋" w:cs="Times New Roman"/>
          <w:color w:val="auto"/>
          <w:sz w:val="28"/>
          <w:szCs w:val="28"/>
          <w:highlight w:val="none"/>
        </w:rPr>
        <w:t>1.企业资格要求：具有独立承担民事责任能力及相应供货能力的生产厂家。</w:t>
      </w:r>
    </w:p>
    <w:p w14:paraId="33128E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59E1527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0E1F22F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4F69A7A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7FCCDD7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365E76A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468345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3" w:name="OLE_LINK4"/>
      <w:r>
        <w:rPr>
          <w:rFonts w:hint="eastAsia" w:ascii="仿宋" w:hAnsi="仿宋" w:eastAsia="仿宋"/>
          <w:color w:val="auto"/>
          <w:sz w:val="28"/>
          <w:szCs w:val="28"/>
          <w:highlight w:val="none"/>
        </w:rPr>
        <w:t>国家企业信用信息公示系统网站</w:t>
      </w:r>
      <w:bookmarkEnd w:id="13"/>
      <w:r>
        <w:rPr>
          <w:rFonts w:hint="eastAsia" w:ascii="仿宋" w:hAnsi="仿宋" w:eastAsia="仿宋"/>
          <w:color w:val="auto"/>
          <w:sz w:val="28"/>
          <w:szCs w:val="28"/>
          <w:highlight w:val="none"/>
        </w:rPr>
        <w:t>“经营异常名录”或者“严重违法失信名单”的。</w:t>
      </w:r>
    </w:p>
    <w:p w14:paraId="661C3EE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590FEA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6DEAFDA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0B72E6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3E10F534">
      <w:pPr>
        <w:keepNext/>
        <w:keepLines/>
        <w:spacing w:before="260" w:after="26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9"/>
      <w:bookmarkEnd w:id="10"/>
      <w:bookmarkEnd w:id="11"/>
      <w:bookmarkEnd w:id="12"/>
    </w:p>
    <w:p w14:paraId="71B3F487">
      <w:pPr>
        <w:ind w:firstLine="540"/>
        <w:rPr>
          <w:rFonts w:ascii="仿宋" w:hAnsi="仿宋" w:eastAsia="仿宋" w:cs="宋体"/>
          <w:iCs/>
          <w:color w:val="auto"/>
          <w:sz w:val="28"/>
          <w:szCs w:val="28"/>
          <w:highlight w:val="none"/>
          <w:u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3</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18</w:t>
      </w:r>
      <w:r>
        <w:rPr>
          <w:rFonts w:hint="eastAsia" w:ascii="仿宋" w:hAnsi="仿宋" w:eastAsia="仿宋" w:cs="宋体"/>
          <w:color w:val="auto"/>
          <w:sz w:val="28"/>
          <w:szCs w:val="28"/>
          <w:highlight w:val="none"/>
          <w:u w:val="none"/>
        </w:rPr>
        <w:t>日</w:t>
      </w:r>
      <w:r>
        <w:rPr>
          <w:rFonts w:hint="eastAsia" w:ascii="仿宋" w:hAnsi="仿宋" w:eastAsia="仿宋" w:cs="宋体"/>
          <w:color w:val="auto"/>
          <w:sz w:val="28"/>
          <w:szCs w:val="28"/>
          <w:highlight w:val="none"/>
          <w:u w:val="none"/>
        </w:rPr>
        <w:t>至</w:t>
      </w:r>
      <w:r>
        <w:rPr>
          <w:rFonts w:hint="eastAsia" w:ascii="仿宋" w:hAnsi="仿宋" w:eastAsia="仿宋" w:cs="宋体"/>
          <w:color w:val="auto"/>
          <w:sz w:val="28"/>
          <w:szCs w:val="28"/>
          <w:highlight w:val="none"/>
          <w:u w:val="none"/>
        </w:rPr>
        <w:t xml:space="preserve"> 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4</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8</w:t>
      </w:r>
      <w:r>
        <w:rPr>
          <w:rFonts w:hint="eastAsia" w:ascii="仿宋" w:hAnsi="仿宋" w:eastAsia="仿宋" w:cs="宋体"/>
          <w:color w:val="auto"/>
          <w:sz w:val="28"/>
          <w:szCs w:val="28"/>
          <w:highlight w:val="none"/>
          <w:u w:val="none"/>
        </w:rPr>
        <w:t>日</w:t>
      </w:r>
      <w:r>
        <w:rPr>
          <w:rFonts w:hint="eastAsia" w:ascii="仿宋" w:hAnsi="仿宋" w:eastAsia="仿宋" w:cs="宋体"/>
          <w:iCs/>
          <w:color w:val="auto"/>
          <w:sz w:val="28"/>
          <w:szCs w:val="28"/>
          <w:highlight w:val="none"/>
          <w:u w:val="none"/>
        </w:rPr>
        <w:t>（提供期限自本公告发布之日起不得少于5个工作日）</w:t>
      </w:r>
    </w:p>
    <w:p w14:paraId="7626E3E0">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2F9F3749">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27E0FC3D">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6BF82BD">
      <w:pPr>
        <w:keepNext/>
        <w:keepLines/>
        <w:spacing w:before="260" w:after="260"/>
        <w:rPr>
          <w:rFonts w:hint="eastAsia" w:ascii="黑体" w:hAnsi="黑体" w:eastAsia="黑体" w:cs="黑体"/>
          <w:color w:val="auto"/>
          <w:sz w:val="28"/>
          <w:szCs w:val="28"/>
          <w:highlight w:val="none"/>
        </w:rPr>
      </w:pPr>
      <w:bookmarkStart w:id="14" w:name="_Toc28359082"/>
      <w:bookmarkStart w:id="15" w:name="_Toc28359005"/>
      <w:bookmarkStart w:id="16" w:name="_Toc35393793"/>
      <w:bookmarkStart w:id="17" w:name="_Toc35393624"/>
      <w:r>
        <w:rPr>
          <w:rFonts w:hint="eastAsia" w:ascii="黑体" w:hAnsi="黑体" w:eastAsia="黑体" w:cs="黑体"/>
          <w:color w:val="auto"/>
          <w:sz w:val="28"/>
          <w:szCs w:val="28"/>
          <w:highlight w:val="none"/>
        </w:rPr>
        <w:t>四、提交投标文件</w:t>
      </w:r>
      <w:bookmarkEnd w:id="14"/>
      <w:bookmarkEnd w:id="15"/>
      <w:r>
        <w:rPr>
          <w:rFonts w:hint="eastAsia" w:ascii="黑体" w:hAnsi="黑体" w:eastAsia="黑体" w:cs="黑体"/>
          <w:color w:val="auto"/>
          <w:sz w:val="28"/>
          <w:szCs w:val="28"/>
          <w:highlight w:val="none"/>
        </w:rPr>
        <w:t>截止时间、开标时间和地点</w:t>
      </w:r>
      <w:bookmarkEnd w:id="16"/>
      <w:bookmarkEnd w:id="17"/>
    </w:p>
    <w:p w14:paraId="06510676">
      <w:pPr>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val="en-US" w:eastAsia="zh-CN"/>
        </w:rPr>
        <w:t>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8</w:t>
      </w:r>
      <w:r>
        <w:rPr>
          <w:rFonts w:hint="eastAsia" w:ascii="仿宋" w:hAnsi="仿宋" w:eastAsia="仿宋" w:cs="宋体"/>
          <w:color w:val="auto"/>
          <w:sz w:val="28"/>
          <w:szCs w:val="28"/>
          <w:highlight w:val="none"/>
        </w:rPr>
        <w:t>日8点</w:t>
      </w:r>
      <w:r>
        <w:rPr>
          <w:rFonts w:hint="eastAsia" w:ascii="仿宋" w:hAnsi="仿宋" w:eastAsia="仿宋" w:cs="宋体"/>
          <w:color w:val="auto"/>
          <w:sz w:val="28"/>
          <w:szCs w:val="28"/>
          <w:highlight w:val="none"/>
          <w:lang w:val="en-US" w:eastAsia="zh-CN"/>
        </w:rPr>
        <w:t>50</w:t>
      </w:r>
      <w:r>
        <w:rPr>
          <w:rFonts w:hint="eastAsia" w:ascii="仿宋" w:hAnsi="仿宋" w:eastAsia="仿宋" w:cs="宋体"/>
          <w:color w:val="auto"/>
          <w:sz w:val="28"/>
          <w:szCs w:val="28"/>
          <w:highlight w:val="none"/>
        </w:rPr>
        <w:t>分（北京时间）（自招标文件开始发出之日起至投标人提交投标文件截止之日止，不得少于20日）</w:t>
      </w:r>
    </w:p>
    <w:p w14:paraId="7697D2AF">
      <w:pPr>
        <w:ind w:firstLine="540"/>
        <w:jc w:val="left"/>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3D83E00E">
      <w:pPr>
        <w:keepNext/>
        <w:keepLines/>
        <w:spacing w:before="260" w:after="260"/>
        <w:rPr>
          <w:rFonts w:ascii="黑体" w:hAnsi="黑体" w:eastAsia="黑体" w:cs="黑体"/>
          <w:color w:val="auto"/>
          <w:sz w:val="28"/>
          <w:szCs w:val="28"/>
          <w:highlight w:val="none"/>
        </w:rPr>
      </w:pPr>
      <w:bookmarkStart w:id="18" w:name="_Toc35393625"/>
      <w:bookmarkStart w:id="19" w:name="_Toc28359007"/>
      <w:bookmarkStart w:id="20" w:name="_Toc35393794"/>
      <w:bookmarkStart w:id="21" w:name="_Toc28359084"/>
      <w:r>
        <w:rPr>
          <w:rFonts w:hint="eastAsia" w:ascii="黑体" w:hAnsi="黑体" w:eastAsia="黑体" w:cs="黑体"/>
          <w:color w:val="auto"/>
          <w:sz w:val="28"/>
          <w:szCs w:val="28"/>
          <w:highlight w:val="none"/>
        </w:rPr>
        <w:t>五、公告期限</w:t>
      </w:r>
      <w:bookmarkEnd w:id="18"/>
      <w:bookmarkEnd w:id="19"/>
      <w:bookmarkEnd w:id="20"/>
      <w:bookmarkEnd w:id="21"/>
    </w:p>
    <w:p w14:paraId="7C37A4C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3BC0A1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35A0FEF3">
      <w:pPr>
        <w:pStyle w:val="39"/>
        <w:rPr>
          <w:color w:val="auto"/>
          <w:highlight w:val="none"/>
        </w:rPr>
      </w:pPr>
      <w:bookmarkStart w:id="22" w:name="_Toc35393626"/>
      <w:bookmarkStart w:id="23" w:name="_Toc35393795"/>
      <w:r>
        <w:rPr>
          <w:color w:val="auto"/>
          <w:highlight w:val="none"/>
        </w:rPr>
        <w:t>窗体顶端</w:t>
      </w:r>
    </w:p>
    <w:p w14:paraId="73F7CD5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本项目不要求投标人提交投标保证金。</w:t>
      </w:r>
    </w:p>
    <w:p w14:paraId="2C8AD4B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注：如在投标过程中投标人存在本招标文件第二章“投标人须知”中第24.4项约定情形，则无条件按招标人要求的金额（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val="en-US" w:eastAsia="zh-CN"/>
        </w:rPr>
        <w:t>2.6</w:t>
      </w:r>
      <w:r>
        <w:rPr>
          <w:rFonts w:hint="eastAsia" w:ascii="仿宋" w:hAnsi="仿宋" w:eastAsia="仿宋"/>
          <w:color w:val="auto"/>
          <w:sz w:val="28"/>
          <w:szCs w:val="28"/>
          <w:highlight w:val="none"/>
        </w:rPr>
        <w:t>万元）、时间、账号缴纳投标保证金。</w:t>
      </w:r>
    </w:p>
    <w:p w14:paraId="278A208D">
      <w:pPr>
        <w:pStyle w:val="4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0120917">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2"/>
      <w:bookmarkEnd w:id="23"/>
    </w:p>
    <w:p w14:paraId="21E2D593">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5CC0EC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1003C7E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1694ECD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E0C6A3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日08时</w:t>
      </w:r>
      <w:r>
        <w:rPr>
          <w:rFonts w:hint="eastAsia" w:ascii="仿宋" w:hAnsi="仿宋" w:eastAsia="仿宋"/>
          <w:color w:val="auto"/>
          <w:sz w:val="28"/>
          <w:szCs w:val="28"/>
          <w:highlight w:val="none"/>
          <w:lang w:val="en-US" w:eastAsia="zh-CN"/>
        </w:rPr>
        <w:t>50</w:t>
      </w:r>
      <w:r>
        <w:rPr>
          <w:rFonts w:hint="eastAsia" w:ascii="仿宋" w:hAnsi="仿宋" w:eastAsia="仿宋"/>
          <w:color w:val="auto"/>
          <w:sz w:val="28"/>
          <w:szCs w:val="28"/>
          <w:highlight w:val="none"/>
        </w:rPr>
        <w:t>分（投标截止10日）前在滁州市公共资源交易中心网电子交易系统中进行异议，具体操作步骤和程序请参见服务指南&gt;交易须知&gt;在线异议、质疑和投诉操作手册。</w:t>
      </w:r>
    </w:p>
    <w:p w14:paraId="76B69BF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余磊</w:t>
      </w:r>
      <w:r>
        <w:rPr>
          <w:rFonts w:hint="eastAsia" w:ascii="仿宋" w:hAnsi="仿宋" w:eastAsia="仿宋"/>
          <w:color w:val="auto"/>
          <w:sz w:val="28"/>
          <w:szCs w:val="28"/>
          <w:highlight w:val="none"/>
        </w:rPr>
        <w:t>0550-3062913、杨韦0550-3519590。</w:t>
      </w:r>
    </w:p>
    <w:p w14:paraId="241ED38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679A732">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1.招标人信息</w:t>
      </w:r>
    </w:p>
    <w:p w14:paraId="7A62660B">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名    称：滁州市自来水有限公司  </w:t>
      </w:r>
    </w:p>
    <w:p w14:paraId="0A826C50">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    址：滁州市清流西路389号</w:t>
      </w:r>
    </w:p>
    <w:p w14:paraId="773528DE">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联系方式：0550-3062913</w:t>
      </w:r>
    </w:p>
    <w:p w14:paraId="5344CB28">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2.代理机构信息</w:t>
      </w:r>
    </w:p>
    <w:p w14:paraId="71AC86F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    称：滁州市城投工程咨询管理有限公司</w:t>
      </w:r>
    </w:p>
    <w:p w14:paraId="7C2B69C2">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　　址：滁州市龙蟠大道109号房产大厦6楼</w:t>
      </w:r>
    </w:p>
    <w:p w14:paraId="29D2547A">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联系方式：0550-3519590、18005501210</w:t>
      </w:r>
    </w:p>
    <w:p w14:paraId="43DFAB8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3.项目联系方式</w:t>
      </w:r>
    </w:p>
    <w:p w14:paraId="04A3F2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项目联系人：余磊、杨韦</w:t>
      </w:r>
    </w:p>
    <w:p w14:paraId="6DF0F88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电　　 话：0550-3062913、0550-3519590 </w:t>
      </w:r>
      <w:bookmarkStart w:id="24" w:name="_GoBack"/>
      <w:bookmarkEnd w:id="24"/>
    </w:p>
    <w:sectPr>
      <w:pgSz w:w="11906" w:h="16838"/>
      <w:pgMar w:top="1440" w:right="1423"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AAD18B-1C0F-41B2-9A20-6CAC4C62A0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7EF42204-3324-48F2-A693-501E05BB372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embedRegular r:id="rId3" w:fontKey="{D13FAD7D-0328-435E-BEC4-E8EF6836A8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16"/>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12362913"/>
    <w:rsid w:val="01063ECB"/>
    <w:rsid w:val="021A6A25"/>
    <w:rsid w:val="02204FB6"/>
    <w:rsid w:val="02F85329"/>
    <w:rsid w:val="04463A90"/>
    <w:rsid w:val="068A2614"/>
    <w:rsid w:val="085B58CB"/>
    <w:rsid w:val="094B3B92"/>
    <w:rsid w:val="0D86717F"/>
    <w:rsid w:val="0F7554C5"/>
    <w:rsid w:val="116C1ED5"/>
    <w:rsid w:val="12362913"/>
    <w:rsid w:val="138D6C33"/>
    <w:rsid w:val="14CD18FF"/>
    <w:rsid w:val="152534E9"/>
    <w:rsid w:val="15E2587E"/>
    <w:rsid w:val="163707B6"/>
    <w:rsid w:val="19573619"/>
    <w:rsid w:val="19BB34D2"/>
    <w:rsid w:val="1A361087"/>
    <w:rsid w:val="1C9651D6"/>
    <w:rsid w:val="1E3C6AE0"/>
    <w:rsid w:val="1F42113B"/>
    <w:rsid w:val="220859CB"/>
    <w:rsid w:val="22E471B1"/>
    <w:rsid w:val="239C65F1"/>
    <w:rsid w:val="23F724F4"/>
    <w:rsid w:val="244F6FC9"/>
    <w:rsid w:val="24D05BE5"/>
    <w:rsid w:val="256A7C38"/>
    <w:rsid w:val="26553CD6"/>
    <w:rsid w:val="29BA649E"/>
    <w:rsid w:val="2B51698E"/>
    <w:rsid w:val="2CE657FC"/>
    <w:rsid w:val="2D6A3D37"/>
    <w:rsid w:val="2F601896"/>
    <w:rsid w:val="2F8D3C53"/>
    <w:rsid w:val="2FB76FDC"/>
    <w:rsid w:val="319973CF"/>
    <w:rsid w:val="322351DD"/>
    <w:rsid w:val="333D281A"/>
    <w:rsid w:val="33C403FA"/>
    <w:rsid w:val="36BC013E"/>
    <w:rsid w:val="39812B34"/>
    <w:rsid w:val="3A1D3072"/>
    <w:rsid w:val="3CAF5C0A"/>
    <w:rsid w:val="3D791CAB"/>
    <w:rsid w:val="3F5D4544"/>
    <w:rsid w:val="41AA70AD"/>
    <w:rsid w:val="41DE7CFA"/>
    <w:rsid w:val="45C86B3E"/>
    <w:rsid w:val="47605E2F"/>
    <w:rsid w:val="47D66741"/>
    <w:rsid w:val="488F422D"/>
    <w:rsid w:val="494349E4"/>
    <w:rsid w:val="4B9C4E51"/>
    <w:rsid w:val="4BCB7C3F"/>
    <w:rsid w:val="4C6D519A"/>
    <w:rsid w:val="4D491763"/>
    <w:rsid w:val="4EDA14BA"/>
    <w:rsid w:val="4F696D5A"/>
    <w:rsid w:val="510936E3"/>
    <w:rsid w:val="511B1600"/>
    <w:rsid w:val="525430EA"/>
    <w:rsid w:val="566A4AF4"/>
    <w:rsid w:val="57331A5F"/>
    <w:rsid w:val="573B5F4B"/>
    <w:rsid w:val="5AB1070B"/>
    <w:rsid w:val="5B8924C5"/>
    <w:rsid w:val="5DA6050C"/>
    <w:rsid w:val="5EEB1EA9"/>
    <w:rsid w:val="610B50ED"/>
    <w:rsid w:val="617B5F92"/>
    <w:rsid w:val="61E3588B"/>
    <w:rsid w:val="62186339"/>
    <w:rsid w:val="64866DE0"/>
    <w:rsid w:val="64A21A2D"/>
    <w:rsid w:val="662D17CA"/>
    <w:rsid w:val="66AD39B6"/>
    <w:rsid w:val="66F3695E"/>
    <w:rsid w:val="671A5D33"/>
    <w:rsid w:val="677B477D"/>
    <w:rsid w:val="677F6F05"/>
    <w:rsid w:val="69894F6A"/>
    <w:rsid w:val="69FD394E"/>
    <w:rsid w:val="6AA8390D"/>
    <w:rsid w:val="6ABC4ECB"/>
    <w:rsid w:val="6B1408D7"/>
    <w:rsid w:val="6BC352E3"/>
    <w:rsid w:val="6C375151"/>
    <w:rsid w:val="6C61179E"/>
    <w:rsid w:val="6CC17318"/>
    <w:rsid w:val="6CD737D9"/>
    <w:rsid w:val="6D0D35D4"/>
    <w:rsid w:val="6E944E70"/>
    <w:rsid w:val="6EE82BB1"/>
    <w:rsid w:val="6F072231"/>
    <w:rsid w:val="70436B89"/>
    <w:rsid w:val="71803E26"/>
    <w:rsid w:val="719A3AD1"/>
    <w:rsid w:val="71B132B0"/>
    <w:rsid w:val="75622D70"/>
    <w:rsid w:val="759A60B3"/>
    <w:rsid w:val="779276DF"/>
    <w:rsid w:val="787D038F"/>
    <w:rsid w:val="7ABF4DDB"/>
    <w:rsid w:val="7B4149F2"/>
    <w:rsid w:val="7B6E5C02"/>
    <w:rsid w:val="7BB51BEE"/>
    <w:rsid w:val="7E09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autoRedefine/>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beforeLines="0" w:after="260" w:afterLines="0" w:line="415" w:lineRule="auto"/>
      <w:outlineLvl w:val="1"/>
    </w:pPr>
    <w:rPr>
      <w:rFonts w:ascii="Arial" w:hAnsi="Arial" w:eastAsia="黑体" w:cs="Arial"/>
      <w:b/>
      <w:bCs/>
      <w:sz w:val="32"/>
      <w:szCs w:val="32"/>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toc 7"/>
    <w:basedOn w:val="1"/>
    <w:next w:val="1"/>
    <w:autoRedefine/>
    <w:qFormat/>
    <w:uiPriority w:val="39"/>
    <w:pPr>
      <w:ind w:left="1260"/>
      <w:jc w:val="left"/>
    </w:pPr>
    <w:rPr>
      <w:sz w:val="18"/>
      <w:szCs w:val="18"/>
    </w:rPr>
  </w:style>
  <w:style w:type="paragraph" w:styleId="5">
    <w:name w:val="table of authorities"/>
    <w:basedOn w:val="1"/>
    <w:next w:val="1"/>
    <w:autoRedefine/>
    <w:unhideWhenUsed/>
    <w:qFormat/>
    <w:uiPriority w:val="99"/>
    <w:pPr>
      <w:ind w:left="420" w:leftChars="200"/>
    </w:pPr>
  </w:style>
  <w:style w:type="paragraph" w:styleId="6">
    <w:name w:val="Body Text"/>
    <w:basedOn w:val="1"/>
    <w:autoRedefine/>
    <w:semiHidden/>
    <w:qFormat/>
    <w:uiPriority w:val="0"/>
    <w:pPr>
      <w:spacing w:after="120"/>
    </w:pPr>
  </w:style>
  <w:style w:type="paragraph" w:styleId="7">
    <w:name w:val="Body Text Indent"/>
    <w:basedOn w:val="1"/>
    <w:next w:val="8"/>
    <w:autoRedefine/>
    <w:qFormat/>
    <w:uiPriority w:val="0"/>
    <w:pPr>
      <w:spacing w:after="120"/>
      <w:ind w:left="200" w:leftChars="200"/>
    </w:pPr>
  </w:style>
  <w:style w:type="paragraph" w:styleId="8">
    <w:name w:val="envelope return"/>
    <w:basedOn w:val="1"/>
    <w:next w:val="4"/>
    <w:autoRedefine/>
    <w:qFormat/>
    <w:uiPriority w:val="0"/>
    <w:pPr>
      <w:snapToGrid w:val="0"/>
    </w:pPr>
    <w:rPr>
      <w:rFonts w:ascii="Arial" w:hAnsi="Arial"/>
    </w:rPr>
  </w:style>
  <w:style w:type="paragraph" w:styleId="9">
    <w:name w:val="index 4"/>
    <w:basedOn w:val="1"/>
    <w:next w:val="1"/>
    <w:autoRedefine/>
    <w:qFormat/>
    <w:uiPriority w:val="0"/>
    <w:pPr>
      <w:ind w:left="600" w:leftChars="600"/>
    </w:pPr>
    <w:rPr>
      <w:rFonts w:ascii="Times New Roman" w:hAnsi="Times New Roman" w:eastAsia="宋体" w:cs="Times New Roman"/>
    </w:rPr>
  </w:style>
  <w:style w:type="paragraph" w:styleId="10">
    <w:name w:val="Plain Text"/>
    <w:basedOn w:val="1"/>
    <w:autoRedefine/>
    <w:qFormat/>
    <w:uiPriority w:val="99"/>
    <w:rPr>
      <w:rFonts w:ascii="宋体"/>
      <w:color w:val="000000"/>
      <w:szCs w:val="20"/>
      <w:u w:val="none" w:color="000000"/>
    </w:rPr>
  </w:style>
  <w:style w:type="paragraph" w:styleId="11">
    <w:name w:val="Date"/>
    <w:basedOn w:val="1"/>
    <w:next w:val="1"/>
    <w:autoRedefine/>
    <w:qFormat/>
    <w:uiPriority w:val="0"/>
    <w:rPr>
      <w:rFonts w:ascii="Arial" w:hAnsi="Arial" w:eastAsia="仿宋_GB2312"/>
      <w:color w:val="000000"/>
      <w:sz w:val="32"/>
      <w:szCs w:val="20"/>
      <w:u w:val="none" w:color="00000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16">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17">
    <w:name w:val="Body Text First Indent"/>
    <w:basedOn w:val="6"/>
    <w:next w:val="18"/>
    <w:autoRedefine/>
    <w:unhideWhenUsed/>
    <w:qFormat/>
    <w:uiPriority w:val="99"/>
    <w:pPr>
      <w:ind w:firstLine="420" w:firstLineChars="100"/>
    </w:pPr>
  </w:style>
  <w:style w:type="paragraph" w:styleId="18">
    <w:name w:val="Body Text First Indent 2"/>
    <w:basedOn w:val="7"/>
    <w:next w:val="1"/>
    <w:autoRedefine/>
    <w:qFormat/>
    <w:uiPriority w:val="0"/>
    <w:pPr>
      <w:ind w:left="420" w:firstLine="420" w:firstLineChars="200"/>
    </w:pPr>
  </w:style>
  <w:style w:type="character" w:styleId="21">
    <w:name w:val="Strong"/>
    <w:basedOn w:val="20"/>
    <w:qFormat/>
    <w:uiPriority w:val="0"/>
    <w:rPr>
      <w:b/>
      <w:bCs/>
    </w:rPr>
  </w:style>
  <w:style w:type="character" w:styleId="22">
    <w:name w:val="FollowedHyperlink"/>
    <w:basedOn w:val="20"/>
    <w:qFormat/>
    <w:uiPriority w:val="0"/>
    <w:rPr>
      <w:color w:val="5C5C5C"/>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5C5C5C"/>
      <w:u w:val="non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首行缩进"/>
    <w:basedOn w:val="1"/>
    <w:autoRedefine/>
    <w:qFormat/>
    <w:uiPriority w:val="0"/>
    <w:pPr>
      <w:spacing w:line="360" w:lineRule="auto"/>
      <w:ind w:firstLine="480" w:firstLineChars="200"/>
    </w:pPr>
    <w:rPr>
      <w:sz w:val="24"/>
      <w:lang w:val="zh-CN"/>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5">
    <w:name w:val="hover"/>
    <w:basedOn w:val="20"/>
    <w:qFormat/>
    <w:uiPriority w:val="0"/>
    <w:rPr>
      <w:color w:val="2590EB"/>
      <w:shd w:val="clear" w:fill="E9F4FD"/>
    </w:rPr>
  </w:style>
  <w:style w:type="character" w:customStyle="1" w:styleId="36">
    <w:name w:val="hover1"/>
    <w:basedOn w:val="20"/>
    <w:qFormat/>
    <w:uiPriority w:val="0"/>
  </w:style>
  <w:style w:type="character" w:customStyle="1" w:styleId="37">
    <w:name w:val="hover2"/>
    <w:basedOn w:val="20"/>
    <w:qFormat/>
    <w:uiPriority w:val="0"/>
    <w:rPr>
      <w:color w:val="2590EB"/>
    </w:rPr>
  </w:style>
  <w:style w:type="character" w:customStyle="1" w:styleId="38">
    <w:name w:val="hover3"/>
    <w:basedOn w:val="20"/>
    <w:qFormat/>
    <w:uiPriority w:val="0"/>
    <w:rPr>
      <w:color w:val="2590EB"/>
    </w:rPr>
  </w:style>
  <w:style w:type="paragraph" w:customStyle="1" w:styleId="39">
    <w:name w:val="_Style 117"/>
    <w:basedOn w:val="1"/>
    <w:next w:val="1"/>
    <w:qFormat/>
    <w:uiPriority w:val="0"/>
    <w:pPr>
      <w:pBdr>
        <w:bottom w:val="single" w:color="auto" w:sz="6" w:space="1"/>
      </w:pBdr>
      <w:jc w:val="center"/>
    </w:pPr>
    <w:rPr>
      <w:rFonts w:ascii="Arial" w:eastAsia="宋体"/>
      <w:vanish/>
      <w:sz w:val="16"/>
    </w:rPr>
  </w:style>
  <w:style w:type="paragraph" w:customStyle="1" w:styleId="40">
    <w:name w:val="_Style 11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2398</Words>
  <Characters>2784</Characters>
  <Lines>0</Lines>
  <Paragraphs>0</Paragraphs>
  <TotalTime>0</TotalTime>
  <ScaleCrop>false</ScaleCrop>
  <LinksUpToDate>false</LinksUpToDate>
  <CharactersWithSpaces>2808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2022-08-09T14:41:00Z</dcterms:created>
  <dc:creator>WPS_1342278182</dc:creator>
  <cp:lastModifiedBy>韦韦</cp:lastModifiedBy>
  <cp:lastPrinted>2023-04-17T02:36:00Z</cp:lastPrinted>
  <dcterms:modified xsi:type="dcterms:W3CDTF">2026-03-18T06:33:54Z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0D61BF24E73A4018B6FD0DD4E9B0D255</vt:lpwstr>
  </property>
  <property fmtid="{D5CDD505-2E9C-101B-9397-08002B2CF9AE}" pid="4" name="KSOTemplateDocerSaveRecord">
    <vt:lpwstr>eyJoZGlkIjoiZmQ5MGI3YTdkMjVkZTZjM2ZjZTQ5YjMxYTJjZjRlOWEiLCJ1c2VySWQiOiIzNjE4MjQ5In0=</vt:lpwstr>
  </property>
</Properties>
</file>