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8967">
      <w:pPr>
        <w:pStyle w:val="34"/>
        <w:shd w:val="clear"/>
        <w:ind w:left="0" w:leftChars="0" w:firstLineChars="0"/>
        <w:jc w:val="center"/>
        <w:rPr>
          <w:rFonts w:ascii="新宋体" w:hAnsi="新宋体" w:eastAsia="新宋体"/>
          <w:b/>
          <w:color w:val="auto"/>
          <w:sz w:val="44"/>
          <w:szCs w:val="44"/>
          <w:highlight w:val="none"/>
        </w:rPr>
      </w:pPr>
      <w:bookmarkStart w:id="0" w:name="OLE_LINK1"/>
    </w:p>
    <w:p w14:paraId="44EC86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中新苏滁高新区</w:t>
      </w:r>
      <w:r>
        <w:rPr>
          <w:rFonts w:hint="eastAsia" w:ascii="Times New Roman" w:hAnsi="Times New Roman" w:eastAsia="方正小标宋简体" w:cs="Times New Roman"/>
          <w:color w:val="auto"/>
          <w:sz w:val="44"/>
          <w:szCs w:val="44"/>
          <w:highlight w:val="none"/>
          <w:lang w:val="en-US" w:eastAsia="zh-CN"/>
        </w:rPr>
        <w:t>2026-2028年度</w:t>
      </w:r>
      <w:r>
        <w:rPr>
          <w:rFonts w:hint="default" w:ascii="Times New Roman" w:hAnsi="Times New Roman" w:eastAsia="方正小标宋简体" w:cs="Times New Roman"/>
          <w:color w:val="auto"/>
          <w:sz w:val="44"/>
          <w:szCs w:val="44"/>
          <w:highlight w:val="none"/>
          <w:lang w:val="en-US" w:eastAsia="zh-CN"/>
        </w:rPr>
        <w:t>景观花卉</w:t>
      </w:r>
    </w:p>
    <w:p w14:paraId="0F02CA9C">
      <w:pPr>
        <w:shd w:val="clear"/>
        <w:spacing w:beforeLines="100" w:afterLines="100" w:line="840" w:lineRule="exact"/>
        <w:jc w:val="center"/>
        <w:rPr>
          <w:rFonts w:hint="eastAsia" w:ascii="新宋体" w:hAnsi="新宋体" w:eastAsia="新宋体"/>
          <w:b/>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养护服务项目</w:t>
      </w:r>
    </w:p>
    <w:p w14:paraId="1B798401">
      <w:pPr>
        <w:shd w:val="clear"/>
        <w:spacing w:beforeLines="50"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4F5A90E1">
      <w:pPr>
        <w:pStyle w:val="34"/>
        <w:shd w:val="clear"/>
        <w:ind w:left="0" w:leftChars="0" w:firstLine="2880" w:firstLineChars="1200"/>
        <w:rPr>
          <w:rFonts w:hint="eastAsia"/>
          <w:color w:val="auto"/>
          <w:sz w:val="24"/>
          <w:highlight w:val="none"/>
        </w:rPr>
      </w:pPr>
    </w:p>
    <w:p w14:paraId="21DC0F54">
      <w:pPr>
        <w:pStyle w:val="34"/>
        <w:shd w:val="clear"/>
        <w:ind w:left="0" w:leftChars="0" w:firstLine="2880" w:firstLineChars="1200"/>
        <w:rPr>
          <w:rFonts w:hint="default"/>
          <w:color w:val="auto"/>
          <w:sz w:val="24"/>
          <w:highlight w:val="none"/>
          <w:lang w:val="en-US"/>
        </w:rPr>
      </w:pPr>
      <w:r>
        <w:rPr>
          <w:rFonts w:hint="eastAsia"/>
          <w:color w:val="auto"/>
          <w:sz w:val="24"/>
          <w:highlight w:val="none"/>
        </w:rPr>
        <w:t>项目编号：czsjqt202607-003</w:t>
      </w:r>
    </w:p>
    <w:p w14:paraId="179EFCC0">
      <w:pPr>
        <w:pStyle w:val="34"/>
        <w:shd w:val="clear"/>
        <w:ind w:left="0" w:leftChars="0" w:firstLine="2880" w:firstLineChars="1200"/>
        <w:rPr>
          <w:rFonts w:hint="eastAsia" w:eastAsia="宋体"/>
          <w:color w:val="auto"/>
          <w:sz w:val="24"/>
          <w:highlight w:val="none"/>
          <w:lang w:val="en-US" w:eastAsia="zh-CN"/>
        </w:rPr>
      </w:pPr>
      <w:r>
        <w:rPr>
          <w:rFonts w:hint="eastAsia"/>
          <w:color w:val="auto"/>
          <w:sz w:val="24"/>
          <w:highlight w:val="none"/>
          <w:lang w:val="en-US" w:eastAsia="zh-CN"/>
        </w:rPr>
        <w:t xml:space="preserve">  </w:t>
      </w:r>
    </w:p>
    <w:p w14:paraId="0EB0CBD0">
      <w:pPr>
        <w:pStyle w:val="54"/>
        <w:shd w:val="clear"/>
        <w:ind w:firstLine="0" w:firstLineChars="0"/>
        <w:rPr>
          <w:color w:val="auto"/>
          <w:highlight w:val="none"/>
        </w:rPr>
      </w:pPr>
    </w:p>
    <w:p w14:paraId="52AA32CA">
      <w:pPr>
        <w:pStyle w:val="54"/>
        <w:shd w:val="clear"/>
        <w:ind w:firstLine="480"/>
        <w:rPr>
          <w:color w:val="auto"/>
          <w:highlight w:val="none"/>
        </w:rPr>
      </w:pPr>
    </w:p>
    <w:p w14:paraId="68787B14">
      <w:pPr>
        <w:shd w:val="clear"/>
        <w:rPr>
          <w:rFonts w:ascii="宋体"/>
          <w:bCs/>
          <w:color w:val="auto"/>
          <w:szCs w:val="21"/>
          <w:highlight w:val="none"/>
        </w:rPr>
      </w:pPr>
    </w:p>
    <w:p w14:paraId="70D1C16A">
      <w:pPr>
        <w:shd w:val="clea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033419E">
      <w:pPr>
        <w:shd w:val="clear"/>
        <w:rPr>
          <w:rFonts w:ascii="宋体"/>
          <w:bCs/>
          <w:color w:val="auto"/>
          <w:szCs w:val="21"/>
          <w:highlight w:val="none"/>
        </w:rPr>
      </w:pPr>
    </w:p>
    <w:p w14:paraId="2F28F6ED">
      <w:pPr>
        <w:shd w:val="clea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A751C8">
      <w:pPr>
        <w:shd w:val="clear"/>
        <w:spacing w:beforeLines="100" w:afterLines="100" w:line="360" w:lineRule="auto"/>
        <w:jc w:val="left"/>
        <w:rPr>
          <w:rFonts w:ascii="宋体"/>
          <w:b/>
          <w:color w:val="auto"/>
          <w:sz w:val="32"/>
          <w:szCs w:val="32"/>
          <w:highlight w:val="none"/>
        </w:rPr>
      </w:pPr>
    </w:p>
    <w:p w14:paraId="289CD838">
      <w:pPr>
        <w:pStyle w:val="34"/>
        <w:shd w:val="clear"/>
        <w:ind w:firstLine="400"/>
        <w:rPr>
          <w:color w:val="auto"/>
          <w:highlight w:val="none"/>
        </w:rPr>
      </w:pPr>
    </w:p>
    <w:p w14:paraId="032BC327">
      <w:pPr>
        <w:keepNext w:val="0"/>
        <w:keepLines w:val="0"/>
        <w:widowControl/>
        <w:suppressLineNumbers w:val="0"/>
        <w:jc w:val="left"/>
        <w:rPr>
          <w:rFonts w:ascii="宋体"/>
          <w:b/>
          <w:color w:val="auto"/>
          <w:sz w:val="32"/>
          <w:szCs w:val="32"/>
          <w:highlight w:val="none"/>
        </w:rPr>
      </w:pPr>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 xml:space="preserve"> </w:t>
      </w:r>
      <w:r>
        <w:rPr>
          <w:rFonts w:hint="eastAsia" w:ascii="宋体" w:hAnsi="Times New Roman" w:eastAsia="宋体" w:cs="Times New Roman"/>
          <w:b/>
          <w:color w:val="auto"/>
          <w:sz w:val="32"/>
          <w:szCs w:val="32"/>
          <w:highlight w:val="none"/>
          <w:u w:val="single"/>
          <w:lang w:val="en-US" w:eastAsia="zh-CN"/>
        </w:rPr>
        <w:t>滁州市苏滁市政公用发展有限公司</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44A980C8">
      <w:pPr>
        <w:shd w:val="clear"/>
        <w:spacing w:beforeLines="100" w:afterLines="100" w:line="480" w:lineRule="auto"/>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638AFC35">
      <w:pPr>
        <w:shd w:val="clear"/>
        <w:spacing w:beforeLines="100"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07</w:t>
      </w:r>
      <w:r>
        <w:rPr>
          <w:rFonts w:hint="eastAsia" w:ascii="宋体"/>
          <w:b/>
          <w:color w:val="auto"/>
          <w:sz w:val="32"/>
          <w:szCs w:val="32"/>
          <w:highlight w:val="none"/>
        </w:rPr>
        <w:t>月</w:t>
      </w:r>
    </w:p>
    <w:p w14:paraId="4CB6D157">
      <w:pPr>
        <w:shd w:val="clear"/>
        <w:spacing w:line="360" w:lineRule="exact"/>
        <w:rPr>
          <w:b/>
          <w:color w:val="auto"/>
          <w:sz w:val="36"/>
          <w:highlight w:val="none"/>
        </w:rPr>
      </w:pPr>
    </w:p>
    <w:p w14:paraId="3213DC9A">
      <w:pPr>
        <w:pStyle w:val="15"/>
        <w:shd w:val="clear"/>
        <w:ind w:left="0" w:leftChars="0"/>
        <w:rPr>
          <w:color w:val="auto"/>
          <w:highlight w:val="none"/>
        </w:rPr>
      </w:pPr>
    </w:p>
    <w:p w14:paraId="5E457507">
      <w:pPr>
        <w:pStyle w:val="16"/>
        <w:shd w:val="clear"/>
        <w:rPr>
          <w:color w:val="auto"/>
          <w:highlight w:val="none"/>
        </w:rPr>
      </w:pPr>
    </w:p>
    <w:p w14:paraId="068DA86A">
      <w:pPr>
        <w:shd w:val="clear"/>
        <w:spacing w:line="360" w:lineRule="exact"/>
        <w:jc w:val="center"/>
        <w:rPr>
          <w:b/>
          <w:color w:val="auto"/>
          <w:sz w:val="36"/>
          <w:highlight w:val="none"/>
        </w:rPr>
      </w:pPr>
    </w:p>
    <w:p w14:paraId="41AC21CE">
      <w:pPr>
        <w:shd w:val="clear"/>
        <w:spacing w:line="360" w:lineRule="auto"/>
        <w:jc w:val="center"/>
        <w:rPr>
          <w:b/>
          <w:color w:val="auto"/>
          <w:sz w:val="44"/>
          <w:szCs w:val="32"/>
          <w:highlight w:val="none"/>
        </w:rPr>
      </w:pPr>
      <w:r>
        <w:rPr>
          <w:rFonts w:hint="eastAsia"/>
          <w:b/>
          <w:color w:val="auto"/>
          <w:sz w:val="44"/>
          <w:szCs w:val="32"/>
          <w:highlight w:val="none"/>
        </w:rPr>
        <w:t>目  录</w:t>
      </w:r>
    </w:p>
    <w:p w14:paraId="0421470E">
      <w:pPr>
        <w:shd w:val="clear"/>
        <w:spacing w:line="720" w:lineRule="auto"/>
        <w:jc w:val="center"/>
        <w:rPr>
          <w:b/>
          <w:color w:val="auto"/>
          <w:sz w:val="36"/>
          <w:highlight w:val="none"/>
        </w:rPr>
      </w:pPr>
    </w:p>
    <w:p w14:paraId="2CC8D2ED">
      <w:pPr>
        <w:pStyle w:val="24"/>
        <w:shd w:val="clear"/>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p>
    <w:p w14:paraId="25E80064">
      <w:pPr>
        <w:pStyle w:val="24"/>
        <w:shd w:val="clear"/>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9</w:t>
      </w:r>
      <w:r>
        <w:rPr>
          <w:rFonts w:hint="eastAsia" w:ascii="宋体" w:hAnsi="宋体" w:cs="宋体"/>
          <w:color w:val="auto"/>
          <w:sz w:val="30"/>
          <w:szCs w:val="30"/>
          <w:highlight w:val="none"/>
        </w:rPr>
        <w:fldChar w:fldCharType="end"/>
      </w:r>
    </w:p>
    <w:p w14:paraId="01A8707E">
      <w:pPr>
        <w:pStyle w:val="24"/>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7A0DB756">
      <w:pPr>
        <w:pStyle w:val="24"/>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37</w:t>
      </w:r>
    </w:p>
    <w:p w14:paraId="6817492C">
      <w:pPr>
        <w:pStyle w:val="24"/>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49</w:t>
      </w:r>
    </w:p>
    <w:p w14:paraId="7D657701">
      <w:pPr>
        <w:pStyle w:val="24"/>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63</w:t>
      </w:r>
    </w:p>
    <w:p w14:paraId="026D94FD">
      <w:pPr>
        <w:pStyle w:val="24"/>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85</w:t>
      </w:r>
    </w:p>
    <w:p w14:paraId="29FB8797">
      <w:pPr>
        <w:pStyle w:val="24"/>
        <w:shd w:val="clear"/>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5" w:h="16838"/>
          <w:pgMar w:top="1247" w:right="1247" w:bottom="1157" w:left="1247" w:header="0" w:footer="998" w:gutter="0"/>
          <w:pgNumType w:start="1"/>
          <w:cols w:space="0" w:num="1"/>
          <w:rtlGutter w:val="0"/>
          <w:docGrid w:linePitch="312" w:charSpace="0"/>
        </w:sectPr>
      </w:pPr>
      <w:r>
        <w:rPr>
          <w:rFonts w:hint="eastAsia" w:ascii="宋体" w:hAnsi="宋体" w:cs="宋体"/>
          <w:color w:val="auto"/>
          <w:sz w:val="30"/>
          <w:szCs w:val="30"/>
          <w:highlight w:val="none"/>
        </w:rPr>
        <w:fldChar w:fldCharType="end"/>
      </w:r>
    </w:p>
    <w:p w14:paraId="30DB0F1A">
      <w:pPr>
        <w:pStyle w:val="2"/>
        <w:shd w:val="clear"/>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28359002"/>
      <w:bookmarkStart w:id="4" w:name="_Toc28359079"/>
      <w:bookmarkStart w:id="5" w:name="_Toc35393790"/>
      <w:bookmarkStart w:id="6" w:name="_Hlk24379207"/>
    </w:p>
    <w:p w14:paraId="5E63901A">
      <w:pPr>
        <w:keepNext/>
        <w:keepLines/>
        <w:shd w:val="clea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43A01A7">
      <w:pPr>
        <w:keepNext/>
        <w:keepLines/>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黑体" w:hAnsi="黑体" w:cs="宋体"/>
          <w:color w:val="auto"/>
          <w:sz w:val="28"/>
          <w:szCs w:val="28"/>
          <w:highlight w:val="none"/>
        </w:rPr>
      </w:pPr>
      <w:r>
        <w:rPr>
          <w:rFonts w:hint="default" w:ascii="仿宋" w:hAnsi="仿宋" w:eastAsia="仿宋" w:cs="仿宋"/>
          <w:color w:val="auto"/>
          <w:sz w:val="28"/>
          <w:szCs w:val="28"/>
          <w:highlight w:val="none"/>
          <w:u w:val="single"/>
          <w:lang w:val="en-US" w:eastAsia="zh-CN"/>
        </w:rPr>
        <w:t>中新苏滁高新区</w:t>
      </w:r>
      <w:r>
        <w:rPr>
          <w:rFonts w:hint="eastAsia" w:ascii="仿宋" w:hAnsi="仿宋" w:eastAsia="仿宋" w:cs="仿宋"/>
          <w:color w:val="auto"/>
          <w:sz w:val="28"/>
          <w:szCs w:val="28"/>
          <w:highlight w:val="none"/>
          <w:u w:val="single"/>
          <w:lang w:val="en-US" w:eastAsia="zh-CN"/>
        </w:rPr>
        <w:t>2026-2028年度</w:t>
      </w:r>
      <w:r>
        <w:rPr>
          <w:rFonts w:hint="default" w:ascii="仿宋" w:hAnsi="仿宋" w:eastAsia="仿宋" w:cs="仿宋"/>
          <w:color w:val="auto"/>
          <w:sz w:val="28"/>
          <w:szCs w:val="28"/>
          <w:highlight w:val="none"/>
          <w:u w:val="single"/>
          <w:lang w:val="en-US" w:eastAsia="zh-CN"/>
        </w:rPr>
        <w:t>景观花卉养护服务项目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08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66A92A0A">
      <w:pPr>
        <w:keepNext/>
        <w:keepLines/>
        <w:pageBreakBefore w:val="0"/>
        <w:widowControl w:val="0"/>
        <w:shd w:val="clear"/>
        <w:kinsoku/>
        <w:wordWrap/>
        <w:overflowPunct/>
        <w:topLinePunct w:val="0"/>
        <w:autoSpaceDE/>
        <w:autoSpaceDN/>
        <w:bidi w:val="0"/>
        <w:adjustRightInd/>
        <w:snapToGrid/>
        <w:spacing w:before="140" w:after="14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C953EA8">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项目编号：czsjqt202607-003</w:t>
      </w:r>
      <w:r>
        <w:rPr>
          <w:rFonts w:hint="eastAsia" w:ascii="仿宋" w:hAnsi="仿宋" w:eastAsia="仿宋"/>
          <w:color w:val="auto"/>
          <w:sz w:val="28"/>
          <w:szCs w:val="28"/>
          <w:highlight w:val="none"/>
          <w:lang w:val="en-US" w:eastAsia="zh-CN"/>
        </w:rPr>
        <w:t xml:space="preserve">  </w:t>
      </w:r>
    </w:p>
    <w:p w14:paraId="423E7749">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val="en-US" w:eastAsia="zh-CN"/>
        </w:rPr>
        <w:t>中新苏滁高新区2026-2028年度景观花卉养护服务项目</w:t>
      </w:r>
    </w:p>
    <w:p w14:paraId="3A3DF840">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11291570元</w:t>
      </w:r>
    </w:p>
    <w:p w14:paraId="2B5F6F52">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投标报价总价最高限价11291570元（各项单价最高限价见分项报价清单），投标人报价不得高于最高投标限价，否则按无效标处理</w:t>
      </w:r>
      <w:r>
        <w:rPr>
          <w:rFonts w:hint="eastAsia" w:ascii="仿宋" w:hAnsi="仿宋" w:eastAsia="仿宋" w:cs="Times New Roman"/>
          <w:color w:val="auto"/>
          <w:sz w:val="28"/>
          <w:szCs w:val="28"/>
          <w:highlight w:val="none"/>
          <w:lang w:val="en-US" w:eastAsia="zh-CN"/>
        </w:rPr>
        <w:t>。</w:t>
      </w:r>
    </w:p>
    <w:p w14:paraId="2A7EAB57">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采购需求：</w:t>
      </w:r>
      <w:r>
        <w:rPr>
          <w:rFonts w:hint="eastAsia" w:ascii="仿宋" w:hAnsi="仿宋" w:eastAsia="仿宋" w:cs="Times New Roman"/>
          <w:color w:val="auto"/>
          <w:sz w:val="28"/>
          <w:szCs w:val="28"/>
          <w:highlight w:val="none"/>
          <w:lang w:val="en-US" w:eastAsia="zh-CN"/>
        </w:rPr>
        <w:t>详见《服务内容及服务要求》和合同条款内容</w:t>
      </w:r>
    </w:p>
    <w:p w14:paraId="030EF2A5">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合同履行期限：合同签订之日起至202</w:t>
      </w:r>
      <w:r>
        <w:rPr>
          <w:rFonts w:hint="eastAsia" w:ascii="仿宋" w:hAnsi="仿宋" w:eastAsia="仿宋" w:cs="Times New Roman"/>
          <w:color w:val="auto"/>
          <w:sz w:val="28"/>
          <w:szCs w:val="28"/>
          <w:highlight w:val="none"/>
          <w:lang w:val="en-US" w:eastAsia="zh-CN"/>
        </w:rPr>
        <w:t>8</w:t>
      </w:r>
      <w:r>
        <w:rPr>
          <w:rFonts w:hint="eastAsia" w:ascii="仿宋" w:hAnsi="仿宋" w:eastAsia="仿宋" w:cs="Times New Roman"/>
          <w:color w:val="auto"/>
          <w:sz w:val="28"/>
          <w:szCs w:val="28"/>
          <w:highlight w:val="none"/>
        </w:rPr>
        <w:t>年夏季景观花卉养护期满（202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年秋季景观花卉栽植至202</w:t>
      </w:r>
      <w:r>
        <w:rPr>
          <w:rFonts w:hint="eastAsia" w:ascii="仿宋" w:hAnsi="仿宋" w:eastAsia="仿宋" w:cs="Times New Roman"/>
          <w:color w:val="auto"/>
          <w:sz w:val="28"/>
          <w:szCs w:val="28"/>
          <w:highlight w:val="none"/>
          <w:lang w:val="en-US" w:eastAsia="zh-CN"/>
        </w:rPr>
        <w:t>8</w:t>
      </w:r>
      <w:r>
        <w:rPr>
          <w:rFonts w:hint="eastAsia" w:ascii="仿宋" w:hAnsi="仿宋" w:eastAsia="仿宋" w:cs="Times New Roman"/>
          <w:color w:val="auto"/>
          <w:sz w:val="28"/>
          <w:szCs w:val="28"/>
          <w:highlight w:val="none"/>
        </w:rPr>
        <w:t>年夏季景观花卉养护期满）。</w:t>
      </w:r>
    </w:p>
    <w:p w14:paraId="4947B9AF">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本项目不接受联合体投标。</w:t>
      </w:r>
    </w:p>
    <w:p w14:paraId="45607310">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7" w:name="_Toc28359080"/>
      <w:bookmarkStart w:id="8" w:name="_Toc28359003"/>
      <w:bookmarkStart w:id="9" w:name="_Toc35393791"/>
      <w:bookmarkStart w:id="10" w:name="_Toc35393622"/>
      <w:r>
        <w:rPr>
          <w:rFonts w:hint="eastAsia" w:ascii="黑体" w:hAnsi="黑体" w:eastAsia="黑体" w:cs="黑体"/>
          <w:color w:val="auto"/>
          <w:sz w:val="28"/>
          <w:szCs w:val="28"/>
          <w:highlight w:val="none"/>
        </w:rPr>
        <w:t>二、申请人的资格要求</w:t>
      </w:r>
      <w:bookmarkEnd w:id="7"/>
      <w:bookmarkEnd w:id="8"/>
      <w:bookmarkEnd w:id="9"/>
      <w:bookmarkEnd w:id="10"/>
    </w:p>
    <w:p w14:paraId="62AFA44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仿宋" w:hAnsi="仿宋" w:eastAsia="仿宋" w:cs="Times New Roman"/>
          <w:bCs w:val="0"/>
          <w:snapToGrid/>
          <w:color w:val="auto"/>
          <w:kern w:val="2"/>
          <w:sz w:val="28"/>
          <w:szCs w:val="28"/>
          <w:highlight w:val="none"/>
          <w:u w:val="none"/>
        </w:rPr>
      </w:pPr>
      <w:bookmarkStart w:id="11" w:name="_Toc28359004"/>
      <w:bookmarkStart w:id="12" w:name="_Toc28359081"/>
      <w:bookmarkStart w:id="13" w:name="_Toc35393623"/>
      <w:bookmarkStart w:id="14" w:name="_Toc35393792"/>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eastAsia="zh-CN"/>
        </w:rPr>
        <w:t>投标人</w:t>
      </w:r>
      <w:r>
        <w:rPr>
          <w:rFonts w:hint="eastAsia" w:ascii="仿宋" w:hAnsi="仿宋" w:eastAsia="仿宋" w:cs="Times New Roman"/>
          <w:color w:val="auto"/>
          <w:sz w:val="28"/>
          <w:szCs w:val="28"/>
          <w:highlight w:val="none"/>
        </w:rPr>
        <w:t>资格要求：具备独立承担民事责任能力且具备相应的实施能力</w:t>
      </w:r>
      <w:r>
        <w:rPr>
          <w:rFonts w:hint="eastAsia" w:ascii="仿宋" w:hAnsi="仿宋" w:eastAsia="仿宋" w:cs="Times New Roman"/>
          <w:bCs w:val="0"/>
          <w:snapToGrid/>
          <w:color w:val="auto"/>
          <w:kern w:val="2"/>
          <w:sz w:val="28"/>
          <w:szCs w:val="28"/>
          <w:highlight w:val="none"/>
          <w:u w:val="none"/>
          <w:lang w:eastAsia="zh-CN"/>
        </w:rPr>
        <w:t>。</w:t>
      </w:r>
    </w:p>
    <w:p w14:paraId="18BBF512">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2.项目负责人要求：园林绿化相关专业中级及以上技术职称</w:t>
      </w:r>
      <w:r>
        <w:rPr>
          <w:rFonts w:hint="eastAsia" w:ascii="仿宋" w:hAnsi="仿宋" w:eastAsia="仿宋" w:cs="Times New Roman"/>
          <w:color w:val="auto"/>
          <w:sz w:val="28"/>
          <w:szCs w:val="28"/>
          <w:highlight w:val="none"/>
        </w:rPr>
        <w:t>。</w:t>
      </w:r>
    </w:p>
    <w:p w14:paraId="0F0FCA5D">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.信誉要求：投标人不得存在以下情形：</w:t>
      </w:r>
    </w:p>
    <w:p w14:paraId="3CACD58D">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①被列入“信用中国”网站“失信被执行人”的;</w:t>
      </w:r>
    </w:p>
    <w:p w14:paraId="563DEABD">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F5AD292">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③被列入“信用中国”网站“拖欠农民工工资失信联合惩戒对象名单”的；</w:t>
      </w:r>
    </w:p>
    <w:p w14:paraId="445452CD">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④被列入“信用中国”网站 “严重失信主体名单”的；</w:t>
      </w:r>
    </w:p>
    <w:p w14:paraId="09C45DC5">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⑤在“信用中国”网站上披露的仍在公示期的严重失信行为(具体行为类别及判定依据见附件2)的。</w:t>
      </w:r>
    </w:p>
    <w:p w14:paraId="5ADD51A8">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⑥被列入</w:t>
      </w:r>
      <w:bookmarkStart w:id="15" w:name="OLE_LINK4"/>
      <w:r>
        <w:rPr>
          <w:rFonts w:hint="eastAsia" w:ascii="仿宋" w:hAnsi="仿宋" w:eastAsia="仿宋" w:cs="Times New Roman"/>
          <w:color w:val="auto"/>
          <w:sz w:val="28"/>
          <w:szCs w:val="28"/>
          <w:highlight w:val="none"/>
        </w:rPr>
        <w:t>国家企业信用信息公示系统网站</w:t>
      </w:r>
      <w:bookmarkEnd w:id="15"/>
      <w:r>
        <w:rPr>
          <w:rFonts w:hint="eastAsia" w:ascii="仿宋" w:hAnsi="仿宋" w:eastAsia="仿宋" w:cs="Times New Roman"/>
          <w:color w:val="auto"/>
          <w:sz w:val="28"/>
          <w:szCs w:val="28"/>
          <w:highlight w:val="none"/>
        </w:rPr>
        <w:t>“经营异常名录”或者“严重违法失信名单”的。</w:t>
      </w:r>
    </w:p>
    <w:p w14:paraId="0EBD8FD3">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p>
    <w:p w14:paraId="1ACC71A6">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⑧被滁州市县两级公管部门及各行业主管部门取消在一定期限内的投标资格且在取消期限内的；</w:t>
      </w:r>
    </w:p>
    <w:p w14:paraId="03791BAF">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款信誉要求①-⑧项情形之一的，接受投标人参加本项目。</w:t>
      </w:r>
    </w:p>
    <w:p w14:paraId="1A42ED78">
      <w:pPr>
        <w:keepNext w:val="0"/>
        <w:keepLines w:val="0"/>
        <w:pageBreakBefore w:val="0"/>
        <w:widowControl w:val="0"/>
        <w:shd w:val="clea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条按照“关于联合惩戒失信行为加强信用查询管理的通知”查询或承诺。</w:t>
      </w:r>
    </w:p>
    <w:p w14:paraId="355EE675">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0BFB42E8">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1189E151">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467C9853">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6462F083">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53883F6C">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16" w:name="_Toc28359005"/>
      <w:bookmarkStart w:id="17" w:name="_Toc28359082"/>
      <w:bookmarkStart w:id="18" w:name="_Toc35393624"/>
      <w:bookmarkStart w:id="19" w:name="_Toc35393793"/>
      <w:r>
        <w:rPr>
          <w:rFonts w:hint="eastAsia" w:ascii="黑体" w:hAnsi="黑体" w:eastAsia="黑体" w:cs="黑体"/>
          <w:color w:val="auto"/>
          <w:sz w:val="28"/>
          <w:szCs w:val="28"/>
          <w:highlight w:val="none"/>
        </w:rPr>
        <w:t>四、提交投标文件</w:t>
      </w:r>
      <w:bookmarkEnd w:id="16"/>
      <w:bookmarkEnd w:id="17"/>
      <w:r>
        <w:rPr>
          <w:rFonts w:hint="eastAsia" w:ascii="黑体" w:hAnsi="黑体" w:eastAsia="黑体" w:cs="黑体"/>
          <w:color w:val="auto"/>
          <w:sz w:val="28"/>
          <w:szCs w:val="28"/>
          <w:highlight w:val="none"/>
        </w:rPr>
        <w:t>截止时间、开标时间和地点</w:t>
      </w:r>
      <w:bookmarkEnd w:id="18"/>
      <w:bookmarkEnd w:id="19"/>
    </w:p>
    <w:p w14:paraId="5E1996B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19FA81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057DC34A">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20" w:name="_Toc35393625"/>
      <w:bookmarkStart w:id="21" w:name="_Toc35393794"/>
      <w:bookmarkStart w:id="22" w:name="_Toc28359007"/>
      <w:bookmarkStart w:id="23" w:name="_Toc28359084"/>
      <w:r>
        <w:rPr>
          <w:rFonts w:hint="eastAsia" w:ascii="黑体" w:hAnsi="黑体" w:eastAsia="黑体" w:cs="黑体"/>
          <w:color w:val="auto"/>
          <w:sz w:val="28"/>
          <w:szCs w:val="28"/>
          <w:highlight w:val="none"/>
        </w:rPr>
        <w:t>五、公告期限</w:t>
      </w:r>
      <w:bookmarkEnd w:id="20"/>
      <w:bookmarkEnd w:id="21"/>
      <w:bookmarkEnd w:id="22"/>
      <w:bookmarkEnd w:id="23"/>
    </w:p>
    <w:p w14:paraId="53C3B979">
      <w:pPr>
        <w:shd w:val="clea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9A089B0">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37BBEC4A">
      <w:pPr>
        <w:pStyle w:val="121"/>
        <w:shd w:val="clear"/>
        <w:rPr>
          <w:color w:val="auto"/>
          <w:highlight w:val="none"/>
        </w:rPr>
      </w:pPr>
      <w:bookmarkStart w:id="24" w:name="_Toc35393795"/>
      <w:bookmarkStart w:id="25" w:name="_Toc35393626"/>
      <w:r>
        <w:rPr>
          <w:color w:val="auto"/>
          <w:highlight w:val="none"/>
        </w:rPr>
        <w:t>窗体顶端</w:t>
      </w:r>
    </w:p>
    <w:p w14:paraId="2994FD1D">
      <w:pPr>
        <w:pStyle w:val="30"/>
        <w:keepNext w:val="0"/>
        <w:keepLines w:val="0"/>
        <w:widowControl/>
        <w:suppressLineNumbers w:val="0"/>
        <w:spacing w:before="0" w:beforeAutospacing="0" w:after="0" w:afterAutospacing="0" w:line="480" w:lineRule="atLeast"/>
        <w:ind w:left="0" w:right="0" w:firstLine="560"/>
        <w:jc w:val="both"/>
      </w:pPr>
      <w:r>
        <w:rPr>
          <w:rFonts w:ascii="仿宋" w:hAnsi="仿宋" w:eastAsia="仿宋" w:cs="仿宋"/>
          <w:sz w:val="28"/>
          <w:szCs w:val="28"/>
        </w:rPr>
        <w:t>1.投标保证金收取：投标保证金的金额：22万元，要求投标人提交投标保证金。</w:t>
      </w:r>
    </w:p>
    <w:p w14:paraId="02A0FDEE">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2.投标保证金形式：支持现金（银行转账、银行电汇等）、非现金形式（支票、银行汇票、本票等）、纸质银行保函。</w:t>
      </w:r>
    </w:p>
    <w:p w14:paraId="00C14801">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3.接收投标保证金的账户信息：</w:t>
      </w:r>
    </w:p>
    <w:p w14:paraId="4E53915C">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AA702A9">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①户名：滁州市公共资源交易中心</w:t>
      </w:r>
    </w:p>
    <w:p w14:paraId="28A38202">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开户行：中国银行滁州分行</w:t>
      </w:r>
    </w:p>
    <w:p w14:paraId="50FF7660">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账号：184228934303</w:t>
      </w:r>
    </w:p>
    <w:p w14:paraId="54F324B8">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②户名：滁州市公共资源交易中心</w:t>
      </w:r>
    </w:p>
    <w:p w14:paraId="0F7F7639">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开户行：中国建设银行股份有限公司滁州南谯支行</w:t>
      </w:r>
    </w:p>
    <w:p w14:paraId="1EEE1286">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账号：6232811720000044912</w:t>
      </w:r>
    </w:p>
    <w:p w14:paraId="144EF7A6">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③户名：滁州市公共资源交易中心</w:t>
      </w:r>
    </w:p>
    <w:p w14:paraId="593194E4">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开户行：中国农业银行滁州中都支行</w:t>
      </w:r>
    </w:p>
    <w:p w14:paraId="585AFA7A">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账号：123340010400044210000000670</w:t>
      </w:r>
    </w:p>
    <w:p w14:paraId="46EA0741">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采用现金形式缴纳保证金时须在交易附言中注明：“czsjqt202607-003项目投标保证金”。</w:t>
      </w:r>
    </w:p>
    <w:p w14:paraId="0A27A906">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2）采用支票、银行汇票、本票等非现金形式提交投标保证金时，投标人应在付款人开户行申请书附言处注明“czsjqt202607-003项目投标保证金”字样，应确保收款人开户行进账单完整反映交易附言内容，由此导致无法识别投标保证金对应的投标项目，其后果由投标人负责。</w:t>
      </w:r>
    </w:p>
    <w:p w14:paraId="642901B3">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3)采用纸质银行保函形式具体要求如下：</w:t>
      </w:r>
    </w:p>
    <w:p w14:paraId="4B1C62F6">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①应为投标人基本账户开户银行出具的不可撤销、不可转让的见索即付独立保函,所需费用由投标人承担。</w:t>
      </w:r>
    </w:p>
    <w:p w14:paraId="7866B714">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②投标人在投标文件中必须提供基本存款账户证明（如基本存款账户开户许可证或基本存款账户信息），同时将纸质保函扫描件提供在投标文件中。</w:t>
      </w:r>
    </w:p>
    <w:p w14:paraId="73A71E7E">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③投标人在投标文件中必须提供明确有效的查询途径（网址链接及查询方式），否则该纸质银行保函无效。</w:t>
      </w:r>
    </w:p>
    <w:p w14:paraId="75A3CA44">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4CAD306C">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4.本次招标失败，再次进行招标的，投标人须按照新的账户重新缴纳投标保证金。</w:t>
      </w:r>
    </w:p>
    <w:p w14:paraId="7EB26717">
      <w:pPr>
        <w:pStyle w:val="30"/>
        <w:keepNext w:val="0"/>
        <w:keepLines w:val="0"/>
        <w:widowControl/>
        <w:suppressLineNumbers w:val="0"/>
        <w:spacing w:before="0" w:beforeAutospacing="0" w:after="0" w:afterAutospacing="0" w:line="480" w:lineRule="atLeast"/>
        <w:ind w:left="0" w:right="0" w:firstLine="560"/>
        <w:jc w:val="both"/>
      </w:pPr>
      <w:r>
        <w:rPr>
          <w:rFonts w:hint="eastAsia" w:ascii="仿宋" w:hAnsi="仿宋" w:eastAsia="仿宋" w:cs="仿宋"/>
          <w:sz w:val="28"/>
          <w:szCs w:val="28"/>
        </w:rPr>
        <w:t>5.投标人为联合体投标的，由牵头人基本账户转出投标保证金或由牵头人办理保函。</w:t>
      </w:r>
    </w:p>
    <w:p w14:paraId="3BA810A2">
      <w:pPr>
        <w:pStyle w:val="30"/>
        <w:keepNext w:val="0"/>
        <w:keepLines w:val="0"/>
        <w:widowControl/>
        <w:suppressLineNumbers w:val="0"/>
        <w:spacing w:before="0" w:beforeAutospacing="0" w:after="0" w:afterAutospacing="0" w:line="480" w:lineRule="atLeast"/>
        <w:ind w:left="0" w:right="0" w:firstLine="560"/>
        <w:jc w:val="both"/>
        <w:rPr>
          <w:rFonts w:ascii="仿宋" w:hAnsi="仿宋" w:eastAsia="仿宋"/>
          <w:color w:val="auto"/>
          <w:sz w:val="28"/>
          <w:szCs w:val="28"/>
          <w:highlight w:val="none"/>
        </w:rPr>
      </w:pPr>
      <w:r>
        <w:rPr>
          <w:rFonts w:hint="eastAsia" w:ascii="仿宋" w:hAnsi="仿宋" w:eastAsia="仿宋" w:cs="仿宋"/>
          <w:sz w:val="28"/>
          <w:szCs w:val="28"/>
        </w:rPr>
        <w:t>6.是否适用免缴投标保证金政策：不适用</w:t>
      </w:r>
      <w:r>
        <w:rPr>
          <w:rFonts w:hint="eastAsia" w:ascii="仿宋" w:hAnsi="仿宋" w:eastAsia="仿宋"/>
          <w:color w:val="auto"/>
          <w:sz w:val="28"/>
          <w:szCs w:val="28"/>
          <w:highlight w:val="none"/>
        </w:rPr>
        <w:t>。</w:t>
      </w:r>
    </w:p>
    <w:p w14:paraId="01814087">
      <w:pPr>
        <w:pStyle w:val="122"/>
        <w:shd w:val="clear"/>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5D2C63F9">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2B32E86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安徽省公共资源交易市场主体库使用相关问题（系统登录、信息登记、录入及提交、数字证书关联等）：010-86483801转5-2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CA数字证书有关问题：安徽CA客服400-615-8899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04196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FEC89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02E06D1">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FFA0A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08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73CC5F4B">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李传旭0550-2201367</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关勤勤</w:t>
      </w:r>
      <w:r>
        <w:rPr>
          <w:rFonts w:hint="eastAsia" w:ascii="仿宋" w:hAnsi="仿宋" w:eastAsia="仿宋"/>
          <w:color w:val="auto"/>
          <w:sz w:val="28"/>
          <w:szCs w:val="28"/>
          <w:highlight w:val="none"/>
        </w:rPr>
        <w:t>0550-3519590。</w:t>
      </w:r>
    </w:p>
    <w:p w14:paraId="35F052BB">
      <w:pPr>
        <w:keepNext w:val="0"/>
        <w:keepLines w:val="0"/>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7.投标人提出投诉的方式：投标人或者其他利害关系人认为招标投标活动违反法律、法规和规章规定的，有权向相关行政监督部门投诉。在线投诉具体步骤和程序请参照服务指南&gt;投诉渠道 </w:t>
      </w:r>
      <w:r>
        <w:rPr>
          <w:rFonts w:hint="eastAsia" w:ascii="仿宋" w:hAnsi="仿宋" w:eastAsia="仿宋" w:cs="Times New Roman"/>
          <w:color w:val="auto"/>
          <w:sz w:val="28"/>
          <w:szCs w:val="28"/>
          <w:highlight w:val="none"/>
          <w:lang w:val="en-US" w:eastAsia="zh-CN"/>
        </w:rPr>
        <w:fldChar w:fldCharType="begin"/>
      </w:r>
      <w:r>
        <w:rPr>
          <w:rFonts w:hint="eastAsia" w:ascii="仿宋" w:hAnsi="仿宋" w:eastAsia="仿宋" w:cs="Times New Roman"/>
          <w:color w:val="auto"/>
          <w:sz w:val="28"/>
          <w:szCs w:val="28"/>
          <w:highlight w:val="none"/>
          <w:lang w:val="en-US" w:eastAsia="zh-CN"/>
        </w:rPr>
        <w:instrText xml:space="preserve"> HYPERLINK "https://ggzy.chuzhou.gov.cn/fwzn/011001/serviceGuide.html" </w:instrText>
      </w:r>
      <w:r>
        <w:rPr>
          <w:rFonts w:hint="eastAsia" w:ascii="仿宋" w:hAnsi="仿宋" w:eastAsia="仿宋" w:cs="Times New Roman"/>
          <w:color w:val="auto"/>
          <w:sz w:val="28"/>
          <w:szCs w:val="28"/>
          <w:highlight w:val="none"/>
          <w:lang w:val="en-US" w:eastAsia="zh-CN"/>
        </w:rPr>
        <w:fldChar w:fldCharType="separate"/>
      </w:r>
      <w:r>
        <w:rPr>
          <w:rFonts w:hint="eastAsia" w:ascii="仿宋" w:hAnsi="仿宋" w:eastAsia="仿宋" w:cs="Times New Roman"/>
          <w:color w:val="auto"/>
          <w:sz w:val="28"/>
          <w:szCs w:val="28"/>
          <w:highlight w:val="none"/>
          <w:lang w:val="en-US" w:eastAsia="zh-CN"/>
        </w:rPr>
        <w:t>https://ggzy.chuzhou.gov.cn/fwzn/011001/serviceGuide.html</w:t>
      </w:r>
      <w:r>
        <w:rPr>
          <w:rFonts w:hint="eastAsia" w:ascii="仿宋" w:hAnsi="仿宋" w:eastAsia="仿宋" w:cs="Times New Roman"/>
          <w:color w:val="auto"/>
          <w:sz w:val="28"/>
          <w:szCs w:val="28"/>
          <w:highlight w:val="none"/>
          <w:lang w:val="en-US" w:eastAsia="zh-CN"/>
        </w:rPr>
        <w:fldChar w:fldCharType="end"/>
      </w:r>
      <w:r>
        <w:rPr>
          <w:rFonts w:hint="eastAsia" w:ascii="仿宋" w:hAnsi="仿宋" w:eastAsia="仿宋" w:cs="Times New Roman"/>
          <w:color w:val="auto"/>
          <w:sz w:val="28"/>
          <w:szCs w:val="28"/>
          <w:highlight w:val="none"/>
          <w:lang w:val="en-US" w:eastAsia="zh-CN"/>
        </w:rPr>
        <w:t>；投诉书格式等内容参见服务指南&gt;办事指南&gt;投标人服务&gt;投诉受理一次告知书https://ggzy.chuzhou.gov.cn/fwzn/011001/011001001/011001001003/20211022/4b7d87ec-2c58-49b0-b76c-3a6277377930.html</w:t>
      </w:r>
      <w:r>
        <w:rPr>
          <w:rFonts w:hint="eastAsia" w:ascii="仿宋" w:hAnsi="仿宋" w:eastAsia="仿宋"/>
          <w:color w:val="auto"/>
          <w:sz w:val="28"/>
          <w:szCs w:val="28"/>
          <w:highlight w:val="none"/>
          <w:lang w:val="en-US" w:eastAsia="zh-CN"/>
        </w:rPr>
        <w:t>。</w:t>
      </w:r>
    </w:p>
    <w:p w14:paraId="0F692B9D">
      <w:pPr>
        <w:shd w:val="clea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0CC82A51">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401545F">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lang w:val="en-US" w:eastAsia="zh-CN"/>
        </w:rPr>
        <w:t>滁州市苏滁市政公用发展有限公司</w:t>
      </w:r>
      <w:r>
        <w:rPr>
          <w:rFonts w:hint="eastAsia" w:ascii="仿宋" w:hAnsi="仿宋" w:eastAsia="仿宋" w:cs="仿宋"/>
          <w:color w:val="auto"/>
          <w:sz w:val="28"/>
          <w:szCs w:val="28"/>
          <w:highlight w:val="none"/>
          <w:u w:val="single"/>
        </w:rPr>
        <w:t xml:space="preserve">  </w:t>
      </w:r>
    </w:p>
    <w:p w14:paraId="3DCA736A">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中新苏滁高新区双城路 66号3楼</w:t>
      </w:r>
    </w:p>
    <w:p w14:paraId="08056FCB">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0550-2201367</w:t>
      </w:r>
    </w:p>
    <w:p w14:paraId="249116B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0760C51">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滁州市城投工程咨询管理有限公司</w:t>
      </w:r>
    </w:p>
    <w:p w14:paraId="7D000023">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滁州市龙蟠大道109号房产大厦6楼</w:t>
      </w:r>
    </w:p>
    <w:p w14:paraId="5C96A8C6">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r>
        <w:rPr>
          <w:rFonts w:hint="eastAsia" w:ascii="仿宋" w:hAnsi="仿宋" w:eastAsia="仿宋" w:cs="仿宋"/>
          <w:color w:val="auto"/>
          <w:sz w:val="28"/>
          <w:szCs w:val="28"/>
          <w:highlight w:val="none"/>
          <w:u w:val="single"/>
          <w:lang w:val="en-US" w:eastAsia="zh-CN"/>
        </w:rPr>
        <w:t>18909605753</w:t>
      </w:r>
    </w:p>
    <w:p w14:paraId="541ED5B8">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57C5BAD5">
      <w:pPr>
        <w:pStyle w:val="18"/>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李传旭</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关勤勤</w:t>
      </w:r>
    </w:p>
    <w:p w14:paraId="28E7B289">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电话：</w:t>
      </w:r>
      <w:r>
        <w:rPr>
          <w:rFonts w:hint="eastAsia" w:ascii="仿宋" w:hAnsi="仿宋" w:eastAsia="仿宋" w:cs="Times New Roman"/>
          <w:color w:val="auto"/>
          <w:kern w:val="0"/>
          <w:sz w:val="28"/>
          <w:szCs w:val="28"/>
          <w:highlight w:val="none"/>
          <w:u w:val="single" w:color="auto"/>
          <w:lang w:val="en-US" w:eastAsia="zh-CN"/>
        </w:rPr>
        <w:t>0550-2201367</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u w:val="single"/>
        </w:rPr>
        <w:t xml:space="preserve">0550-3519590 </w:t>
      </w:r>
    </w:p>
    <w:p w14:paraId="292B10E7">
      <w:pPr>
        <w:rPr>
          <w:rFonts w:hint="eastAsia"/>
          <w:color w:val="auto"/>
          <w:highlight w:val="none"/>
        </w:rPr>
      </w:pPr>
      <w:bookmarkStart w:id="26" w:name="_Toc20364"/>
      <w:r>
        <w:rPr>
          <w:rFonts w:hint="eastAsia"/>
          <w:color w:val="auto"/>
          <w:highlight w:val="none"/>
        </w:rPr>
        <w:br w:type="page"/>
      </w:r>
    </w:p>
    <w:p w14:paraId="32C05E22">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textAlignment w:val="auto"/>
        <w:rPr>
          <w:rFonts w:ascii="宋体"/>
          <w:b w:val="0"/>
          <w:color w:val="auto"/>
          <w:szCs w:val="32"/>
          <w:highlight w:val="none"/>
        </w:rPr>
      </w:pPr>
      <w:r>
        <w:rPr>
          <w:rFonts w:hint="eastAsia"/>
          <w:color w:val="auto"/>
          <w:highlight w:val="none"/>
        </w:rPr>
        <w:t>第二章 投标人须知</w:t>
      </w:r>
      <w:bookmarkEnd w:id="26"/>
    </w:p>
    <w:p w14:paraId="340B4472">
      <w:pPr>
        <w:shd w:val="clear"/>
        <w:snapToGrid w:val="0"/>
        <w:spacing w:line="440" w:lineRule="exact"/>
        <w:jc w:val="center"/>
        <w:outlineLvl w:val="1"/>
        <w:rPr>
          <w:rFonts w:ascii="宋体"/>
          <w:b/>
          <w:color w:val="auto"/>
          <w:sz w:val="28"/>
          <w:szCs w:val="28"/>
          <w:highlight w:val="none"/>
        </w:rPr>
      </w:pPr>
      <w:bookmarkStart w:id="27" w:name="_Toc58430314"/>
      <w:bookmarkStart w:id="28" w:name="_Toc1019"/>
      <w:bookmarkStart w:id="29"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919B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959D60F">
            <w:pPr>
              <w:pStyle w:val="18"/>
              <w:shd w:val="clear"/>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01326B29">
            <w:pPr>
              <w:pStyle w:val="18"/>
              <w:shd w:val="clear"/>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D47AF78">
            <w:pPr>
              <w:pStyle w:val="18"/>
              <w:shd w:val="clear"/>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B175F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44548235">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6E0A56A">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2A7A73AB">
            <w:pPr>
              <w:pStyle w:val="18"/>
              <w:shd w:val="clear"/>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中新苏滁高新区2026-2028年度景观花卉养护服务项目</w:t>
            </w:r>
          </w:p>
        </w:tc>
      </w:tr>
      <w:tr w14:paraId="2C908A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B829123">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CEC1A84">
            <w:pPr>
              <w:pStyle w:val="18"/>
              <w:shd w:val="clear"/>
              <w:spacing w:line="500" w:lineRule="exact"/>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05A8D5EC">
            <w:pPr>
              <w:pStyle w:val="18"/>
              <w:shd w:val="clear"/>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czsjqt202607-00</w:t>
            </w:r>
            <w:r>
              <w:rPr>
                <w:rFonts w:hint="eastAsia" w:hAnsi="宋体" w:cs="宋体"/>
                <w:color w:val="auto"/>
                <w:szCs w:val="21"/>
                <w:highlight w:val="none"/>
                <w:lang w:val="en-US" w:eastAsia="zh-CN"/>
              </w:rPr>
              <w:t>3</w:t>
            </w:r>
          </w:p>
        </w:tc>
      </w:tr>
      <w:tr w14:paraId="7C264E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655D082">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9331298">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4186B73C">
            <w:pPr>
              <w:shd w:val="clea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rPr>
              <w:t>合同签订之日起至202</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年夏季景观花卉养护期满（202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年秋季景观花卉栽植至202</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年夏季景观花卉养护期满）。</w:t>
            </w:r>
            <w:r>
              <w:rPr>
                <w:rFonts w:hint="eastAsia" w:ascii="宋体" w:hAnsi="宋体" w:cs="宋体"/>
                <w:b/>
                <w:bCs/>
                <w:color w:val="auto"/>
                <w:szCs w:val="21"/>
                <w:highlight w:val="none"/>
                <w:lang w:val="en-US" w:eastAsia="zh-CN"/>
              </w:rPr>
              <w:t>合同一次性签订。</w:t>
            </w:r>
          </w:p>
        </w:tc>
      </w:tr>
      <w:tr w14:paraId="4C73D5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E6224D0">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D964F7C">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1B36716C">
            <w:pPr>
              <w:pStyle w:val="18"/>
              <w:shd w:val="clear"/>
              <w:spacing w:line="500" w:lineRule="exact"/>
              <w:rPr>
                <w:rFonts w:hAnsi="宋体" w:cs="宋体"/>
                <w:color w:val="auto"/>
                <w:szCs w:val="21"/>
                <w:highlight w:val="none"/>
              </w:rPr>
            </w:pPr>
            <w:r>
              <w:rPr>
                <w:rFonts w:hint="eastAsia" w:hAnsi="宋体" w:cs="宋体"/>
                <w:color w:val="auto"/>
                <w:szCs w:val="21"/>
                <w:highlight w:val="none"/>
              </w:rPr>
              <w:t>滁州市内</w:t>
            </w:r>
          </w:p>
        </w:tc>
      </w:tr>
      <w:tr w14:paraId="2EDB6F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2143E42D">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C738029">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DF838C8">
            <w:pPr>
              <w:pStyle w:val="18"/>
              <w:shd w:val="clear"/>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李传旭</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电话：</w:t>
            </w:r>
            <w:r>
              <w:rPr>
                <w:rFonts w:hint="eastAsia" w:hAnsi="宋体" w:cs="宋体"/>
                <w:color w:val="auto"/>
                <w:szCs w:val="21"/>
                <w:highlight w:val="none"/>
                <w:lang w:val="en-US" w:eastAsia="zh-CN"/>
              </w:rPr>
              <w:t>0550-2201367</w:t>
            </w:r>
          </w:p>
        </w:tc>
      </w:tr>
      <w:tr w14:paraId="48EA6B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055236AD">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85EA7E4">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4529F4">
            <w:pPr>
              <w:pStyle w:val="18"/>
              <w:shd w:val="clear"/>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电话0550-3519590   </w:t>
            </w:r>
            <w:r>
              <w:rPr>
                <w:rFonts w:hint="eastAsia" w:hAnsi="宋体" w:cs="宋体"/>
                <w:color w:val="auto"/>
                <w:szCs w:val="21"/>
                <w:highlight w:val="none"/>
                <w:lang w:val="en-US" w:eastAsia="zh-CN"/>
              </w:rPr>
              <w:t>18909605753</w:t>
            </w:r>
          </w:p>
        </w:tc>
      </w:tr>
      <w:tr w14:paraId="1C9BB0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006E2A55">
            <w:pPr>
              <w:pStyle w:val="18"/>
              <w:shd w:val="clear"/>
              <w:spacing w:line="500" w:lineRule="exact"/>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1.3</w:t>
            </w:r>
          </w:p>
        </w:tc>
        <w:tc>
          <w:tcPr>
            <w:tcW w:w="2140" w:type="dxa"/>
            <w:gridSpan w:val="2"/>
            <w:vAlign w:val="center"/>
          </w:tcPr>
          <w:p w14:paraId="5135FE83">
            <w:pPr>
              <w:pStyle w:val="18"/>
              <w:shd w:val="clear"/>
              <w:spacing w:line="500" w:lineRule="exact"/>
              <w:jc w:val="left"/>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资金来源</w:t>
            </w:r>
          </w:p>
        </w:tc>
        <w:tc>
          <w:tcPr>
            <w:tcW w:w="6610" w:type="dxa"/>
            <w:vAlign w:val="center"/>
          </w:tcPr>
          <w:p w14:paraId="329D2818">
            <w:pPr>
              <w:pStyle w:val="18"/>
              <w:shd w:val="clear"/>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自筹资金</w:t>
            </w:r>
          </w:p>
        </w:tc>
      </w:tr>
      <w:tr w14:paraId="24F297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0BA22E9B">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7CEE53D0">
            <w:pPr>
              <w:pStyle w:val="18"/>
              <w:shd w:val="clear"/>
              <w:spacing w:line="500" w:lineRule="exact"/>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1B1FD111">
            <w:pPr>
              <w:pStyle w:val="18"/>
              <w:shd w:val="clear"/>
              <w:spacing w:line="500" w:lineRule="exact"/>
              <w:rPr>
                <w:rFonts w:hAnsi="宋体" w:cs="宋体"/>
                <w:color w:val="auto"/>
                <w:szCs w:val="21"/>
                <w:highlight w:val="none"/>
              </w:rPr>
            </w:pPr>
            <w:r>
              <w:rPr>
                <w:rFonts w:hint="eastAsia" w:hAnsi="宋体" w:cs="宋体"/>
                <w:color w:val="auto"/>
                <w:szCs w:val="21"/>
                <w:highlight w:val="none"/>
                <w:lang w:val="en-US" w:eastAsia="zh-CN"/>
              </w:rPr>
              <w:t>1129</w:t>
            </w:r>
            <w:r>
              <w:rPr>
                <w:rFonts w:hint="eastAsia" w:ascii="宋体" w:hAnsi="宋体" w:cs="宋体"/>
                <w:color w:val="auto"/>
                <w:szCs w:val="21"/>
                <w:highlight w:val="none"/>
                <w:lang w:val="en-US" w:eastAsia="zh-CN"/>
              </w:rPr>
              <w:t>1570</w:t>
            </w:r>
            <w:r>
              <w:rPr>
                <w:rFonts w:hint="eastAsia" w:hAnsi="宋体" w:cs="宋体"/>
                <w:color w:val="auto"/>
                <w:szCs w:val="21"/>
                <w:highlight w:val="none"/>
                <w:lang w:val="en-US" w:eastAsia="zh-CN"/>
              </w:rPr>
              <w:t>元</w:t>
            </w:r>
          </w:p>
        </w:tc>
      </w:tr>
      <w:tr w14:paraId="1ADBE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6ED05298">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795133E">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7B127086">
            <w:pPr>
              <w:keepNext w:val="0"/>
              <w:keepLines w:val="0"/>
              <w:pageBreakBefore w:val="0"/>
              <w:shd w:val="clear"/>
              <w:kinsoku/>
              <w:wordWrap/>
              <w:overflowPunct/>
              <w:autoSpaceDE/>
              <w:autoSpaceDN/>
              <w:bidi w:val="0"/>
              <w:adjustRightInd w:val="0"/>
              <w:snapToGrid w:val="0"/>
              <w:spacing w:line="440" w:lineRule="exact"/>
              <w:textAlignment w:val="auto"/>
              <w:rPr>
                <w:rFonts w:hint="eastAsia" w:ascii="宋体" w:hAnsi="宋体" w:cs="宋体"/>
                <w:b/>
                <w:bCs/>
                <w:color w:val="auto"/>
                <w:szCs w:val="21"/>
                <w:highlight w:val="none"/>
                <w:u w:color="000000"/>
                <w:lang w:val="en-US" w:eastAsia="zh-CN"/>
              </w:rPr>
            </w:pPr>
            <w:r>
              <w:rPr>
                <w:rFonts w:hint="eastAsia" w:ascii="宋体" w:hAnsi="宋体" w:cs="宋体"/>
                <w:b/>
                <w:bCs/>
                <w:color w:val="auto"/>
                <w:szCs w:val="21"/>
                <w:highlight w:val="none"/>
                <w:lang w:val="en-US" w:eastAsia="zh-CN"/>
              </w:rPr>
              <w:t>投标报价总价最高限价11291570元（各项单价最高限价见分项报价清单），投标人报价不得高于最高投标限价，否则按无效标处理。</w:t>
            </w:r>
          </w:p>
        </w:tc>
      </w:tr>
      <w:tr w14:paraId="096633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250A6041">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BC21E71">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14447CC0">
            <w:pPr>
              <w:pStyle w:val="18"/>
              <w:shd w:val="clear"/>
              <w:spacing w:line="500" w:lineRule="exact"/>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详见《采购内容及技术要求》和合同条款内容</w:t>
            </w:r>
          </w:p>
        </w:tc>
      </w:tr>
      <w:tr w14:paraId="3F58B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C55ADD8">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117551AB">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2A5597AC">
            <w:pPr>
              <w:pStyle w:val="18"/>
              <w:shd w:val="clear"/>
              <w:spacing w:line="500" w:lineRule="exact"/>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01350C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33DB9270">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4C0D8CE5">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5D2EF253">
            <w:pPr>
              <w:pStyle w:val="18"/>
              <w:shd w:val="clear"/>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0D077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20A72F57">
            <w:pPr>
              <w:pStyle w:val="18"/>
              <w:shd w:val="clear"/>
              <w:spacing w:line="500" w:lineRule="exact"/>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7AA1F7BB">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21339A2">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384DD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3BC3A78">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6785A945">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2EC8505A">
            <w:pPr>
              <w:pStyle w:val="18"/>
              <w:shd w:val="clear"/>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388661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9774B29">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49BEE084">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8E797DA">
            <w:pPr>
              <w:pStyle w:val="18"/>
              <w:shd w:val="clear"/>
              <w:spacing w:line="500" w:lineRule="exact"/>
              <w:rPr>
                <w:rFonts w:hAnsi="宋体" w:cs="宋体"/>
                <w:color w:val="auto"/>
                <w:szCs w:val="21"/>
                <w:highlight w:val="none"/>
              </w:rPr>
            </w:pPr>
            <w:r>
              <w:rPr>
                <w:rFonts w:hint="eastAsia" w:hAnsi="宋体" w:cs="宋体"/>
                <w:color w:val="auto"/>
                <w:szCs w:val="21"/>
                <w:highlight w:val="none"/>
              </w:rPr>
              <w:t>不召开</w:t>
            </w:r>
          </w:p>
        </w:tc>
      </w:tr>
      <w:tr w14:paraId="3C675E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865D638">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7B98E6C8">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38AA695A">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36300</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(参考计价格[2002]1980号文件的50%)</w:t>
            </w:r>
            <w:r>
              <w:rPr>
                <w:rFonts w:hint="eastAsia" w:ascii="宋体" w:hAnsi="宋体" w:cs="宋体"/>
                <w:color w:val="auto"/>
                <w:szCs w:val="21"/>
                <w:highlight w:val="none"/>
              </w:rPr>
              <w:t>。</w:t>
            </w:r>
          </w:p>
          <w:p w14:paraId="0CA95AB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p>
        </w:tc>
      </w:tr>
      <w:tr w14:paraId="76FE21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65F2BDE7">
            <w:pPr>
              <w:shd w:val="clear"/>
              <w:kinsoku/>
              <w:overflowPunct/>
              <w:bidi w:val="0"/>
              <w:spacing w:line="500" w:lineRule="exact"/>
              <w:ind w:left="0" w:leftChars="0" w:right="0" w:rightChars="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12.2</w:t>
            </w:r>
          </w:p>
        </w:tc>
        <w:tc>
          <w:tcPr>
            <w:tcW w:w="2140" w:type="dxa"/>
            <w:gridSpan w:val="2"/>
            <w:vAlign w:val="center"/>
          </w:tcPr>
          <w:p w14:paraId="25DFE2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color w:val="auto"/>
                <w:highlight w:val="none"/>
              </w:rPr>
              <w:t>专家评审劳务费</w:t>
            </w:r>
          </w:p>
        </w:tc>
        <w:tc>
          <w:tcPr>
            <w:tcW w:w="6610" w:type="dxa"/>
            <w:vAlign w:val="center"/>
          </w:tcPr>
          <w:p w14:paraId="0F8AD6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费用或支付标准：按实结算；</w:t>
            </w:r>
          </w:p>
          <w:p w14:paraId="2C2E60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b w:val="0"/>
                <w:bCs w:val="0"/>
                <w:color w:val="auto"/>
                <w:highlight w:val="none"/>
              </w:rPr>
              <w:t>支付主体：招标</w:t>
            </w:r>
            <w:r>
              <w:rPr>
                <w:rFonts w:hint="eastAsia" w:ascii="宋体" w:hAnsi="宋体" w:eastAsia="宋体" w:cs="宋体"/>
                <w:b w:val="0"/>
                <w:bCs w:val="0"/>
                <w:color w:val="auto"/>
                <w:highlight w:val="none"/>
                <w:lang w:val="en-US" w:eastAsia="zh-CN"/>
              </w:rPr>
              <w:t>人</w:t>
            </w:r>
            <w:r>
              <w:rPr>
                <w:rFonts w:hint="eastAsia" w:ascii="宋体" w:hAnsi="宋体" w:eastAsia="宋体" w:cs="宋体"/>
                <w:b w:val="0"/>
                <w:bCs w:val="0"/>
                <w:color w:val="auto"/>
                <w:highlight w:val="none"/>
              </w:rPr>
              <w:t>。</w:t>
            </w:r>
          </w:p>
        </w:tc>
      </w:tr>
      <w:tr w14:paraId="35729B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1048" w:type="dxa"/>
            <w:vAlign w:val="center"/>
          </w:tcPr>
          <w:p w14:paraId="6C10CCB2">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0295400A">
            <w:pPr>
              <w:pStyle w:val="18"/>
              <w:shd w:val="clear"/>
              <w:spacing w:line="500" w:lineRule="exact"/>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6217100C">
            <w:pPr>
              <w:pStyle w:val="18"/>
              <w:keepNext w:val="0"/>
              <w:keepLines w:val="0"/>
              <w:pageBreakBefore w:val="0"/>
              <w:widowControl w:val="0"/>
              <w:shd w:val="clear"/>
              <w:kinsoku/>
              <w:wordWrap w:val="0"/>
              <w:overflowPunct/>
              <w:topLinePunct w:val="0"/>
              <w:autoSpaceDE/>
              <w:autoSpaceDN/>
              <w:bidi w:val="0"/>
              <w:adjustRightInd/>
              <w:snapToGrid/>
              <w:spacing w:line="500" w:lineRule="exact"/>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7</w:t>
            </w:r>
            <w:r>
              <w:rPr>
                <w:rFonts w:hint="eastAsia" w:hAnsi="宋体" w:cs="宋体"/>
                <w:b/>
                <w:bCs/>
                <w:color w:val="auto"/>
                <w:szCs w:val="21"/>
                <w:highlight w:val="none"/>
              </w:rPr>
              <w:t>月</w:t>
            </w:r>
            <w:r>
              <w:rPr>
                <w:rFonts w:hint="eastAsia" w:hAnsi="宋体" w:cs="宋体"/>
                <w:b/>
                <w:bCs/>
                <w:color w:val="auto"/>
                <w:szCs w:val="21"/>
                <w:highlight w:val="none"/>
                <w:lang w:val="en-US" w:eastAsia="zh-CN"/>
              </w:rPr>
              <w:t>17</w:t>
            </w:r>
            <w:r>
              <w:rPr>
                <w:rFonts w:hint="eastAsia" w:hAnsi="宋体" w:cs="宋体"/>
                <w:b/>
                <w:bCs/>
                <w:color w:val="auto"/>
                <w:szCs w:val="21"/>
                <w:highlight w:val="none"/>
              </w:rPr>
              <w:t>日</w:t>
            </w:r>
            <w:r>
              <w:rPr>
                <w:rFonts w:hint="eastAsia" w:hAnsi="宋体" w:cs="宋体"/>
                <w:b/>
                <w:bCs/>
                <w:color w:val="auto"/>
                <w:szCs w:val="21"/>
                <w:highlight w:val="none"/>
                <w:lang w:val="en-US" w:eastAsia="zh-CN"/>
              </w:rPr>
              <w:t>08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1195C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8" w:hRule="atLeast"/>
        </w:trPr>
        <w:tc>
          <w:tcPr>
            <w:tcW w:w="1048" w:type="dxa"/>
            <w:vAlign w:val="center"/>
          </w:tcPr>
          <w:p w14:paraId="26F159C1">
            <w:pPr>
              <w:shd w:val="clear"/>
              <w:spacing w:line="5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7BF75BD0">
            <w:pPr>
              <w:pStyle w:val="18"/>
              <w:shd w:val="clear"/>
              <w:spacing w:line="500" w:lineRule="exact"/>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734C1AB6">
            <w:pPr>
              <w:keepNext w:val="0"/>
              <w:keepLines w:val="0"/>
              <w:pageBreakBefore w:val="0"/>
              <w:widowControl w:val="0"/>
              <w:shd w:val="clear"/>
              <w:kinsoku/>
              <w:wordWrap w:val="0"/>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7</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20</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7482F4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4773649">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77FD3CA6">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5540C305">
            <w:pPr>
              <w:pStyle w:val="18"/>
              <w:shd w:val="clear"/>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1BD461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66C28A3F">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0C8B623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19395677">
            <w:pPr>
              <w:widowControl/>
              <w:shd w:val="clear" w:color="auto"/>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480A8B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4923DFF">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0E517D6F">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5794973B">
            <w:pPr>
              <w:widowControl/>
              <w:shd w:val="clear"/>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6EF76A6F">
            <w:pPr>
              <w:widowControl/>
              <w:shd w:val="clear"/>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42EE8F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1677B3C">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46655E2E">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3BD525D3">
            <w:pPr>
              <w:widowControl/>
              <w:shd w:val="clear"/>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09A3BBA">
            <w:pPr>
              <w:widowControl/>
              <w:shd w:val="clear"/>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7E1EF6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7BAC04FC">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061F7399">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6C62444C">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2EFCEA5D">
            <w:pPr>
              <w:shd w:val="clea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0C116C23">
            <w:pPr>
              <w:shd w:val="clea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50E733F0">
            <w:pPr>
              <w:shd w:val="clear"/>
              <w:wordWrap w:val="0"/>
              <w:spacing w:line="500" w:lineRule="exact"/>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w:t>
            </w:r>
          </w:p>
        </w:tc>
      </w:tr>
      <w:tr w14:paraId="0AF05A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E80AE6E">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1A1347DE">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549FE70E">
            <w:pPr>
              <w:shd w:val="clea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7DF892C9">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4A5AC7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0E552998">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2CE5140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3AD06AA7">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7E0B1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326C1DB">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3CCD0D37">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68E2F1B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招标人依法组建</w:t>
            </w:r>
            <w:r>
              <w:rPr>
                <w:rFonts w:hint="eastAsia" w:ascii="宋体" w:hAnsi="宋体" w:cs="宋体"/>
                <w:color w:val="auto"/>
                <w:szCs w:val="21"/>
                <w:highlight w:val="none"/>
              </w:rPr>
              <w:t>。</w:t>
            </w:r>
          </w:p>
          <w:p w14:paraId="45DE20D1">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eastAsia="zh-CN"/>
              </w:rPr>
              <w:t>评标专家由招标人在评标活动开始前</w:t>
            </w:r>
            <w:r>
              <w:rPr>
                <w:rFonts w:hint="eastAsia" w:ascii="宋体" w:hAnsi="宋体" w:cs="宋体"/>
                <w:color w:val="auto"/>
                <w:szCs w:val="21"/>
                <w:highlight w:val="none"/>
                <w:lang w:val="en-US" w:eastAsia="zh-CN"/>
              </w:rPr>
              <w:t>24小时内，通过抽取终端从专家库中随机抽取</w:t>
            </w:r>
            <w:r>
              <w:rPr>
                <w:rFonts w:hint="eastAsia" w:ascii="宋体" w:hAnsi="宋体" w:cs="宋体"/>
                <w:color w:val="auto"/>
                <w:szCs w:val="21"/>
                <w:highlight w:val="none"/>
              </w:rPr>
              <w:t>。</w:t>
            </w:r>
          </w:p>
        </w:tc>
      </w:tr>
      <w:tr w14:paraId="1BCE86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61A4D817">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0FE5EC0D">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2A245155">
            <w:pPr>
              <w:pStyle w:val="18"/>
              <w:shd w:val="clear"/>
              <w:spacing w:line="500" w:lineRule="exact"/>
              <w:rPr>
                <w:rFonts w:hAnsi="宋体" w:cs="宋体"/>
                <w:color w:val="auto"/>
                <w:szCs w:val="21"/>
                <w:highlight w:val="none"/>
              </w:rPr>
            </w:pPr>
            <w:r>
              <w:rPr>
                <w:rFonts w:hint="eastAsia" w:hAnsi="宋体" w:cs="宋体"/>
                <w:color w:val="auto"/>
                <w:szCs w:val="21"/>
                <w:highlight w:val="none"/>
              </w:rPr>
              <w:t>是，评标委员会推荐3名中标候选人。</w:t>
            </w:r>
          </w:p>
        </w:tc>
      </w:tr>
      <w:tr w14:paraId="4D7BB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0BF41B2E">
            <w:pPr>
              <w:pStyle w:val="18"/>
              <w:shd w:val="clear"/>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186885AA">
            <w:pPr>
              <w:pStyle w:val="18"/>
              <w:shd w:val="clear"/>
              <w:spacing w:line="500" w:lineRule="exact"/>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AED702">
            <w:pPr>
              <w:pStyle w:val="18"/>
              <w:shd w:val="clear"/>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49212326">
            <w:pPr>
              <w:pStyle w:val="18"/>
              <w:shd w:val="clear"/>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0503D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49554EAB">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4084D84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2C71C974">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8876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FDC9494">
            <w:pPr>
              <w:shd w:val="clear"/>
              <w:spacing w:line="500" w:lineRule="exact"/>
              <w:jc w:val="center"/>
              <w:rPr>
                <w:rFonts w:ascii="宋体" w:hAnsi="宋体" w:cs="宋体"/>
                <w:color w:val="auto"/>
                <w:szCs w:val="21"/>
                <w:highlight w:val="none"/>
              </w:rPr>
            </w:pPr>
          </w:p>
        </w:tc>
        <w:tc>
          <w:tcPr>
            <w:tcW w:w="2140" w:type="dxa"/>
            <w:gridSpan w:val="2"/>
            <w:vAlign w:val="center"/>
          </w:tcPr>
          <w:p w14:paraId="68550CCF">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2547DFDF">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7AF683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42601D6">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716A318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760E3BE">
            <w:pPr>
              <w:shd w:val="clear"/>
              <w:tabs>
                <w:tab w:val="left" w:pos="5034"/>
              </w:tabs>
              <w:spacing w:line="500" w:lineRule="exact"/>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40B1309B">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7E6A3EA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%，千位取整</w:t>
            </w:r>
          </w:p>
          <w:p w14:paraId="6D0EC16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7537DFA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FA9CA10">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37BAE66A">
            <w:pPr>
              <w:shd w:val="clea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期满后一次性退还。</w:t>
            </w:r>
          </w:p>
          <w:p w14:paraId="3AF19EE3">
            <w:pPr>
              <w:shd w:val="clear"/>
              <w:spacing w:line="500" w:lineRule="exact"/>
              <w:rPr>
                <w:color w:val="auto"/>
                <w:highlight w:val="none"/>
              </w:rPr>
            </w:pPr>
            <w:r>
              <w:rPr>
                <w:rFonts w:hint="eastAsia" w:ascii="宋体" w:hAnsi="宋体" w:cs="宋体"/>
                <w:color w:val="auto"/>
                <w:szCs w:val="21"/>
                <w:highlight w:val="none"/>
              </w:rPr>
              <w:t>其他相关要求：保函内容及格式等均须经招标人认可。</w:t>
            </w:r>
          </w:p>
        </w:tc>
      </w:tr>
      <w:tr w14:paraId="12085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7336682">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2E967195">
            <w:pPr>
              <w:shd w:val="clea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49654C59">
            <w:pPr>
              <w:shd w:val="clea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02C1D3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D746F94">
            <w:pPr>
              <w:shd w:val="clea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7130C23A">
            <w:pPr>
              <w:keepNext w:val="0"/>
              <w:keepLines w:val="0"/>
              <w:pageBreakBefore w:val="0"/>
              <w:widowControl w:val="0"/>
              <w:shd w:val="clear"/>
              <w:kinsoku/>
              <w:wordWrap w:val="0"/>
              <w:overflowPunct/>
              <w:topLinePunct w:val="0"/>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64BB7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585019D">
            <w:pPr>
              <w:widowControl/>
              <w:shd w:val="clear"/>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5ACE32A8">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4D7F3A8A">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185517">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F57DAE3">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A7B4FF1">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B792A9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F1E7AB5">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0A3201D0">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w:t>
            </w:r>
            <w:bookmarkStart w:id="111" w:name="_GoBack"/>
            <w:bookmarkEnd w:id="111"/>
            <w:r>
              <w:rPr>
                <w:rFonts w:hint="eastAsia" w:ascii="宋体" w:hAnsi="宋体" w:cs="宋体"/>
                <w:color w:val="auto"/>
                <w:szCs w:val="21"/>
                <w:highlight w:val="none"/>
              </w:rPr>
              <w:t>电子保函MAC地址一致的，由评标委员会否决其投标。</w:t>
            </w:r>
          </w:p>
          <w:p w14:paraId="27DD9AE7">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E9854E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CC3E954">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652A552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3748731D">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34D8BB41">
            <w:pPr>
              <w:shd w:val="clear"/>
              <w:spacing w:line="500" w:lineRule="exact"/>
              <w:jc w:val="left"/>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4C2EA0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F439700">
            <w:pPr>
              <w:shd w:val="clear"/>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40EBDC7A">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77C11388">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329D9B69">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7E7BB3FF">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②合同签订后，中标人存在规定时间内不组织人员进场开工、不履行供货安装义务等情况，招标人有权解除合同，并追究违约责任，同时将相关违约行为报送监管部门，记不良行为记录，实施信用惩戒。</w:t>
            </w:r>
          </w:p>
        </w:tc>
      </w:tr>
      <w:tr w14:paraId="497C2A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87BE7B5">
            <w:pPr>
              <w:shd w:val="clear"/>
              <w:adjustRightInd w:val="0"/>
              <w:snapToGrid w:val="0"/>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394EDF">
            <w:pPr>
              <w:pStyle w:val="14"/>
              <w:shd w:val="clear"/>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0E1874DD">
      <w:pPr>
        <w:pageBreakBefore/>
        <w:shd w:val="clear"/>
        <w:spacing w:beforeLines="100" w:afterLines="100" w:line="500" w:lineRule="exact"/>
        <w:jc w:val="center"/>
        <w:outlineLvl w:val="1"/>
        <w:rPr>
          <w:rFonts w:ascii="宋体"/>
          <w:b/>
          <w:color w:val="auto"/>
          <w:sz w:val="28"/>
          <w:szCs w:val="32"/>
          <w:highlight w:val="none"/>
        </w:rPr>
      </w:pPr>
      <w:bookmarkStart w:id="30" w:name="_Toc58430315"/>
      <w:bookmarkStart w:id="31" w:name="_Toc28397"/>
      <w:bookmarkStart w:id="32" w:name="_Toc449028866"/>
      <w:r>
        <w:rPr>
          <w:rFonts w:hint="eastAsia" w:ascii="宋体"/>
          <w:b/>
          <w:color w:val="auto"/>
          <w:sz w:val="28"/>
          <w:szCs w:val="28"/>
          <w:highlight w:val="none"/>
        </w:rPr>
        <w:t>二、投标人须知</w:t>
      </w:r>
      <w:bookmarkEnd w:id="30"/>
      <w:bookmarkEnd w:id="31"/>
      <w:bookmarkEnd w:id="32"/>
    </w:p>
    <w:p w14:paraId="7C91EF85">
      <w:pPr>
        <w:shd w:val="clear"/>
        <w:spacing w:beforeLines="50" w:afterLines="50" w:line="500" w:lineRule="exact"/>
        <w:jc w:val="center"/>
        <w:rPr>
          <w:rFonts w:ascii="宋体" w:hAnsi="宋体" w:cs="宋体"/>
          <w:color w:val="auto"/>
          <w:sz w:val="28"/>
          <w:szCs w:val="28"/>
          <w:highlight w:val="none"/>
        </w:rPr>
      </w:pPr>
      <w:bookmarkStart w:id="33" w:name="_Toc449028867"/>
      <w:r>
        <w:rPr>
          <w:rFonts w:hint="eastAsia" w:ascii="宋体" w:hAnsi="宋体" w:cs="宋体"/>
          <w:b/>
          <w:color w:val="auto"/>
          <w:sz w:val="28"/>
          <w:szCs w:val="28"/>
          <w:highlight w:val="none"/>
        </w:rPr>
        <w:t>（一）总  则</w:t>
      </w:r>
      <w:bookmarkEnd w:id="33"/>
    </w:p>
    <w:p w14:paraId="2E8BFBD2">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B6D2555">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253CF305">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339A6DFF">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0B17F5F1">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D3FD474">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56434A09">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793F7CDA">
      <w:pPr>
        <w:shd w:val="clea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6021C998">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5A5BE635">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3B358086">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6E9AD16F">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5DAF78A4">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579F0E8B">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68B3B4A1">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743025D5">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147F4A7B">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7B7E39E">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1BF5A421">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54EEC9AF">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E3403C8">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2CD91402">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0A3A889A">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4F1868DC">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23F6D567">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7FE6ED3B">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9A9C6F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05F49D8C">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50E8D4F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4" w:name="_Toc296602429"/>
      <w:bookmarkStart w:id="35" w:name="_Toc144974507"/>
      <w:bookmarkStart w:id="36" w:name="_Toc247592876"/>
      <w:bookmarkStart w:id="37" w:name="_Toc247527563"/>
      <w:bookmarkStart w:id="38" w:name="_Toc247513962"/>
      <w:bookmarkStart w:id="39" w:name="_Toc152042315"/>
      <w:bookmarkStart w:id="40" w:name="_Toc152045539"/>
      <w:r>
        <w:rPr>
          <w:rFonts w:hint="eastAsia" w:ascii="宋体" w:hAnsi="宋体" w:cs="宋体"/>
          <w:b/>
          <w:color w:val="auto"/>
          <w:szCs w:val="21"/>
          <w:highlight w:val="none"/>
        </w:rPr>
        <w:t xml:space="preserve"> 踏勘现场</w:t>
      </w:r>
      <w:bookmarkEnd w:id="34"/>
      <w:bookmarkEnd w:id="35"/>
      <w:bookmarkEnd w:id="36"/>
      <w:bookmarkEnd w:id="37"/>
      <w:bookmarkEnd w:id="38"/>
      <w:bookmarkEnd w:id="39"/>
      <w:bookmarkEnd w:id="40"/>
    </w:p>
    <w:p w14:paraId="7BEAE9AA">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4CABEC4">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09DD9CD">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6F4DACA0">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1" w:name="_Toc247513963"/>
      <w:bookmarkStart w:id="42" w:name="_Toc152045540"/>
      <w:bookmarkStart w:id="43" w:name="_Toc247527564"/>
      <w:bookmarkStart w:id="44" w:name="_Toc247592877"/>
      <w:bookmarkStart w:id="45" w:name="_Toc296602430"/>
      <w:bookmarkStart w:id="46" w:name="_Toc144974508"/>
      <w:bookmarkStart w:id="47" w:name="_Toc152042316"/>
    </w:p>
    <w:p w14:paraId="630E94F2">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1"/>
      <w:bookmarkEnd w:id="42"/>
      <w:bookmarkEnd w:id="43"/>
      <w:bookmarkEnd w:id="44"/>
      <w:bookmarkEnd w:id="45"/>
      <w:bookmarkEnd w:id="46"/>
      <w:bookmarkEnd w:id="47"/>
      <w:r>
        <w:rPr>
          <w:rFonts w:hint="eastAsia" w:ascii="宋体" w:hAnsi="宋体" w:cs="宋体"/>
          <w:b/>
          <w:color w:val="auto"/>
          <w:szCs w:val="21"/>
          <w:highlight w:val="none"/>
        </w:rPr>
        <w:t>（本项目不采用）</w:t>
      </w:r>
    </w:p>
    <w:p w14:paraId="3E7ACE74">
      <w:pPr>
        <w:shd w:val="clea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65F36A7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1D6F1746">
      <w:pPr>
        <w:shd w:val="clea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22339CE7">
      <w:pPr>
        <w:shd w:val="clea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F16FCB9">
      <w:pPr>
        <w:shd w:val="clea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7FA2DAC6">
      <w:pPr>
        <w:shd w:val="clea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26F0C25">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633995C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22EE48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EC924C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5D7A8DD2">
      <w:pPr>
        <w:shd w:val="clea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14CC601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DB6AC0F">
      <w:pPr>
        <w:shd w:val="clea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5F0638E9">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54455928">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261C232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174A70E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244FB60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1122E92">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527572F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2D596CCF">
      <w:pPr>
        <w:pStyle w:val="34"/>
        <w:shd w:val="clear"/>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BFFABED">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A271EAC">
      <w:pPr>
        <w:pStyle w:val="34"/>
        <w:shd w:val="clear"/>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3656C44F">
      <w:pPr>
        <w:shd w:val="clear"/>
        <w:spacing w:beforeLines="50" w:afterLines="50" w:line="500" w:lineRule="exact"/>
        <w:jc w:val="center"/>
        <w:rPr>
          <w:rFonts w:ascii="宋体" w:hAnsi="宋体" w:cs="宋体"/>
          <w:b/>
          <w:color w:val="auto"/>
          <w:sz w:val="28"/>
          <w:szCs w:val="28"/>
          <w:highlight w:val="none"/>
        </w:rPr>
      </w:pPr>
      <w:bookmarkStart w:id="48" w:name="_Toc449028868"/>
      <w:r>
        <w:rPr>
          <w:rFonts w:hint="eastAsia" w:ascii="宋体" w:hAnsi="宋体" w:cs="宋体"/>
          <w:b/>
          <w:color w:val="auto"/>
          <w:sz w:val="28"/>
          <w:szCs w:val="28"/>
          <w:highlight w:val="none"/>
        </w:rPr>
        <w:t>（二）</w:t>
      </w:r>
      <w:bookmarkEnd w:id="48"/>
      <w:r>
        <w:rPr>
          <w:rFonts w:hint="eastAsia" w:ascii="宋体" w:hAnsi="宋体" w:cs="宋体"/>
          <w:b/>
          <w:color w:val="auto"/>
          <w:sz w:val="28"/>
          <w:szCs w:val="28"/>
          <w:highlight w:val="none"/>
        </w:rPr>
        <w:t>招标文件</w:t>
      </w:r>
    </w:p>
    <w:p w14:paraId="155C7E16">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53F2C54C">
      <w:pPr>
        <w:shd w:val="clea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24DA610A">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79E8FAD">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7FEDDABC">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0A172FD2">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173AFCCE">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39A3735">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w:t>
      </w:r>
      <w:r>
        <w:rPr>
          <w:rFonts w:hint="eastAsia" w:ascii="宋体" w:hAnsi="宋体" w:cs="宋体"/>
          <w:color w:val="auto"/>
          <w:szCs w:val="21"/>
          <w:highlight w:val="none"/>
          <w:lang w:val="en-US" w:eastAsia="zh-CN"/>
        </w:rPr>
        <w:t>及服务</w:t>
      </w:r>
      <w:r>
        <w:rPr>
          <w:rFonts w:hint="eastAsia" w:ascii="宋体" w:hAnsi="宋体" w:cs="宋体"/>
          <w:color w:val="auto"/>
          <w:szCs w:val="21"/>
          <w:highlight w:val="none"/>
        </w:rPr>
        <w:t>要求</w:t>
      </w:r>
    </w:p>
    <w:p w14:paraId="4FBCDDB3">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12A43E14">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F79B2CD">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55A069BF">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174F59D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14F77E92">
      <w:pPr>
        <w:shd w:val="clea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009A871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D6BA4F3">
      <w:pPr>
        <w:shd w:val="clea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D2C5C44">
      <w:pPr>
        <w:shd w:val="clea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213C1D9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65A88C1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1B86063">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7415148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6C8B3CE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6241D4B1">
      <w:pPr>
        <w:shd w:val="clea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3A0A2D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17F7AC4">
      <w:pPr>
        <w:shd w:val="clear"/>
        <w:spacing w:line="500" w:lineRule="exact"/>
        <w:ind w:left="-420" w:leftChars="-200" w:right="-420" w:rightChars="-200" w:firstLine="843" w:firstLineChars="400"/>
        <w:rPr>
          <w:rFonts w:ascii="宋体" w:hAnsi="宋体" w:cs="宋体"/>
          <w:b/>
          <w:bCs/>
          <w:color w:val="auto"/>
          <w:szCs w:val="21"/>
          <w:highlight w:val="none"/>
        </w:rPr>
      </w:pPr>
      <w:bookmarkStart w:id="49" w:name="_Toc449028869"/>
      <w:r>
        <w:rPr>
          <w:rFonts w:hint="eastAsia" w:ascii="宋体" w:hAnsi="宋体" w:cs="宋体"/>
          <w:b/>
          <w:bCs/>
          <w:color w:val="auto"/>
          <w:szCs w:val="21"/>
          <w:highlight w:val="none"/>
        </w:rPr>
        <w:t>19. 样品（本项目不采用）</w:t>
      </w:r>
    </w:p>
    <w:p w14:paraId="70941E9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1D6181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2A0452B0">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49"/>
    </w:p>
    <w:p w14:paraId="6704723C">
      <w:pPr>
        <w:shd w:val="clear"/>
        <w:spacing w:line="500" w:lineRule="exact"/>
        <w:ind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9089488">
      <w:pPr>
        <w:shd w:val="clear"/>
        <w:spacing w:line="500" w:lineRule="exact"/>
        <w:ind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3DDFA0F7">
      <w:pPr>
        <w:shd w:val="clear"/>
        <w:spacing w:line="500" w:lineRule="exact"/>
        <w:ind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12A5CA2E">
      <w:pPr>
        <w:shd w:val="clea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753CBD84">
      <w:pPr>
        <w:shd w:val="clea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4BE3A89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17EB096A">
      <w:pPr>
        <w:shd w:val="clea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50E6BA9F">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165E694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530AECA2">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6B6F354F">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29AA8221">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FD27C66">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B9AB68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0CC864B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0DD215E8">
      <w:pPr>
        <w:shd w:val="clea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03EC4914">
      <w:pPr>
        <w:shd w:val="clea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3968D149">
      <w:pPr>
        <w:shd w:val="clea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1A14162F">
      <w:pPr>
        <w:shd w:val="clea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利润、税金、政策性文件规定及合同包含的所有风险、责任、义务等，即为完成招标文件要求的服务内容所包含的一切应有费用，中标价格除合同约定调整内容以外的今后将不作任何调整，招标人后期不再追加费用，投标人自行考虑投标风险。</w:t>
      </w:r>
    </w:p>
    <w:p w14:paraId="4CC99946">
      <w:pPr>
        <w:shd w:val="clea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1730EC8B">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22.3投标报价是完成项目全部内容（包括后期的相关服务）交付验收的价格，其单价即为履行合同的固定单价。</w:t>
      </w:r>
    </w:p>
    <w:p w14:paraId="64CE144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0412B61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投标报价应由法定代表人或被授权人签署。</w:t>
      </w:r>
    </w:p>
    <w:p w14:paraId="5BD44A3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6D54DBD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28AE4639">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2153E16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304F07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1E1994C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338FAAF">
      <w:pPr>
        <w:shd w:val="clea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7AFFA2AE">
      <w:pPr>
        <w:shd w:val="clear"/>
        <w:spacing w:line="500" w:lineRule="exact"/>
        <w:ind w:firstLine="420" w:firstLineChars="200"/>
        <w:jc w:val="left"/>
        <w:rPr>
          <w:rFonts w:ascii="宋体" w:hAnsi="宋体" w:cs="宋体"/>
          <w:color w:val="auto"/>
          <w:szCs w:val="21"/>
          <w:highlight w:val="none"/>
        </w:rPr>
      </w:pPr>
      <w:bookmarkStart w:id="50"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09025C3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1DA1290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61A924B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4683981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77BE565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54DA51B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967CC0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7105313">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0"/>
    </w:p>
    <w:p w14:paraId="079AF969">
      <w:pPr>
        <w:shd w:val="clea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55D2BA1A">
      <w:pPr>
        <w:shd w:val="clear"/>
        <w:spacing w:line="500" w:lineRule="exact"/>
        <w:ind w:firstLine="420" w:firstLineChars="200"/>
        <w:jc w:val="left"/>
        <w:rPr>
          <w:rFonts w:ascii="宋体" w:hAnsi="宋体" w:cs="宋体"/>
          <w:color w:val="auto"/>
          <w:szCs w:val="21"/>
          <w:highlight w:val="none"/>
        </w:rPr>
      </w:pPr>
      <w:bookmarkStart w:id="51"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24C41AC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19555D1">
      <w:pPr>
        <w:shd w:val="clea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4D2D6706">
      <w:pPr>
        <w:shd w:val="clea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1E927314">
      <w:pPr>
        <w:shd w:val="clea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69ADAB56">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497970F">
      <w:pPr>
        <w:shd w:val="clea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456E248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6198100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43A1A6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11380D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66EBB2D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3B8F67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33B7655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6A843382">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2A8DC910">
      <w:pPr>
        <w:shd w:val="clear"/>
        <w:spacing w:beforeLines="50"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1438C703">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1"/>
    </w:p>
    <w:p w14:paraId="3A2F66A8">
      <w:pPr>
        <w:shd w:val="clea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316BEA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E97D8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6D1DD4A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4959C0C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67E231B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03B6F98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D3768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792CF16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1FB485A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3FE478B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B53A5A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4174001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03052A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25AF261">
      <w:pPr>
        <w:shd w:val="clea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773ACAD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752FD2EC">
      <w:pPr>
        <w:shd w:val="clea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F1B3DC">
      <w:pPr>
        <w:shd w:val="clea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EE76D1D">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9093D1">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6671416">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68AB2943">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6519FB4">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E7D673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1B0FD0C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3E2B4F6">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1320132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EA1703F">
      <w:pPr>
        <w:shd w:val="clea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138E64E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219DA98">
      <w:pPr>
        <w:shd w:val="clear"/>
        <w:spacing w:line="500" w:lineRule="exact"/>
        <w:ind w:firstLine="420" w:firstLineChars="200"/>
        <w:jc w:val="left"/>
        <w:rPr>
          <w:rFonts w:ascii="宋体" w:hAnsi="宋体" w:cs="宋体"/>
          <w:color w:val="auto"/>
          <w:szCs w:val="21"/>
          <w:highlight w:val="none"/>
        </w:rPr>
      </w:pPr>
      <w:bookmarkStart w:id="52"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71F00AD0">
      <w:pPr>
        <w:shd w:val="clea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6770AC9B">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6B9AE18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7CC14914">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674100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4BAD98A5">
      <w:pPr>
        <w:shd w:val="clea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C005C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5FA72EB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476EAB96">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2D818E81">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403F298B">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C59A9E8">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72F0B9D2">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5DA0A9CF">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1ABC40D3">
      <w:pPr>
        <w:shd w:val="clea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1E4C70BF">
      <w:pPr>
        <w:shd w:val="clea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3D4AD389">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11F9399">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1B868DB0">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701CAA28">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48F9143D">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65DD346C">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1D4BD24C">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1B85A56">
      <w:pPr>
        <w:shd w:val="clea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406A0602">
      <w:pPr>
        <w:shd w:val="clea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7F60AFB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7D80DA66">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4371328">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4D561E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1199740D">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77E6A2E1">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3C0DB97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2069C87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4D33BDDD">
      <w:pPr>
        <w:shd w:val="clear"/>
        <w:tabs>
          <w:tab w:val="left" w:pos="720"/>
        </w:tabs>
        <w:spacing w:line="500" w:lineRule="exact"/>
        <w:ind w:firstLine="420" w:firstLineChars="200"/>
        <w:jc w:val="left"/>
        <w:rPr>
          <w:rFonts w:ascii="宋体"/>
          <w:color w:val="auto"/>
          <w:szCs w:val="21"/>
          <w:highlight w:val="none"/>
        </w:rPr>
      </w:pPr>
      <w:bookmarkStart w:id="53" w:name="_Toc449028872"/>
      <w:r>
        <w:rPr>
          <w:rFonts w:hint="eastAsia" w:ascii="宋体"/>
          <w:color w:val="auto"/>
          <w:szCs w:val="21"/>
          <w:highlight w:val="none"/>
        </w:rPr>
        <w:t>按照滁州市公管局相关规定执行。</w:t>
      </w:r>
      <w:bookmarkEnd w:id="53"/>
    </w:p>
    <w:p w14:paraId="7302AC6F">
      <w:pPr>
        <w:shd w:val="clea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2"/>
    </w:p>
    <w:p w14:paraId="4BF65633">
      <w:pPr>
        <w:shd w:val="clea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4C1420D3">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784F1B64">
      <w:pPr>
        <w:shd w:val="clea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24BB9B24">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CDC041">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254C5D9">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7A38CD5D">
      <w:pPr>
        <w:shd w:val="clea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4"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4"/>
      <w:r>
        <w:rPr>
          <w:rFonts w:hint="eastAsia" w:ascii="宋体" w:hAnsi="宋体" w:cs="宋体"/>
          <w:b/>
          <w:color w:val="auto"/>
          <w:szCs w:val="21"/>
          <w:highlight w:val="none"/>
        </w:rPr>
        <w:t>担保</w:t>
      </w:r>
    </w:p>
    <w:p w14:paraId="406D7A95">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141F4B15">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E3E7D89">
      <w:pPr>
        <w:shd w:val="clear"/>
        <w:spacing w:beforeLines="100" w:afterLines="100" w:line="500" w:lineRule="exact"/>
        <w:jc w:val="center"/>
        <w:rPr>
          <w:rFonts w:ascii="宋体"/>
          <w:b/>
          <w:color w:val="auto"/>
          <w:sz w:val="28"/>
          <w:szCs w:val="28"/>
          <w:highlight w:val="none"/>
        </w:rPr>
      </w:pPr>
      <w:bookmarkStart w:id="55" w:name="_Toc449028874"/>
      <w:r>
        <w:rPr>
          <w:rFonts w:hint="eastAsia" w:ascii="宋体"/>
          <w:b/>
          <w:color w:val="auto"/>
          <w:sz w:val="28"/>
          <w:szCs w:val="28"/>
          <w:highlight w:val="none"/>
        </w:rPr>
        <w:t>（七）纪律和监督</w:t>
      </w:r>
      <w:bookmarkEnd w:id="55"/>
    </w:p>
    <w:p w14:paraId="36A062C0">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221C6BD">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23539E2">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2BF1867">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500656CB">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21C5028">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A5F7BE">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1C42F96B">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550728D7">
      <w:pPr>
        <w:shd w:val="clear"/>
        <w:spacing w:beforeLines="100"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6D1B0C9E">
      <w:pPr>
        <w:shd w:val="clea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0DC9000B">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7DD0F5D3">
      <w:pPr>
        <w:shd w:val="clear"/>
        <w:adjustRightInd w:val="0"/>
        <w:snapToGrid w:val="0"/>
        <w:spacing w:line="50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53B0BCC5">
      <w:pPr>
        <w:rPr>
          <w:color w:val="auto"/>
          <w:highlight w:val="none"/>
        </w:rPr>
      </w:pPr>
      <w:r>
        <w:rPr>
          <w:color w:val="auto"/>
          <w:highlight w:val="none"/>
        </w:rPr>
        <w:br w:type="page"/>
      </w:r>
    </w:p>
    <w:p w14:paraId="12AE14ED">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textAlignment w:val="auto"/>
        <w:rPr>
          <w:rFonts w:ascii="宋体"/>
          <w:b w:val="0"/>
          <w:color w:val="auto"/>
          <w:szCs w:val="32"/>
          <w:highlight w:val="none"/>
        </w:rPr>
      </w:pPr>
      <w:bookmarkStart w:id="56" w:name="_Toc28871"/>
      <w:r>
        <w:rPr>
          <w:rFonts w:hint="eastAsia" w:ascii="宋体"/>
          <w:bCs w:val="0"/>
          <w:color w:val="auto"/>
          <w:szCs w:val="32"/>
          <w:highlight w:val="none"/>
        </w:rPr>
        <w:t>第三章 评标办法（综合评分法）</w:t>
      </w:r>
      <w:bookmarkEnd w:id="56"/>
    </w:p>
    <w:p w14:paraId="348C11CE">
      <w:pPr>
        <w:shd w:val="clear"/>
        <w:spacing w:beforeLines="50" w:afterLines="50" w:line="500" w:lineRule="exact"/>
        <w:jc w:val="center"/>
        <w:outlineLvl w:val="1"/>
        <w:rPr>
          <w:rFonts w:ascii="宋体" w:hAnsi="宋体" w:cs="宋体"/>
          <w:b/>
          <w:color w:val="auto"/>
          <w:sz w:val="28"/>
          <w:szCs w:val="28"/>
          <w:highlight w:val="none"/>
        </w:rPr>
      </w:pPr>
      <w:bookmarkStart w:id="57" w:name="_Toc58430317"/>
      <w:bookmarkStart w:id="58" w:name="_Toc362983801"/>
      <w:bookmarkStart w:id="59" w:name="_Toc20697"/>
      <w:bookmarkStart w:id="60" w:name="_Toc449028877"/>
      <w:bookmarkStart w:id="61" w:name="_Toc267320058"/>
      <w:bookmarkStart w:id="62" w:name="_Toc363135205"/>
      <w:r>
        <w:rPr>
          <w:rFonts w:hint="eastAsia" w:ascii="宋体" w:hAnsi="宋体" w:cs="宋体"/>
          <w:b/>
          <w:color w:val="auto"/>
          <w:sz w:val="28"/>
          <w:szCs w:val="28"/>
          <w:highlight w:val="none"/>
        </w:rPr>
        <w:t>一、总则</w:t>
      </w:r>
      <w:bookmarkEnd w:id="57"/>
      <w:bookmarkEnd w:id="58"/>
      <w:bookmarkEnd w:id="59"/>
      <w:bookmarkEnd w:id="60"/>
    </w:p>
    <w:p w14:paraId="2C80926C">
      <w:pPr>
        <w:shd w:val="clea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38C34B8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24DBA1B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13CB7B3">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34002D7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3B647AB6">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41F2CBE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4C19F5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6B0601F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17BE671">
      <w:pPr>
        <w:shd w:val="clea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2F15415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D631D5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27F6D2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7199208D">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12D5965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258869D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5A9B7028">
      <w:pPr>
        <w:shd w:val="clea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3" w:name="_Toc449028878"/>
      <w:bookmarkStart w:id="64" w:name="_Toc362983802"/>
      <w:bookmarkStart w:id="65" w:name="_Toc58430318"/>
    </w:p>
    <w:p w14:paraId="72F28CDE">
      <w:pPr>
        <w:shd w:val="clear"/>
        <w:spacing w:beforeLines="50"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3"/>
      <w:bookmarkEnd w:id="64"/>
      <w:bookmarkEnd w:id="65"/>
    </w:p>
    <w:p w14:paraId="401C8BDC">
      <w:pPr>
        <w:shd w:val="clea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012D69DD">
      <w:pPr>
        <w:shd w:val="clea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43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67"/>
        <w:gridCol w:w="4774"/>
        <w:gridCol w:w="3278"/>
      </w:tblGrid>
      <w:tr w14:paraId="52D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1" w:type="dxa"/>
            <w:vAlign w:val="center"/>
          </w:tcPr>
          <w:p w14:paraId="66380AC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441" w:type="dxa"/>
            <w:gridSpan w:val="2"/>
            <w:vAlign w:val="center"/>
          </w:tcPr>
          <w:p w14:paraId="518FA2C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278" w:type="dxa"/>
            <w:vAlign w:val="center"/>
          </w:tcPr>
          <w:p w14:paraId="0140E1BD">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7C2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11" w:type="dxa"/>
            <w:vAlign w:val="center"/>
          </w:tcPr>
          <w:p w14:paraId="5A4E550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667" w:type="dxa"/>
            <w:vAlign w:val="center"/>
          </w:tcPr>
          <w:p w14:paraId="4A47BFC9">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4774" w:type="dxa"/>
            <w:vAlign w:val="center"/>
          </w:tcPr>
          <w:p w14:paraId="2D13D32A">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278" w:type="dxa"/>
            <w:vAlign w:val="center"/>
          </w:tcPr>
          <w:p w14:paraId="0CD3C436">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1AA7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11" w:type="dxa"/>
            <w:vMerge w:val="restart"/>
            <w:vAlign w:val="center"/>
          </w:tcPr>
          <w:p w14:paraId="5D11E7C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667" w:type="dxa"/>
            <w:vMerge w:val="restart"/>
            <w:vAlign w:val="center"/>
          </w:tcPr>
          <w:p w14:paraId="74A553A0">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774" w:type="dxa"/>
            <w:vAlign w:val="center"/>
          </w:tcPr>
          <w:p w14:paraId="30837AA4">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278" w:type="dxa"/>
            <w:vAlign w:val="center"/>
          </w:tcPr>
          <w:p w14:paraId="2E1F418C">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7544395C">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为企业的，应提供</w:t>
            </w:r>
            <w:r>
              <w:rPr>
                <w:rFonts w:hint="eastAsia" w:ascii="宋体" w:hAnsi="宋体" w:cs="宋体"/>
                <w:color w:val="auto"/>
                <w:szCs w:val="21"/>
                <w:highlight w:val="none"/>
              </w:rPr>
              <w:t>有效的营业执照、税务登记证、组织机构码证（或“三证合一证书”）</w:t>
            </w:r>
          </w:p>
          <w:p w14:paraId="3343F016">
            <w:pPr>
              <w:spacing w:line="420" w:lineRule="exact"/>
              <w:jc w:val="left"/>
              <w:rPr>
                <w:rFonts w:hint="eastAsia" w:ascii="宋体" w:hAnsi="宋体" w:cs="宋体"/>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为事业单位的，应提供有效的“事业单位法人证书”；</w:t>
            </w:r>
          </w:p>
        </w:tc>
      </w:tr>
      <w:tr w14:paraId="7F9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11" w:type="dxa"/>
            <w:vMerge w:val="continue"/>
            <w:vAlign w:val="center"/>
          </w:tcPr>
          <w:p w14:paraId="3D6FEE1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667" w:type="dxa"/>
            <w:vMerge w:val="continue"/>
            <w:vAlign w:val="center"/>
          </w:tcPr>
          <w:p w14:paraId="6CB3CED5">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774" w:type="dxa"/>
            <w:vAlign w:val="center"/>
          </w:tcPr>
          <w:p w14:paraId="20DC65B2">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项目负责人身份证、证书及持有社保部门出具的本单位为其缴纳的投标前近三个月连续的养老保险证明（证明文件两个月内有效），投标申请人是事业单位的，须由其主管部门出具证明</w:t>
            </w:r>
          </w:p>
        </w:tc>
        <w:tc>
          <w:tcPr>
            <w:tcW w:w="3278" w:type="dxa"/>
            <w:vAlign w:val="center"/>
          </w:tcPr>
          <w:p w14:paraId="72FA1C98">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2E04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11" w:type="dxa"/>
            <w:vMerge w:val="continue"/>
            <w:vAlign w:val="center"/>
          </w:tcPr>
          <w:p w14:paraId="1C718D2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667" w:type="dxa"/>
            <w:vMerge w:val="continue"/>
            <w:vAlign w:val="center"/>
          </w:tcPr>
          <w:p w14:paraId="0FE8E69B">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774" w:type="dxa"/>
            <w:vAlign w:val="center"/>
          </w:tcPr>
          <w:p w14:paraId="51779800">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）诚信投标承诺书或公共信用信息报告（无违法违规证明版或核查版）</w:t>
            </w:r>
          </w:p>
        </w:tc>
        <w:tc>
          <w:tcPr>
            <w:tcW w:w="3278" w:type="dxa"/>
            <w:vAlign w:val="center"/>
          </w:tcPr>
          <w:p w14:paraId="110E06A2">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r w14:paraId="0AEC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11" w:type="dxa"/>
            <w:vMerge w:val="continue"/>
            <w:vAlign w:val="center"/>
          </w:tcPr>
          <w:p w14:paraId="1C2E40E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bookmarkStart w:id="66" w:name="_Toc324404866"/>
            <w:bookmarkStart w:id="67" w:name="_Toc15058904"/>
            <w:bookmarkStart w:id="68" w:name="_Toc95223394"/>
            <w:bookmarkStart w:id="69" w:name="_Toc506107319"/>
            <w:bookmarkStart w:id="70" w:name="_Toc60061491"/>
          </w:p>
        </w:tc>
        <w:tc>
          <w:tcPr>
            <w:tcW w:w="667" w:type="dxa"/>
            <w:vMerge w:val="continue"/>
            <w:vAlign w:val="center"/>
          </w:tcPr>
          <w:p w14:paraId="54230791">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774" w:type="dxa"/>
            <w:vAlign w:val="center"/>
          </w:tcPr>
          <w:p w14:paraId="5DD85FC9">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5）服务承诺书</w:t>
            </w:r>
          </w:p>
        </w:tc>
        <w:tc>
          <w:tcPr>
            <w:tcW w:w="3278" w:type="dxa"/>
            <w:vAlign w:val="center"/>
          </w:tcPr>
          <w:p w14:paraId="2C914B0F">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格式见附件，检验电子标书</w:t>
            </w:r>
          </w:p>
        </w:tc>
      </w:tr>
    </w:tbl>
    <w:p w14:paraId="6289B29C">
      <w:pPr>
        <w:shd w:val="clear"/>
        <w:spacing w:line="500" w:lineRule="exact"/>
        <w:ind w:right="-164" w:rightChars="-78" w:firstLine="508" w:firstLineChars="241"/>
        <w:jc w:val="left"/>
        <w:rPr>
          <w:rFonts w:hint="eastAsia"/>
          <w:color w:val="auto"/>
          <w:highlight w:val="none"/>
        </w:rPr>
      </w:pPr>
      <w:r>
        <w:rPr>
          <w:rFonts w:hint="eastAsia" w:ascii="宋体" w:hAnsi="宋体" w:eastAsia="宋体" w:cs="宋体"/>
          <w:b/>
          <w:color w:val="auto"/>
          <w:szCs w:val="21"/>
          <w:highlight w:val="none"/>
        </w:rPr>
        <w:t>重要提示：</w:t>
      </w:r>
    </w:p>
    <w:p w14:paraId="588487EB">
      <w:pPr>
        <w:shd w:val="clear"/>
        <w:spacing w:line="500" w:lineRule="exact"/>
        <w:ind w:right="36" w:rightChars="17"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36A581F">
      <w:pPr>
        <w:shd w:val="clear"/>
        <w:spacing w:line="500" w:lineRule="exact"/>
        <w:ind w:right="36" w:rightChars="17"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66"/>
    <w:bookmarkEnd w:id="67"/>
    <w:bookmarkEnd w:id="68"/>
    <w:bookmarkEnd w:id="69"/>
    <w:bookmarkEnd w:id="70"/>
    <w:p w14:paraId="2B2D3B7F">
      <w:pPr>
        <w:shd w:val="clea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7E6C777E">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31"/>
      </w:tblGrid>
      <w:tr w14:paraId="41E5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61AF6F6">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44B1B61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5B6289DE">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12F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6B605502">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308B9786">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630D96C2">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8B2E965">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44EA62F">
            <w:pPr>
              <w:shd w:val="clea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67B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4DD229F9">
            <w:pPr>
              <w:shd w:val="clear"/>
              <w:spacing w:line="500" w:lineRule="exact"/>
              <w:jc w:val="left"/>
              <w:rPr>
                <w:rFonts w:ascii="宋体" w:hAnsi="宋体" w:cs="宋体"/>
                <w:color w:val="auto"/>
                <w:szCs w:val="21"/>
                <w:highlight w:val="none"/>
              </w:rPr>
            </w:pPr>
          </w:p>
        </w:tc>
        <w:tc>
          <w:tcPr>
            <w:tcW w:w="1318" w:type="dxa"/>
            <w:vMerge w:val="continue"/>
            <w:vAlign w:val="center"/>
          </w:tcPr>
          <w:p w14:paraId="40533F9E">
            <w:pPr>
              <w:shd w:val="clear"/>
              <w:spacing w:line="500" w:lineRule="exact"/>
              <w:jc w:val="left"/>
              <w:rPr>
                <w:rFonts w:ascii="宋体" w:hAnsi="宋体" w:cs="宋体"/>
                <w:color w:val="auto"/>
                <w:szCs w:val="21"/>
                <w:highlight w:val="none"/>
              </w:rPr>
            </w:pPr>
          </w:p>
        </w:tc>
        <w:tc>
          <w:tcPr>
            <w:tcW w:w="2931" w:type="dxa"/>
            <w:vAlign w:val="center"/>
          </w:tcPr>
          <w:p w14:paraId="75826FC9">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1EC48AE4">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19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FAC2FDE">
            <w:pPr>
              <w:shd w:val="clear"/>
              <w:spacing w:line="500" w:lineRule="exact"/>
              <w:jc w:val="left"/>
              <w:rPr>
                <w:rFonts w:ascii="宋体" w:hAnsi="宋体" w:cs="宋体"/>
                <w:color w:val="auto"/>
                <w:szCs w:val="21"/>
                <w:highlight w:val="none"/>
              </w:rPr>
            </w:pPr>
          </w:p>
        </w:tc>
        <w:tc>
          <w:tcPr>
            <w:tcW w:w="1318" w:type="dxa"/>
            <w:vMerge w:val="continue"/>
            <w:vAlign w:val="center"/>
          </w:tcPr>
          <w:p w14:paraId="41F9A22C">
            <w:pPr>
              <w:shd w:val="clear"/>
              <w:spacing w:line="500" w:lineRule="exact"/>
              <w:jc w:val="left"/>
              <w:rPr>
                <w:rFonts w:ascii="宋体" w:hAnsi="宋体" w:cs="宋体"/>
                <w:color w:val="auto"/>
                <w:szCs w:val="21"/>
                <w:highlight w:val="none"/>
              </w:rPr>
            </w:pPr>
          </w:p>
        </w:tc>
        <w:tc>
          <w:tcPr>
            <w:tcW w:w="2931" w:type="dxa"/>
            <w:vAlign w:val="center"/>
          </w:tcPr>
          <w:p w14:paraId="06EBEA00">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2D33A63C">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238A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1769C82E">
            <w:pPr>
              <w:shd w:val="clear"/>
              <w:spacing w:line="500" w:lineRule="exact"/>
              <w:jc w:val="left"/>
              <w:rPr>
                <w:rFonts w:ascii="宋体" w:hAnsi="宋体" w:cs="宋体"/>
                <w:color w:val="auto"/>
                <w:szCs w:val="21"/>
                <w:highlight w:val="none"/>
              </w:rPr>
            </w:pPr>
          </w:p>
        </w:tc>
        <w:tc>
          <w:tcPr>
            <w:tcW w:w="1318" w:type="dxa"/>
            <w:vMerge w:val="continue"/>
            <w:vAlign w:val="center"/>
          </w:tcPr>
          <w:p w14:paraId="697578BC">
            <w:pPr>
              <w:shd w:val="clear"/>
              <w:spacing w:line="500" w:lineRule="exact"/>
              <w:jc w:val="left"/>
              <w:rPr>
                <w:rFonts w:ascii="宋体" w:hAnsi="宋体" w:cs="宋体"/>
                <w:color w:val="auto"/>
                <w:szCs w:val="21"/>
                <w:highlight w:val="none"/>
              </w:rPr>
            </w:pPr>
          </w:p>
        </w:tc>
        <w:tc>
          <w:tcPr>
            <w:tcW w:w="2931" w:type="dxa"/>
            <w:vAlign w:val="center"/>
          </w:tcPr>
          <w:p w14:paraId="645100D4">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3ECC4C21">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6F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29F1DDE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52DB7871">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3EF33D9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541851D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760E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04BCBF31">
            <w:pPr>
              <w:shd w:val="clear"/>
              <w:spacing w:line="500" w:lineRule="exact"/>
              <w:jc w:val="left"/>
              <w:rPr>
                <w:rFonts w:ascii="宋体" w:hAnsi="宋体" w:cs="宋体"/>
                <w:color w:val="auto"/>
                <w:szCs w:val="21"/>
                <w:highlight w:val="none"/>
              </w:rPr>
            </w:pPr>
          </w:p>
        </w:tc>
        <w:tc>
          <w:tcPr>
            <w:tcW w:w="1318" w:type="dxa"/>
            <w:vMerge w:val="continue"/>
            <w:vAlign w:val="center"/>
          </w:tcPr>
          <w:p w14:paraId="41CD1179">
            <w:pPr>
              <w:shd w:val="clear"/>
              <w:spacing w:line="500" w:lineRule="exact"/>
              <w:jc w:val="left"/>
              <w:rPr>
                <w:rFonts w:ascii="宋体" w:hAnsi="宋体" w:cs="宋体"/>
                <w:color w:val="auto"/>
                <w:szCs w:val="21"/>
                <w:highlight w:val="none"/>
              </w:rPr>
            </w:pPr>
          </w:p>
        </w:tc>
        <w:tc>
          <w:tcPr>
            <w:tcW w:w="2931" w:type="dxa"/>
            <w:vAlign w:val="center"/>
          </w:tcPr>
          <w:p w14:paraId="0A1C1249">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1D49BC1B">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27D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5AE0263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4B484432">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72BE59D5">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0FDFFF15">
            <w:pPr>
              <w:shd w:val="clea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20E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176F5255">
            <w:pPr>
              <w:shd w:val="clear"/>
              <w:spacing w:line="500" w:lineRule="exact"/>
              <w:jc w:val="left"/>
              <w:rPr>
                <w:rFonts w:ascii="宋体" w:hAnsi="宋体" w:cs="宋体"/>
                <w:color w:val="auto"/>
                <w:szCs w:val="21"/>
                <w:highlight w:val="none"/>
              </w:rPr>
            </w:pPr>
          </w:p>
        </w:tc>
        <w:tc>
          <w:tcPr>
            <w:tcW w:w="1318" w:type="dxa"/>
            <w:vMerge w:val="continue"/>
            <w:vAlign w:val="center"/>
          </w:tcPr>
          <w:p w14:paraId="6324ACE2">
            <w:pPr>
              <w:shd w:val="clear"/>
              <w:spacing w:line="500" w:lineRule="exact"/>
              <w:jc w:val="left"/>
              <w:rPr>
                <w:rFonts w:ascii="宋体" w:hAnsi="宋体" w:cs="宋体"/>
                <w:color w:val="auto"/>
                <w:szCs w:val="21"/>
                <w:highlight w:val="none"/>
              </w:rPr>
            </w:pPr>
          </w:p>
        </w:tc>
        <w:tc>
          <w:tcPr>
            <w:tcW w:w="2931" w:type="dxa"/>
            <w:vAlign w:val="center"/>
          </w:tcPr>
          <w:p w14:paraId="456AD78D">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59CC08D4">
            <w:pPr>
              <w:shd w:val="clea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5B0F63E">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CA00520">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3924DB5">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5AB98D78">
      <w:pPr>
        <w:shd w:val="clea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7F0BFDB">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391518F5">
      <w:pPr>
        <w:shd w:val="clea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4F187FD5">
      <w:pPr>
        <w:shd w:val="clea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49195413">
      <w:pPr>
        <w:shd w:val="clear"/>
        <w:spacing w:beforeLines="50" w:afterLines="50"/>
        <w:jc w:val="center"/>
        <w:outlineLvl w:val="1"/>
        <w:rPr>
          <w:rFonts w:ascii="宋体"/>
          <w:b/>
          <w:color w:val="auto"/>
          <w:sz w:val="28"/>
          <w:szCs w:val="28"/>
          <w:highlight w:val="none"/>
        </w:rPr>
      </w:pPr>
      <w:bookmarkStart w:id="71" w:name="_Toc449028879"/>
      <w:bookmarkStart w:id="72" w:name="_Toc58430319"/>
      <w:bookmarkStart w:id="73" w:name="_Toc14002"/>
      <w:bookmarkStart w:id="74" w:name="_Toc362983803"/>
      <w:r>
        <w:rPr>
          <w:rFonts w:hint="eastAsia" w:ascii="宋体"/>
          <w:b/>
          <w:color w:val="auto"/>
          <w:sz w:val="28"/>
          <w:szCs w:val="28"/>
          <w:highlight w:val="none"/>
        </w:rPr>
        <w:t>三、投标文件的澄清和补正</w:t>
      </w:r>
      <w:bookmarkEnd w:id="71"/>
      <w:bookmarkEnd w:id="72"/>
      <w:bookmarkEnd w:id="73"/>
      <w:bookmarkEnd w:id="74"/>
    </w:p>
    <w:p w14:paraId="035499CA">
      <w:pPr>
        <w:shd w:val="clea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35142ED8">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6CB3DD03">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447B8A24">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ADE800">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23B27E0">
      <w:pPr>
        <w:shd w:val="clea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1"/>
    <w:p w14:paraId="0EF8C6F4">
      <w:pPr>
        <w:shd w:val="clear"/>
        <w:spacing w:beforeLines="50" w:afterLines="50"/>
        <w:jc w:val="center"/>
        <w:outlineLvl w:val="1"/>
        <w:rPr>
          <w:rFonts w:ascii="宋体"/>
          <w:b/>
          <w:color w:val="auto"/>
          <w:sz w:val="28"/>
          <w:szCs w:val="28"/>
          <w:highlight w:val="none"/>
        </w:rPr>
      </w:pPr>
      <w:bookmarkStart w:id="75" w:name="_Toc449028880"/>
      <w:bookmarkStart w:id="76" w:name="_Toc58430320"/>
      <w:bookmarkStart w:id="77" w:name="_Toc3630"/>
      <w:bookmarkStart w:id="78" w:name="_Hlk101517174"/>
      <w:r>
        <w:rPr>
          <w:rFonts w:hint="eastAsia" w:ascii="宋体"/>
          <w:b/>
          <w:color w:val="auto"/>
          <w:sz w:val="28"/>
          <w:szCs w:val="28"/>
          <w:highlight w:val="none"/>
        </w:rPr>
        <w:t>四、比较与评价</w:t>
      </w:r>
      <w:bookmarkEnd w:id="75"/>
      <w:bookmarkEnd w:id="76"/>
      <w:bookmarkEnd w:id="77"/>
    </w:p>
    <w:p w14:paraId="52174A82">
      <w:pPr>
        <w:shd w:val="clea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9"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63381AF">
      <w:pPr>
        <w:shd w:val="clea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p>
    <w:tbl>
      <w:tblPr>
        <w:tblStyle w:val="35"/>
        <w:tblW w:w="969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709"/>
        <w:gridCol w:w="7138"/>
      </w:tblGrid>
      <w:tr w14:paraId="035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EDDBDC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51" w:type="dxa"/>
            <w:vAlign w:val="center"/>
          </w:tcPr>
          <w:p w14:paraId="5C2F01E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09" w:type="dxa"/>
            <w:vAlign w:val="center"/>
          </w:tcPr>
          <w:p w14:paraId="06071A1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138" w:type="dxa"/>
            <w:vAlign w:val="center"/>
          </w:tcPr>
          <w:p w14:paraId="673F96E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0E2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F5429D3">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ascii="宋体" w:hAnsi="宋体" w:cs="宋体"/>
                <w:b w:val="0"/>
                <w:bCs w:val="0"/>
                <w:color w:val="auto"/>
                <w:highlight w:val="none"/>
              </w:rPr>
            </w:pPr>
            <w:r>
              <w:rPr>
                <w:rFonts w:hint="eastAsia" w:ascii="宋体" w:hAnsi="宋体" w:cs="宋体"/>
                <w:b w:val="0"/>
                <w:bCs w:val="0"/>
                <w:color w:val="auto"/>
                <w:highlight w:val="none"/>
              </w:rPr>
              <w:t>1</w:t>
            </w:r>
          </w:p>
        </w:tc>
        <w:tc>
          <w:tcPr>
            <w:tcW w:w="1151" w:type="dxa"/>
            <w:vAlign w:val="center"/>
          </w:tcPr>
          <w:p w14:paraId="0088E6A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企业业绩</w:t>
            </w:r>
          </w:p>
        </w:tc>
        <w:tc>
          <w:tcPr>
            <w:tcW w:w="709" w:type="dxa"/>
            <w:vAlign w:val="center"/>
          </w:tcPr>
          <w:p w14:paraId="16504C9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w:t>
            </w:r>
          </w:p>
        </w:tc>
        <w:tc>
          <w:tcPr>
            <w:tcW w:w="7138" w:type="dxa"/>
            <w:vAlign w:val="center"/>
          </w:tcPr>
          <w:p w14:paraId="01FC005C">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ascii="宋体" w:hAnsi="宋体" w:cs="宋体"/>
                <w:b w:val="0"/>
                <w:bCs w:val="0"/>
                <w:color w:val="auto"/>
                <w:highlight w:val="none"/>
              </w:rPr>
            </w:pPr>
            <w:r>
              <w:rPr>
                <w:rFonts w:hint="eastAsia" w:ascii="宋体" w:hAnsi="宋体" w:cs="宋体"/>
                <w:b w:val="0"/>
                <w:bCs w:val="0"/>
                <w:color w:val="auto"/>
                <w:szCs w:val="21"/>
                <w:highlight w:val="none"/>
                <w:lang w:val="en-US" w:eastAsia="zh-CN"/>
              </w:rPr>
              <w:t>自2023</w:t>
            </w:r>
            <w:r>
              <w:rPr>
                <w:rFonts w:hint="eastAsia" w:ascii="宋体" w:hAnsi="宋体" w:cs="宋体"/>
                <w:b w:val="0"/>
                <w:bCs w:val="0"/>
                <w:color w:val="auto"/>
                <w:szCs w:val="21"/>
                <w:highlight w:val="none"/>
              </w:rPr>
              <w:t>年</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月1日至投标截止时间，</w:t>
            </w:r>
            <w:r>
              <w:rPr>
                <w:rFonts w:hint="eastAsia" w:ascii="宋体" w:hAnsi="宋体" w:cs="宋体"/>
                <w:b w:val="0"/>
                <w:bCs w:val="0"/>
                <w:color w:val="auto"/>
                <w:szCs w:val="21"/>
                <w:highlight w:val="none"/>
                <w:lang w:val="en-US" w:eastAsia="zh-CN"/>
              </w:rPr>
              <w:t>投标人具有市政道路景观花卉类项目业绩的</w:t>
            </w:r>
            <w:r>
              <w:rPr>
                <w:rFonts w:hint="eastAsia" w:ascii="宋体" w:hAnsi="宋体" w:cs="宋体"/>
                <w:b w:val="0"/>
                <w:bCs w:val="0"/>
                <w:color w:val="auto"/>
                <w:szCs w:val="21"/>
                <w:highlight w:val="none"/>
              </w:rPr>
              <w:t>得</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分，满分为</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w:t>
            </w:r>
          </w:p>
          <w:p w14:paraId="75547079">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eastAsia="zh-CN"/>
              </w:rPr>
              <w:t>提供</w:t>
            </w:r>
            <w:r>
              <w:rPr>
                <w:rFonts w:hint="eastAsia" w:ascii="宋体" w:hAnsi="宋体" w:cs="宋体"/>
                <w:b/>
                <w:bCs/>
                <w:color w:val="auto"/>
                <w:highlight w:val="none"/>
                <w:lang w:val="en-US" w:eastAsia="zh-CN"/>
              </w:rPr>
              <w:t>中标通知书（中标通知书须加盖招投标管理部门印章或招投标管理部门备案印章，无招投标管理部门盖章的还须提供招投标管理部门官网或公共资源交易平台官网发布的中标公示网页完整截图及网址链接）和</w:t>
            </w:r>
            <w:r>
              <w:rPr>
                <w:rFonts w:hint="eastAsia" w:ascii="宋体" w:hAnsi="宋体" w:cs="宋体"/>
                <w:b/>
                <w:bCs/>
                <w:color w:val="auto"/>
                <w:szCs w:val="21"/>
                <w:highlight w:val="none"/>
                <w:lang w:val="en-US" w:eastAsia="zh-CN"/>
              </w:rPr>
              <w:t>合同扫描件。</w:t>
            </w:r>
          </w:p>
          <w:p w14:paraId="3E4D6737">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b w:val="0"/>
                <w:bCs w:val="0"/>
                <w:color w:val="auto"/>
                <w:highlight w:val="none"/>
              </w:rPr>
            </w:pPr>
            <w:r>
              <w:rPr>
                <w:rFonts w:hint="eastAsia" w:ascii="宋体" w:hAnsi="宋体" w:cs="宋体"/>
                <w:b/>
                <w:bCs/>
                <w:color w:val="auto"/>
                <w:highlight w:val="none"/>
                <w:lang w:val="en-US" w:eastAsia="zh-CN"/>
              </w:rPr>
              <w:t>如合同不能够充分有效证明该业绩的内容的</w:t>
            </w:r>
            <w:r>
              <w:rPr>
                <w:rFonts w:hint="eastAsia" w:ascii="宋体" w:hAnsi="宋体" w:eastAsia="宋体" w:cs="宋体"/>
                <w:b/>
                <w:bCs/>
                <w:color w:val="auto"/>
                <w:highlight w:val="none"/>
                <w:lang w:val="en-US" w:eastAsia="zh-CN"/>
              </w:rPr>
              <w:t>，还须另外提供建设单位出具的加盖建设单位公章的证明材料，不符合要求，不得分。业绩</w:t>
            </w:r>
            <w:r>
              <w:rPr>
                <w:rFonts w:hint="eastAsia" w:ascii="宋体" w:hAnsi="宋体" w:cs="宋体"/>
                <w:b/>
                <w:bCs/>
                <w:color w:val="auto"/>
                <w:szCs w:val="21"/>
                <w:highlight w:val="none"/>
              </w:rPr>
              <w:t>时间以合同签订时间为准</w:t>
            </w:r>
            <w:r>
              <w:rPr>
                <w:rFonts w:hint="eastAsia" w:ascii="宋体" w:hAnsi="宋体" w:cs="宋体"/>
                <w:b/>
                <w:bCs/>
                <w:color w:val="auto"/>
                <w:szCs w:val="21"/>
                <w:highlight w:val="none"/>
                <w:lang w:eastAsia="zh-CN"/>
              </w:rPr>
              <w:t>。</w:t>
            </w:r>
            <w:r>
              <w:rPr>
                <w:rFonts w:hint="eastAsia" w:ascii="宋体" w:hAnsi="宋体" w:eastAsia="宋体" w:cs="宋体"/>
                <w:b w:val="0"/>
                <w:bCs w:val="0"/>
                <w:color w:val="auto"/>
                <w:highlight w:val="none"/>
                <w:lang w:val="en-US" w:eastAsia="zh-CN"/>
              </w:rPr>
              <w:t xml:space="preserve"> </w:t>
            </w:r>
          </w:p>
        </w:tc>
      </w:tr>
      <w:tr w14:paraId="428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5F9BF7">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p>
        </w:tc>
        <w:tc>
          <w:tcPr>
            <w:tcW w:w="1151" w:type="dxa"/>
            <w:vAlign w:val="center"/>
          </w:tcPr>
          <w:p w14:paraId="5562AA9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项目负责人业绩</w:t>
            </w:r>
          </w:p>
        </w:tc>
        <w:tc>
          <w:tcPr>
            <w:tcW w:w="709" w:type="dxa"/>
            <w:vAlign w:val="center"/>
          </w:tcPr>
          <w:p w14:paraId="742DFDA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w:t>
            </w:r>
          </w:p>
        </w:tc>
        <w:tc>
          <w:tcPr>
            <w:tcW w:w="7138" w:type="dxa"/>
            <w:vAlign w:val="center"/>
          </w:tcPr>
          <w:p w14:paraId="1BF531B9">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自2023</w:t>
            </w:r>
            <w:r>
              <w:rPr>
                <w:rFonts w:hint="eastAsia" w:ascii="宋体" w:hAnsi="宋体" w:cs="宋体"/>
                <w:b w:val="0"/>
                <w:bCs w:val="0"/>
                <w:color w:val="auto"/>
                <w:szCs w:val="21"/>
                <w:highlight w:val="none"/>
              </w:rPr>
              <w:t>年</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月1日至投标截止时间，</w:t>
            </w:r>
            <w:r>
              <w:rPr>
                <w:rFonts w:hint="eastAsia" w:ascii="宋体" w:hAnsi="宋体" w:cs="宋体"/>
                <w:b w:val="0"/>
                <w:bCs w:val="0"/>
                <w:color w:val="auto"/>
                <w:szCs w:val="21"/>
                <w:highlight w:val="none"/>
                <w:lang w:val="en-US" w:eastAsia="zh-CN"/>
              </w:rPr>
              <w:t>投标人拟派项目负责人具有市政道路景观花卉类项目业绩的</w:t>
            </w:r>
            <w:r>
              <w:rPr>
                <w:rFonts w:hint="eastAsia" w:ascii="宋体" w:hAnsi="宋体" w:cs="宋体"/>
                <w:b w:val="0"/>
                <w:bCs w:val="0"/>
                <w:color w:val="auto"/>
                <w:szCs w:val="21"/>
                <w:highlight w:val="none"/>
              </w:rPr>
              <w:t>得</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分，满分为</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w:t>
            </w:r>
          </w:p>
          <w:p w14:paraId="0C13274C">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eastAsia="zh-CN"/>
              </w:rPr>
              <w:t>提供</w:t>
            </w:r>
            <w:r>
              <w:rPr>
                <w:rFonts w:hint="eastAsia" w:ascii="宋体" w:hAnsi="宋体" w:cs="宋体"/>
                <w:b/>
                <w:bCs/>
                <w:color w:val="auto"/>
                <w:highlight w:val="none"/>
                <w:lang w:val="en-US" w:eastAsia="zh-CN"/>
              </w:rPr>
              <w:t>中标通知书（中标通知书须加盖招投标管理部门印章或招投标管理部门备案印章，无招投标管理部门盖章的还须提供招投标管理部门官网或公共资源交易平台官网发布的中标公示网页完整截图及网址链接）和</w:t>
            </w:r>
            <w:r>
              <w:rPr>
                <w:rFonts w:hint="eastAsia" w:ascii="宋体" w:hAnsi="宋体" w:cs="宋体"/>
                <w:b/>
                <w:bCs/>
                <w:color w:val="auto"/>
                <w:szCs w:val="21"/>
                <w:highlight w:val="none"/>
                <w:lang w:val="en-US" w:eastAsia="zh-CN"/>
              </w:rPr>
              <w:t>合同扫描件。</w:t>
            </w:r>
          </w:p>
          <w:p w14:paraId="653CC605">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highlight w:val="none"/>
                <w:lang w:val="en-US" w:eastAsia="zh-CN"/>
              </w:rPr>
              <w:t>如合同不能够充分有</w:t>
            </w:r>
            <w:r>
              <w:rPr>
                <w:rFonts w:hint="eastAsia" w:ascii="宋体" w:hAnsi="宋体" w:eastAsia="宋体" w:cs="宋体"/>
                <w:b/>
                <w:bCs/>
                <w:color w:val="auto"/>
                <w:szCs w:val="21"/>
                <w:highlight w:val="none"/>
                <w:lang w:val="en-US" w:eastAsia="zh-CN"/>
              </w:rPr>
              <w:t>效证明该业绩的内容、项目负责人姓名等关键评审因素的，还须另外提供建设单位出具的加盖建设单位公章的证明材料，不符合要求，不得分。业绩时间以合同签订时间为准。</w:t>
            </w:r>
          </w:p>
          <w:p w14:paraId="1F9D079B">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color w:val="auto"/>
                <w:highlight w:val="none"/>
                <w:lang w:val="en-US" w:eastAsia="zh-CN"/>
              </w:rPr>
            </w:pPr>
            <w:r>
              <w:rPr>
                <w:rFonts w:hint="eastAsia" w:ascii="宋体" w:hAnsi="宋体" w:eastAsia="宋体" w:cs="宋体"/>
                <w:b/>
                <w:bCs/>
                <w:color w:val="auto"/>
                <w:szCs w:val="21"/>
                <w:highlight w:val="none"/>
                <w:lang w:val="en-US" w:eastAsia="zh-CN"/>
              </w:rPr>
              <w:t>企业业绩和项目负责人不可为同一业绩，否则仅计取</w:t>
            </w:r>
            <w:r>
              <w:rPr>
                <w:rFonts w:hint="eastAsia" w:ascii="宋体" w:hAnsi="宋体" w:cs="宋体"/>
                <w:b/>
                <w:bCs/>
                <w:color w:val="auto"/>
                <w:szCs w:val="21"/>
                <w:highlight w:val="none"/>
                <w:lang w:val="en-US" w:eastAsia="zh-CN"/>
              </w:rPr>
              <w:t>一次</w:t>
            </w:r>
            <w:r>
              <w:rPr>
                <w:rFonts w:hint="eastAsia" w:ascii="宋体" w:hAnsi="宋体" w:eastAsia="宋体" w:cs="宋体"/>
                <w:b/>
                <w:bCs/>
                <w:color w:val="auto"/>
                <w:szCs w:val="21"/>
                <w:highlight w:val="none"/>
                <w:lang w:val="en-US" w:eastAsia="zh-CN"/>
              </w:rPr>
              <w:t>。</w:t>
            </w:r>
          </w:p>
        </w:tc>
      </w:tr>
      <w:tr w14:paraId="4E6E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BD4332">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w:t>
            </w:r>
          </w:p>
        </w:tc>
        <w:tc>
          <w:tcPr>
            <w:tcW w:w="1151" w:type="dxa"/>
            <w:vAlign w:val="center"/>
          </w:tcPr>
          <w:p w14:paraId="6A50DB6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企业实力</w:t>
            </w:r>
          </w:p>
        </w:tc>
        <w:tc>
          <w:tcPr>
            <w:tcW w:w="709" w:type="dxa"/>
            <w:vAlign w:val="center"/>
          </w:tcPr>
          <w:p w14:paraId="7D61195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24分</w:t>
            </w:r>
          </w:p>
        </w:tc>
        <w:tc>
          <w:tcPr>
            <w:tcW w:w="7138" w:type="dxa"/>
            <w:vAlign w:val="center"/>
          </w:tcPr>
          <w:p w14:paraId="163114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人员：</w:t>
            </w:r>
          </w:p>
          <w:p w14:paraId="68CFC7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①具有园林绿化或林业相关专业</w:t>
            </w:r>
            <w:r>
              <w:rPr>
                <w:rFonts w:hint="eastAsia" w:ascii="宋体" w:hAnsi="宋体" w:cs="宋体"/>
                <w:b w:val="0"/>
                <w:bCs w:val="0"/>
                <w:color w:val="auto"/>
                <w:kern w:val="0"/>
                <w:sz w:val="21"/>
                <w:szCs w:val="21"/>
                <w:highlight w:val="none"/>
                <w:lang w:val="en-US" w:eastAsia="zh-CN" w:bidi="ar"/>
              </w:rPr>
              <w:t>高级（或以上）</w:t>
            </w:r>
            <w:r>
              <w:rPr>
                <w:rFonts w:hint="eastAsia" w:ascii="宋体" w:hAnsi="宋体" w:eastAsia="宋体" w:cs="宋体"/>
                <w:b w:val="0"/>
                <w:bCs w:val="0"/>
                <w:color w:val="auto"/>
                <w:kern w:val="0"/>
                <w:sz w:val="21"/>
                <w:szCs w:val="21"/>
                <w:highlight w:val="none"/>
                <w:lang w:val="en-US" w:eastAsia="zh-CN" w:bidi="ar"/>
              </w:rPr>
              <w:t>职称</w:t>
            </w:r>
            <w:r>
              <w:rPr>
                <w:rFonts w:hint="eastAsia" w:ascii="宋体" w:hAnsi="宋体" w:cs="宋体"/>
                <w:b w:val="0"/>
                <w:bCs w:val="0"/>
                <w:color w:val="auto"/>
                <w:kern w:val="0"/>
                <w:sz w:val="21"/>
                <w:szCs w:val="21"/>
                <w:highlight w:val="none"/>
                <w:lang w:val="en-US" w:eastAsia="zh-CN" w:bidi="ar"/>
              </w:rPr>
              <w:t>证书</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cs="宋体"/>
                <w:b w:val="0"/>
                <w:bCs w:val="0"/>
                <w:color w:val="auto"/>
                <w:kern w:val="0"/>
                <w:sz w:val="21"/>
                <w:szCs w:val="21"/>
                <w:highlight w:val="none"/>
                <w:lang w:val="en-US" w:eastAsia="zh-CN" w:bidi="ar"/>
              </w:rPr>
              <w:t>每个</w:t>
            </w:r>
            <w:r>
              <w:rPr>
                <w:rFonts w:hint="eastAsia" w:ascii="宋体" w:hAnsi="宋体" w:eastAsia="宋体" w:cs="宋体"/>
                <w:b w:val="0"/>
                <w:bCs w:val="0"/>
                <w:color w:val="auto"/>
                <w:kern w:val="0"/>
                <w:sz w:val="21"/>
                <w:szCs w:val="21"/>
                <w:highlight w:val="none"/>
                <w:lang w:val="en-US" w:eastAsia="zh-CN" w:bidi="ar"/>
              </w:rPr>
              <w:t>得</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分</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满分</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分</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 xml:space="preserve"> </w:t>
            </w:r>
          </w:p>
          <w:p w14:paraId="421434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②具有园林绿化或林业相关专业</w:t>
            </w:r>
            <w:r>
              <w:rPr>
                <w:rFonts w:hint="eastAsia" w:ascii="宋体" w:hAnsi="宋体" w:cs="宋体"/>
                <w:b w:val="0"/>
                <w:bCs w:val="0"/>
                <w:color w:val="auto"/>
                <w:kern w:val="0"/>
                <w:sz w:val="21"/>
                <w:szCs w:val="21"/>
                <w:highlight w:val="none"/>
                <w:lang w:val="en-US" w:eastAsia="zh-CN" w:bidi="ar"/>
              </w:rPr>
              <w:t>中级</w:t>
            </w:r>
            <w:r>
              <w:rPr>
                <w:rFonts w:hint="eastAsia" w:ascii="宋体" w:hAnsi="宋体" w:eastAsia="宋体" w:cs="宋体"/>
                <w:b w:val="0"/>
                <w:bCs w:val="0"/>
                <w:color w:val="auto"/>
                <w:kern w:val="0"/>
                <w:sz w:val="21"/>
                <w:szCs w:val="21"/>
                <w:highlight w:val="none"/>
                <w:lang w:val="en-US" w:eastAsia="zh-CN" w:bidi="ar"/>
              </w:rPr>
              <w:t>职称</w:t>
            </w:r>
            <w:r>
              <w:rPr>
                <w:rFonts w:hint="eastAsia" w:ascii="宋体" w:hAnsi="宋体" w:cs="宋体"/>
                <w:b w:val="0"/>
                <w:bCs w:val="0"/>
                <w:color w:val="auto"/>
                <w:kern w:val="0"/>
                <w:sz w:val="21"/>
                <w:szCs w:val="21"/>
                <w:highlight w:val="none"/>
                <w:lang w:val="en-US" w:eastAsia="zh-CN" w:bidi="ar"/>
              </w:rPr>
              <w:t>证书</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cs="宋体"/>
                <w:b w:val="0"/>
                <w:bCs w:val="0"/>
                <w:color w:val="auto"/>
                <w:kern w:val="0"/>
                <w:sz w:val="21"/>
                <w:szCs w:val="21"/>
                <w:highlight w:val="none"/>
                <w:lang w:val="en-US" w:eastAsia="zh-CN" w:bidi="ar"/>
              </w:rPr>
              <w:t>每个</w:t>
            </w:r>
            <w:r>
              <w:rPr>
                <w:rFonts w:hint="eastAsia" w:ascii="宋体" w:hAnsi="宋体" w:eastAsia="宋体" w:cs="宋体"/>
                <w:b w:val="0"/>
                <w:bCs w:val="0"/>
                <w:color w:val="auto"/>
                <w:kern w:val="0"/>
                <w:sz w:val="21"/>
                <w:szCs w:val="21"/>
                <w:highlight w:val="none"/>
                <w:lang w:val="en-US" w:eastAsia="zh-CN" w:bidi="ar"/>
              </w:rPr>
              <w:t>得</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分</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满分</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分</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 xml:space="preserve"> </w:t>
            </w:r>
          </w:p>
          <w:p w14:paraId="6E4611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③具有园艺师证书或绿化工证书或花卉工证书的</w:t>
            </w:r>
            <w:r>
              <w:rPr>
                <w:rFonts w:hint="eastAsia" w:ascii="宋体" w:hAnsi="宋体" w:cs="宋体"/>
                <w:b w:val="0"/>
                <w:bCs w:val="0"/>
                <w:color w:val="auto"/>
                <w:kern w:val="0"/>
                <w:sz w:val="21"/>
                <w:szCs w:val="21"/>
                <w:highlight w:val="none"/>
                <w:lang w:val="en-US" w:eastAsia="zh-CN" w:bidi="ar"/>
              </w:rPr>
              <w:t>每个</w:t>
            </w:r>
            <w:r>
              <w:rPr>
                <w:rFonts w:hint="eastAsia" w:ascii="宋体" w:hAnsi="宋体" w:eastAsia="宋体" w:cs="宋体"/>
                <w:b w:val="0"/>
                <w:bCs w:val="0"/>
                <w:color w:val="auto"/>
                <w:kern w:val="0"/>
                <w:sz w:val="21"/>
                <w:szCs w:val="21"/>
                <w:highlight w:val="none"/>
                <w:lang w:val="en-US" w:eastAsia="zh-CN" w:bidi="ar"/>
              </w:rPr>
              <w:t>得</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分</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满分</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分。</w:t>
            </w:r>
          </w:p>
          <w:p w14:paraId="0BA977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lang w:val="en-US" w:eastAsia="en-US"/>
              </w:rPr>
            </w:pPr>
            <w:r>
              <w:rPr>
                <w:rFonts w:hint="eastAsia" w:ascii="宋体" w:hAnsi="宋体" w:eastAsia="宋体" w:cs="宋体"/>
                <w:b/>
                <w:bCs/>
                <w:color w:val="auto"/>
                <w:sz w:val="21"/>
                <w:szCs w:val="21"/>
                <w:highlight w:val="none"/>
                <w:lang w:val="en-US" w:eastAsia="en-US"/>
              </w:rPr>
              <w:t>注：提供</w:t>
            </w:r>
            <w:r>
              <w:rPr>
                <w:rFonts w:hint="eastAsia" w:ascii="宋体" w:hAnsi="宋体" w:cs="宋体"/>
                <w:b/>
                <w:bCs/>
                <w:color w:val="auto"/>
                <w:sz w:val="21"/>
                <w:szCs w:val="21"/>
                <w:highlight w:val="none"/>
                <w:lang w:val="en-US" w:eastAsia="zh-CN"/>
              </w:rPr>
              <w:t>人员名单、</w:t>
            </w:r>
            <w:r>
              <w:rPr>
                <w:rFonts w:hint="eastAsia" w:ascii="宋体" w:hAnsi="宋体" w:eastAsia="宋体" w:cs="宋体"/>
                <w:b/>
                <w:bCs/>
                <w:color w:val="auto"/>
                <w:sz w:val="21"/>
                <w:szCs w:val="21"/>
                <w:highlight w:val="none"/>
                <w:lang w:val="en-US" w:eastAsia="en-US"/>
              </w:rPr>
              <w:t>证书扫描件及社保部门出具的本单位为其缴纳的投标前近三个月连续的养老保险证明</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kern w:val="0"/>
                <w:sz w:val="21"/>
                <w:szCs w:val="21"/>
                <w:highlight w:val="none"/>
                <w:lang w:val="en-US" w:eastAsia="zh-CN" w:bidi="ar"/>
              </w:rPr>
              <w:t>投标人是事业单位的，暂未缴纳养老保险的，须由其主管部门出具证明</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en-US"/>
              </w:rPr>
              <w:t>，未提供或提供不全的不得分。</w:t>
            </w:r>
          </w:p>
          <w:p w14:paraId="56BFA7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lang w:val="en-US" w:eastAsia="en-US"/>
              </w:rPr>
            </w:pPr>
            <w:r>
              <w:rPr>
                <w:rFonts w:hint="eastAsia" w:ascii="宋体" w:hAnsi="宋体" w:eastAsia="宋体" w:cs="宋体"/>
                <w:b/>
                <w:bCs/>
                <w:color w:val="auto"/>
                <w:sz w:val="21"/>
                <w:szCs w:val="21"/>
                <w:highlight w:val="none"/>
                <w:lang w:val="en-US" w:eastAsia="en-US"/>
              </w:rPr>
              <w:t>一人多证的不累加得分，按单项最高分计入。</w:t>
            </w:r>
          </w:p>
          <w:p w14:paraId="6225FF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设备：</w:t>
            </w:r>
          </w:p>
          <w:p w14:paraId="2907C088">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Cs w:val="21"/>
                <w:highlight w:val="none"/>
                <w:lang w:val="en-US" w:eastAsia="en-US"/>
              </w:rPr>
            </w:pPr>
            <w:r>
              <w:rPr>
                <w:rFonts w:hint="eastAsia" w:ascii="宋体" w:hAnsi="宋体" w:cs="宋体"/>
                <w:b w:val="0"/>
                <w:bCs w:val="0"/>
                <w:color w:val="auto"/>
                <w:szCs w:val="21"/>
                <w:highlight w:val="none"/>
                <w:lang w:val="en-US" w:eastAsia="en-US"/>
              </w:rPr>
              <w:t>投标人必须具有正规厂家生产的制式且核定载质量10000kg（或以上）自有</w:t>
            </w:r>
            <w:r>
              <w:rPr>
                <w:rFonts w:hint="eastAsia" w:ascii="宋体" w:hAnsi="宋体" w:cs="宋体"/>
                <w:b w:val="0"/>
                <w:bCs w:val="0"/>
                <w:color w:val="auto"/>
                <w:szCs w:val="21"/>
                <w:highlight w:val="none"/>
                <w:lang w:val="en-US" w:eastAsia="zh-CN"/>
              </w:rPr>
              <w:t>（或租赁）</w:t>
            </w:r>
            <w:r>
              <w:rPr>
                <w:rFonts w:hint="eastAsia" w:ascii="宋体" w:hAnsi="宋体" w:cs="宋体"/>
                <w:b w:val="0"/>
                <w:bCs w:val="0"/>
                <w:color w:val="auto"/>
                <w:szCs w:val="21"/>
                <w:highlight w:val="none"/>
                <w:lang w:val="en-US" w:eastAsia="en-US"/>
              </w:rPr>
              <w:t>洒水车1 辆得5分，最高得10 分；</w:t>
            </w:r>
          </w:p>
          <w:p w14:paraId="36C7E8B3">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Cs w:val="21"/>
                <w:highlight w:val="none"/>
                <w:lang w:val="en-US" w:eastAsia="en-US"/>
              </w:rPr>
            </w:pPr>
            <w:r>
              <w:rPr>
                <w:rFonts w:hint="eastAsia" w:ascii="宋体" w:hAnsi="宋体" w:cs="宋体"/>
                <w:b w:val="0"/>
                <w:bCs w:val="0"/>
                <w:color w:val="auto"/>
                <w:szCs w:val="21"/>
                <w:highlight w:val="none"/>
                <w:lang w:val="en-US" w:eastAsia="en-US"/>
              </w:rPr>
              <w:t>车辆须同时提供以下证明材料：</w:t>
            </w:r>
          </w:p>
          <w:p w14:paraId="553BED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lang w:val="en-US" w:eastAsia="en-US"/>
              </w:rPr>
            </w:pPr>
            <w:r>
              <w:rPr>
                <w:rFonts w:hint="eastAsia" w:ascii="宋体" w:hAnsi="宋体" w:eastAsia="宋体" w:cs="宋体"/>
                <w:b/>
                <w:bCs/>
                <w:color w:val="auto"/>
                <w:sz w:val="21"/>
                <w:szCs w:val="21"/>
                <w:highlight w:val="none"/>
                <w:lang w:val="en-US" w:eastAsia="en-US"/>
              </w:rPr>
              <w:t>自有车辆：①车辆购置发票原件彩色扫描件或购置发票复印件并加盖投标单位公章的彩色扫描件；②车辆登记证书和在有效期内的车辆行驶证原件彩色扫描件（所有人显示的须是投标单位）</w:t>
            </w:r>
          </w:p>
          <w:p w14:paraId="033FE8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lang w:val="en-US" w:eastAsia="en-US"/>
              </w:rPr>
            </w:pPr>
            <w:r>
              <w:rPr>
                <w:rFonts w:hint="eastAsia" w:ascii="宋体" w:hAnsi="宋体" w:eastAsia="宋体" w:cs="宋体"/>
                <w:b/>
                <w:bCs/>
                <w:color w:val="auto"/>
                <w:sz w:val="21"/>
                <w:szCs w:val="21"/>
                <w:highlight w:val="none"/>
                <w:lang w:val="en-US" w:eastAsia="en-US"/>
              </w:rPr>
              <w:t>租赁车辆：①租赁车辆投标文件中须同时提供租赁合同（协议）和购置发票扫描件，出租方和发票单位名称必须一致，否则不得分；②车辆登记证书和在有效期内的车辆行驶证原件彩色扫描件（所有人显示的须是出租单位）</w:t>
            </w:r>
          </w:p>
          <w:p w14:paraId="08DC3D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en-US"/>
              </w:rPr>
              <w:t>注：不接受改装的洒水车。</w:t>
            </w:r>
          </w:p>
        </w:tc>
      </w:tr>
      <w:bookmarkEnd w:id="78"/>
    </w:tbl>
    <w:p w14:paraId="3E947C90">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500" w:lineRule="exact"/>
        <w:ind w:firstLine="422"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bl>
      <w:tblPr>
        <w:tblStyle w:val="35"/>
        <w:tblW w:w="95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32"/>
        <w:gridCol w:w="750"/>
        <w:gridCol w:w="6800"/>
      </w:tblGrid>
      <w:tr w14:paraId="25E8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ECA77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32" w:type="dxa"/>
            <w:vAlign w:val="center"/>
          </w:tcPr>
          <w:p w14:paraId="4E93F01A">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50" w:type="dxa"/>
            <w:vAlign w:val="center"/>
          </w:tcPr>
          <w:p w14:paraId="103756A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800" w:type="dxa"/>
            <w:vAlign w:val="center"/>
          </w:tcPr>
          <w:p w14:paraId="119AB06B">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451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08784C">
            <w:pPr>
              <w:pStyle w:val="14"/>
              <w:keepNext w:val="0"/>
              <w:keepLines w:val="0"/>
              <w:pageBreakBefore w:val="0"/>
              <w:widowControl w:val="0"/>
              <w:shd w:val="clear"/>
              <w:kinsoku/>
              <w:wordWrap/>
              <w:overflowPunct/>
              <w:topLinePunct w:val="0"/>
              <w:autoSpaceDE/>
              <w:autoSpaceDN/>
              <w:bidi w:val="0"/>
              <w:adjustRightInd/>
              <w:snapToGrid/>
              <w:spacing w:after="0" w:line="460" w:lineRule="exact"/>
              <w:ind w:right="0" w:rightChars="0"/>
              <w:jc w:val="center"/>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p>
        </w:tc>
        <w:tc>
          <w:tcPr>
            <w:tcW w:w="1332" w:type="dxa"/>
            <w:vAlign w:val="center"/>
          </w:tcPr>
          <w:p w14:paraId="5141FFA0">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养护工作计划及组织实施方案</w:t>
            </w:r>
          </w:p>
        </w:tc>
        <w:tc>
          <w:tcPr>
            <w:tcW w:w="750" w:type="dxa"/>
            <w:vAlign w:val="center"/>
          </w:tcPr>
          <w:p w14:paraId="06639F75">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800" w:type="dxa"/>
            <w:vAlign w:val="center"/>
          </w:tcPr>
          <w:p w14:paraId="3BBD9E0B">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根据投标人针对本项目提供的养护工作计划及组织实施方案的完整性、合理性、可行性及针对性情况。由评标委员会进行评审：方案全面深入、科学有效、可行性强的得6分；方案较全面、科学、可行性较强的得5分；方案基本全面、科学、具有一定可行性的得4分；方案合格，内容有待完善的得3分；不合格的或未提供不得分。</w:t>
            </w:r>
          </w:p>
        </w:tc>
      </w:tr>
      <w:tr w14:paraId="35A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3CD9DD6">
            <w:pPr>
              <w:pStyle w:val="14"/>
              <w:keepNext w:val="0"/>
              <w:keepLines w:val="0"/>
              <w:pageBreakBefore w:val="0"/>
              <w:widowControl w:val="0"/>
              <w:shd w:val="clear"/>
              <w:kinsoku/>
              <w:wordWrap/>
              <w:overflowPunct/>
              <w:topLinePunct w:val="0"/>
              <w:autoSpaceDE/>
              <w:autoSpaceDN/>
              <w:bidi w:val="0"/>
              <w:adjustRightInd/>
              <w:snapToGrid/>
              <w:spacing w:after="0" w:line="460" w:lineRule="exact"/>
              <w:ind w:right="0" w:rightChars="0"/>
              <w:jc w:val="center"/>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2</w:t>
            </w:r>
          </w:p>
        </w:tc>
        <w:tc>
          <w:tcPr>
            <w:tcW w:w="1332" w:type="dxa"/>
            <w:vAlign w:val="center"/>
          </w:tcPr>
          <w:p w14:paraId="348F5D74">
            <w:pPr>
              <w:keepNext w:val="0"/>
              <w:keepLines w:val="0"/>
              <w:pageBreakBefore w:val="0"/>
              <w:widowControl w:val="0"/>
              <w:shd w:val="clear"/>
              <w:tabs>
                <w:tab w:val="left" w:pos="208"/>
              </w:tabs>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人员网格化管理定岗定责方案</w:t>
            </w:r>
          </w:p>
        </w:tc>
        <w:tc>
          <w:tcPr>
            <w:tcW w:w="750" w:type="dxa"/>
            <w:vAlign w:val="center"/>
          </w:tcPr>
          <w:p w14:paraId="67F867D1">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800" w:type="dxa"/>
            <w:vAlign w:val="center"/>
          </w:tcPr>
          <w:p w14:paraId="25072068">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color w:val="auto"/>
                <w:highlight w:val="none"/>
              </w:rPr>
            </w:pPr>
            <w:r>
              <w:rPr>
                <w:rFonts w:hint="eastAsia" w:ascii="宋体" w:hAnsi="宋体" w:cs="宋体"/>
                <w:color w:val="auto"/>
                <w:szCs w:val="21"/>
                <w:highlight w:val="none"/>
                <w:lang w:val="en-US" w:eastAsia="zh-CN"/>
              </w:rPr>
              <w:t>根据投标人针对</w:t>
            </w:r>
            <w:r>
              <w:rPr>
                <w:rFonts w:hint="eastAsia" w:cs="宋体"/>
                <w:color w:val="auto"/>
                <w:szCs w:val="21"/>
                <w:highlight w:val="none"/>
                <w:lang w:val="en-US" w:eastAsia="zh-CN"/>
              </w:rPr>
              <w:t>本项目</w:t>
            </w:r>
            <w:r>
              <w:rPr>
                <w:rFonts w:hint="eastAsia" w:ascii="宋体" w:hAnsi="宋体" w:cs="宋体"/>
                <w:color w:val="auto"/>
                <w:szCs w:val="21"/>
                <w:highlight w:val="none"/>
                <w:lang w:val="en-US" w:eastAsia="zh-CN"/>
              </w:rPr>
              <w:t>提供的人员网格化管理定岗定责方案的完整性、合理性、可行性及针对性情况</w:t>
            </w:r>
            <w:r>
              <w:rPr>
                <w:rFonts w:hint="eastAsia" w:cs="宋体"/>
                <w:color w:val="auto"/>
                <w:szCs w:val="21"/>
                <w:highlight w:val="none"/>
                <w:lang w:val="en-US" w:eastAsia="zh-CN"/>
              </w:rPr>
              <w:t>。</w:t>
            </w:r>
            <w:r>
              <w:rPr>
                <w:rFonts w:hint="eastAsia" w:ascii="宋体" w:hAnsi="宋体" w:cs="宋体"/>
                <w:color w:val="auto"/>
                <w:szCs w:val="21"/>
                <w:highlight w:val="none"/>
                <w:lang w:val="en-US" w:eastAsia="zh-CN"/>
              </w:rPr>
              <w:t>由评标委员会进行评审：方案全面深入、科学有效、可行性强的得</w:t>
            </w:r>
            <w:r>
              <w:rPr>
                <w:rFonts w:hint="eastAsia" w:cs="宋体"/>
                <w:color w:val="auto"/>
                <w:szCs w:val="21"/>
                <w:highlight w:val="none"/>
                <w:lang w:val="en-US" w:eastAsia="zh-CN"/>
              </w:rPr>
              <w:t>6</w:t>
            </w:r>
            <w:r>
              <w:rPr>
                <w:rFonts w:hint="eastAsia" w:ascii="宋体" w:hAnsi="宋体" w:cs="宋体"/>
                <w:color w:val="auto"/>
                <w:szCs w:val="21"/>
                <w:highlight w:val="none"/>
                <w:lang w:val="en-US" w:eastAsia="zh-CN"/>
              </w:rPr>
              <w:t>分；方案较全面、科学、可行性较强的得</w:t>
            </w:r>
            <w:r>
              <w:rPr>
                <w:rFonts w:hint="eastAsia" w:cs="宋体"/>
                <w:color w:val="auto"/>
                <w:szCs w:val="21"/>
                <w:highlight w:val="none"/>
                <w:lang w:val="en-US" w:eastAsia="zh-CN"/>
              </w:rPr>
              <w:t>5</w:t>
            </w:r>
            <w:r>
              <w:rPr>
                <w:rFonts w:hint="eastAsia" w:ascii="宋体" w:hAnsi="宋体" w:cs="宋体"/>
                <w:color w:val="auto"/>
                <w:szCs w:val="21"/>
                <w:highlight w:val="none"/>
                <w:lang w:val="en-US" w:eastAsia="zh-CN"/>
              </w:rPr>
              <w:t>分；方案基本全面、科学、具有一定可行性的得</w:t>
            </w:r>
            <w:r>
              <w:rPr>
                <w:rFonts w:hint="eastAsia" w:cs="宋体"/>
                <w:color w:val="auto"/>
                <w:szCs w:val="21"/>
                <w:highlight w:val="none"/>
                <w:lang w:val="en-US" w:eastAsia="zh-CN"/>
              </w:rPr>
              <w:t>4</w:t>
            </w:r>
            <w:r>
              <w:rPr>
                <w:rFonts w:hint="eastAsia" w:ascii="宋体" w:hAnsi="宋体" w:cs="宋体"/>
                <w:color w:val="auto"/>
                <w:szCs w:val="21"/>
                <w:highlight w:val="none"/>
                <w:lang w:val="en-US" w:eastAsia="zh-CN"/>
              </w:rPr>
              <w:t>分；方案合格，内容有待完善的得</w:t>
            </w: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分；不合格的或未提供不得分。</w:t>
            </w:r>
          </w:p>
        </w:tc>
      </w:tr>
      <w:tr w14:paraId="18EB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F9E4020">
            <w:pPr>
              <w:pStyle w:val="14"/>
              <w:keepNext w:val="0"/>
              <w:keepLines w:val="0"/>
              <w:pageBreakBefore w:val="0"/>
              <w:widowControl w:val="0"/>
              <w:shd w:val="clear"/>
              <w:kinsoku/>
              <w:wordWrap/>
              <w:overflowPunct/>
              <w:topLinePunct w:val="0"/>
              <w:autoSpaceDE/>
              <w:autoSpaceDN/>
              <w:bidi w:val="0"/>
              <w:adjustRightInd/>
              <w:snapToGrid/>
              <w:spacing w:after="0" w:line="460" w:lineRule="exact"/>
              <w:ind w:right="0" w:rightChars="0"/>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p>
        </w:tc>
        <w:tc>
          <w:tcPr>
            <w:tcW w:w="1332" w:type="dxa"/>
            <w:vAlign w:val="center"/>
          </w:tcPr>
          <w:p w14:paraId="77C1D647">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信息技术运用</w:t>
            </w:r>
          </w:p>
        </w:tc>
        <w:tc>
          <w:tcPr>
            <w:tcW w:w="750" w:type="dxa"/>
            <w:vAlign w:val="center"/>
          </w:tcPr>
          <w:p w14:paraId="38B6567A">
            <w:pPr>
              <w:keepNext w:val="0"/>
              <w:keepLines w:val="0"/>
              <w:pageBreakBefore w:val="0"/>
              <w:widowControl w:val="0"/>
              <w:shd w:val="clear"/>
              <w:kinsoku/>
              <w:wordWrap/>
              <w:overflowPunct/>
              <w:topLinePunct w:val="0"/>
              <w:autoSpaceDE/>
              <w:autoSpaceDN/>
              <w:bidi w:val="0"/>
              <w:adjustRightInd/>
              <w:snapToGrid/>
              <w:spacing w:line="460" w:lineRule="exact"/>
              <w:ind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800" w:type="dxa"/>
            <w:vAlign w:val="center"/>
          </w:tcPr>
          <w:p w14:paraId="5AFE2CFC">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color w:val="auto"/>
                <w:highlight w:val="none"/>
              </w:rPr>
            </w:pPr>
            <w:r>
              <w:rPr>
                <w:rFonts w:hint="eastAsia" w:ascii="宋体" w:hAnsi="宋体" w:cs="宋体"/>
                <w:color w:val="auto"/>
                <w:szCs w:val="21"/>
                <w:highlight w:val="none"/>
                <w:lang w:val="en-US" w:eastAsia="zh-CN"/>
              </w:rPr>
              <w:t>根据投标人针对</w:t>
            </w:r>
            <w:r>
              <w:rPr>
                <w:rFonts w:hint="eastAsia" w:cs="宋体"/>
                <w:color w:val="auto"/>
                <w:szCs w:val="21"/>
                <w:highlight w:val="none"/>
                <w:lang w:val="en-US" w:eastAsia="zh-CN"/>
              </w:rPr>
              <w:t>本项目</w:t>
            </w:r>
            <w:r>
              <w:rPr>
                <w:rFonts w:hint="eastAsia" w:ascii="宋体" w:hAnsi="宋体" w:cs="宋体"/>
                <w:color w:val="auto"/>
                <w:szCs w:val="21"/>
                <w:highlight w:val="none"/>
                <w:lang w:val="en-US" w:eastAsia="zh-CN"/>
              </w:rPr>
              <w:t>提供的养护调度、管理、考核等信息技术运用，投标人提供设施定位管理、劳务管理、病虫害管理、植物生长管理、苗木成活率管理、养护监管系统等相关数据的解决方案</w:t>
            </w:r>
            <w:r>
              <w:rPr>
                <w:rFonts w:hint="eastAsia" w:cs="宋体"/>
                <w:color w:val="auto"/>
                <w:szCs w:val="21"/>
                <w:highlight w:val="none"/>
                <w:lang w:val="en-US" w:eastAsia="zh-CN"/>
              </w:rPr>
              <w:t>。</w:t>
            </w:r>
            <w:r>
              <w:rPr>
                <w:rFonts w:hint="eastAsia" w:ascii="宋体" w:hAnsi="宋体" w:cs="宋体"/>
                <w:color w:val="auto"/>
                <w:szCs w:val="21"/>
                <w:highlight w:val="none"/>
                <w:lang w:val="en-US" w:eastAsia="zh-CN"/>
              </w:rPr>
              <w:t>由评标委员会进行评审，方案全面深入、科学有效、可行性强的得</w:t>
            </w:r>
            <w:r>
              <w:rPr>
                <w:rFonts w:hint="eastAsia" w:cs="宋体"/>
                <w:color w:val="auto"/>
                <w:szCs w:val="21"/>
                <w:highlight w:val="none"/>
                <w:lang w:val="en-US" w:eastAsia="zh-CN"/>
              </w:rPr>
              <w:t>6</w:t>
            </w:r>
            <w:r>
              <w:rPr>
                <w:rFonts w:hint="eastAsia" w:ascii="宋体" w:hAnsi="宋体" w:cs="宋体"/>
                <w:color w:val="auto"/>
                <w:szCs w:val="21"/>
                <w:highlight w:val="none"/>
                <w:lang w:val="en-US" w:eastAsia="zh-CN"/>
              </w:rPr>
              <w:t>分；方案较全面、科学、可行性较强的得</w:t>
            </w:r>
            <w:r>
              <w:rPr>
                <w:rFonts w:hint="eastAsia" w:cs="宋体"/>
                <w:color w:val="auto"/>
                <w:szCs w:val="21"/>
                <w:highlight w:val="none"/>
                <w:lang w:val="en-US" w:eastAsia="zh-CN"/>
              </w:rPr>
              <w:t>5分；</w:t>
            </w:r>
            <w:r>
              <w:rPr>
                <w:rFonts w:hint="eastAsia" w:ascii="宋体" w:hAnsi="宋体" w:cs="宋体"/>
                <w:color w:val="auto"/>
                <w:szCs w:val="21"/>
                <w:highlight w:val="none"/>
                <w:lang w:val="en-US" w:eastAsia="zh-CN"/>
              </w:rPr>
              <w:t>方案基本全面、科学、具有一定可行性的得</w:t>
            </w:r>
            <w:r>
              <w:rPr>
                <w:rFonts w:hint="eastAsia" w:cs="宋体"/>
                <w:color w:val="auto"/>
                <w:szCs w:val="21"/>
                <w:highlight w:val="none"/>
                <w:lang w:val="en-US" w:eastAsia="zh-CN"/>
              </w:rPr>
              <w:t>4</w:t>
            </w:r>
            <w:r>
              <w:rPr>
                <w:rFonts w:hint="eastAsia" w:ascii="宋体" w:hAnsi="宋体" w:cs="宋体"/>
                <w:color w:val="auto"/>
                <w:szCs w:val="21"/>
                <w:highlight w:val="none"/>
                <w:lang w:val="en-US" w:eastAsia="zh-CN"/>
              </w:rPr>
              <w:t>分；方案合格，内容有待完善的得</w:t>
            </w: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分；不合格的或未提供不得分。</w:t>
            </w:r>
          </w:p>
        </w:tc>
      </w:tr>
      <w:tr w14:paraId="6877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B7C79B">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p>
        </w:tc>
        <w:tc>
          <w:tcPr>
            <w:tcW w:w="1332" w:type="dxa"/>
            <w:vAlign w:val="center"/>
          </w:tcPr>
          <w:p w14:paraId="3A2DCE51">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应急预案</w:t>
            </w:r>
          </w:p>
        </w:tc>
        <w:tc>
          <w:tcPr>
            <w:tcW w:w="750" w:type="dxa"/>
            <w:vAlign w:val="center"/>
          </w:tcPr>
          <w:p w14:paraId="530155C6">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800" w:type="dxa"/>
            <w:vAlign w:val="center"/>
          </w:tcPr>
          <w:p w14:paraId="7B8E996A">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color w:val="auto"/>
                <w:highlight w:val="none"/>
              </w:rPr>
            </w:pPr>
            <w:r>
              <w:rPr>
                <w:rFonts w:hint="eastAsia" w:ascii="宋体" w:hAnsi="宋体" w:cs="宋体"/>
                <w:color w:val="auto"/>
                <w:szCs w:val="21"/>
                <w:highlight w:val="none"/>
                <w:lang w:val="en-US" w:eastAsia="zh-CN"/>
              </w:rPr>
              <w:t>根据投标人针对</w:t>
            </w:r>
            <w:r>
              <w:rPr>
                <w:rFonts w:hint="eastAsia" w:cs="宋体"/>
                <w:color w:val="auto"/>
                <w:szCs w:val="21"/>
                <w:highlight w:val="none"/>
                <w:lang w:val="en-US" w:eastAsia="zh-CN"/>
              </w:rPr>
              <w:t>本项目</w:t>
            </w:r>
            <w:r>
              <w:rPr>
                <w:rFonts w:hint="eastAsia" w:ascii="宋体" w:hAnsi="宋体" w:cs="宋体"/>
                <w:color w:val="auto"/>
                <w:szCs w:val="21"/>
                <w:highlight w:val="none"/>
                <w:lang w:val="en-US" w:eastAsia="zh-CN"/>
              </w:rPr>
              <w:t>制定</w:t>
            </w:r>
            <w:r>
              <w:rPr>
                <w:rFonts w:hint="eastAsia" w:cs="宋体"/>
                <w:color w:val="auto"/>
                <w:szCs w:val="21"/>
                <w:highlight w:val="none"/>
                <w:lang w:val="en-US" w:eastAsia="zh-CN"/>
              </w:rPr>
              <w:t>的</w:t>
            </w:r>
            <w:r>
              <w:rPr>
                <w:rFonts w:hint="eastAsia" w:ascii="宋体" w:hAnsi="宋体" w:cs="宋体"/>
                <w:color w:val="auto"/>
                <w:szCs w:val="21"/>
                <w:highlight w:val="none"/>
                <w:lang w:val="en-US" w:eastAsia="zh-CN"/>
              </w:rPr>
              <w:t>应急预案，包括但不限于应急服务保障措施、应急服务响应时间、应急设备车辆保障、重大或突发事件的人员配合、控制失误及其他相关服务等。由评标委员会进行评审：预案全面深入、科学有效、可行性强的得</w:t>
            </w:r>
            <w:r>
              <w:rPr>
                <w:rFonts w:hint="eastAsia" w:cs="宋体"/>
                <w:color w:val="auto"/>
                <w:szCs w:val="21"/>
                <w:highlight w:val="none"/>
                <w:lang w:val="en-US" w:eastAsia="zh-CN"/>
              </w:rPr>
              <w:t>6</w:t>
            </w:r>
            <w:r>
              <w:rPr>
                <w:rFonts w:hint="eastAsia" w:ascii="宋体" w:hAnsi="宋体" w:cs="宋体"/>
                <w:color w:val="auto"/>
                <w:szCs w:val="21"/>
                <w:highlight w:val="none"/>
                <w:lang w:val="en-US" w:eastAsia="zh-CN"/>
              </w:rPr>
              <w:t>分；预案较全面、科学、可行性较强的得</w:t>
            </w:r>
            <w:r>
              <w:rPr>
                <w:rFonts w:hint="eastAsia" w:cs="宋体"/>
                <w:color w:val="auto"/>
                <w:szCs w:val="21"/>
                <w:highlight w:val="none"/>
                <w:lang w:val="en-US" w:eastAsia="zh-CN"/>
              </w:rPr>
              <w:t>5</w:t>
            </w:r>
            <w:r>
              <w:rPr>
                <w:rFonts w:hint="eastAsia" w:ascii="宋体" w:hAnsi="宋体" w:cs="宋体"/>
                <w:color w:val="auto"/>
                <w:szCs w:val="21"/>
                <w:highlight w:val="none"/>
                <w:lang w:val="en-US" w:eastAsia="zh-CN"/>
              </w:rPr>
              <w:t>分；预案基本全面、科学、具有一定可行性的得</w:t>
            </w:r>
            <w:r>
              <w:rPr>
                <w:rFonts w:hint="eastAsia" w:cs="宋体"/>
                <w:color w:val="auto"/>
                <w:szCs w:val="21"/>
                <w:highlight w:val="none"/>
                <w:lang w:val="en-US" w:eastAsia="zh-CN"/>
              </w:rPr>
              <w:t>4</w:t>
            </w:r>
            <w:r>
              <w:rPr>
                <w:rFonts w:hint="eastAsia" w:ascii="宋体" w:hAnsi="宋体" w:cs="宋体"/>
                <w:color w:val="auto"/>
                <w:szCs w:val="21"/>
                <w:highlight w:val="none"/>
                <w:lang w:val="en-US" w:eastAsia="zh-CN"/>
              </w:rPr>
              <w:t>分；预案合格，内容有待完善的得</w:t>
            </w: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分；不合格的或未提供不得分。</w:t>
            </w:r>
          </w:p>
        </w:tc>
      </w:tr>
      <w:tr w14:paraId="2E3B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2838750">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1332" w:type="dxa"/>
            <w:vAlign w:val="center"/>
          </w:tcPr>
          <w:p w14:paraId="096DC388">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cs="宋体"/>
                <w:color w:val="auto"/>
                <w:szCs w:val="21"/>
                <w:highlight w:val="none"/>
              </w:rPr>
            </w:pPr>
            <w:r>
              <w:rPr>
                <w:rFonts w:ascii="Segoe UI" w:hAnsi="Segoe UI" w:eastAsia="Segoe UI" w:cs="Segoe UI"/>
                <w:i w:val="0"/>
                <w:iCs w:val="0"/>
                <w:caps w:val="0"/>
                <w:color w:val="auto"/>
                <w:spacing w:val="0"/>
                <w:sz w:val="20"/>
                <w:szCs w:val="20"/>
                <w:highlight w:val="none"/>
                <w:shd w:val="clear" w:fill="FFFFFF"/>
              </w:rPr>
              <w:t>投诉与案件处置机制</w:t>
            </w:r>
          </w:p>
        </w:tc>
        <w:tc>
          <w:tcPr>
            <w:tcW w:w="750" w:type="dxa"/>
            <w:vAlign w:val="center"/>
          </w:tcPr>
          <w:p w14:paraId="770109B7">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800" w:type="dxa"/>
            <w:vAlign w:val="center"/>
          </w:tcPr>
          <w:p w14:paraId="14833EC0">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color w:val="auto"/>
                <w:highlight w:val="none"/>
              </w:rPr>
            </w:pPr>
            <w:r>
              <w:rPr>
                <w:rFonts w:hint="eastAsia" w:ascii="宋体" w:hAnsi="宋体" w:cs="宋体"/>
                <w:color w:val="auto"/>
                <w:szCs w:val="21"/>
                <w:highlight w:val="none"/>
                <w:lang w:val="en-US" w:eastAsia="zh-CN"/>
              </w:rPr>
              <w:t>根据投标人针对市民、市长热线投诉、媒体曝光及招标范围内的所有数字化城管案件等受理处置建立制度及相应措施</w:t>
            </w:r>
            <w:r>
              <w:rPr>
                <w:rFonts w:hint="eastAsia" w:cs="宋体"/>
                <w:color w:val="auto"/>
                <w:szCs w:val="21"/>
                <w:highlight w:val="none"/>
                <w:lang w:val="en-US" w:eastAsia="zh-CN"/>
              </w:rPr>
              <w:t>。</w:t>
            </w:r>
            <w:r>
              <w:rPr>
                <w:rFonts w:hint="eastAsia" w:ascii="宋体" w:hAnsi="宋体" w:cs="宋体"/>
                <w:color w:val="auto"/>
                <w:szCs w:val="21"/>
                <w:highlight w:val="none"/>
                <w:lang w:val="en-US" w:eastAsia="zh-CN"/>
              </w:rPr>
              <w:t>由评标委员会进行评审：制度健全、措施得力、切实符合项目实际的得</w:t>
            </w:r>
            <w:r>
              <w:rPr>
                <w:rFonts w:hint="eastAsia" w:cs="宋体"/>
                <w:color w:val="auto"/>
                <w:szCs w:val="21"/>
                <w:highlight w:val="none"/>
                <w:lang w:val="en-US" w:eastAsia="zh-CN"/>
              </w:rPr>
              <w:t>6</w:t>
            </w:r>
            <w:r>
              <w:rPr>
                <w:rFonts w:hint="eastAsia" w:ascii="宋体" w:hAnsi="宋体" w:cs="宋体"/>
                <w:color w:val="auto"/>
                <w:szCs w:val="21"/>
                <w:highlight w:val="none"/>
                <w:lang w:val="en-US" w:eastAsia="zh-CN"/>
              </w:rPr>
              <w:t>分；制度措施较完整健全、可以满足项目需要的的得</w:t>
            </w:r>
            <w:r>
              <w:rPr>
                <w:rFonts w:hint="eastAsia" w:cs="宋体"/>
                <w:color w:val="auto"/>
                <w:szCs w:val="21"/>
                <w:highlight w:val="none"/>
                <w:lang w:val="en-US" w:eastAsia="zh-CN"/>
              </w:rPr>
              <w:t>5</w:t>
            </w:r>
            <w:r>
              <w:rPr>
                <w:rFonts w:hint="eastAsia" w:ascii="宋体" w:hAnsi="宋体" w:cs="宋体"/>
                <w:color w:val="auto"/>
                <w:szCs w:val="21"/>
                <w:highlight w:val="none"/>
                <w:lang w:val="en-US" w:eastAsia="zh-CN"/>
              </w:rPr>
              <w:t>分；制度措施基本完整健全，基本满足项目需要的得</w:t>
            </w:r>
            <w:r>
              <w:rPr>
                <w:rFonts w:hint="eastAsia" w:cs="宋体"/>
                <w:color w:val="auto"/>
                <w:szCs w:val="21"/>
                <w:highlight w:val="none"/>
                <w:lang w:val="en-US" w:eastAsia="zh-CN"/>
              </w:rPr>
              <w:t>4</w:t>
            </w:r>
            <w:r>
              <w:rPr>
                <w:rFonts w:hint="eastAsia" w:ascii="宋体" w:hAnsi="宋体" w:cs="宋体"/>
                <w:color w:val="auto"/>
                <w:szCs w:val="21"/>
                <w:highlight w:val="none"/>
                <w:lang w:val="en-US" w:eastAsia="zh-CN"/>
              </w:rPr>
              <w:t>分；制度措施计划有缺失，能满足部分项目需要的得</w:t>
            </w: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分；不合格的或未提供不得分。</w:t>
            </w:r>
          </w:p>
        </w:tc>
      </w:tr>
      <w:tr w14:paraId="1DE2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908EC15">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p>
        </w:tc>
        <w:tc>
          <w:tcPr>
            <w:tcW w:w="1332" w:type="dxa"/>
            <w:vAlign w:val="center"/>
          </w:tcPr>
          <w:p w14:paraId="652746E6">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花境设计方 </w:t>
            </w:r>
          </w:p>
          <w:p w14:paraId="2BC06635">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案</w:t>
            </w:r>
          </w:p>
        </w:tc>
        <w:tc>
          <w:tcPr>
            <w:tcW w:w="750" w:type="dxa"/>
            <w:vAlign w:val="center"/>
          </w:tcPr>
          <w:p w14:paraId="42D8C125">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6800" w:type="dxa"/>
            <w:vAlign w:val="center"/>
          </w:tcPr>
          <w:p w14:paraId="5A1CC816">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花境设计方案内容完整全面，包含但不限于设计说明及图例、节点详图、主要设备材料表，投标人应对现场踏勘及现状认真分析研判，提出合理化建议</w:t>
            </w:r>
            <w:r>
              <w:rPr>
                <w:rFonts w:hint="eastAsia" w:cs="宋体"/>
                <w:color w:val="auto"/>
                <w:szCs w:val="21"/>
                <w:highlight w:val="none"/>
                <w:lang w:val="en-US" w:eastAsia="zh-CN"/>
              </w:rPr>
              <w:t>（不作为中标后的具体实施方案）</w:t>
            </w:r>
            <w:r>
              <w:rPr>
                <w:rFonts w:hint="eastAsia" w:ascii="宋体" w:hAnsi="宋体" w:cs="宋体"/>
                <w:color w:val="auto"/>
                <w:szCs w:val="21"/>
                <w:highlight w:val="none"/>
                <w:lang w:val="en-US" w:eastAsia="zh-CN"/>
              </w:rPr>
              <w:t>。设计方案要在框架下进行，可结合实际情况进行必要的深化和扩充完善，要阐述准确、全面，符合实际；应富有创意，格调高雅，符合现代审美品位，提出的方案科学、经济，具有可操作性。由评标委员会进行评审：方案科学有效、经济合理、可行性强的得10分；方案较科学有效、经济合理、可行性较强的得9分；方案基本全面、科学、具有一定可行性的得8分；方案合格，内容有待完善的得7分；不合格的或未提供不得分。</w:t>
            </w:r>
          </w:p>
        </w:tc>
      </w:tr>
      <w:tr w14:paraId="756A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793169C">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w:t>
            </w:r>
          </w:p>
        </w:tc>
        <w:tc>
          <w:tcPr>
            <w:tcW w:w="1332" w:type="dxa"/>
            <w:vAlign w:val="center"/>
          </w:tcPr>
          <w:p w14:paraId="469F47C4">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项目进场交接计划与承</w:t>
            </w:r>
          </w:p>
          <w:p w14:paraId="3A844E9B">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诺 </w:t>
            </w:r>
          </w:p>
        </w:tc>
        <w:tc>
          <w:tcPr>
            <w:tcW w:w="750" w:type="dxa"/>
            <w:vAlign w:val="center"/>
          </w:tcPr>
          <w:p w14:paraId="61A5B5BB">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6800" w:type="dxa"/>
            <w:vAlign w:val="center"/>
          </w:tcPr>
          <w:p w14:paraId="3EE5ED94">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各投标人根据本项目的实际情况提出的为确保项目顺利交接和平稳过渡采取的各项措施与承诺，包括中标后项目所需人员的来源说明、人员到位时间的承诺以及设备落实计划与到位的承诺等。由评标委员会进行评审：内容详细、合理，各项措施周全、有效的得5分；内容较详细、合理，各项措施较周全、有效的得</w:t>
            </w:r>
            <w:r>
              <w:rPr>
                <w:rFonts w:hint="eastAsia" w:cs="宋体"/>
                <w:color w:val="auto"/>
                <w:szCs w:val="21"/>
                <w:highlight w:val="none"/>
                <w:lang w:val="en-US" w:eastAsia="zh-CN"/>
              </w:rPr>
              <w:t>4</w:t>
            </w:r>
            <w:r>
              <w:rPr>
                <w:rFonts w:hint="eastAsia" w:ascii="宋体" w:hAnsi="宋体" w:cs="宋体"/>
                <w:color w:val="auto"/>
                <w:szCs w:val="21"/>
                <w:highlight w:val="none"/>
                <w:lang w:val="en-US" w:eastAsia="zh-CN"/>
              </w:rPr>
              <w:t>分；内容基本详细、合理，基本满足项目需要的得</w:t>
            </w: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 xml:space="preserve">分；内容有待完善、能满足部分项目需要的得 </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分；不合格或未提供不得分。</w:t>
            </w:r>
          </w:p>
        </w:tc>
      </w:tr>
      <w:tr w14:paraId="35D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BFAA531">
            <w:pPr>
              <w:pStyle w:val="14"/>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p>
        </w:tc>
        <w:tc>
          <w:tcPr>
            <w:tcW w:w="1332" w:type="dxa"/>
            <w:vAlign w:val="center"/>
          </w:tcPr>
          <w:p w14:paraId="2A756B57">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养护质量管理措施</w:t>
            </w:r>
          </w:p>
        </w:tc>
        <w:tc>
          <w:tcPr>
            <w:tcW w:w="750" w:type="dxa"/>
            <w:vAlign w:val="center"/>
          </w:tcPr>
          <w:p w14:paraId="3EE6EAFA">
            <w:pPr>
              <w:keepNext w:val="0"/>
              <w:keepLines w:val="0"/>
              <w:pageBreakBefore w:val="0"/>
              <w:shd w:val="clear"/>
              <w:kinsoku/>
              <w:wordWrap/>
              <w:overflowPunct/>
              <w:topLinePunct w:val="0"/>
              <w:autoSpaceDE/>
              <w:autoSpaceDN/>
              <w:bidi w:val="0"/>
              <w:adjustRightInd/>
              <w:snapToGrid/>
              <w:spacing w:line="440" w:lineRule="exact"/>
              <w:ind w:right="36" w:rightChars="17"/>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6800" w:type="dxa"/>
            <w:vAlign w:val="center"/>
          </w:tcPr>
          <w:p w14:paraId="2A3566E6">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投标人建立针对景观花卉栽植养护管理的质量技术管理体系，有专门的质量控制技术管理班子和制度，由评标委员会进行评审： </w:t>
            </w:r>
          </w:p>
          <w:p w14:paraId="736C6FBB">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投标人建立有针对性的景观花卉栽植质量管理体系，质量控制管理措施合理可行，能够始终有效保持苗木存活率、设施完好率98%-100%，补植和设施维修及时率、规格符合率98%及以上，各项设施完好、保持较好正常功能，秩序优良，且承诺接受违约处罚具体有力，得5分； </w:t>
            </w:r>
          </w:p>
          <w:p w14:paraId="1197735F">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目标较明确，养护管理质量控制措施可行，苗木存活率、设施完好率能达到95%-98%（不含），补植和设施维修及时率、规格符合率能达到95%及以上，各项设施完好、保持正常功能，秩序较好的，承诺接受违约处罚较具体有力，得</w:t>
            </w:r>
            <w:r>
              <w:rPr>
                <w:rFonts w:hint="eastAsia" w:cs="宋体"/>
                <w:color w:val="auto"/>
                <w:szCs w:val="21"/>
                <w:highlight w:val="none"/>
                <w:lang w:val="en-US" w:eastAsia="zh-CN"/>
              </w:rPr>
              <w:t>4</w:t>
            </w:r>
            <w:r>
              <w:rPr>
                <w:rFonts w:hint="eastAsia" w:ascii="宋体" w:hAnsi="宋体" w:cs="宋体"/>
                <w:color w:val="auto"/>
                <w:szCs w:val="21"/>
                <w:highlight w:val="none"/>
                <w:lang w:val="en-US" w:eastAsia="zh-CN"/>
              </w:rPr>
              <w:t xml:space="preserve">分； </w:t>
            </w:r>
          </w:p>
          <w:p w14:paraId="184DA4EE">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3、质量管理措施不够具体，承诺接收违约处罚含糊，内容针对性不强，得</w:t>
            </w: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 xml:space="preserve">分； </w:t>
            </w:r>
          </w:p>
          <w:p w14:paraId="3FC586C6">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4、合格的得</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 xml:space="preserve">分； </w:t>
            </w:r>
          </w:p>
          <w:p w14:paraId="70E15415">
            <w:pPr>
              <w:pStyle w:val="53"/>
              <w:keepNext w:val="0"/>
              <w:keepLines w:val="0"/>
              <w:pageBreakBefore w:val="0"/>
              <w:widowControl w:val="0"/>
              <w:kinsoku/>
              <w:wordWrap/>
              <w:overflowPunct/>
              <w:topLinePunct w:val="0"/>
              <w:autoSpaceDE/>
              <w:autoSpaceDN/>
              <w:bidi w:val="0"/>
              <w:adjustRightInd/>
              <w:snapToGrid/>
              <w:spacing w:before="0" w:line="460" w:lineRule="exact"/>
              <w:ind w:left="0" w:leftChars="0"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5、不合格或未提供不得分。</w:t>
            </w:r>
          </w:p>
        </w:tc>
      </w:tr>
      <w:tr w14:paraId="4B07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79" w:type="dxa"/>
            <w:gridSpan w:val="4"/>
            <w:vAlign w:val="center"/>
          </w:tcPr>
          <w:p w14:paraId="2C4C9339">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5662BD99">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3294304">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 技术标暗标不设空白页。技术标投标文件封面不出现投标人、法定代表人签章内容，格式以系统设置为准。正文必须按招标文件要求的顺序进行排版；</w:t>
            </w:r>
          </w:p>
          <w:p w14:paraId="21FCAFEF">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241C1049">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89DF803">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2459598C">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b/>
                <w:bCs/>
                <w:color w:val="auto"/>
                <w:kern w:val="0"/>
                <w:szCs w:val="21"/>
                <w:highlight w:val="none"/>
              </w:rPr>
              <w:t>技术标的</w:t>
            </w:r>
            <w:r>
              <w:rPr>
                <w:rFonts w:hint="eastAsia" w:ascii="宋体" w:hAnsi="宋体" w:cs="宋体"/>
                <w:b/>
                <w:bCs/>
                <w:color w:val="auto"/>
                <w:kern w:val="0"/>
                <w:szCs w:val="21"/>
                <w:highlight w:val="none"/>
                <w:lang w:val="en-US" w:eastAsia="zh-CN"/>
              </w:rPr>
              <w:t>每个评分点</w:t>
            </w:r>
            <w:r>
              <w:rPr>
                <w:rFonts w:hint="eastAsia" w:ascii="宋体" w:hAnsi="宋体" w:cs="宋体"/>
                <w:b/>
                <w:bCs/>
                <w:color w:val="auto"/>
                <w:kern w:val="0"/>
                <w:szCs w:val="21"/>
                <w:highlight w:val="none"/>
              </w:rPr>
              <w:t>页数不多于</w:t>
            </w:r>
            <w:r>
              <w:rPr>
                <w:rFonts w:hint="eastAsia" w:ascii="宋体" w:hAnsi="宋体" w:cs="宋体"/>
                <w:b/>
                <w:bCs/>
                <w:color w:val="auto"/>
                <w:kern w:val="0"/>
                <w:szCs w:val="21"/>
                <w:highlight w:val="none"/>
                <w:lang w:val="en-US" w:eastAsia="zh-CN"/>
              </w:rPr>
              <w:t>30</w:t>
            </w:r>
            <w:r>
              <w:rPr>
                <w:rFonts w:hint="eastAsia" w:ascii="宋体" w:hAnsi="宋体" w:cs="宋体"/>
                <w:b/>
                <w:bCs/>
                <w:color w:val="auto"/>
                <w:kern w:val="0"/>
                <w:szCs w:val="21"/>
                <w:highlight w:val="none"/>
              </w:rPr>
              <w:t>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含附图、附表</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221A5AB5">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E5566D5">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0F9BB553">
      <w:pPr>
        <w:keepNext w:val="0"/>
        <w:keepLines w:val="0"/>
        <w:pageBreakBefore w:val="0"/>
        <w:widowControl w:val="0"/>
        <w:shd w:val="clear"/>
        <w:kinsoku/>
        <w:wordWrap/>
        <w:overflowPunct/>
        <w:topLinePunct w:val="0"/>
        <w:autoSpaceDE/>
        <w:autoSpaceDN/>
        <w:bidi w:val="0"/>
        <w:adjustRightInd w:val="0"/>
        <w:snapToGrid w:val="0"/>
        <w:spacing w:before="313" w:beforeLines="100" w:after="313" w:afterLines="100" w:line="500" w:lineRule="exact"/>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609F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2B08E22">
            <w:pPr>
              <w:shd w:val="clear"/>
              <w:spacing w:line="500" w:lineRule="exact"/>
              <w:jc w:val="center"/>
              <w:rPr>
                <w:rFonts w:ascii="宋体" w:hAnsi="宋体" w:cs="宋体"/>
                <w:b/>
                <w:bCs/>
                <w:color w:val="auto"/>
                <w:highlight w:val="none"/>
              </w:rPr>
            </w:pPr>
            <w:bookmarkStart w:id="80" w:name="_Toc23311"/>
            <w:bookmarkStart w:id="81" w:name="_Toc58430321"/>
            <w:bookmarkStart w:id="82" w:name="_Toc449028881"/>
            <w:r>
              <w:rPr>
                <w:rFonts w:hint="eastAsia" w:ascii="宋体" w:hAnsi="宋体" w:cs="宋体"/>
                <w:b/>
                <w:bCs/>
                <w:color w:val="auto"/>
                <w:highlight w:val="none"/>
              </w:rPr>
              <w:t>评分因素</w:t>
            </w:r>
          </w:p>
        </w:tc>
        <w:tc>
          <w:tcPr>
            <w:tcW w:w="8584" w:type="dxa"/>
            <w:vAlign w:val="center"/>
          </w:tcPr>
          <w:p w14:paraId="65B3C38C">
            <w:pPr>
              <w:shd w:val="clea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0CC4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7C699C20">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5AC233B1">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584" w:type="dxa"/>
          </w:tcPr>
          <w:p w14:paraId="4DA7EAE9">
            <w:pPr>
              <w:shd w:val="clea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B3C4012">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70D0C48F">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rPr>
              <w:t>，小数点后保留两位小数，第三位四舍五入；</w:t>
            </w:r>
          </w:p>
          <w:p w14:paraId="33B79FC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F7E997E">
      <w:pPr>
        <w:shd w:val="clear"/>
        <w:spacing w:beforeLines="50"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9"/>
      <w:bookmarkEnd w:id="80"/>
      <w:bookmarkEnd w:id="81"/>
      <w:bookmarkEnd w:id="82"/>
    </w:p>
    <w:p w14:paraId="3AB9AD1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06F3F443">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568010D1">
      <w:pPr>
        <w:shd w:val="clear"/>
        <w:snapToGrid w:val="0"/>
        <w:spacing w:line="500" w:lineRule="exact"/>
        <w:ind w:right="-212" w:rightChars="-101"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36FAF708">
      <w:pPr>
        <w:shd w:val="clea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130990FF">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165CF2A">
      <w:pPr>
        <w:shd w:val="clea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0FE6C475">
      <w:pPr>
        <w:shd w:val="clea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1A36FF33">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45EFCD6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54EA738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01EB877">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5E2499E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3CF309A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3AC8086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35930E2B">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32C9DC1">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3FA8F64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683E9871">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11A931D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71B40EAF">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4EA6908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D27A1D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(14)其它情形，经评标委员会提出按无效投标处理，并经公共资源交易监督部门核准的；</w:t>
      </w:r>
    </w:p>
    <w:p w14:paraId="5AE98000">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5D82418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62EFCAC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570C6F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FCDE3E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142F069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0E724AD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13196FB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79EAFA4E">
      <w:pPr>
        <w:shd w:val="clea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462AFF5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06CAA607">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）其它情形，经评标委员会提出按无效投标处理，并经公共资源交易监督部门核准的；</w:t>
      </w:r>
    </w:p>
    <w:p w14:paraId="45654798">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8A03649">
      <w:pPr>
        <w:shd w:val="clea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07D2E54">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297EBF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5AE4171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2563CFB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4E72078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0FE27F1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2CB56FE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（6）其它情形，经评标委员会提出按无效投标处理，并经公共资源交易监督部门核准的；</w:t>
      </w:r>
    </w:p>
    <w:p w14:paraId="14EBBF7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2"/>
    <w:p w14:paraId="32B9D1CD">
      <w:pPr>
        <w:numPr>
          <w:ilvl w:val="0"/>
          <w:numId w:val="8"/>
        </w:numPr>
        <w:shd w:val="clear"/>
        <w:snapToGrid w:val="0"/>
        <w:spacing w:line="440" w:lineRule="exact"/>
        <w:ind w:left="-10" w:leftChars="-5" w:right="-334" w:rightChars="-159" w:firstLine="14"/>
        <w:jc w:val="both"/>
        <w:outlineLvl w:val="0"/>
        <w:rPr>
          <w:rFonts w:hAnsi="宋体"/>
          <w:b/>
          <w:bCs/>
          <w:color w:val="auto"/>
          <w:sz w:val="32"/>
          <w:szCs w:val="32"/>
          <w:highlight w:val="none"/>
        </w:rPr>
      </w:pPr>
      <w:bookmarkStart w:id="83" w:name="_Toc30417"/>
      <w:bookmarkStart w:id="84" w:name="_Toc22340"/>
      <w:bookmarkStart w:id="85" w:name="_Toc449028945"/>
      <w:r>
        <w:rPr>
          <w:rFonts w:hint="eastAsia" w:ascii="宋体"/>
          <w:b/>
          <w:color w:val="auto"/>
          <w:sz w:val="32"/>
          <w:szCs w:val="32"/>
          <w:highlight w:val="none"/>
        </w:rPr>
        <w:br w:type="page"/>
      </w:r>
      <w:bookmarkEnd w:id="83"/>
    </w:p>
    <w:p w14:paraId="67C41BEB">
      <w:pPr>
        <w:spacing w:before="156" w:beforeLines="50" w:after="156" w:afterLines="50"/>
        <w:jc w:val="center"/>
        <w:outlineLvl w:val="0"/>
        <w:rPr>
          <w:rFonts w:ascii="宋体"/>
          <w:b/>
          <w:color w:val="auto"/>
          <w:sz w:val="32"/>
          <w:szCs w:val="32"/>
          <w:highlight w:val="none"/>
        </w:rPr>
      </w:pPr>
      <w:bookmarkStart w:id="86" w:name="_Toc86071714"/>
      <w:r>
        <w:rPr>
          <w:rFonts w:hint="eastAsia" w:ascii="宋体"/>
          <w:b/>
          <w:color w:val="auto"/>
          <w:sz w:val="32"/>
          <w:szCs w:val="32"/>
          <w:highlight w:val="none"/>
        </w:rPr>
        <w:t xml:space="preserve">第四章 </w:t>
      </w:r>
      <w:bookmarkEnd w:id="86"/>
      <w:r>
        <w:rPr>
          <w:rFonts w:hint="eastAsia" w:ascii="宋体"/>
          <w:b/>
          <w:color w:val="auto"/>
          <w:sz w:val="32"/>
          <w:szCs w:val="32"/>
          <w:highlight w:val="none"/>
        </w:rPr>
        <w:t>采购内容及服务要求</w:t>
      </w:r>
    </w:p>
    <w:p w14:paraId="6573E9CF">
      <w:pPr>
        <w:keepNext w:val="0"/>
        <w:keepLines w:val="0"/>
        <w:pageBreakBefore w:val="0"/>
        <w:widowControl w:val="0"/>
        <w:kinsoku/>
        <w:wordWrap/>
        <w:overflowPunct/>
        <w:topLinePunct w:val="0"/>
        <w:autoSpaceDE/>
        <w:autoSpaceDN/>
        <w:bidi w:val="0"/>
        <w:adjustRightInd/>
        <w:snapToGrid/>
        <w:spacing w:after="0" w:line="480" w:lineRule="exact"/>
        <w:ind w:left="0" w:right="0" w:firstLine="482" w:firstLineChars="200"/>
        <w:textAlignment w:val="auto"/>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一、项目概况</w:t>
      </w:r>
    </w:p>
    <w:p w14:paraId="777C588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cs="@仿宋_GB2312"/>
          <w:b w:val="0"/>
          <w:bCs/>
          <w:color w:val="auto"/>
          <w:sz w:val="21"/>
          <w:szCs w:val="21"/>
          <w:highlight w:val="none"/>
          <w:lang w:val="en-US" w:eastAsia="zh-CN"/>
        </w:rPr>
      </w:pPr>
      <w:r>
        <w:rPr>
          <w:rFonts w:hint="eastAsia" w:ascii="宋体" w:hAnsi="宋体" w:cs="@仿宋_GB2312"/>
          <w:b w:val="0"/>
          <w:bCs/>
          <w:color w:val="auto"/>
          <w:sz w:val="21"/>
          <w:szCs w:val="21"/>
          <w:highlight w:val="none"/>
          <w:lang w:val="en-US" w:eastAsia="zh-CN"/>
        </w:rPr>
        <w:t>时令花卉约9421.40平方米、苏州公园特色花卉约800平方米、清流花谷油菜花海约24000平方米、草坪及麦冬地被约6132.48平方米；另预留花境建设800平方米，草坪5000平方米，花籽约10万平方米，草籽约20万平方米；待接管约2044平方米景观花卉。</w:t>
      </w:r>
    </w:p>
    <w:p w14:paraId="68128A60">
      <w:pPr>
        <w:keepNext w:val="0"/>
        <w:keepLines w:val="0"/>
        <w:pageBreakBefore w:val="0"/>
        <w:widowControl w:val="0"/>
        <w:kinsoku/>
        <w:wordWrap/>
        <w:overflowPunct/>
        <w:topLinePunct w:val="0"/>
        <w:autoSpaceDE/>
        <w:autoSpaceDN/>
        <w:bidi w:val="0"/>
        <w:adjustRightInd/>
        <w:snapToGrid/>
        <w:spacing w:after="0" w:line="480" w:lineRule="exact"/>
        <w:ind w:left="0" w:right="0" w:firstLine="482" w:firstLineChars="200"/>
        <w:textAlignment w:val="auto"/>
        <w:rPr>
          <w:rFonts w:hint="eastAsia" w:ascii="宋体" w:hAnsi="宋体" w:eastAsia="宋体" w:cs="@仿宋_GB2312"/>
          <w:b/>
          <w:bCs/>
          <w:color w:val="auto"/>
          <w:sz w:val="24"/>
          <w:highlight w:val="none"/>
          <w:lang w:val="en-US" w:eastAsia="zh-CN"/>
        </w:rPr>
      </w:pPr>
      <w:r>
        <w:rPr>
          <w:rFonts w:hint="eastAsia" w:ascii="宋体" w:hAnsi="宋体" w:eastAsia="宋体" w:cs="@仿宋_GB2312"/>
          <w:b/>
          <w:bCs/>
          <w:color w:val="auto"/>
          <w:sz w:val="24"/>
          <w:highlight w:val="none"/>
          <w:lang w:val="en-US" w:eastAsia="zh-CN"/>
        </w:rPr>
        <w:t>二、人员配备</w:t>
      </w:r>
    </w:p>
    <w:p w14:paraId="2D2E3077">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根据项目实际情况，结合当前管理需要。依工作需求合理配置，满足现场工作需求</w:t>
      </w:r>
      <w:r>
        <w:rPr>
          <w:rFonts w:hint="default" w:ascii="宋体" w:hAnsi="宋体" w:eastAsia="宋体" w:cs="@仿宋_GB2312"/>
          <w:b w:val="0"/>
          <w:bCs/>
          <w:color w:val="auto"/>
          <w:sz w:val="21"/>
          <w:szCs w:val="21"/>
          <w:highlight w:val="none"/>
          <w:lang w:val="en-US" w:eastAsia="zh-CN"/>
        </w:rPr>
        <w:t>。</w:t>
      </w:r>
    </w:p>
    <w:p w14:paraId="13439F6B">
      <w:pPr>
        <w:keepNext w:val="0"/>
        <w:keepLines w:val="0"/>
        <w:pageBreakBefore w:val="0"/>
        <w:widowControl w:val="0"/>
        <w:kinsoku/>
        <w:wordWrap/>
        <w:overflowPunct/>
        <w:topLinePunct w:val="0"/>
        <w:autoSpaceDE/>
        <w:autoSpaceDN/>
        <w:bidi w:val="0"/>
        <w:adjustRightInd/>
        <w:snapToGrid/>
        <w:spacing w:after="0" w:line="480" w:lineRule="exact"/>
        <w:ind w:left="0" w:right="0" w:firstLine="482" w:firstLineChars="200"/>
        <w:textAlignment w:val="auto"/>
        <w:rPr>
          <w:rFonts w:hint="default" w:ascii="宋体" w:hAnsi="宋体" w:eastAsia="宋体" w:cs="@仿宋_GB2312"/>
          <w:b/>
          <w:bCs/>
          <w:color w:val="auto"/>
          <w:sz w:val="24"/>
          <w:highlight w:val="none"/>
          <w:lang w:val="en-US" w:eastAsia="zh-CN"/>
        </w:rPr>
      </w:pPr>
      <w:r>
        <w:rPr>
          <w:rFonts w:hint="default" w:ascii="宋体" w:hAnsi="宋体" w:eastAsia="宋体" w:cs="@仿宋_GB2312"/>
          <w:b/>
          <w:bCs/>
          <w:color w:val="auto"/>
          <w:sz w:val="24"/>
          <w:highlight w:val="none"/>
          <w:lang w:val="en-US" w:eastAsia="zh-CN"/>
        </w:rPr>
        <w:t>三、车辆、设备</w:t>
      </w:r>
    </w:p>
    <w:p w14:paraId="79AEB2A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1.洒水车依当季工作需求合理配置，</w:t>
      </w:r>
      <w:r>
        <w:rPr>
          <w:rFonts w:hint="eastAsia" w:ascii="宋体" w:hAnsi="宋体" w:eastAsia="宋体" w:cs="@仿宋_GB2312"/>
          <w:b w:val="0"/>
          <w:bCs/>
          <w:color w:val="auto"/>
          <w:sz w:val="21"/>
          <w:szCs w:val="21"/>
          <w:highlight w:val="none"/>
          <w:lang w:val="en-US" w:eastAsia="zh-CN"/>
        </w:rPr>
        <w:t>满足现场工作需求，</w:t>
      </w:r>
      <w:r>
        <w:rPr>
          <w:rFonts w:hint="default" w:ascii="宋体" w:hAnsi="宋体" w:eastAsia="宋体" w:cs="@仿宋_GB2312"/>
          <w:b w:val="0"/>
          <w:bCs/>
          <w:color w:val="auto"/>
          <w:sz w:val="21"/>
          <w:szCs w:val="21"/>
          <w:highlight w:val="none"/>
          <w:lang w:val="en-US" w:eastAsia="zh-CN"/>
        </w:rPr>
        <w:t>须为正规原厂车辆，非改装车，合同期内未达报废年限；</w:t>
      </w:r>
    </w:p>
    <w:p w14:paraId="2D8FD71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2</w:t>
      </w:r>
      <w:r>
        <w:rPr>
          <w:rFonts w:hint="default" w:ascii="宋体" w:hAnsi="宋体" w:eastAsia="宋体" w:cs="@仿宋_GB2312"/>
          <w:b w:val="0"/>
          <w:bCs/>
          <w:color w:val="auto"/>
          <w:sz w:val="21"/>
          <w:szCs w:val="21"/>
          <w:highlight w:val="none"/>
          <w:lang w:val="en-US" w:eastAsia="zh-CN"/>
        </w:rPr>
        <w:t>.无人机：1架</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用于每季度</w:t>
      </w:r>
      <w:r>
        <w:rPr>
          <w:rFonts w:hint="eastAsia" w:ascii="宋体" w:hAnsi="宋体" w:eastAsia="宋体" w:cs="@仿宋_GB2312"/>
          <w:b w:val="0"/>
          <w:bCs/>
          <w:color w:val="auto"/>
          <w:sz w:val="21"/>
          <w:szCs w:val="21"/>
          <w:highlight w:val="none"/>
          <w:lang w:val="en-US" w:eastAsia="zh-CN"/>
        </w:rPr>
        <w:t>效果</w:t>
      </w:r>
      <w:r>
        <w:rPr>
          <w:rFonts w:hint="default" w:ascii="宋体" w:hAnsi="宋体" w:eastAsia="宋体" w:cs="@仿宋_GB2312"/>
          <w:b w:val="0"/>
          <w:bCs/>
          <w:color w:val="auto"/>
          <w:sz w:val="21"/>
          <w:szCs w:val="21"/>
          <w:highlight w:val="none"/>
          <w:lang w:val="en-US" w:eastAsia="zh-CN"/>
        </w:rPr>
        <w:t>航拍；</w:t>
      </w:r>
    </w:p>
    <w:p w14:paraId="6315663F">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cs="@仿宋_GB2312"/>
          <w:b w:val="0"/>
          <w:bCs/>
          <w:color w:val="auto"/>
          <w:sz w:val="21"/>
          <w:szCs w:val="21"/>
          <w:highlight w:val="none"/>
          <w:lang w:val="en-US" w:eastAsia="zh-CN"/>
        </w:rPr>
        <w:t>3.</w:t>
      </w:r>
      <w:r>
        <w:rPr>
          <w:rFonts w:hint="eastAsia" w:ascii="宋体" w:hAnsi="宋体" w:eastAsia="宋体" w:cs="@仿宋_GB2312"/>
          <w:b w:val="0"/>
          <w:bCs/>
          <w:color w:val="auto"/>
          <w:sz w:val="21"/>
          <w:szCs w:val="21"/>
          <w:highlight w:val="none"/>
          <w:lang w:val="en-US" w:eastAsia="zh-CN"/>
        </w:rPr>
        <w:t>其他：如小型</w:t>
      </w:r>
      <w:r>
        <w:rPr>
          <w:rFonts w:hint="default" w:ascii="宋体" w:hAnsi="宋体" w:eastAsia="宋体" w:cs="@仿宋_GB2312"/>
          <w:b w:val="0"/>
          <w:bCs/>
          <w:color w:val="auto"/>
          <w:sz w:val="21"/>
          <w:szCs w:val="21"/>
          <w:highlight w:val="none"/>
          <w:lang w:val="en-US" w:eastAsia="zh-CN"/>
        </w:rPr>
        <w:t>旋耕机</w:t>
      </w:r>
      <w:r>
        <w:rPr>
          <w:rFonts w:hint="eastAsia" w:ascii="宋体" w:hAnsi="宋体" w:eastAsia="宋体" w:cs="@仿宋_GB2312"/>
          <w:b w:val="0"/>
          <w:bCs/>
          <w:color w:val="auto"/>
          <w:sz w:val="21"/>
          <w:szCs w:val="21"/>
          <w:highlight w:val="none"/>
          <w:lang w:val="en-US" w:eastAsia="zh-CN"/>
        </w:rPr>
        <w:t>、割灌机、警示设备等日常工作设备根据当季工作情况适量配备。</w:t>
      </w:r>
    </w:p>
    <w:p w14:paraId="0D1404AB">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default" w:ascii="宋体" w:hAnsi="宋体" w:eastAsia="宋体" w:cs="@仿宋_GB2312"/>
          <w:b/>
          <w:bCs w:val="0"/>
          <w:color w:val="auto"/>
          <w:sz w:val="21"/>
          <w:szCs w:val="21"/>
          <w:highlight w:val="none"/>
          <w:lang w:val="en-US" w:eastAsia="zh-CN"/>
        </w:rPr>
      </w:pPr>
      <w:r>
        <w:rPr>
          <w:rFonts w:hint="default" w:ascii="宋体" w:hAnsi="宋体" w:eastAsia="宋体" w:cs="@仿宋_GB2312"/>
          <w:b/>
          <w:bCs w:val="0"/>
          <w:color w:val="auto"/>
          <w:sz w:val="21"/>
          <w:szCs w:val="21"/>
          <w:highlight w:val="none"/>
          <w:lang w:val="en-US" w:eastAsia="zh-CN"/>
        </w:rPr>
        <w:t>中标人应充分考虑养护范围内作业现状和难度，按</w:t>
      </w:r>
      <w:r>
        <w:rPr>
          <w:rFonts w:hint="eastAsia" w:ascii="宋体" w:hAnsi="宋体" w:cs="@仿宋_GB2312"/>
          <w:b/>
          <w:bCs w:val="0"/>
          <w:color w:val="auto"/>
          <w:sz w:val="21"/>
          <w:szCs w:val="21"/>
          <w:highlight w:val="none"/>
          <w:lang w:val="en-US" w:eastAsia="zh-CN"/>
        </w:rPr>
        <w:t>招标人</w:t>
      </w:r>
      <w:r>
        <w:rPr>
          <w:rFonts w:hint="default" w:ascii="宋体" w:hAnsi="宋体" w:eastAsia="宋体" w:cs="@仿宋_GB2312"/>
          <w:b/>
          <w:bCs w:val="0"/>
          <w:color w:val="auto"/>
          <w:sz w:val="21"/>
          <w:szCs w:val="21"/>
          <w:highlight w:val="none"/>
          <w:lang w:val="en-US" w:eastAsia="zh-CN"/>
        </w:rPr>
        <w:t>要求完成工作内容（除不可抗逆因素外），</w:t>
      </w:r>
      <w:r>
        <w:rPr>
          <w:rFonts w:hint="eastAsia" w:ascii="宋体" w:hAnsi="宋体" w:cs="@仿宋_GB2312"/>
          <w:b/>
          <w:bCs w:val="0"/>
          <w:color w:val="auto"/>
          <w:sz w:val="21"/>
          <w:szCs w:val="21"/>
          <w:highlight w:val="none"/>
          <w:lang w:val="en-US" w:eastAsia="zh-CN"/>
        </w:rPr>
        <w:t>车辆、设备、人员无法满足服务需求时，应相应增加，</w:t>
      </w:r>
      <w:r>
        <w:rPr>
          <w:rFonts w:hint="default" w:ascii="宋体" w:hAnsi="宋体" w:eastAsia="宋体" w:cs="@仿宋_GB2312"/>
          <w:b/>
          <w:bCs w:val="0"/>
          <w:color w:val="auto"/>
          <w:sz w:val="21"/>
          <w:szCs w:val="21"/>
          <w:highlight w:val="none"/>
          <w:lang w:val="en-US" w:eastAsia="zh-CN"/>
        </w:rPr>
        <w:t>超出部分由中标人自行承担费用。</w:t>
      </w:r>
    </w:p>
    <w:p w14:paraId="6D9C9920">
      <w:pPr>
        <w:keepNext w:val="0"/>
        <w:keepLines w:val="0"/>
        <w:pageBreakBefore w:val="0"/>
        <w:widowControl w:val="0"/>
        <w:kinsoku/>
        <w:wordWrap/>
        <w:overflowPunct/>
        <w:topLinePunct w:val="0"/>
        <w:autoSpaceDE/>
        <w:autoSpaceDN/>
        <w:bidi w:val="0"/>
        <w:adjustRightInd/>
        <w:snapToGrid/>
        <w:spacing w:after="0" w:line="480" w:lineRule="exact"/>
        <w:ind w:left="0" w:right="0" w:firstLine="482" w:firstLineChars="200"/>
        <w:textAlignment w:val="auto"/>
        <w:rPr>
          <w:rFonts w:hint="eastAsia" w:ascii="宋体" w:hAnsi="宋体" w:eastAsia="宋体" w:cs="@仿宋_GB2312"/>
          <w:b/>
          <w:bCs/>
          <w:color w:val="auto"/>
          <w:sz w:val="24"/>
          <w:highlight w:val="none"/>
          <w:lang w:val="en-US" w:eastAsia="zh-CN"/>
        </w:rPr>
      </w:pPr>
      <w:r>
        <w:rPr>
          <w:rFonts w:hint="eastAsia" w:ascii="宋体" w:hAnsi="宋体" w:eastAsia="宋体" w:cs="@仿宋_GB2312"/>
          <w:b/>
          <w:bCs/>
          <w:color w:val="auto"/>
          <w:sz w:val="24"/>
          <w:highlight w:val="none"/>
          <w:lang w:val="en-US" w:eastAsia="zh-CN"/>
        </w:rPr>
        <w:t>四、养护要求</w:t>
      </w:r>
    </w:p>
    <w:p w14:paraId="7260E91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（一）品种参照</w:t>
      </w:r>
    </w:p>
    <w:p w14:paraId="0112A73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1.时令花卉</w:t>
      </w:r>
    </w:p>
    <w:p w14:paraId="0FE81852">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矮牵牛、一串红、万寿菊、孔雀草、石竹、五色梅、美女樱、四季海棠、超级凤仙、夏堇、彩叶草、大花马齿苋、太阳花、鼠尾草、百日草、长春花、欧月、羽衣甘蓝、角堇、三色堇、红叶甜菜、银叶菊、火焰南天竹、欧石竹等各类花卉；每季度花卉栽植中标人结合气候条件、养护期限、景观效果自行搭配，要求每季度时令花卉花色≥4种、品种≥</w:t>
      </w:r>
      <w:r>
        <w:rPr>
          <w:rFonts w:hint="eastAsia" w:ascii="宋体" w:hAnsi="宋体" w:cs="@仿宋_GB2312"/>
          <w:b w:val="0"/>
          <w:bCs/>
          <w:color w:val="auto"/>
          <w:sz w:val="21"/>
          <w:szCs w:val="21"/>
          <w:highlight w:val="none"/>
          <w:lang w:val="en-US" w:eastAsia="zh-CN"/>
        </w:rPr>
        <w:t>6</w:t>
      </w:r>
      <w:r>
        <w:rPr>
          <w:rFonts w:hint="eastAsia" w:ascii="宋体" w:hAnsi="宋体" w:eastAsia="宋体" w:cs="@仿宋_GB2312"/>
          <w:b w:val="0"/>
          <w:bCs/>
          <w:color w:val="auto"/>
          <w:sz w:val="21"/>
          <w:szCs w:val="21"/>
          <w:highlight w:val="none"/>
          <w:lang w:val="en-US" w:eastAsia="zh-CN"/>
        </w:rPr>
        <w:t>种，当季花卉栽植平均密度≥64株/㎡，花期航拍角度无明显露土。</w:t>
      </w:r>
    </w:p>
    <w:p w14:paraId="3F404DC0">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仿宋_GB2312"/>
          <w:b/>
          <w:bCs w:val="0"/>
          <w:color w:val="auto"/>
          <w:sz w:val="21"/>
          <w:szCs w:val="21"/>
          <w:highlight w:val="none"/>
          <w:lang w:val="en-US" w:eastAsia="zh-CN"/>
        </w:rPr>
      </w:pPr>
      <w:r>
        <w:rPr>
          <w:rFonts w:hint="eastAsia" w:ascii="宋体" w:hAnsi="宋体" w:eastAsia="宋体" w:cs="@仿宋_GB2312"/>
          <w:b/>
          <w:bCs w:val="0"/>
          <w:color w:val="auto"/>
          <w:sz w:val="21"/>
          <w:szCs w:val="21"/>
          <w:highlight w:val="none"/>
          <w:lang w:val="en-US" w:eastAsia="zh-CN"/>
        </w:rPr>
        <w:t>上述花卉品种仅供参照，中标人可以在此基础上对每季所用花卉品种进行丰富，以达更好的景观效果。</w:t>
      </w:r>
    </w:p>
    <w:p w14:paraId="246023C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2.苏州公园郁金香</w:t>
      </w:r>
    </w:p>
    <w:p w14:paraId="089C1BD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采用种球种植，入冬前需完成栽植，养护至花期结束，种球栽植密度≥100株/㎡，花色≥4种。</w:t>
      </w:r>
    </w:p>
    <w:p w14:paraId="2813B72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3.苏州公园月季</w:t>
      </w:r>
    </w:p>
    <w:p w14:paraId="02F3623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收割郁金香后栽植月季，养护至冬季，高度30cm、冠幅15cm（修剪后），栽植密度≥49株/㎡，花色≥4种。</w:t>
      </w:r>
    </w:p>
    <w:p w14:paraId="2A9FA8E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4.清流花谷油菜花海</w:t>
      </w:r>
    </w:p>
    <w:p w14:paraId="33B7D8D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秋季施工，确保来年春季具备观赏效果。花色≥3种</w:t>
      </w:r>
      <w:r>
        <w:rPr>
          <w:rFonts w:hint="eastAsia" w:ascii="宋体" w:hAnsi="宋体" w:cs="@仿宋_GB2312"/>
          <w:b w:val="0"/>
          <w:bCs/>
          <w:color w:val="auto"/>
          <w:sz w:val="21"/>
          <w:szCs w:val="21"/>
          <w:highlight w:val="none"/>
          <w:lang w:val="en-US" w:eastAsia="zh-CN"/>
        </w:rPr>
        <w:t>（花色均匀配备）</w:t>
      </w:r>
      <w:r>
        <w:rPr>
          <w:rFonts w:hint="eastAsia" w:ascii="宋体" w:hAnsi="宋体" w:eastAsia="宋体" w:cs="@仿宋_GB2312"/>
          <w:b w:val="0"/>
          <w:bCs/>
          <w:color w:val="auto"/>
          <w:sz w:val="21"/>
          <w:szCs w:val="21"/>
          <w:highlight w:val="none"/>
          <w:lang w:val="en-US" w:eastAsia="zh-CN"/>
        </w:rPr>
        <w:t>，花期从航拍角度看不漏土，收割后播撒花籽对场地进行复绿（花籽品种不限）。彩色油菜的种植、日常养护、成熟收割等全部工作由中标人负责实施。项目实施期间，中标人须无条件完成油菜收割、物料归集、场地清理等相关处置工作。</w:t>
      </w:r>
    </w:p>
    <w:p w14:paraId="6692F24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cs="@仿宋_GB2312"/>
          <w:b w:val="0"/>
          <w:bCs/>
          <w:color w:val="auto"/>
          <w:sz w:val="21"/>
          <w:szCs w:val="21"/>
          <w:highlight w:val="none"/>
          <w:lang w:val="en-US" w:eastAsia="zh-CN"/>
        </w:rPr>
        <w:t>5</w:t>
      </w:r>
      <w:r>
        <w:rPr>
          <w:rFonts w:hint="eastAsia" w:ascii="宋体" w:hAnsi="宋体" w:eastAsia="宋体" w:cs="@仿宋_GB2312"/>
          <w:b w:val="0"/>
          <w:bCs/>
          <w:color w:val="auto"/>
          <w:sz w:val="21"/>
          <w:szCs w:val="21"/>
          <w:highlight w:val="none"/>
          <w:lang w:val="en-US" w:eastAsia="zh-CN"/>
        </w:rPr>
        <w:t>.花境植物</w:t>
      </w:r>
    </w:p>
    <w:p w14:paraId="66E9907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多年生宿根花卉应完全覆盖地面（凤仙、美女樱、美人蕉、一叶兰、玉簪、芙蓉菊、百子莲、山桃草、红巨人朱蕉、金边山菅兰、花叶玉婵花、五彩络石、蛇鞭菊、银叶菊、大吴风草、鸢尾、火星花、欧洲月季、无尽夏、萼距花、紫娇花、金叶石菖蒲等），搭配部分时令花卉、灌木、球类栽植，丰富层次、四季有景。</w:t>
      </w:r>
    </w:p>
    <w:p w14:paraId="74970FD6">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仿宋_GB2312"/>
          <w:b/>
          <w:bCs w:val="0"/>
          <w:color w:val="auto"/>
          <w:sz w:val="21"/>
          <w:szCs w:val="21"/>
          <w:highlight w:val="none"/>
          <w:lang w:val="en-US" w:eastAsia="zh-CN"/>
        </w:rPr>
      </w:pPr>
      <w:r>
        <w:rPr>
          <w:rFonts w:hint="eastAsia" w:ascii="宋体" w:hAnsi="宋体" w:eastAsia="宋体" w:cs="@仿宋_GB2312"/>
          <w:b/>
          <w:bCs w:val="0"/>
          <w:color w:val="auto"/>
          <w:sz w:val="21"/>
          <w:szCs w:val="21"/>
          <w:highlight w:val="none"/>
          <w:lang w:val="en-US" w:eastAsia="zh-CN"/>
        </w:rPr>
        <w:t>上述花境植物品种仅供参照，中标人可以在此基础上做丰富，以达更好的景观效果。</w:t>
      </w:r>
    </w:p>
    <w:p w14:paraId="3C5B9CDE">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eastAsia" w:ascii="宋体" w:hAnsi="宋体" w:eastAsia="宋体" w:cs="@仿宋_GB2312"/>
          <w:b/>
          <w:bCs w:val="0"/>
          <w:color w:val="auto"/>
          <w:sz w:val="21"/>
          <w:szCs w:val="21"/>
          <w:highlight w:val="none"/>
          <w:lang w:val="en-US" w:eastAsia="zh-CN"/>
        </w:rPr>
      </w:pPr>
      <w:r>
        <w:rPr>
          <w:rFonts w:hint="eastAsia" w:ascii="宋体" w:hAnsi="宋体" w:eastAsia="宋体" w:cs="@仿宋_GB2312"/>
          <w:b/>
          <w:bCs w:val="0"/>
          <w:color w:val="auto"/>
          <w:sz w:val="21"/>
          <w:szCs w:val="21"/>
          <w:highlight w:val="none"/>
          <w:lang w:val="en-US" w:eastAsia="zh-CN"/>
        </w:rPr>
        <w:t>以上所用花卉出圃时须处于始花状态。</w:t>
      </w:r>
    </w:p>
    <w:p w14:paraId="6ECED3A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（二）栽植、验收</w:t>
      </w:r>
    </w:p>
    <w:p w14:paraId="4AF92B8F">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季节性换花以春季劳动节、夏季建党节、秋季国庆节、冬季元旦节为时间节点，在节点前完成栽植工作（特殊情况，根据采购人需求调整栽植时间）。栽植完成后，由</w:t>
      </w:r>
      <w:r>
        <w:rPr>
          <w:rFonts w:hint="eastAsia" w:ascii="宋体" w:hAnsi="宋体" w:cs="@仿宋_GB2312"/>
          <w:b w:val="0"/>
          <w:bCs/>
          <w:color w:val="auto"/>
          <w:sz w:val="21"/>
          <w:szCs w:val="21"/>
          <w:highlight w:val="none"/>
          <w:lang w:val="en-US" w:eastAsia="zh-CN"/>
        </w:rPr>
        <w:t>招标人</w:t>
      </w:r>
      <w:r>
        <w:rPr>
          <w:rFonts w:hint="eastAsia" w:ascii="宋体" w:hAnsi="宋体" w:eastAsia="宋体" w:cs="@仿宋_GB2312"/>
          <w:b w:val="0"/>
          <w:bCs/>
          <w:color w:val="auto"/>
          <w:sz w:val="21"/>
          <w:szCs w:val="21"/>
          <w:highlight w:val="none"/>
          <w:lang w:val="en-US" w:eastAsia="zh-CN"/>
        </w:rPr>
        <w:t>组织验收，对不符合品种、规格和质量标准的，</w:t>
      </w:r>
      <w:r>
        <w:rPr>
          <w:rFonts w:hint="eastAsia" w:ascii="宋体" w:hAnsi="宋体" w:cs="@仿宋_GB2312"/>
          <w:b w:val="0"/>
          <w:bCs/>
          <w:color w:val="auto"/>
          <w:sz w:val="21"/>
          <w:szCs w:val="21"/>
          <w:highlight w:val="none"/>
          <w:lang w:val="en-US" w:eastAsia="zh-CN"/>
        </w:rPr>
        <w:t>招标人</w:t>
      </w:r>
      <w:r>
        <w:rPr>
          <w:rFonts w:hint="eastAsia" w:ascii="宋体" w:hAnsi="宋体" w:eastAsia="宋体" w:cs="@仿宋_GB2312"/>
          <w:b w:val="0"/>
          <w:bCs/>
          <w:color w:val="auto"/>
          <w:sz w:val="21"/>
          <w:szCs w:val="21"/>
          <w:highlight w:val="none"/>
          <w:lang w:val="en-US" w:eastAsia="zh-CN"/>
        </w:rPr>
        <w:t>有权要求在规定的时间内予以更换、栽植。</w:t>
      </w:r>
    </w:p>
    <w:p w14:paraId="47D3791B">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（三）景观造型</w:t>
      </w:r>
    </w:p>
    <w:p w14:paraId="1121705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1.实施方案</w:t>
      </w:r>
    </w:p>
    <w:p w14:paraId="697C15C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每次换季更新前，中标人需上报工作实施方案，包含但不仅限于时花品种、颜色、规格、密度等。</w:t>
      </w:r>
    </w:p>
    <w:p w14:paraId="699A434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2.地形整理</w:t>
      </w:r>
    </w:p>
    <w:p w14:paraId="595D10B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初整土壤、细碎土块，清除石块、瓦片、残根、断茎及杂草等所有垃圾。基本粗平后，撒施充分底肥后用旋耕机深翻。地形整体内高外低，提高排水坡度以利排水防涝。栽植土层与道路侧石接壤处，土层应低于侧石。</w:t>
      </w:r>
    </w:p>
    <w:p w14:paraId="1565AB0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3.放线切边</w:t>
      </w:r>
    </w:p>
    <w:p w14:paraId="6E141ED3">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应依据设计图定点放线划区，在地面准确画出轮廓线，色块、草坪、宿根、不同花卉与花卉之间应切边流畅。</w:t>
      </w:r>
    </w:p>
    <w:p w14:paraId="1131F88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4.栽植</w:t>
      </w:r>
    </w:p>
    <w:p w14:paraId="3A7F775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应根据植物种类、规格和生长习性确定合理栽植密度，不宜过密，不宜过疏。栽植后轮廓清晰，线条流畅、圆滑。栽植深度应保持花卉原土球高度，同一区域同品种栽植深度应基本一致，不宜过深、过浅。</w:t>
      </w:r>
    </w:p>
    <w:p w14:paraId="0E95E13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注意区分花卉品种，不同品种、花色做好归类栽植，避免后期出现混花、混色等影响景观效果。</w:t>
      </w:r>
    </w:p>
    <w:p w14:paraId="1816E50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（四）花卉养护</w:t>
      </w:r>
    </w:p>
    <w:p w14:paraId="206D678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1.根据花卉生物、生态习性，科学管养，确保立体造型的原有形态，并做到整齐美观、花繁叶茂。</w:t>
      </w:r>
    </w:p>
    <w:p w14:paraId="3C3FDAD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2.养护过程中对长势不良、观赏效果差的草花及时更换，确保每季花卉景观效果。</w:t>
      </w:r>
    </w:p>
    <w:p w14:paraId="0387B8A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3.花境区域多为宿根花卉，宿根花卉到了一定的年限，其生长势会减弱，出现生长过密，茎变纤细，中心植株变小，开花减少或不开花等现象，需要及时翻种，以达到更新复壮的作用。</w:t>
      </w:r>
    </w:p>
    <w:p w14:paraId="2D7CE22F">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（五）后期管养</w:t>
      </w:r>
    </w:p>
    <w:p w14:paraId="2451D1E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1.水分管理</w:t>
      </w:r>
    </w:p>
    <w:p w14:paraId="12BFC50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浇水应湿透根系，切忌浇“拦腰水”。土壤干旱时，应及时浇水；浇水频率、浇水量可视天气情况、植物品种、种植地点、介质状况及容器大小等因素而定，保持植株不萎蔫。部分花卉种植土偏干时，要进行局部补水。</w:t>
      </w:r>
    </w:p>
    <w:p w14:paraId="539C2C5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夏季浇水应清晨和傍晚进行，提倡夜间浇水，阴天可全天进行，冬季浇水应在午间进行。</w:t>
      </w:r>
    </w:p>
    <w:p w14:paraId="44672173">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2.防水排涝</w:t>
      </w:r>
    </w:p>
    <w:p w14:paraId="1B51955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梅雨、暴雨、台风季节应注意检查，保持排水通畅，如有积水应立即采用开沟等方式进行排水。</w:t>
      </w:r>
    </w:p>
    <w:p w14:paraId="092ACCA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3.施肥</w:t>
      </w:r>
    </w:p>
    <w:p w14:paraId="6C751C4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施肥根据植物的种类和品种而异,做到薄肥勤施。</w:t>
      </w:r>
    </w:p>
    <w:p w14:paraId="61A2810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4.修剪</w:t>
      </w:r>
    </w:p>
    <w:p w14:paraId="584A135B">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时令花卉应加强修剪，及时清理或摘除已凋谢的残花及枯叶，保持花坛的平整度，各品种（花色）边界清晰、线条流畅、保持整体图案的美观。</w:t>
      </w:r>
    </w:p>
    <w:p w14:paraId="11DD9C1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5.除杂</w:t>
      </w:r>
    </w:p>
    <w:p w14:paraId="3F6B4EF3">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及时做好除草工作，除草应在杂草发生之初尽早进行。对多年生杂草，要在杂草开花结实前将其连根拔净。</w:t>
      </w:r>
    </w:p>
    <w:p w14:paraId="0617537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6.病虫害防治</w:t>
      </w:r>
    </w:p>
    <w:p w14:paraId="2A7ACEB3">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通过精心养管,使植物增强抗病虫能力。同时进行虫、病情况监测,做到早发现早处理，采取化学防治、物理人工防治，防止病虫害的蔓延和影响植物生长及景观效果。</w:t>
      </w:r>
    </w:p>
    <w:p w14:paraId="7434B68A">
      <w:pPr>
        <w:keepNext w:val="0"/>
        <w:keepLines w:val="0"/>
        <w:pageBreakBefore w:val="0"/>
        <w:widowControl w:val="0"/>
        <w:kinsoku/>
        <w:wordWrap/>
        <w:overflowPunct/>
        <w:topLinePunct w:val="0"/>
        <w:autoSpaceDE/>
        <w:autoSpaceDN/>
        <w:bidi w:val="0"/>
        <w:adjustRightInd/>
        <w:snapToGrid/>
        <w:spacing w:after="0" w:line="480" w:lineRule="exact"/>
        <w:ind w:left="0" w:right="0" w:firstLine="482" w:firstLineChars="200"/>
        <w:textAlignment w:val="auto"/>
        <w:rPr>
          <w:rFonts w:hint="default" w:ascii="宋体" w:hAnsi="宋体" w:eastAsia="宋体" w:cs="@仿宋_GB2312"/>
          <w:b/>
          <w:bCs/>
          <w:color w:val="auto"/>
          <w:sz w:val="24"/>
          <w:highlight w:val="none"/>
          <w:lang w:val="en-US" w:eastAsia="zh-CN"/>
        </w:rPr>
      </w:pPr>
      <w:r>
        <w:rPr>
          <w:rFonts w:hint="eastAsia" w:ascii="宋体" w:hAnsi="宋体" w:eastAsia="宋体" w:cs="@仿宋_GB2312"/>
          <w:b/>
          <w:bCs/>
          <w:color w:val="auto"/>
          <w:sz w:val="24"/>
          <w:highlight w:val="none"/>
          <w:lang w:val="en-US" w:eastAsia="zh-CN"/>
        </w:rPr>
        <w:t>五、</w:t>
      </w:r>
      <w:r>
        <w:rPr>
          <w:rFonts w:hint="default" w:ascii="宋体" w:hAnsi="宋体" w:eastAsia="宋体" w:cs="@仿宋_GB2312"/>
          <w:b/>
          <w:bCs/>
          <w:color w:val="auto"/>
          <w:sz w:val="24"/>
          <w:highlight w:val="none"/>
          <w:lang w:val="en-US" w:eastAsia="zh-CN"/>
        </w:rPr>
        <w:t>综合管理要求</w:t>
      </w:r>
    </w:p>
    <w:p w14:paraId="4E69CC67">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（一）应急抢险</w:t>
      </w:r>
    </w:p>
    <w:p w14:paraId="30A3F07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1</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遇台风、暴雨等恶劣天气，</w:t>
      </w:r>
      <w:r>
        <w:rPr>
          <w:rFonts w:hint="eastAsia" w:ascii="宋体" w:hAnsi="宋体" w:eastAsia="宋体" w:cs="@仿宋_GB2312"/>
          <w:b w:val="0"/>
          <w:bCs/>
          <w:color w:val="auto"/>
          <w:sz w:val="21"/>
          <w:szCs w:val="21"/>
          <w:highlight w:val="none"/>
          <w:lang w:val="en-US" w:eastAsia="zh-CN"/>
        </w:rPr>
        <w:t>加强</w:t>
      </w:r>
      <w:r>
        <w:rPr>
          <w:rFonts w:hint="default" w:ascii="宋体" w:hAnsi="宋体" w:eastAsia="宋体" w:cs="@仿宋_GB2312"/>
          <w:b w:val="0"/>
          <w:bCs/>
          <w:color w:val="auto"/>
          <w:sz w:val="21"/>
          <w:szCs w:val="21"/>
          <w:highlight w:val="none"/>
          <w:lang w:val="en-US" w:eastAsia="zh-CN"/>
        </w:rPr>
        <w:t>巡查，消除各类安全隐患，保证交通畅通和公共安全，保护</w:t>
      </w:r>
      <w:r>
        <w:rPr>
          <w:rFonts w:hint="eastAsia" w:ascii="宋体" w:hAnsi="宋体" w:eastAsia="宋体" w:cs="@仿宋_GB2312"/>
          <w:b w:val="0"/>
          <w:bCs/>
          <w:color w:val="auto"/>
          <w:sz w:val="21"/>
          <w:szCs w:val="21"/>
          <w:highlight w:val="none"/>
          <w:lang w:val="en-US" w:eastAsia="zh-CN"/>
        </w:rPr>
        <w:t>景观</w:t>
      </w:r>
      <w:r>
        <w:rPr>
          <w:rFonts w:hint="default" w:ascii="宋体" w:hAnsi="宋体" w:eastAsia="宋体" w:cs="@仿宋_GB2312"/>
          <w:b w:val="0"/>
          <w:bCs/>
          <w:color w:val="auto"/>
          <w:sz w:val="21"/>
          <w:szCs w:val="21"/>
          <w:highlight w:val="none"/>
          <w:lang w:val="en-US" w:eastAsia="zh-CN"/>
        </w:rPr>
        <w:t>成果。</w:t>
      </w:r>
    </w:p>
    <w:p w14:paraId="3251B64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2</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时刻树立和加强防灾抗灾的意识，做好防灾抗灾的准备工作。灾害期间，发现树木等设施危及人民安全和影响交通的，要立即予以清理，疏通交通，及时排涝。灾害后及时补好残缺，进行扶树，清除断枝落叶和垃圾，</w:t>
      </w:r>
      <w:r>
        <w:rPr>
          <w:rFonts w:hint="eastAsia" w:ascii="宋体" w:hAnsi="宋体" w:eastAsia="宋体" w:cs="@仿宋_GB2312"/>
          <w:b w:val="0"/>
          <w:bCs/>
          <w:color w:val="auto"/>
          <w:sz w:val="21"/>
          <w:szCs w:val="21"/>
          <w:highlight w:val="none"/>
          <w:lang w:val="en-US" w:eastAsia="zh-CN"/>
        </w:rPr>
        <w:t>及时</w:t>
      </w:r>
      <w:r>
        <w:rPr>
          <w:rFonts w:hint="default" w:ascii="宋体" w:hAnsi="宋体" w:eastAsia="宋体" w:cs="@仿宋_GB2312"/>
          <w:b w:val="0"/>
          <w:bCs/>
          <w:color w:val="auto"/>
          <w:sz w:val="21"/>
          <w:szCs w:val="21"/>
          <w:highlight w:val="none"/>
          <w:lang w:val="en-US" w:eastAsia="zh-CN"/>
        </w:rPr>
        <w:t>恢复原状。</w:t>
      </w:r>
    </w:p>
    <w:p w14:paraId="0389867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（二）安全文明作业</w:t>
      </w:r>
    </w:p>
    <w:p w14:paraId="374EB26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1</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养护作业现场应干净整洁，各类警示标志设置明显；养护垃圾及废料随产随清，严禁焚烧，不得以任何借口堆放园区范围内；养护的各道工序施工要做到以人为本，养护作业人员在养护施工时应当按照采购人要求统一着装</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采取有效安全防护措施。</w:t>
      </w:r>
    </w:p>
    <w:p w14:paraId="7630129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2</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中标人应当加强巡视，巡视中发现植物花卉受损、残缺及死亡等，应及时清除</w:t>
      </w:r>
      <w:r>
        <w:rPr>
          <w:rFonts w:hint="eastAsia" w:ascii="宋体" w:hAnsi="宋体" w:eastAsia="宋体" w:cs="@仿宋_GB2312"/>
          <w:b w:val="0"/>
          <w:bCs/>
          <w:color w:val="auto"/>
          <w:sz w:val="21"/>
          <w:szCs w:val="21"/>
          <w:highlight w:val="none"/>
          <w:lang w:val="en-US" w:eastAsia="zh-CN"/>
        </w:rPr>
        <w:t>并</w:t>
      </w:r>
      <w:r>
        <w:rPr>
          <w:rFonts w:hint="default" w:ascii="宋体" w:hAnsi="宋体" w:eastAsia="宋体" w:cs="@仿宋_GB2312"/>
          <w:b w:val="0"/>
          <w:bCs/>
          <w:color w:val="auto"/>
          <w:sz w:val="21"/>
          <w:szCs w:val="21"/>
          <w:highlight w:val="none"/>
          <w:lang w:val="en-US" w:eastAsia="zh-CN"/>
        </w:rPr>
        <w:t>补植。</w:t>
      </w:r>
    </w:p>
    <w:p w14:paraId="3E80BC7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3</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中标人应当遵守有关环境保护和安全生产法律、法规的规定，施工结束后做到工完、料净、场地清。</w:t>
      </w:r>
    </w:p>
    <w:p w14:paraId="5105AF2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4</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中标人在养护施工时应当保护地下管线和其他市政设施的完好。如确需暂时损坏或变更市政设施的，应当经权属单位批准后方可实施，施工完成后须请权属单位检查验收合格，同时做好记录备案工作。</w:t>
      </w:r>
    </w:p>
    <w:p w14:paraId="6A240DB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5</w:t>
      </w:r>
      <w:r>
        <w:rPr>
          <w:rFonts w:hint="eastAsia" w:ascii="宋体" w:hAnsi="宋体" w:eastAsia="宋体" w:cs="@仿宋_GB2312"/>
          <w:b w:val="0"/>
          <w:bCs/>
          <w:color w:val="auto"/>
          <w:sz w:val="21"/>
          <w:szCs w:val="21"/>
          <w:highlight w:val="none"/>
          <w:lang w:val="en-US" w:eastAsia="zh-CN"/>
        </w:rPr>
        <w:t>.中标人应</w:t>
      </w:r>
      <w:r>
        <w:rPr>
          <w:rFonts w:hint="default" w:ascii="宋体" w:hAnsi="宋体" w:eastAsia="宋体" w:cs="@仿宋_GB2312"/>
          <w:b w:val="0"/>
          <w:bCs/>
          <w:color w:val="auto"/>
          <w:sz w:val="21"/>
          <w:szCs w:val="21"/>
          <w:highlight w:val="none"/>
          <w:lang w:val="en-US" w:eastAsia="zh-CN"/>
        </w:rPr>
        <w:t>做好每季度方案、开工、施工、养护、验收、航拍等各类资料。</w:t>
      </w:r>
    </w:p>
    <w:p w14:paraId="3C23CA6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6.</w:t>
      </w:r>
      <w:r>
        <w:rPr>
          <w:rFonts w:hint="default" w:ascii="宋体" w:hAnsi="宋体" w:eastAsia="宋体" w:cs="@仿宋_GB2312"/>
          <w:b w:val="0"/>
          <w:bCs/>
          <w:color w:val="auto"/>
          <w:sz w:val="21"/>
          <w:szCs w:val="21"/>
          <w:highlight w:val="none"/>
          <w:lang w:val="en-US" w:eastAsia="zh-CN"/>
        </w:rPr>
        <w:t>中标人在保证完成</w:t>
      </w:r>
      <w:r>
        <w:rPr>
          <w:rFonts w:hint="eastAsia" w:ascii="宋体" w:hAnsi="宋体" w:eastAsia="宋体" w:cs="@仿宋_GB2312"/>
          <w:b w:val="0"/>
          <w:bCs/>
          <w:color w:val="auto"/>
          <w:sz w:val="21"/>
          <w:szCs w:val="21"/>
          <w:highlight w:val="none"/>
          <w:lang w:val="en-US" w:eastAsia="zh-CN"/>
        </w:rPr>
        <w:t>本职</w:t>
      </w:r>
      <w:r>
        <w:rPr>
          <w:rFonts w:hint="default" w:ascii="宋体" w:hAnsi="宋体" w:eastAsia="宋体" w:cs="@仿宋_GB2312"/>
          <w:b w:val="0"/>
          <w:bCs/>
          <w:color w:val="auto"/>
          <w:sz w:val="21"/>
          <w:szCs w:val="21"/>
          <w:highlight w:val="none"/>
          <w:lang w:val="en-US" w:eastAsia="zh-CN"/>
        </w:rPr>
        <w:t>工作的同时，须按质按量按时保障采购人布置的其他</w:t>
      </w:r>
      <w:r>
        <w:rPr>
          <w:rFonts w:hint="eastAsia" w:ascii="宋体" w:hAnsi="宋体" w:eastAsia="宋体" w:cs="@仿宋_GB2312"/>
          <w:b w:val="0"/>
          <w:bCs/>
          <w:color w:val="auto"/>
          <w:sz w:val="21"/>
          <w:szCs w:val="21"/>
          <w:highlight w:val="none"/>
          <w:lang w:val="en-US" w:eastAsia="zh-CN"/>
        </w:rPr>
        <w:t>相关</w:t>
      </w:r>
      <w:r>
        <w:rPr>
          <w:rFonts w:hint="default" w:ascii="宋体" w:hAnsi="宋体" w:eastAsia="宋体" w:cs="@仿宋_GB2312"/>
          <w:b w:val="0"/>
          <w:bCs/>
          <w:color w:val="auto"/>
          <w:sz w:val="21"/>
          <w:szCs w:val="21"/>
          <w:highlight w:val="none"/>
          <w:lang w:val="en-US" w:eastAsia="zh-CN"/>
        </w:rPr>
        <w:t>养护任务。</w:t>
      </w:r>
    </w:p>
    <w:p w14:paraId="7A23A65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7.</w:t>
      </w:r>
      <w:r>
        <w:rPr>
          <w:rFonts w:hint="default" w:ascii="宋体" w:hAnsi="宋体" w:eastAsia="宋体" w:cs="@仿宋_GB2312"/>
          <w:b w:val="0"/>
          <w:bCs/>
          <w:color w:val="auto"/>
          <w:sz w:val="21"/>
          <w:szCs w:val="21"/>
          <w:highlight w:val="none"/>
          <w:lang w:val="en-US" w:eastAsia="zh-CN"/>
        </w:rPr>
        <w:t>加强安全教育管理：坚持隐患排查，预防各类事故，做好养管过程中安全警示</w:t>
      </w:r>
      <w:r>
        <w:rPr>
          <w:rFonts w:hint="eastAsia" w:ascii="宋体" w:hAnsi="宋体" w:eastAsia="宋体" w:cs="@仿宋_GB2312"/>
          <w:b w:val="0"/>
          <w:bCs/>
          <w:color w:val="auto"/>
          <w:sz w:val="21"/>
          <w:szCs w:val="21"/>
          <w:highlight w:val="none"/>
          <w:lang w:val="en-US" w:eastAsia="zh-CN"/>
        </w:rPr>
        <w:t>和</w:t>
      </w:r>
      <w:r>
        <w:rPr>
          <w:rFonts w:hint="default" w:ascii="宋体" w:hAnsi="宋体" w:eastAsia="宋体" w:cs="@仿宋_GB2312"/>
          <w:b w:val="0"/>
          <w:bCs/>
          <w:color w:val="auto"/>
          <w:sz w:val="21"/>
          <w:szCs w:val="21"/>
          <w:highlight w:val="none"/>
          <w:lang w:val="en-US" w:eastAsia="zh-CN"/>
        </w:rPr>
        <w:t>防护工作；养管人员着装整齐，有统一标识</w:t>
      </w:r>
      <w:r>
        <w:rPr>
          <w:rFonts w:hint="eastAsia" w:ascii="宋体" w:hAnsi="宋体" w:eastAsia="宋体" w:cs="@仿宋_GB2312"/>
          <w:b w:val="0"/>
          <w:bCs/>
          <w:color w:val="auto"/>
          <w:sz w:val="21"/>
          <w:szCs w:val="21"/>
          <w:highlight w:val="none"/>
          <w:lang w:val="en-US" w:eastAsia="zh-CN"/>
        </w:rPr>
        <w:t>。</w:t>
      </w:r>
    </w:p>
    <w:p w14:paraId="01E6143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（1）</w:t>
      </w:r>
      <w:r>
        <w:rPr>
          <w:rFonts w:hint="eastAsia" w:ascii="宋体" w:hAnsi="宋体" w:eastAsia="宋体" w:cs="@仿宋_GB2312"/>
          <w:b w:val="0"/>
          <w:bCs/>
          <w:color w:val="auto"/>
          <w:sz w:val="21"/>
          <w:szCs w:val="21"/>
          <w:highlight w:val="none"/>
          <w:lang w:val="en-US" w:eastAsia="zh-CN"/>
        </w:rPr>
        <w:t>合同</w:t>
      </w:r>
      <w:r>
        <w:rPr>
          <w:rFonts w:hint="default" w:ascii="宋体" w:hAnsi="宋体" w:eastAsia="宋体" w:cs="@仿宋_GB2312"/>
          <w:b w:val="0"/>
          <w:bCs/>
          <w:color w:val="auto"/>
          <w:sz w:val="21"/>
          <w:szCs w:val="21"/>
          <w:highlight w:val="none"/>
          <w:lang w:val="en-US" w:eastAsia="zh-CN"/>
        </w:rPr>
        <w:t>期内</w:t>
      </w:r>
      <w:r>
        <w:rPr>
          <w:rFonts w:hint="eastAsia" w:ascii="宋体" w:hAnsi="宋体" w:eastAsia="宋体" w:cs="@仿宋_GB2312"/>
          <w:b w:val="0"/>
          <w:bCs/>
          <w:color w:val="auto"/>
          <w:sz w:val="21"/>
          <w:szCs w:val="21"/>
          <w:highlight w:val="none"/>
          <w:lang w:val="en-US" w:eastAsia="zh-CN"/>
        </w:rPr>
        <w:t>，中标单位发生的</w:t>
      </w:r>
      <w:r>
        <w:rPr>
          <w:rFonts w:hint="default" w:ascii="宋体" w:hAnsi="宋体" w:eastAsia="宋体" w:cs="@仿宋_GB2312"/>
          <w:b w:val="0"/>
          <w:bCs/>
          <w:color w:val="auto"/>
          <w:sz w:val="21"/>
          <w:szCs w:val="21"/>
          <w:highlight w:val="none"/>
          <w:lang w:val="en-US" w:eastAsia="zh-CN"/>
        </w:rPr>
        <w:t>民事、刑事、安全事故、劳资纠纷等责任</w:t>
      </w:r>
      <w:r>
        <w:rPr>
          <w:rFonts w:hint="eastAsia" w:ascii="宋体" w:hAnsi="宋体" w:eastAsia="宋体" w:cs="@仿宋_GB2312"/>
          <w:b w:val="0"/>
          <w:bCs/>
          <w:color w:val="auto"/>
          <w:sz w:val="21"/>
          <w:szCs w:val="21"/>
          <w:highlight w:val="none"/>
          <w:lang w:val="en-US" w:eastAsia="zh-CN"/>
        </w:rPr>
        <w:t>事故</w:t>
      </w:r>
      <w:r>
        <w:rPr>
          <w:rFonts w:hint="default" w:ascii="宋体" w:hAnsi="宋体" w:eastAsia="宋体" w:cs="@仿宋_GB2312"/>
          <w:b w:val="0"/>
          <w:bCs/>
          <w:color w:val="auto"/>
          <w:sz w:val="21"/>
          <w:szCs w:val="21"/>
          <w:highlight w:val="none"/>
          <w:lang w:val="en-US" w:eastAsia="zh-CN"/>
        </w:rPr>
        <w:t>及经济损失</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均由中标单位承担。</w:t>
      </w:r>
    </w:p>
    <w:p w14:paraId="5F591EA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2</w:t>
      </w:r>
      <w:r>
        <w:rPr>
          <w:rFonts w:hint="default" w:ascii="宋体" w:hAnsi="宋体" w:eastAsia="宋体" w:cs="@仿宋_GB2312"/>
          <w:b w:val="0"/>
          <w:bCs/>
          <w:color w:val="auto"/>
          <w:sz w:val="21"/>
          <w:szCs w:val="21"/>
          <w:highlight w:val="none"/>
          <w:lang w:val="en-US" w:eastAsia="zh-CN"/>
        </w:rPr>
        <w:t>）中标人负责承包范围内的安全作业管理，严格按照有关部门的要求</w:t>
      </w:r>
      <w:r>
        <w:rPr>
          <w:rFonts w:hint="eastAsia" w:ascii="宋体" w:hAnsi="宋体" w:eastAsia="宋体" w:cs="@仿宋_GB2312"/>
          <w:b w:val="0"/>
          <w:bCs/>
          <w:color w:val="auto"/>
          <w:sz w:val="21"/>
          <w:szCs w:val="21"/>
          <w:highlight w:val="none"/>
          <w:lang w:val="en-US" w:eastAsia="zh-CN"/>
        </w:rPr>
        <w:t>执行</w:t>
      </w:r>
      <w:r>
        <w:rPr>
          <w:rFonts w:hint="default" w:ascii="宋体" w:hAnsi="宋体" w:eastAsia="宋体" w:cs="@仿宋_GB2312"/>
          <w:b w:val="0"/>
          <w:bCs/>
          <w:color w:val="auto"/>
          <w:sz w:val="21"/>
          <w:szCs w:val="21"/>
          <w:highlight w:val="none"/>
          <w:lang w:val="en-US" w:eastAsia="zh-CN"/>
        </w:rPr>
        <w:t>。</w:t>
      </w:r>
    </w:p>
    <w:p w14:paraId="6742C6F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3</w:t>
      </w:r>
      <w:r>
        <w:rPr>
          <w:rFonts w:hint="default" w:ascii="宋体" w:hAnsi="宋体" w:eastAsia="宋体" w:cs="@仿宋_GB2312"/>
          <w:b w:val="0"/>
          <w:bCs/>
          <w:color w:val="auto"/>
          <w:sz w:val="21"/>
          <w:szCs w:val="21"/>
          <w:highlight w:val="none"/>
          <w:lang w:val="en-US" w:eastAsia="zh-CN"/>
        </w:rPr>
        <w:t>）中标人要根据道路和公共场所的人流、车流情况，合理安排作业时间和作业方式，主动避开人流和车流高峰，以免发生意外。</w:t>
      </w:r>
    </w:p>
    <w:p w14:paraId="0E5BFDE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4</w:t>
      </w:r>
      <w:r>
        <w:rPr>
          <w:rFonts w:hint="default" w:ascii="宋体" w:hAnsi="宋体" w:eastAsia="宋体" w:cs="@仿宋_GB2312"/>
          <w:b w:val="0"/>
          <w:bCs/>
          <w:color w:val="auto"/>
          <w:sz w:val="21"/>
          <w:szCs w:val="21"/>
          <w:highlight w:val="none"/>
          <w:lang w:val="en-US" w:eastAsia="zh-CN"/>
        </w:rPr>
        <w:t>）养护作业人员按照行业规范施工，做到安全施工、养护和文明施工、养护。</w:t>
      </w:r>
    </w:p>
    <w:p w14:paraId="6A2F420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5</w:t>
      </w:r>
      <w:r>
        <w:rPr>
          <w:rFonts w:hint="default" w:ascii="宋体" w:hAnsi="宋体" w:eastAsia="宋体" w:cs="@仿宋_GB2312"/>
          <w:b w:val="0"/>
          <w:bCs/>
          <w:color w:val="auto"/>
          <w:sz w:val="21"/>
          <w:szCs w:val="21"/>
          <w:highlight w:val="none"/>
          <w:lang w:val="en-US" w:eastAsia="zh-CN"/>
        </w:rPr>
        <w:t>）高温期间要做好防暑降温工作。</w:t>
      </w:r>
    </w:p>
    <w:p w14:paraId="5B4E217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6</w:t>
      </w:r>
      <w:r>
        <w:rPr>
          <w:rFonts w:hint="default" w:ascii="宋体" w:hAnsi="宋体" w:eastAsia="宋体" w:cs="@仿宋_GB2312"/>
          <w:b w:val="0"/>
          <w:bCs/>
          <w:color w:val="auto"/>
          <w:sz w:val="21"/>
          <w:szCs w:val="21"/>
          <w:highlight w:val="none"/>
          <w:lang w:val="en-US" w:eastAsia="zh-CN"/>
        </w:rPr>
        <w:t>）相关灾害天气，根据相关规范做好安全文明作业工作。</w:t>
      </w:r>
    </w:p>
    <w:p w14:paraId="45FF42D4">
      <w:pPr>
        <w:keepNext w:val="0"/>
        <w:keepLines w:val="0"/>
        <w:pageBreakBefore w:val="0"/>
        <w:widowControl w:val="0"/>
        <w:kinsoku/>
        <w:wordWrap/>
        <w:overflowPunct/>
        <w:topLinePunct w:val="0"/>
        <w:autoSpaceDE/>
        <w:autoSpaceDN/>
        <w:bidi w:val="0"/>
        <w:adjustRightInd/>
        <w:snapToGrid/>
        <w:spacing w:after="0" w:line="480" w:lineRule="exact"/>
        <w:ind w:left="0" w:right="0" w:firstLine="482" w:firstLineChars="200"/>
        <w:textAlignment w:val="auto"/>
        <w:rPr>
          <w:rFonts w:hint="eastAsia" w:ascii="宋体" w:hAnsi="宋体" w:eastAsia="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六</w:t>
      </w:r>
      <w:r>
        <w:rPr>
          <w:rFonts w:hint="eastAsia" w:ascii="宋体" w:hAnsi="宋体" w:eastAsia="宋体" w:cs="@仿宋_GB2312"/>
          <w:b/>
          <w:bCs/>
          <w:color w:val="auto"/>
          <w:sz w:val="24"/>
          <w:highlight w:val="none"/>
          <w:lang w:val="en-US" w:eastAsia="zh-CN"/>
        </w:rPr>
        <w:t>、合同价款及调整</w:t>
      </w:r>
    </w:p>
    <w:p w14:paraId="47813F2D">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default" w:ascii="宋体" w:hAnsi="宋体" w:eastAsia="宋体" w:cs="@仿宋_GB2312"/>
          <w:b/>
          <w:bCs w:val="0"/>
          <w:color w:val="auto"/>
          <w:sz w:val="21"/>
          <w:szCs w:val="21"/>
          <w:highlight w:val="none"/>
          <w:lang w:val="en-US" w:eastAsia="zh-CN"/>
        </w:rPr>
      </w:pPr>
      <w:r>
        <w:rPr>
          <w:rFonts w:hint="eastAsia" w:ascii="宋体" w:hAnsi="宋体" w:eastAsia="宋体" w:cs="@仿宋_GB2312"/>
          <w:b/>
          <w:bCs w:val="0"/>
          <w:color w:val="auto"/>
          <w:sz w:val="21"/>
          <w:szCs w:val="21"/>
          <w:highlight w:val="none"/>
          <w:lang w:val="en-US" w:eastAsia="zh-CN"/>
        </w:rPr>
        <w:t xml:space="preserve">6.1 本合同价款采用固定全费用单价合同 </w:t>
      </w:r>
    </w:p>
    <w:p w14:paraId="14EF6F0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 xml:space="preserve">6.2 结算价=中标价±工程数量变更×中标全费用单价。 </w:t>
      </w:r>
    </w:p>
    <w:p w14:paraId="1094E66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 xml:space="preserve">6.3 </w:t>
      </w:r>
      <w:r>
        <w:rPr>
          <w:rFonts w:hint="eastAsia" w:ascii="宋体" w:hAnsi="宋体" w:cs="@仿宋_GB2312"/>
          <w:b w:val="0"/>
          <w:bCs/>
          <w:color w:val="auto"/>
          <w:sz w:val="21"/>
          <w:szCs w:val="21"/>
          <w:highlight w:val="none"/>
          <w:lang w:val="en-US" w:eastAsia="zh-CN"/>
        </w:rPr>
        <w:t>招标人</w:t>
      </w:r>
      <w:r>
        <w:rPr>
          <w:rFonts w:hint="eastAsia" w:ascii="宋体" w:hAnsi="宋体" w:eastAsia="宋体" w:cs="@仿宋_GB2312"/>
          <w:b w:val="0"/>
          <w:bCs/>
          <w:color w:val="auto"/>
          <w:sz w:val="21"/>
          <w:szCs w:val="21"/>
          <w:highlight w:val="none"/>
          <w:lang w:val="en-US" w:eastAsia="zh-CN"/>
        </w:rPr>
        <w:t xml:space="preserve">若需要增加其他花卉品种及零星复绿、重要区域节点提升等合同清单外新增项目全费用单价确定方式，（1）如中标价清单中有相同项目及类似项目单价的，则按已有项目的单价执行；（2）如中标价清单中无相同项目及类似项目单价的，则由发包人组织监理单位、跟踪审计单位、中标人共同询价确定。工程量据实结算支付，并报相关部门备案。结算价格最终以相关部门备案价为准。与此相关的一切费用均已包含在本项目总报价中，不再另行（额外）支付。 </w:t>
      </w:r>
    </w:p>
    <w:p w14:paraId="546E265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6.4 每季养护期内如需采购苗木更换栽植的，所有相关费用由</w:t>
      </w:r>
      <w:r>
        <w:rPr>
          <w:rFonts w:hint="eastAsia" w:ascii="宋体" w:hAnsi="宋体" w:cs="@仿宋_GB2312"/>
          <w:b w:val="0"/>
          <w:bCs/>
          <w:color w:val="auto"/>
          <w:sz w:val="21"/>
          <w:szCs w:val="21"/>
          <w:highlight w:val="none"/>
          <w:lang w:val="en-US" w:eastAsia="zh-CN"/>
        </w:rPr>
        <w:t>中标人</w:t>
      </w:r>
      <w:r>
        <w:rPr>
          <w:rFonts w:hint="eastAsia" w:ascii="宋体" w:hAnsi="宋体" w:eastAsia="宋体" w:cs="@仿宋_GB2312"/>
          <w:b w:val="0"/>
          <w:bCs/>
          <w:color w:val="auto"/>
          <w:sz w:val="21"/>
          <w:szCs w:val="21"/>
          <w:highlight w:val="none"/>
          <w:lang w:val="en-US" w:eastAsia="zh-CN"/>
        </w:rPr>
        <w:t>自行承担，每季养护期内，景观效果达不到</w:t>
      </w:r>
      <w:r>
        <w:rPr>
          <w:rFonts w:hint="eastAsia" w:ascii="宋体" w:hAnsi="宋体" w:cs="@仿宋_GB2312"/>
          <w:b w:val="0"/>
          <w:bCs/>
          <w:color w:val="auto"/>
          <w:sz w:val="21"/>
          <w:szCs w:val="21"/>
          <w:highlight w:val="none"/>
          <w:lang w:val="en-US" w:eastAsia="zh-CN"/>
        </w:rPr>
        <w:t>招标人</w:t>
      </w:r>
      <w:r>
        <w:rPr>
          <w:rFonts w:hint="eastAsia" w:ascii="宋体" w:hAnsi="宋体" w:eastAsia="宋体" w:cs="@仿宋_GB2312"/>
          <w:b w:val="0"/>
          <w:bCs/>
          <w:color w:val="auto"/>
          <w:sz w:val="21"/>
          <w:szCs w:val="21"/>
          <w:highlight w:val="none"/>
          <w:lang w:val="en-US" w:eastAsia="zh-CN"/>
        </w:rPr>
        <w:t>要求及需求的，且中标人不配合整改的，按照相应工程量中标价</w:t>
      </w:r>
      <w:r>
        <w:rPr>
          <w:rFonts w:hint="eastAsia" w:ascii="宋体" w:hAnsi="宋体" w:cs="@仿宋_GB2312"/>
          <w:b w:val="0"/>
          <w:bCs/>
          <w:color w:val="auto"/>
          <w:sz w:val="21"/>
          <w:szCs w:val="21"/>
          <w:highlight w:val="none"/>
          <w:lang w:val="en-US" w:eastAsia="zh-CN"/>
        </w:rPr>
        <w:t>3</w:t>
      </w:r>
      <w:r>
        <w:rPr>
          <w:rFonts w:hint="eastAsia" w:ascii="宋体" w:hAnsi="宋体" w:eastAsia="宋体" w:cs="@仿宋_GB2312"/>
          <w:b w:val="0"/>
          <w:bCs/>
          <w:color w:val="auto"/>
          <w:sz w:val="21"/>
          <w:szCs w:val="21"/>
          <w:highlight w:val="none"/>
          <w:lang w:val="en-US" w:eastAsia="zh-CN"/>
        </w:rPr>
        <w:t>倍在当季服务费中直接扣除。如因第三方原因如交通事故等原因导致需采购苗木更换栽植的，由</w:t>
      </w:r>
      <w:r>
        <w:rPr>
          <w:rFonts w:hint="eastAsia" w:ascii="宋体" w:hAnsi="宋体" w:cs="@仿宋_GB2312"/>
          <w:b w:val="0"/>
          <w:bCs/>
          <w:color w:val="auto"/>
          <w:sz w:val="21"/>
          <w:szCs w:val="21"/>
          <w:highlight w:val="none"/>
          <w:lang w:val="en-US" w:eastAsia="zh-CN"/>
        </w:rPr>
        <w:t>中标人</w:t>
      </w:r>
      <w:r>
        <w:rPr>
          <w:rFonts w:hint="eastAsia" w:ascii="宋体" w:hAnsi="宋体" w:eastAsia="宋体" w:cs="@仿宋_GB2312"/>
          <w:b w:val="0"/>
          <w:bCs/>
          <w:color w:val="auto"/>
          <w:sz w:val="21"/>
          <w:szCs w:val="21"/>
          <w:highlight w:val="none"/>
          <w:lang w:val="en-US" w:eastAsia="zh-CN"/>
        </w:rPr>
        <w:t>负责采购相关苗木并栽植恢复原样，所有相关费用由</w:t>
      </w:r>
      <w:r>
        <w:rPr>
          <w:rFonts w:hint="eastAsia" w:ascii="宋体" w:hAnsi="宋体" w:cs="@仿宋_GB2312"/>
          <w:b w:val="0"/>
          <w:bCs/>
          <w:color w:val="auto"/>
          <w:sz w:val="21"/>
          <w:szCs w:val="21"/>
          <w:highlight w:val="none"/>
          <w:lang w:val="en-US" w:eastAsia="zh-CN"/>
        </w:rPr>
        <w:t>中标人</w:t>
      </w:r>
      <w:r>
        <w:rPr>
          <w:rFonts w:hint="eastAsia" w:ascii="宋体" w:hAnsi="宋体" w:eastAsia="宋体" w:cs="@仿宋_GB2312"/>
          <w:b w:val="0"/>
          <w:bCs/>
          <w:color w:val="auto"/>
          <w:sz w:val="21"/>
          <w:szCs w:val="21"/>
          <w:highlight w:val="none"/>
          <w:lang w:val="en-US" w:eastAsia="zh-CN"/>
        </w:rPr>
        <w:t>向事故责任人追缴，</w:t>
      </w:r>
      <w:r>
        <w:rPr>
          <w:rFonts w:hint="eastAsia" w:ascii="宋体" w:hAnsi="宋体" w:cs="@仿宋_GB2312"/>
          <w:b w:val="0"/>
          <w:bCs/>
          <w:color w:val="auto"/>
          <w:sz w:val="21"/>
          <w:szCs w:val="21"/>
          <w:highlight w:val="none"/>
          <w:lang w:val="en-US" w:eastAsia="zh-CN"/>
        </w:rPr>
        <w:t>招标人</w:t>
      </w:r>
      <w:r>
        <w:rPr>
          <w:rFonts w:hint="eastAsia" w:ascii="宋体" w:hAnsi="宋体" w:eastAsia="宋体" w:cs="@仿宋_GB2312"/>
          <w:b w:val="0"/>
          <w:bCs/>
          <w:color w:val="auto"/>
          <w:sz w:val="21"/>
          <w:szCs w:val="21"/>
          <w:highlight w:val="none"/>
          <w:lang w:val="en-US" w:eastAsia="zh-CN"/>
        </w:rPr>
        <w:t>不在支付任何费用。</w:t>
      </w:r>
    </w:p>
    <w:p w14:paraId="11E78D8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045E1C6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5B9286D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6036A6D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20ACBB6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7C4E6F6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645F67B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56A5632B">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02B30B1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40AFACF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22F1FE0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37E2060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03D23C6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0ABA7AD2">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4EC5883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609DECE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6E84008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54F487E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0DA8DD1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7337FC0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3A6B69B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51680DEF">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5B194A0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5132F07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7A3783C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2773D7B1">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cs="@仿宋_GB2312"/>
          <w:b/>
          <w:bCs w:val="0"/>
          <w:color w:val="auto"/>
          <w:sz w:val="28"/>
          <w:szCs w:val="28"/>
          <w:highlight w:val="none"/>
          <w:lang w:val="en-US" w:eastAsia="zh-CN"/>
        </w:rPr>
      </w:pPr>
      <w:r>
        <w:rPr>
          <w:rFonts w:hint="eastAsia" w:ascii="宋体" w:hAnsi="宋体" w:cs="@仿宋_GB2312"/>
          <w:b/>
          <w:bCs w:val="0"/>
          <w:color w:val="auto"/>
          <w:sz w:val="28"/>
          <w:szCs w:val="28"/>
          <w:highlight w:val="none"/>
          <w:lang w:val="en-US" w:eastAsia="zh-CN"/>
        </w:rPr>
        <w:t>附件                           服务清单</w:t>
      </w:r>
    </w:p>
    <w:tbl>
      <w:tblPr>
        <w:tblStyle w:val="35"/>
        <w:tblW w:w="10449" w:type="dxa"/>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4025"/>
        <w:gridCol w:w="1630"/>
        <w:gridCol w:w="1291"/>
        <w:gridCol w:w="2809"/>
      </w:tblGrid>
      <w:tr w14:paraId="0ABB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C3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第一部分</w:t>
            </w:r>
          </w:p>
        </w:tc>
      </w:tr>
      <w:tr w14:paraId="5E83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8D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时令花卉</w:t>
            </w:r>
          </w:p>
        </w:tc>
      </w:tr>
      <w:tr w14:paraId="252C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E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B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1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329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D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AC6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徽州路（创业南路-滨河北路）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3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202.43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58B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D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771E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0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徽州路（滨河北路-杭州路）半圆岛头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C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118.49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7AF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62D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F2F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1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徽州路（杭州路-滨河北路）侧分带</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C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58.86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FFC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68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B02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徽州路（友谊路-中新大道）半圆岛头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F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191.64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EDB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4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E77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B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6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滨河北路与徽州路交口花箱</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F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29.10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608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22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5D4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4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苏滁商务中心东门</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E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19.97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216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95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E86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1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清流路（徽州路-滁州大道）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C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405.41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192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360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085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5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滁州大道（清流路口南北）</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58.40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703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80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D69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滁州大道（中新大道-寿昌路）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6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735.63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590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4FD2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8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3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滁州大道（寿昌路-友谊路）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C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528.17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2B6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29B4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中新苏滁高新区滁州大道（友谊路-滨河北路）景观部分</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6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505.41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13B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7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6120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1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6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滁州大道（滨河北路-创业路）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A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786.02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DCF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A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2E14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E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中新大道（丰收渠-徽州路）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5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194.88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5B6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FE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6E2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B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2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中新大道（徽州路-滁州大道）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8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322.75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705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4B56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0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苏滁大道（清流路口）</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1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61.93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471B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369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5C2E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D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苏滁大道（伟业路-中新大道）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9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33.43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AA9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7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03F8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苏滁大道与中新大道交口南侧中分带</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0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B8D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9F6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5A79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苏滁大道与双城路交口北侧</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C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23.49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90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CD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261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A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5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常州路（双城路-滨河北路）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7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419.97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BAA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3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2549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B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8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锦州路（中新大道-双城路）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B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901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3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2537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4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锦州路（双城路-常州路）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E4B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5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35B5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7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E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姑苏路（枫桥街-盛泽街）</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7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126.89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265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EF7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4CA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1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F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双城路（苏州路-福州路）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D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306.14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497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5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783A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F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5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苏州路（中新大道-滨河北路）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A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154.51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656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E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25F5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三号停车场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E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105.96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9D7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8EE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C1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B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杭州路（徽州路-九梓大道）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2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92.03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C08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38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3A3A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A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杭州路（徽州路至友谊路）与徽州路交口东侧</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7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24.58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4C4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0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A1B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9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C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杭州路（徽州路至友谊路）与枫桥街（友谊路至滨河北路）交口西侧</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F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27.84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C0C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22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F37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C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九梓大道（徽州路-苏州路）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0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421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7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3C20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5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D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九梓大道（徽州路-兰州路）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395.35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BD8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20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03D4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7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7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九梓大道（兰州路-湖州路）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C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991.33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237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0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290E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D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文忠路（徽州路-兰州路）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7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49.99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7B3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3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3209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9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子美路（滁州大道-福州路）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F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18.38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A2F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3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551A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A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B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友谊路（徽州路-苏州路）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A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125.72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AEA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7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540D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友谊路（徽州路-滁州大道）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0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155.09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1C2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D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589F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1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1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友谊路（滁州大道-湖州路）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1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52.15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BCE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6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533C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A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F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上海路与中新大道交口东南角</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122.05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8E9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31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3843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6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清流路与徽州路交口公交站牌旁</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A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214.46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A42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EC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4504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0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徽州路（杭州路-滨河北路）中分带</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3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819.95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686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D9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06AC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1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滁州大道与扬子路交口南侧中分带</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223.66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341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650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5F59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鱼尾狮公园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E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213.16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5E7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nil"/>
              <w:left w:val="single" w:color="000000" w:sz="4" w:space="0"/>
              <w:bottom w:val="single" w:color="000000" w:sz="4" w:space="0"/>
              <w:right w:val="single" w:color="000000" w:sz="4" w:space="0"/>
            </w:tcBorders>
            <w:shd w:val="clear" w:color="auto" w:fill="auto"/>
            <w:vAlign w:val="center"/>
          </w:tcPr>
          <w:p w14:paraId="7DA143F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2F2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4025" w:type="dxa"/>
            <w:tcBorders>
              <w:top w:val="single" w:color="000000" w:sz="4" w:space="0"/>
              <w:left w:val="single" w:color="000000" w:sz="4" w:space="0"/>
              <w:bottom w:val="nil"/>
              <w:right w:val="single" w:color="000000" w:sz="4" w:space="0"/>
            </w:tcBorders>
            <w:shd w:val="clear" w:color="auto" w:fill="auto"/>
            <w:vAlign w:val="center"/>
          </w:tcPr>
          <w:p w14:paraId="60985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苏州公园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3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228.03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E4C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2809" w:type="dxa"/>
            <w:tcBorders>
              <w:top w:val="nil"/>
              <w:left w:val="single" w:color="000000" w:sz="4" w:space="0"/>
              <w:bottom w:val="single" w:color="000000" w:sz="4" w:space="0"/>
              <w:right w:val="single" w:color="000000" w:sz="4" w:space="0"/>
            </w:tcBorders>
            <w:shd w:val="clear" w:color="auto" w:fill="auto"/>
            <w:vAlign w:val="center"/>
          </w:tcPr>
          <w:p w14:paraId="6B5BF3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057A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593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特殊花卉</w:t>
            </w:r>
          </w:p>
        </w:tc>
      </w:tr>
      <w:tr w14:paraId="114F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507EB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0A687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52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E3D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9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5015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43C61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69CA3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苏州公园郁金香</w:t>
            </w:r>
          </w:p>
        </w:tc>
        <w:tc>
          <w:tcPr>
            <w:tcW w:w="1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B5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7E7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6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入冬前种植，养护至花期结束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规格：种球栽植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密度：≥100株/㎡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花色：≥4种花色</w:t>
            </w:r>
          </w:p>
        </w:tc>
      </w:tr>
      <w:tr w14:paraId="7297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694" w:type="dxa"/>
            <w:tcBorders>
              <w:top w:val="single" w:color="auto" w:sz="4" w:space="0"/>
              <w:left w:val="single" w:color="000000" w:sz="4" w:space="0"/>
              <w:bottom w:val="single" w:color="000000" w:sz="4" w:space="0"/>
              <w:right w:val="single" w:color="000000" w:sz="4" w:space="0"/>
            </w:tcBorders>
            <w:shd w:val="clear" w:color="auto" w:fill="auto"/>
            <w:vAlign w:val="center"/>
          </w:tcPr>
          <w:p w14:paraId="2C65C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72C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苏州公园月季</w:t>
            </w:r>
          </w:p>
        </w:tc>
        <w:tc>
          <w:tcPr>
            <w:tcW w:w="16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AAA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AE5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0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收割郁金香后栽植月季，养护至冬季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规格：高度30cm、冠幅15cm（修剪后）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密度：≥49株/㎡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花色：≥4种花色</w:t>
            </w:r>
          </w:p>
        </w:tc>
      </w:tr>
      <w:tr w14:paraId="24B9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25" w:type="dxa"/>
            <w:tcBorders>
              <w:top w:val="single" w:color="000000" w:sz="4" w:space="0"/>
              <w:left w:val="single" w:color="000000" w:sz="4" w:space="0"/>
              <w:bottom w:val="nil"/>
              <w:right w:val="single" w:color="000000" w:sz="4" w:space="0"/>
            </w:tcBorders>
            <w:shd w:val="clear" w:color="auto" w:fill="auto"/>
            <w:vAlign w:val="center"/>
          </w:tcPr>
          <w:p w14:paraId="106C4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清流花谷油菜花海</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6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97C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B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密度：花期从航拍角度看不漏土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花色：≥3种花色，花色均匀配备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收割后播撒花籽对场地进行复绿（花籽品种不限）</w:t>
            </w:r>
          </w:p>
        </w:tc>
      </w:tr>
      <w:tr w14:paraId="36F3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8F2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草坪、麦冬</w:t>
            </w:r>
          </w:p>
        </w:tc>
      </w:tr>
      <w:tr w14:paraId="533D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nil"/>
              <w:left w:val="single" w:color="000000" w:sz="4" w:space="0"/>
              <w:bottom w:val="single" w:color="000000" w:sz="4" w:space="0"/>
              <w:right w:val="single" w:color="000000" w:sz="4" w:space="0"/>
            </w:tcBorders>
            <w:shd w:val="clear" w:color="auto" w:fill="auto"/>
            <w:vAlign w:val="center"/>
          </w:tcPr>
          <w:p w14:paraId="263B4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nil"/>
              <w:left w:val="single" w:color="000000" w:sz="4" w:space="0"/>
              <w:bottom w:val="single" w:color="000000" w:sz="4" w:space="0"/>
              <w:right w:val="single" w:color="000000" w:sz="4" w:space="0"/>
            </w:tcBorders>
            <w:shd w:val="clear" w:color="auto" w:fill="auto"/>
            <w:vAlign w:val="center"/>
          </w:tcPr>
          <w:p w14:paraId="1E201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0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C4C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4E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73A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nil"/>
              <w:left w:val="single" w:color="000000" w:sz="4" w:space="0"/>
              <w:bottom w:val="single" w:color="000000" w:sz="4" w:space="0"/>
              <w:right w:val="single" w:color="000000" w:sz="4" w:space="0"/>
            </w:tcBorders>
            <w:shd w:val="clear" w:color="auto" w:fill="auto"/>
            <w:vAlign w:val="center"/>
          </w:tcPr>
          <w:p w14:paraId="6BE50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25" w:type="dxa"/>
            <w:tcBorders>
              <w:top w:val="nil"/>
              <w:left w:val="single" w:color="000000" w:sz="4" w:space="0"/>
              <w:bottom w:val="single" w:color="000000" w:sz="4" w:space="0"/>
              <w:right w:val="single" w:color="000000" w:sz="4" w:space="0"/>
            </w:tcBorders>
            <w:shd w:val="clear" w:color="auto" w:fill="auto"/>
            <w:vAlign w:val="center"/>
          </w:tcPr>
          <w:p w14:paraId="3EFE4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徽州路（创业南路-滨河北路）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F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137.76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F08E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restart"/>
            <w:tcBorders>
              <w:top w:val="single" w:color="auto" w:sz="4" w:space="0"/>
              <w:left w:val="single" w:color="000000" w:sz="4" w:space="0"/>
              <w:right w:val="single" w:color="000000" w:sz="4" w:space="0"/>
            </w:tcBorders>
            <w:shd w:val="clear" w:color="auto" w:fill="auto"/>
            <w:vAlign w:val="center"/>
          </w:tcPr>
          <w:p w14:paraId="199B0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原草花调整为草坪、麦冬；养护至服务期满</w:t>
            </w:r>
          </w:p>
        </w:tc>
      </w:tr>
      <w:tr w14:paraId="4006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2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7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清流路与锦州路交叉口东北角</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F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53.23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24A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06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D7E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7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滁州大道（新安江路口南北）</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6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56.60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CC5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03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013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0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滁州大道（中新大道-寿昌路）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7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215.98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5A7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62A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1E2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F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滁州大道（寿昌路-友谊路）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7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679.83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28E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EE1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680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9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中新苏滁高新区滁州大道（友谊路-滨河北路）景观部分</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A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136.04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F1E5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C39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79C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5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A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滁州大道（滨河北路-创业路）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E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219.82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E81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87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BCC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A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中新大道（徽州路-滁州大道）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246.26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937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DD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6D9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C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中新大道（滁州大道-湖州路）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3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79.04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F32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E6D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529F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中新大道（湖州路-福州路）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2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75.36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15E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C93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ADD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E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苏滁大道（伟业路-中新大道）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6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210.34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2A4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D6AE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C2E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B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1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苏滁大道（大王郢路口南北）</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C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67.86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9AAD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D93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67E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D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8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苏滁大道与双城路交口北侧</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63.37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7F5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95A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499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0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苏滁大道（双城路-九梓大道）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D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494.65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D17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39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204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4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新安江路（徽州路-湖州路）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1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401.84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EB2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BE4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92B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C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常州路（中新大道-双城路）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124.06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357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86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35BB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9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常州路（双城路-滨河北路）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1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48.53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66A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CFD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AFB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9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锦州路（中新大道-双城路）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B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32.38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B5A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EB9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37B8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B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锦州路（双城路-常州路）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F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219.09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0D4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91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A0E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9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B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双城路（苏州路-福州路）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F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396.17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E63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D1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932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3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苏州路转角公园（苏州路与中新大道交口西南角）</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0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EE7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18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F98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F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8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苏州路（中新大道-滨河北路）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135.15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6B0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2FF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0FF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1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F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友谊路（徽州路-苏州路）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8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145.33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79D2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7F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249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9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2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友谊路（徽州路-滁州大道）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0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215.94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7F8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9C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3E6B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B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九梓大道（徽州路-苏州路）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0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18.51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7EC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F7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235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7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A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九梓大道（徽州路-兰州路）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F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556.74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210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19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786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8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九梓大道（兰州路-湖州路）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6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170.06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3C1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8B1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AB6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文忠路（湖州路-兰州路）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9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192.35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B19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F1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0904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文忠路（徽州路-兰州路）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D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163.93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33F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75A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72DF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3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D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兰州路（中新大道-九梓大道）</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9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156.04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C8D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2B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6C4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D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湖州路（九梓大道-双城路）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F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166.90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36F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04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6B87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8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7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子美路（滁州大道-福州路）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0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161.69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924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DA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767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9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4025" w:type="dxa"/>
            <w:tcBorders>
              <w:top w:val="single" w:color="000000" w:sz="4" w:space="0"/>
              <w:left w:val="single" w:color="000000" w:sz="4" w:space="0"/>
              <w:bottom w:val="nil"/>
              <w:right w:val="single" w:color="000000" w:sz="4" w:space="0"/>
            </w:tcBorders>
            <w:shd w:val="clear" w:color="auto" w:fill="auto"/>
            <w:vAlign w:val="center"/>
          </w:tcPr>
          <w:p w14:paraId="783C5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友谊路（滁州大道-湖州路）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83.89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DCA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26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71C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44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第二部分（数量均为暂定量，后期以实际发生为准，据实结算）</w:t>
            </w:r>
          </w:p>
        </w:tc>
      </w:tr>
      <w:tr w14:paraId="6B7E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9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草坪景观复绿</w:t>
            </w:r>
          </w:p>
        </w:tc>
      </w:tr>
      <w:tr w14:paraId="70CB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9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5576C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6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81D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F6B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5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734B7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草坪景观复绿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0DF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1148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C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花籽或草籽撒播及养护</w:t>
            </w:r>
          </w:p>
        </w:tc>
      </w:tr>
      <w:tr w14:paraId="0770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0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5CFD5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5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411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226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7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7864C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花籽撒播及养护</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4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100000</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F55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整个合同期</w:t>
            </w:r>
          </w:p>
        </w:tc>
        <w:tc>
          <w:tcPr>
            <w:tcW w:w="2809" w:type="dxa"/>
            <w:vMerge w:val="restart"/>
            <w:tcBorders>
              <w:top w:val="single" w:color="000000" w:sz="4" w:space="0"/>
              <w:left w:val="single" w:color="000000" w:sz="4" w:space="0"/>
              <w:right w:val="single" w:color="000000" w:sz="4" w:space="0"/>
            </w:tcBorders>
            <w:shd w:val="clear" w:color="auto" w:fill="auto"/>
            <w:vAlign w:val="center"/>
          </w:tcPr>
          <w:p w14:paraId="2399F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养护期同合同期限</w:t>
            </w:r>
          </w:p>
        </w:tc>
      </w:tr>
      <w:tr w14:paraId="386E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4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640CE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草籽撒播及养护</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9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200000</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9D9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整个合同期</w:t>
            </w:r>
          </w:p>
        </w:tc>
        <w:tc>
          <w:tcPr>
            <w:tcW w:w="2809" w:type="dxa"/>
            <w:vMerge w:val="continue"/>
            <w:tcBorders>
              <w:left w:val="single" w:color="000000" w:sz="4" w:space="0"/>
              <w:bottom w:val="single" w:color="000000" w:sz="4" w:space="0"/>
              <w:right w:val="single" w:color="000000" w:sz="4" w:space="0"/>
            </w:tcBorders>
            <w:shd w:val="clear" w:color="auto" w:fill="auto"/>
            <w:vAlign w:val="center"/>
          </w:tcPr>
          <w:p w14:paraId="3DC6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lang w:val="en-US" w:eastAsia="zh-CN"/>
              </w:rPr>
            </w:pPr>
          </w:p>
        </w:tc>
      </w:tr>
      <w:tr w14:paraId="30BA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E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花境建设、养护</w:t>
            </w:r>
          </w:p>
        </w:tc>
      </w:tr>
      <w:tr w14:paraId="1173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2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47655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9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CB4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570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6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25" w:type="dxa"/>
            <w:tcBorders>
              <w:top w:val="single" w:color="000000" w:sz="4" w:space="0"/>
              <w:left w:val="nil"/>
              <w:bottom w:val="single" w:color="000000" w:sz="4" w:space="0"/>
              <w:right w:val="single" w:color="000000" w:sz="4" w:space="0"/>
            </w:tcBorders>
            <w:shd w:val="clear" w:color="auto" w:fill="auto"/>
            <w:noWrap/>
            <w:vAlign w:val="center"/>
          </w:tcPr>
          <w:p w14:paraId="6213E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景观花境</w:t>
            </w:r>
            <w:r>
              <w:rPr>
                <w:rFonts w:hint="eastAsia" w:ascii="宋体" w:hAnsi="宋体" w:cs="宋体"/>
                <w:i w:val="0"/>
                <w:iCs w:val="0"/>
                <w:color w:val="auto"/>
                <w:kern w:val="0"/>
                <w:sz w:val="21"/>
                <w:szCs w:val="21"/>
                <w:highlight w:val="none"/>
                <w:u w:val="none"/>
                <w:lang w:val="en-US" w:eastAsia="zh-CN" w:bidi="ar"/>
              </w:rPr>
              <w:t>建设、养护</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4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800.00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5C2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具体面积、时间、区域以实际为准；养护至服务期满</w:t>
            </w:r>
          </w:p>
        </w:tc>
      </w:tr>
      <w:tr w14:paraId="137A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E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待接管部分</w:t>
            </w:r>
          </w:p>
        </w:tc>
      </w:tr>
      <w:tr w14:paraId="3887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2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7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4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258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28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121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C8E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D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邻里公园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0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204.00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43E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809" w:type="dxa"/>
            <w:vMerge w:val="restart"/>
            <w:tcBorders>
              <w:top w:val="single" w:color="auto" w:sz="4" w:space="0"/>
              <w:left w:val="single" w:color="000000" w:sz="4" w:space="0"/>
              <w:right w:val="single" w:color="000000" w:sz="4" w:space="0"/>
            </w:tcBorders>
            <w:shd w:val="clear" w:color="auto" w:fill="auto"/>
            <w:noWrap/>
            <w:vAlign w:val="center"/>
          </w:tcPr>
          <w:p w14:paraId="41167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待接管，具体面积及时间以实际为准</w:t>
            </w:r>
          </w:p>
        </w:tc>
      </w:tr>
      <w:tr w14:paraId="02CA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0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中新苏滁高新技术产业开发区清流河沿岸第三批景观工程</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4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1420.00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E6F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3B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highlight w:val="none"/>
                <w:u w:val="none"/>
              </w:rPr>
            </w:pPr>
          </w:p>
        </w:tc>
      </w:tr>
      <w:tr w14:paraId="7FEC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D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B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体育公园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6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420.00 </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154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D3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highlight w:val="none"/>
                <w:u w:val="none"/>
              </w:rPr>
            </w:pPr>
          </w:p>
        </w:tc>
      </w:tr>
    </w:tbl>
    <w:p w14:paraId="1B28E6E5">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436137F7">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6AAA6471">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0D3171C6">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213BEC0B">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46A791C5">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7D806E26">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64B49942">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2005666D">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391A65D2">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7B24C5B0">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152A7278">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bCs w:val="0"/>
          <w:color w:val="auto"/>
          <w:sz w:val="28"/>
          <w:szCs w:val="28"/>
          <w:highlight w:val="none"/>
          <w:lang w:val="en-US" w:eastAsia="zh-CN"/>
        </w:rPr>
      </w:pPr>
    </w:p>
    <w:p w14:paraId="7C1F12E2">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cs="@仿宋_GB2312"/>
          <w:b w:val="0"/>
          <w:bCs/>
          <w:color w:val="auto"/>
          <w:sz w:val="21"/>
          <w:szCs w:val="21"/>
          <w:highlight w:val="none"/>
          <w:lang w:val="en-US" w:eastAsia="zh-CN"/>
        </w:rPr>
      </w:pPr>
      <w:r>
        <w:rPr>
          <w:rFonts w:hint="eastAsia" w:ascii="宋体" w:hAnsi="宋体" w:cs="@仿宋_GB2312"/>
          <w:b w:val="0"/>
          <w:bCs/>
          <w:color w:val="auto"/>
          <w:sz w:val="21"/>
          <w:szCs w:val="21"/>
          <w:highlight w:val="none"/>
          <w:lang w:val="en-US" w:eastAsia="zh-CN"/>
        </w:rPr>
        <w:t>附：</w:t>
      </w:r>
      <w:r>
        <w:rPr>
          <w:rFonts w:hint="eastAsia" w:ascii="宋体" w:hAnsi="宋体" w:eastAsia="宋体" w:cs="@仿宋_GB2312"/>
          <w:b w:val="0"/>
          <w:bCs/>
          <w:color w:val="auto"/>
          <w:sz w:val="21"/>
          <w:szCs w:val="21"/>
          <w:highlight w:val="none"/>
          <w:lang w:val="en-US" w:eastAsia="zh-CN"/>
        </w:rPr>
        <w:t>滁州大道与创业路交口</w:t>
      </w:r>
      <w:r>
        <w:rPr>
          <w:rFonts w:hint="eastAsia" w:ascii="宋体" w:hAnsi="宋体" w:cs="@仿宋_GB2312"/>
          <w:b w:val="0"/>
          <w:bCs/>
          <w:color w:val="auto"/>
          <w:sz w:val="21"/>
          <w:szCs w:val="21"/>
          <w:highlight w:val="none"/>
          <w:lang w:val="en-US" w:eastAsia="zh-CN"/>
        </w:rPr>
        <w:t>、徽州路与创业路交口效果点位</w:t>
      </w:r>
    </w:p>
    <w:p w14:paraId="3D464415">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1.滁州大道与创业路交口</w:t>
      </w:r>
    </w:p>
    <w:p w14:paraId="3F61AA12">
      <w:pPr>
        <w:rPr>
          <w:rFonts w:hint="eastAsia" w:eastAsiaTheme="minorEastAsia"/>
          <w:color w:val="auto"/>
          <w:highlight w:val="none"/>
          <w:lang w:eastAsia="zh-CN"/>
        </w:rPr>
      </w:pPr>
      <w:r>
        <w:rPr>
          <w:rFonts w:hint="eastAsia" w:eastAsiaTheme="minorEastAsia"/>
          <w:color w:val="auto"/>
          <w:highlight w:val="none"/>
          <w:lang w:eastAsia="zh-CN"/>
        </w:rPr>
        <w:drawing>
          <wp:inline distT="0" distB="0" distL="114300" distR="114300">
            <wp:extent cx="5228590" cy="3918585"/>
            <wp:effectExtent l="0" t="0" r="635" b="7620"/>
            <wp:docPr id="3" name="图片 3" descr="f60c8f39753a35bdc680174adbdea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0c8f39753a35bdc680174adbdea165"/>
                    <pic:cNvPicPr>
                      <a:picLocks noChangeAspect="1"/>
                    </pic:cNvPicPr>
                  </pic:nvPicPr>
                  <pic:blipFill>
                    <a:blip r:embed="rId9"/>
                    <a:stretch>
                      <a:fillRect/>
                    </a:stretch>
                  </pic:blipFill>
                  <pic:spPr>
                    <a:xfrm>
                      <a:off x="0" y="0"/>
                      <a:ext cx="5228590" cy="3918585"/>
                    </a:xfrm>
                    <a:prstGeom prst="rect">
                      <a:avLst/>
                    </a:prstGeom>
                  </pic:spPr>
                </pic:pic>
              </a:graphicData>
            </a:graphic>
          </wp:inline>
        </w:drawing>
      </w:r>
    </w:p>
    <w:p w14:paraId="1A4DE905">
      <w:pPr>
        <w:numPr>
          <w:ilvl w:val="0"/>
          <w:numId w:val="0"/>
        </w:num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US" w:eastAsia="zh-CN"/>
        </w:rPr>
        <w:t>徽州路与创业路交口</w:t>
      </w:r>
    </w:p>
    <w:p w14:paraId="2F04562B">
      <w:pPr>
        <w:numPr>
          <w:ilvl w:val="0"/>
          <w:numId w:val="0"/>
        </w:numPr>
        <w:rPr>
          <w:rFonts w:hint="default"/>
          <w:color w:val="auto"/>
          <w:highlight w:val="none"/>
          <w:lang w:val="en-US" w:eastAsia="zh-CN"/>
        </w:rPr>
      </w:pPr>
      <w:r>
        <w:rPr>
          <w:rFonts w:hint="default"/>
          <w:color w:val="auto"/>
          <w:highlight w:val="none"/>
          <w:lang w:val="en-US" w:eastAsia="zh-CN"/>
        </w:rPr>
        <w:drawing>
          <wp:inline distT="0" distB="0" distL="114300" distR="114300">
            <wp:extent cx="5228590" cy="3918585"/>
            <wp:effectExtent l="0" t="0" r="635" b="7620"/>
            <wp:docPr id="4" name="图片 4" descr="3bd1f28b81fd8399bfffe76183d476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bd1f28b81fd8399bfffe76183d4763e"/>
                    <pic:cNvPicPr>
                      <a:picLocks noChangeAspect="1"/>
                    </pic:cNvPicPr>
                  </pic:nvPicPr>
                  <pic:blipFill>
                    <a:blip r:embed="rId10"/>
                    <a:stretch>
                      <a:fillRect/>
                    </a:stretch>
                  </pic:blipFill>
                  <pic:spPr>
                    <a:xfrm>
                      <a:off x="0" y="0"/>
                      <a:ext cx="5228590" cy="3918585"/>
                    </a:xfrm>
                    <a:prstGeom prst="rect">
                      <a:avLst/>
                    </a:prstGeom>
                  </pic:spPr>
                </pic:pic>
              </a:graphicData>
            </a:graphic>
          </wp:inline>
        </w:drawing>
      </w:r>
    </w:p>
    <w:p w14:paraId="6FB7DA15">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cs="@仿宋_GB2312"/>
          <w:b w:val="0"/>
          <w:bCs/>
          <w:color w:val="auto"/>
          <w:sz w:val="21"/>
          <w:szCs w:val="21"/>
          <w:highlight w:val="none"/>
          <w:lang w:val="en-US" w:eastAsia="zh-CN"/>
        </w:rPr>
      </w:pPr>
    </w:p>
    <w:p w14:paraId="00345B2F">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cs="@仿宋_GB2312"/>
          <w:b w:val="0"/>
          <w:bCs/>
          <w:color w:val="auto"/>
          <w:sz w:val="21"/>
          <w:szCs w:val="21"/>
          <w:highlight w:val="none"/>
          <w:lang w:val="en-US" w:eastAsia="zh-CN"/>
        </w:rPr>
      </w:pPr>
      <w:r>
        <w:rPr>
          <w:rFonts w:hint="default"/>
          <w:color w:val="auto"/>
          <w:highlight w:val="none"/>
          <w:lang w:val="en-US" w:eastAsia="zh-CN"/>
        </w:rPr>
        <w:drawing>
          <wp:anchor distT="0" distB="0" distL="114300" distR="114300" simplePos="0" relativeHeight="251659264" behindDoc="0" locked="0" layoutInCell="1" allowOverlap="1">
            <wp:simplePos x="0" y="0"/>
            <wp:positionH relativeFrom="column">
              <wp:posOffset>100965</wp:posOffset>
            </wp:positionH>
            <wp:positionV relativeFrom="paragraph">
              <wp:posOffset>73025</wp:posOffset>
            </wp:positionV>
            <wp:extent cx="5228590" cy="3918585"/>
            <wp:effectExtent l="0" t="0" r="635" b="7620"/>
            <wp:wrapNone/>
            <wp:docPr id="5" name="图片 5" descr="d8139bd2f45d13e3de42c21bc9e2c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139bd2f45d13e3de42c21bc9e2ca08"/>
                    <pic:cNvPicPr>
                      <a:picLocks noChangeAspect="1"/>
                    </pic:cNvPicPr>
                  </pic:nvPicPr>
                  <pic:blipFill>
                    <a:blip r:embed="rId11"/>
                    <a:stretch>
                      <a:fillRect/>
                    </a:stretch>
                  </pic:blipFill>
                  <pic:spPr>
                    <a:xfrm>
                      <a:off x="0" y="0"/>
                      <a:ext cx="5228590" cy="3918585"/>
                    </a:xfrm>
                    <a:prstGeom prst="rect">
                      <a:avLst/>
                    </a:prstGeom>
                  </pic:spPr>
                </pic:pic>
              </a:graphicData>
            </a:graphic>
          </wp:anchor>
        </w:drawing>
      </w:r>
    </w:p>
    <w:p w14:paraId="4A321BE4">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cs="@仿宋_GB2312"/>
          <w:b w:val="0"/>
          <w:bCs/>
          <w:color w:val="auto"/>
          <w:sz w:val="21"/>
          <w:szCs w:val="21"/>
          <w:highlight w:val="none"/>
          <w:lang w:val="en-US" w:eastAsia="zh-CN"/>
        </w:rPr>
      </w:pPr>
    </w:p>
    <w:p w14:paraId="31F9D4E0">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09C69FC1">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2148E421">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7272D637">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34337BAD">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7E3EF854">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09315011">
      <w:pPr>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default" w:ascii="宋体" w:hAnsi="宋体" w:cs="@仿宋_GB2312"/>
          <w:b w:val="0"/>
          <w:bCs/>
          <w:color w:val="auto"/>
          <w:sz w:val="21"/>
          <w:szCs w:val="21"/>
          <w:highlight w:val="none"/>
          <w:lang w:val="en-US" w:eastAsia="zh-CN"/>
        </w:rPr>
      </w:pPr>
    </w:p>
    <w:p w14:paraId="5D917E64">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407BCB67">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宋体" w:hAnsi="宋体" w:eastAsia="宋体" w:cs="@仿宋_GB2312"/>
          <w:b w:val="0"/>
          <w:bCs/>
          <w:color w:val="auto"/>
          <w:sz w:val="21"/>
          <w:szCs w:val="21"/>
          <w:highlight w:val="none"/>
          <w:lang w:val="en-US" w:eastAsia="zh-CN"/>
        </w:rPr>
      </w:pPr>
    </w:p>
    <w:p w14:paraId="29A319A2">
      <w:pPr>
        <w:shd w:val="clear"/>
        <w:spacing w:line="440" w:lineRule="exact"/>
        <w:ind w:firstLine="542" w:firstLineChars="150"/>
        <w:jc w:val="center"/>
        <w:rPr>
          <w:rFonts w:hint="eastAsia" w:ascii="宋体"/>
          <w:b/>
          <w:bCs/>
          <w:color w:val="auto"/>
          <w:sz w:val="36"/>
          <w:szCs w:val="52"/>
          <w:highlight w:val="none"/>
        </w:rPr>
      </w:pPr>
    </w:p>
    <w:p w14:paraId="2DC629C9">
      <w:pPr>
        <w:shd w:val="clear"/>
        <w:spacing w:line="440" w:lineRule="exact"/>
        <w:ind w:firstLine="542" w:firstLineChars="150"/>
        <w:jc w:val="center"/>
        <w:rPr>
          <w:rFonts w:hint="eastAsia" w:ascii="宋体" w:eastAsia="宋体"/>
          <w:b/>
          <w:bCs/>
          <w:color w:val="auto"/>
          <w:sz w:val="36"/>
          <w:szCs w:val="52"/>
          <w:highlight w:val="none"/>
          <w:lang w:eastAsia="zh-CN"/>
        </w:rPr>
      </w:pPr>
    </w:p>
    <w:p w14:paraId="027A9F05">
      <w:pPr>
        <w:shd w:val="clear"/>
        <w:spacing w:line="440" w:lineRule="exact"/>
        <w:ind w:firstLine="542" w:firstLineChars="150"/>
        <w:jc w:val="center"/>
        <w:rPr>
          <w:rFonts w:hint="eastAsia" w:ascii="宋体" w:eastAsia="宋体"/>
          <w:b/>
          <w:bCs/>
          <w:color w:val="auto"/>
          <w:sz w:val="36"/>
          <w:szCs w:val="52"/>
          <w:highlight w:val="none"/>
          <w:lang w:eastAsia="zh-CN"/>
        </w:rPr>
      </w:pPr>
    </w:p>
    <w:p w14:paraId="1F06104D">
      <w:pPr>
        <w:shd w:val="clear"/>
        <w:spacing w:line="440" w:lineRule="exact"/>
        <w:ind w:firstLine="542" w:firstLineChars="150"/>
        <w:jc w:val="center"/>
        <w:rPr>
          <w:rFonts w:hint="eastAsia" w:ascii="宋体" w:eastAsia="宋体"/>
          <w:b/>
          <w:bCs/>
          <w:color w:val="auto"/>
          <w:sz w:val="36"/>
          <w:szCs w:val="52"/>
          <w:highlight w:val="none"/>
          <w:lang w:eastAsia="zh-CN"/>
        </w:rPr>
      </w:pPr>
    </w:p>
    <w:p w14:paraId="40678E63">
      <w:pPr>
        <w:shd w:val="clear"/>
        <w:spacing w:line="440" w:lineRule="exact"/>
        <w:ind w:firstLine="542" w:firstLineChars="150"/>
        <w:jc w:val="center"/>
        <w:rPr>
          <w:rFonts w:hint="eastAsia" w:ascii="宋体" w:eastAsia="宋体"/>
          <w:b/>
          <w:bCs/>
          <w:color w:val="auto"/>
          <w:sz w:val="36"/>
          <w:szCs w:val="52"/>
          <w:highlight w:val="none"/>
          <w:lang w:eastAsia="zh-CN"/>
        </w:rPr>
      </w:pPr>
    </w:p>
    <w:p w14:paraId="1D5EB5B2">
      <w:pPr>
        <w:shd w:val="clear"/>
        <w:spacing w:line="440" w:lineRule="exact"/>
        <w:ind w:firstLine="542" w:firstLineChars="150"/>
        <w:jc w:val="center"/>
        <w:rPr>
          <w:rFonts w:hint="eastAsia" w:ascii="宋体" w:eastAsia="宋体"/>
          <w:b/>
          <w:bCs/>
          <w:color w:val="auto"/>
          <w:sz w:val="36"/>
          <w:szCs w:val="52"/>
          <w:highlight w:val="none"/>
          <w:lang w:eastAsia="zh-CN"/>
        </w:rPr>
      </w:pPr>
    </w:p>
    <w:p w14:paraId="50D543BC">
      <w:pPr>
        <w:shd w:val="clear"/>
        <w:spacing w:line="440" w:lineRule="exact"/>
        <w:ind w:firstLine="542" w:firstLineChars="150"/>
        <w:jc w:val="center"/>
        <w:rPr>
          <w:rFonts w:hint="eastAsia" w:ascii="宋体"/>
          <w:b/>
          <w:bCs/>
          <w:color w:val="auto"/>
          <w:sz w:val="36"/>
          <w:szCs w:val="52"/>
          <w:highlight w:val="none"/>
        </w:rPr>
      </w:pPr>
    </w:p>
    <w:p w14:paraId="4B7FC0D9">
      <w:pPr>
        <w:shd w:val="clear"/>
        <w:spacing w:line="440" w:lineRule="exact"/>
        <w:ind w:firstLine="542" w:firstLineChars="150"/>
        <w:jc w:val="center"/>
        <w:rPr>
          <w:rFonts w:hint="eastAsia" w:ascii="宋体"/>
          <w:b/>
          <w:bCs/>
          <w:color w:val="auto"/>
          <w:sz w:val="36"/>
          <w:szCs w:val="52"/>
          <w:highlight w:val="none"/>
        </w:rPr>
      </w:pPr>
    </w:p>
    <w:p w14:paraId="60F09BE8">
      <w:pPr>
        <w:shd w:val="clear"/>
        <w:spacing w:line="440" w:lineRule="exact"/>
        <w:ind w:firstLine="542" w:firstLineChars="150"/>
        <w:jc w:val="center"/>
        <w:rPr>
          <w:rFonts w:hint="eastAsia" w:ascii="宋体"/>
          <w:b/>
          <w:bCs/>
          <w:color w:val="auto"/>
          <w:sz w:val="36"/>
          <w:szCs w:val="52"/>
          <w:highlight w:val="none"/>
        </w:rPr>
      </w:pPr>
    </w:p>
    <w:p w14:paraId="04202E8E">
      <w:pPr>
        <w:shd w:val="clear"/>
        <w:spacing w:line="440" w:lineRule="exact"/>
        <w:ind w:firstLine="542" w:firstLineChars="150"/>
        <w:jc w:val="center"/>
        <w:rPr>
          <w:rFonts w:hint="eastAsia" w:ascii="宋体"/>
          <w:b/>
          <w:bCs/>
          <w:color w:val="auto"/>
          <w:sz w:val="36"/>
          <w:szCs w:val="52"/>
          <w:highlight w:val="none"/>
        </w:rPr>
      </w:pPr>
    </w:p>
    <w:p w14:paraId="6C0FF0CF">
      <w:pPr>
        <w:shd w:val="clear"/>
        <w:spacing w:line="440" w:lineRule="exact"/>
        <w:ind w:firstLine="542" w:firstLineChars="150"/>
        <w:jc w:val="center"/>
        <w:rPr>
          <w:rFonts w:hint="eastAsia" w:ascii="宋体"/>
          <w:b/>
          <w:bCs/>
          <w:color w:val="auto"/>
          <w:sz w:val="36"/>
          <w:szCs w:val="52"/>
          <w:highlight w:val="none"/>
        </w:rPr>
      </w:pPr>
    </w:p>
    <w:p w14:paraId="3DD5BB92">
      <w:pPr>
        <w:shd w:val="clear"/>
        <w:spacing w:line="440" w:lineRule="exact"/>
        <w:ind w:firstLine="542" w:firstLineChars="150"/>
        <w:jc w:val="center"/>
        <w:rPr>
          <w:rFonts w:hint="eastAsia" w:ascii="宋体"/>
          <w:b/>
          <w:bCs/>
          <w:color w:val="auto"/>
          <w:sz w:val="36"/>
          <w:szCs w:val="52"/>
          <w:highlight w:val="none"/>
        </w:rPr>
      </w:pPr>
    </w:p>
    <w:p w14:paraId="2C36EAA5">
      <w:pPr>
        <w:shd w:val="clear"/>
        <w:spacing w:line="440" w:lineRule="exact"/>
        <w:ind w:firstLine="542" w:firstLineChars="150"/>
        <w:jc w:val="center"/>
        <w:rPr>
          <w:rFonts w:hint="eastAsia" w:ascii="宋体" w:eastAsia="宋体"/>
          <w:b/>
          <w:bCs/>
          <w:color w:val="auto"/>
          <w:sz w:val="36"/>
          <w:szCs w:val="52"/>
          <w:highlight w:val="none"/>
          <w:lang w:eastAsia="zh-CN"/>
        </w:rPr>
      </w:pPr>
    </w:p>
    <w:p w14:paraId="6E81FA1B">
      <w:pPr>
        <w:shd w:val="clear"/>
        <w:spacing w:line="440" w:lineRule="exact"/>
        <w:ind w:firstLine="542" w:firstLineChars="150"/>
        <w:jc w:val="center"/>
        <w:rPr>
          <w:rFonts w:hint="eastAsia" w:ascii="宋体"/>
          <w:b/>
          <w:bCs/>
          <w:color w:val="auto"/>
          <w:sz w:val="36"/>
          <w:szCs w:val="52"/>
          <w:highlight w:val="none"/>
        </w:rPr>
      </w:pPr>
    </w:p>
    <w:p w14:paraId="52D210BF">
      <w:pPr>
        <w:shd w:val="clear"/>
        <w:spacing w:line="440" w:lineRule="exact"/>
        <w:ind w:firstLine="542" w:firstLineChars="150"/>
        <w:jc w:val="center"/>
        <w:rPr>
          <w:rFonts w:hint="eastAsia" w:ascii="宋体"/>
          <w:b/>
          <w:bCs/>
          <w:color w:val="auto"/>
          <w:sz w:val="36"/>
          <w:szCs w:val="52"/>
          <w:highlight w:val="none"/>
        </w:rPr>
      </w:pPr>
    </w:p>
    <w:p w14:paraId="334976F0">
      <w:pPr>
        <w:shd w:val="clear"/>
        <w:spacing w:line="440" w:lineRule="exact"/>
        <w:ind w:firstLine="542" w:firstLineChars="150"/>
        <w:jc w:val="center"/>
        <w:rPr>
          <w:rFonts w:hint="eastAsia" w:ascii="宋体"/>
          <w:b/>
          <w:bCs/>
          <w:color w:val="auto"/>
          <w:sz w:val="36"/>
          <w:szCs w:val="52"/>
          <w:highlight w:val="none"/>
        </w:rPr>
      </w:pPr>
    </w:p>
    <w:p w14:paraId="2282FE17">
      <w:pPr>
        <w:shd w:val="clear"/>
        <w:spacing w:line="440" w:lineRule="exact"/>
        <w:ind w:firstLine="542" w:firstLineChars="150"/>
        <w:jc w:val="center"/>
        <w:rPr>
          <w:rFonts w:hint="eastAsia" w:ascii="宋体"/>
          <w:b/>
          <w:bCs/>
          <w:color w:val="auto"/>
          <w:sz w:val="36"/>
          <w:szCs w:val="52"/>
          <w:highlight w:val="none"/>
        </w:rPr>
      </w:pPr>
    </w:p>
    <w:p w14:paraId="7FC2F757">
      <w:pPr>
        <w:shd w:val="clear"/>
        <w:spacing w:line="440" w:lineRule="exact"/>
        <w:ind w:firstLine="542" w:firstLineChars="150"/>
        <w:jc w:val="center"/>
        <w:rPr>
          <w:rFonts w:hint="eastAsia" w:ascii="宋体"/>
          <w:b/>
          <w:bCs/>
          <w:color w:val="auto"/>
          <w:sz w:val="36"/>
          <w:szCs w:val="52"/>
          <w:highlight w:val="none"/>
        </w:rPr>
      </w:pPr>
    </w:p>
    <w:p w14:paraId="342F0A1B">
      <w:pPr>
        <w:shd w:val="clear"/>
        <w:spacing w:line="440" w:lineRule="exact"/>
        <w:ind w:firstLine="542" w:firstLineChars="150"/>
        <w:jc w:val="center"/>
        <w:rPr>
          <w:rFonts w:hint="eastAsia" w:ascii="宋体"/>
          <w:b/>
          <w:bCs/>
          <w:color w:val="auto"/>
          <w:sz w:val="36"/>
          <w:szCs w:val="52"/>
          <w:highlight w:val="none"/>
        </w:rPr>
      </w:pPr>
    </w:p>
    <w:p w14:paraId="0159B4A0">
      <w:pPr>
        <w:shd w:val="clear"/>
        <w:spacing w:line="440" w:lineRule="exact"/>
        <w:ind w:firstLine="542" w:firstLineChars="150"/>
        <w:jc w:val="center"/>
        <w:rPr>
          <w:rFonts w:hint="eastAsia" w:ascii="宋体"/>
          <w:b/>
          <w:bCs/>
          <w:color w:val="auto"/>
          <w:sz w:val="36"/>
          <w:szCs w:val="52"/>
          <w:highlight w:val="none"/>
        </w:rPr>
      </w:pPr>
    </w:p>
    <w:p w14:paraId="7994FA03">
      <w:pPr>
        <w:shd w:val="clear"/>
        <w:spacing w:line="440" w:lineRule="exact"/>
        <w:jc w:val="center"/>
        <w:rPr>
          <w:rFonts w:ascii="宋体"/>
          <w:color w:val="auto"/>
          <w:szCs w:val="32"/>
          <w:highlight w:val="none"/>
        </w:rPr>
      </w:pPr>
      <w:r>
        <w:rPr>
          <w:rFonts w:hint="eastAsia" w:ascii="宋体"/>
          <w:b/>
          <w:bCs/>
          <w:color w:val="auto"/>
          <w:sz w:val="36"/>
          <w:szCs w:val="52"/>
          <w:highlight w:val="none"/>
        </w:rPr>
        <w:t>第五章  合同条款及格式</w:t>
      </w:r>
      <w:bookmarkEnd w:id="84"/>
      <w:bookmarkEnd w:id="85"/>
    </w:p>
    <w:p w14:paraId="44CF8BB9">
      <w:pPr>
        <w:spacing w:before="223" w:line="360" w:lineRule="auto"/>
        <w:ind w:left="75"/>
        <w:jc w:val="center"/>
        <w:outlineLvl w:val="9"/>
        <w:rPr>
          <w:rFonts w:hint="eastAsia" w:ascii="仿宋" w:hAnsi="仿宋" w:eastAsia="仿宋" w:cs="仿宋"/>
          <w:b w:val="0"/>
          <w:bCs w:val="0"/>
          <w:color w:val="auto"/>
          <w:spacing w:val="-21"/>
          <w:sz w:val="52"/>
          <w:szCs w:val="52"/>
          <w:highlight w:val="none"/>
          <w:lang w:val="en-US" w:eastAsia="zh-CN"/>
        </w:rPr>
      </w:pPr>
      <w:bookmarkStart w:id="87" w:name="_Toc8628"/>
      <w:bookmarkStart w:id="88" w:name="_Toc449028948"/>
      <w:r>
        <w:rPr>
          <w:rFonts w:hint="eastAsia" w:ascii="仿宋" w:hAnsi="仿宋" w:eastAsia="仿宋" w:cs="仿宋"/>
          <w:b w:val="0"/>
          <w:bCs w:val="0"/>
          <w:color w:val="auto"/>
          <w:spacing w:val="-21"/>
          <w:sz w:val="52"/>
          <w:szCs w:val="52"/>
          <w:highlight w:val="none"/>
          <w:lang w:val="en-US" w:eastAsia="zh-CN"/>
        </w:rPr>
        <w:t>中新苏滁高新区2026-2028年度景观花卉</w:t>
      </w:r>
    </w:p>
    <w:p w14:paraId="018E8EC9">
      <w:pPr>
        <w:spacing w:before="223" w:line="360" w:lineRule="auto"/>
        <w:ind w:left="75"/>
        <w:jc w:val="center"/>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pacing w:val="-21"/>
          <w:sz w:val="52"/>
          <w:szCs w:val="52"/>
          <w:highlight w:val="none"/>
          <w:lang w:val="en-US" w:eastAsia="zh-CN"/>
        </w:rPr>
        <w:t>养护服务</w:t>
      </w:r>
      <w:r>
        <w:rPr>
          <w:rFonts w:hint="eastAsia" w:ascii="仿宋" w:hAnsi="仿宋" w:eastAsia="仿宋" w:cs="仿宋"/>
          <w:b w:val="0"/>
          <w:bCs w:val="0"/>
          <w:color w:val="auto"/>
          <w:spacing w:val="-21"/>
          <w:sz w:val="52"/>
          <w:szCs w:val="52"/>
          <w:highlight w:val="none"/>
          <w:lang w:eastAsia="zh-CN"/>
        </w:rPr>
        <w:t>项目</w:t>
      </w:r>
    </w:p>
    <w:p w14:paraId="5EDF352E">
      <w:pPr>
        <w:spacing w:line="360" w:lineRule="auto"/>
        <w:rPr>
          <w:rFonts w:hint="eastAsia" w:ascii="仿宋" w:hAnsi="仿宋" w:eastAsia="仿宋" w:cs="仿宋"/>
          <w:color w:val="auto"/>
          <w:sz w:val="28"/>
          <w:szCs w:val="28"/>
          <w:highlight w:val="none"/>
        </w:rPr>
      </w:pPr>
    </w:p>
    <w:p w14:paraId="494A7B3B">
      <w:pPr>
        <w:spacing w:before="248" w:line="184" w:lineRule="auto"/>
        <w:jc w:val="center"/>
        <w:rPr>
          <w:rFonts w:hint="eastAsia" w:ascii="仿宋" w:hAnsi="仿宋" w:eastAsia="仿宋" w:cs="仿宋"/>
          <w:b w:val="0"/>
          <w:bCs w:val="0"/>
          <w:color w:val="auto"/>
          <w:spacing w:val="-5"/>
          <w:sz w:val="52"/>
          <w:szCs w:val="52"/>
          <w:highlight w:val="none"/>
        </w:rPr>
      </w:pPr>
      <w:r>
        <w:rPr>
          <w:rFonts w:hint="eastAsia" w:ascii="仿宋" w:hAnsi="仿宋" w:eastAsia="仿宋" w:cs="仿宋"/>
          <w:b w:val="0"/>
          <w:bCs w:val="0"/>
          <w:color w:val="auto"/>
          <w:spacing w:val="-5"/>
          <w:sz w:val="52"/>
          <w:szCs w:val="52"/>
          <w:highlight w:val="none"/>
        </w:rPr>
        <w:t>委</w:t>
      </w:r>
    </w:p>
    <w:p w14:paraId="31D0B7EE">
      <w:pPr>
        <w:spacing w:before="248" w:line="184" w:lineRule="auto"/>
        <w:jc w:val="center"/>
        <w:rPr>
          <w:rFonts w:hint="eastAsia" w:ascii="仿宋" w:hAnsi="仿宋" w:eastAsia="仿宋" w:cs="仿宋"/>
          <w:b w:val="0"/>
          <w:bCs w:val="0"/>
          <w:color w:val="auto"/>
          <w:spacing w:val="-5"/>
          <w:sz w:val="52"/>
          <w:szCs w:val="52"/>
          <w:highlight w:val="none"/>
        </w:rPr>
      </w:pPr>
      <w:r>
        <w:rPr>
          <w:rFonts w:hint="eastAsia" w:ascii="仿宋" w:hAnsi="仿宋" w:eastAsia="仿宋" w:cs="仿宋"/>
          <w:b w:val="0"/>
          <w:bCs w:val="0"/>
          <w:color w:val="auto"/>
          <w:spacing w:val="-5"/>
          <w:sz w:val="52"/>
          <w:szCs w:val="52"/>
          <w:highlight w:val="none"/>
        </w:rPr>
        <w:t>托</w:t>
      </w:r>
    </w:p>
    <w:p w14:paraId="034694EC">
      <w:pPr>
        <w:spacing w:before="248" w:line="184" w:lineRule="auto"/>
        <w:jc w:val="center"/>
        <w:rPr>
          <w:rFonts w:hint="eastAsia" w:ascii="仿宋" w:hAnsi="仿宋" w:eastAsia="仿宋" w:cs="仿宋"/>
          <w:b w:val="0"/>
          <w:bCs w:val="0"/>
          <w:color w:val="auto"/>
          <w:spacing w:val="-5"/>
          <w:sz w:val="52"/>
          <w:szCs w:val="52"/>
          <w:highlight w:val="none"/>
        </w:rPr>
      </w:pPr>
      <w:r>
        <w:rPr>
          <w:rFonts w:hint="eastAsia" w:ascii="仿宋" w:hAnsi="仿宋" w:eastAsia="仿宋" w:cs="仿宋"/>
          <w:b w:val="0"/>
          <w:bCs w:val="0"/>
          <w:color w:val="auto"/>
          <w:spacing w:val="-5"/>
          <w:sz w:val="52"/>
          <w:szCs w:val="52"/>
          <w:highlight w:val="none"/>
        </w:rPr>
        <w:t>服</w:t>
      </w:r>
    </w:p>
    <w:p w14:paraId="74E0C21C">
      <w:pPr>
        <w:spacing w:before="248" w:line="184" w:lineRule="auto"/>
        <w:jc w:val="center"/>
        <w:rPr>
          <w:rFonts w:hint="eastAsia" w:ascii="仿宋" w:hAnsi="仿宋" w:eastAsia="仿宋" w:cs="仿宋"/>
          <w:b w:val="0"/>
          <w:bCs w:val="0"/>
          <w:color w:val="auto"/>
          <w:spacing w:val="-5"/>
          <w:sz w:val="52"/>
          <w:szCs w:val="52"/>
          <w:highlight w:val="none"/>
        </w:rPr>
      </w:pPr>
      <w:r>
        <w:rPr>
          <w:rFonts w:hint="eastAsia" w:ascii="仿宋" w:hAnsi="仿宋" w:eastAsia="仿宋" w:cs="仿宋"/>
          <w:b w:val="0"/>
          <w:bCs w:val="0"/>
          <w:color w:val="auto"/>
          <w:spacing w:val="-5"/>
          <w:sz w:val="52"/>
          <w:szCs w:val="52"/>
          <w:highlight w:val="none"/>
        </w:rPr>
        <w:t>务</w:t>
      </w:r>
    </w:p>
    <w:p w14:paraId="2E9389AE">
      <w:pPr>
        <w:spacing w:before="248" w:line="184" w:lineRule="auto"/>
        <w:jc w:val="center"/>
        <w:rPr>
          <w:rFonts w:hint="eastAsia" w:ascii="仿宋" w:hAnsi="仿宋" w:eastAsia="仿宋" w:cs="仿宋"/>
          <w:b w:val="0"/>
          <w:bCs w:val="0"/>
          <w:color w:val="auto"/>
          <w:spacing w:val="-5"/>
          <w:sz w:val="52"/>
          <w:szCs w:val="52"/>
          <w:highlight w:val="none"/>
        </w:rPr>
      </w:pPr>
      <w:r>
        <w:rPr>
          <w:rFonts w:hint="eastAsia" w:ascii="仿宋" w:hAnsi="仿宋" w:eastAsia="仿宋" w:cs="仿宋"/>
          <w:b w:val="0"/>
          <w:bCs w:val="0"/>
          <w:color w:val="auto"/>
          <w:spacing w:val="-5"/>
          <w:sz w:val="52"/>
          <w:szCs w:val="52"/>
          <w:highlight w:val="none"/>
        </w:rPr>
        <w:t>合</w:t>
      </w:r>
    </w:p>
    <w:p w14:paraId="27E33B52">
      <w:pPr>
        <w:spacing w:before="248" w:line="184" w:lineRule="auto"/>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pacing w:val="-5"/>
          <w:sz w:val="52"/>
          <w:szCs w:val="52"/>
          <w:highlight w:val="none"/>
        </w:rPr>
        <w:t>同</w:t>
      </w:r>
    </w:p>
    <w:p w14:paraId="2E472AD3">
      <w:pPr>
        <w:spacing w:line="360" w:lineRule="auto"/>
        <w:rPr>
          <w:rFonts w:hint="eastAsia" w:ascii="仿宋" w:hAnsi="仿宋" w:eastAsia="仿宋" w:cs="仿宋"/>
          <w:color w:val="auto"/>
          <w:sz w:val="28"/>
          <w:szCs w:val="28"/>
          <w:highlight w:val="none"/>
        </w:rPr>
      </w:pPr>
    </w:p>
    <w:p w14:paraId="0E033507">
      <w:pPr>
        <w:spacing w:line="360" w:lineRule="auto"/>
        <w:rPr>
          <w:rFonts w:hint="eastAsia" w:ascii="仿宋" w:hAnsi="仿宋" w:eastAsia="仿宋" w:cs="仿宋"/>
          <w:color w:val="auto"/>
          <w:sz w:val="28"/>
          <w:szCs w:val="28"/>
          <w:highlight w:val="none"/>
        </w:rPr>
      </w:pPr>
    </w:p>
    <w:p w14:paraId="34962EE0">
      <w:pPr>
        <w:spacing w:line="360" w:lineRule="auto"/>
        <w:rPr>
          <w:rFonts w:hint="eastAsia" w:ascii="仿宋" w:hAnsi="仿宋" w:eastAsia="仿宋" w:cs="仿宋"/>
          <w:color w:val="auto"/>
          <w:sz w:val="28"/>
          <w:szCs w:val="28"/>
          <w:highlight w:val="none"/>
        </w:rPr>
      </w:pPr>
    </w:p>
    <w:p w14:paraId="09F65BB3">
      <w:pPr>
        <w:spacing w:line="360" w:lineRule="auto"/>
        <w:ind w:firstLine="723" w:firstLineChars="200"/>
        <w:jc w:val="left"/>
        <w:rPr>
          <w:rFonts w:hint="eastAsia" w:ascii="仿宋" w:hAnsi="仿宋" w:eastAsia="仿宋" w:cs="仿宋"/>
          <w:b/>
          <w:bCs/>
          <w:color w:val="auto"/>
          <w:sz w:val="36"/>
          <w:szCs w:val="36"/>
          <w:highlight w:val="none"/>
          <w:lang w:val="en-US" w:eastAsia="en-US"/>
        </w:rPr>
      </w:pPr>
      <w:r>
        <w:rPr>
          <w:rFonts w:hint="eastAsia" w:ascii="仿宋" w:hAnsi="仿宋" w:eastAsia="仿宋" w:cs="仿宋"/>
          <w:b/>
          <w:bCs/>
          <w:color w:val="auto"/>
          <w:sz w:val="36"/>
          <w:szCs w:val="36"/>
          <w:highlight w:val="none"/>
          <w:lang w:val="en-US" w:eastAsia="en-US"/>
        </w:rPr>
        <w:t>甲方：</w:t>
      </w:r>
      <w:r>
        <w:rPr>
          <w:rFonts w:hint="eastAsia" w:ascii="仿宋" w:hAnsi="仿宋" w:eastAsia="仿宋" w:cs="仿宋"/>
          <w:b/>
          <w:bCs/>
          <w:color w:val="auto"/>
          <w:sz w:val="36"/>
          <w:szCs w:val="36"/>
          <w:highlight w:val="none"/>
          <w:lang w:val="en-US" w:eastAsia="zh-CN"/>
        </w:rPr>
        <w:t xml:space="preserve">  滁州市苏滁市政公用发展有限公司</w:t>
      </w:r>
    </w:p>
    <w:p w14:paraId="744A3FCE">
      <w:pPr>
        <w:spacing w:line="360" w:lineRule="auto"/>
        <w:ind w:firstLine="723" w:firstLineChars="200"/>
        <w:jc w:val="left"/>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en-US"/>
        </w:rPr>
        <w:t>乙方：</w:t>
      </w:r>
      <w:r>
        <w:rPr>
          <w:rFonts w:hint="eastAsia" w:ascii="仿宋" w:hAnsi="仿宋" w:eastAsia="仿宋" w:cs="仿宋"/>
          <w:b/>
          <w:bCs/>
          <w:color w:val="auto"/>
          <w:sz w:val="36"/>
          <w:szCs w:val="36"/>
          <w:highlight w:val="none"/>
          <w:lang w:val="en-US" w:eastAsia="zh-CN"/>
        </w:rPr>
        <w:t xml:space="preserve">  </w:t>
      </w:r>
    </w:p>
    <w:p w14:paraId="38118237">
      <w:pPr>
        <w:spacing w:line="360" w:lineRule="auto"/>
        <w:ind w:firstLine="723" w:firstLineChars="200"/>
        <w:jc w:val="left"/>
        <w:rPr>
          <w:rFonts w:hint="eastAsia" w:ascii="仿宋" w:hAnsi="仿宋" w:eastAsia="仿宋" w:cs="仿宋"/>
          <w:b/>
          <w:bCs/>
          <w:color w:val="auto"/>
          <w:sz w:val="36"/>
          <w:szCs w:val="36"/>
          <w:highlight w:val="none"/>
          <w:lang w:val="en-US" w:eastAsia="zh-CN"/>
        </w:rPr>
      </w:pPr>
    </w:p>
    <w:p w14:paraId="5F4FB5E3">
      <w:pPr>
        <w:spacing w:line="360" w:lineRule="auto"/>
        <w:ind w:firstLine="723" w:firstLineChars="200"/>
        <w:jc w:val="left"/>
        <w:rPr>
          <w:rFonts w:hint="eastAsia" w:ascii="仿宋" w:hAnsi="仿宋" w:eastAsia="仿宋" w:cs="仿宋"/>
          <w:b/>
          <w:bCs/>
          <w:color w:val="auto"/>
          <w:sz w:val="36"/>
          <w:szCs w:val="36"/>
          <w:highlight w:val="none"/>
          <w:lang w:val="en-US" w:eastAsia="en-US"/>
        </w:rPr>
      </w:pPr>
      <w:r>
        <w:rPr>
          <w:rFonts w:hint="eastAsia" w:ascii="仿宋" w:hAnsi="仿宋" w:eastAsia="仿宋" w:cs="仿宋"/>
          <w:b/>
          <w:bCs/>
          <w:color w:val="auto"/>
          <w:sz w:val="36"/>
          <w:szCs w:val="36"/>
          <w:highlight w:val="none"/>
          <w:lang w:val="en-US" w:eastAsia="en-US"/>
        </w:rPr>
        <w:t>签订时间：202</w:t>
      </w:r>
      <w:r>
        <w:rPr>
          <w:rFonts w:hint="eastAsia" w:ascii="仿宋" w:hAnsi="仿宋" w:eastAsia="仿宋" w:cs="仿宋"/>
          <w:b/>
          <w:bCs/>
          <w:color w:val="auto"/>
          <w:sz w:val="36"/>
          <w:szCs w:val="36"/>
          <w:highlight w:val="none"/>
          <w:lang w:val="en-US" w:eastAsia="zh-CN"/>
        </w:rPr>
        <w:t xml:space="preserve">6 </w:t>
      </w:r>
      <w:r>
        <w:rPr>
          <w:rFonts w:hint="eastAsia" w:ascii="仿宋" w:hAnsi="仿宋" w:eastAsia="仿宋" w:cs="仿宋"/>
          <w:b/>
          <w:bCs/>
          <w:color w:val="auto"/>
          <w:sz w:val="36"/>
          <w:szCs w:val="36"/>
          <w:highlight w:val="none"/>
          <w:lang w:val="en-US" w:eastAsia="en-US"/>
        </w:rPr>
        <w:t>年</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val="en-US" w:eastAsia="en-US"/>
        </w:rPr>
        <w:t>月</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val="en-US" w:eastAsia="en-US"/>
        </w:rPr>
        <w:t>日</w:t>
      </w:r>
    </w:p>
    <w:p w14:paraId="47A3BF76">
      <w:pPr>
        <w:spacing w:line="360" w:lineRule="auto"/>
        <w:ind w:firstLine="723" w:firstLineChars="200"/>
        <w:jc w:val="left"/>
        <w:rPr>
          <w:rFonts w:hint="eastAsia" w:ascii="仿宋" w:hAnsi="仿宋" w:eastAsia="仿宋" w:cs="仿宋"/>
          <w:b/>
          <w:bCs/>
          <w:color w:val="auto"/>
          <w:sz w:val="36"/>
          <w:szCs w:val="36"/>
          <w:highlight w:val="none"/>
          <w:lang w:val="en-US" w:eastAsia="en-US"/>
        </w:rPr>
      </w:pPr>
      <w:r>
        <w:rPr>
          <w:rFonts w:hint="eastAsia" w:ascii="仿宋" w:hAnsi="仿宋" w:eastAsia="仿宋" w:cs="仿宋"/>
          <w:b/>
          <w:bCs/>
          <w:color w:val="auto"/>
          <w:sz w:val="36"/>
          <w:szCs w:val="36"/>
          <w:highlight w:val="none"/>
          <w:lang w:val="en-US" w:eastAsia="en-US"/>
        </w:rPr>
        <w:t>签订地点：滁州市</w:t>
      </w:r>
    </w:p>
    <w:p w14:paraId="5EE9CE78">
      <w:pPr>
        <w:spacing w:line="360" w:lineRule="auto"/>
        <w:ind w:firstLine="723" w:firstLineChars="200"/>
        <w:jc w:val="left"/>
        <w:rPr>
          <w:rFonts w:hint="eastAsia" w:ascii="仿宋" w:hAnsi="仿宋" w:eastAsia="仿宋" w:cs="仿宋"/>
          <w:b/>
          <w:bCs/>
          <w:color w:val="auto"/>
          <w:sz w:val="36"/>
          <w:szCs w:val="36"/>
          <w:highlight w:val="none"/>
          <w:lang w:val="en-US" w:eastAsia="en-US"/>
        </w:rPr>
      </w:pPr>
    </w:p>
    <w:p w14:paraId="05AF4F18">
      <w:pPr>
        <w:spacing w:before="181" w:line="216" w:lineRule="auto"/>
        <w:ind w:left="544"/>
        <w:jc w:val="center"/>
        <w:rPr>
          <w:rFonts w:hint="eastAsia" w:asciiTheme="minorEastAsia" w:hAnsiTheme="minorEastAsia" w:eastAsiaTheme="minorEastAsia" w:cstheme="minorEastAsia"/>
          <w:b/>
          <w:bCs/>
          <w:color w:val="auto"/>
          <w:spacing w:val="-1"/>
          <w:sz w:val="28"/>
          <w:szCs w:val="28"/>
          <w:highlight w:val="none"/>
          <w:lang w:val="en-US" w:eastAsia="zh-CN"/>
        </w:rPr>
      </w:pPr>
    </w:p>
    <w:p w14:paraId="1F0CCD25">
      <w:pPr>
        <w:spacing w:before="181" w:line="216" w:lineRule="auto"/>
        <w:ind w:left="544"/>
        <w:jc w:val="center"/>
        <w:rPr>
          <w:rFonts w:hint="eastAsia" w:asciiTheme="minorEastAsia" w:hAnsiTheme="minorEastAsia" w:eastAsiaTheme="minorEastAsia" w:cstheme="minorEastAsia"/>
          <w:b/>
          <w:bCs/>
          <w:color w:val="auto"/>
          <w:spacing w:val="-1"/>
          <w:sz w:val="28"/>
          <w:szCs w:val="28"/>
          <w:highlight w:val="none"/>
        </w:rPr>
      </w:pPr>
      <w:r>
        <w:rPr>
          <w:rFonts w:hint="eastAsia" w:asciiTheme="minorEastAsia" w:hAnsiTheme="minorEastAsia" w:eastAsiaTheme="minorEastAsia" w:cstheme="minorEastAsia"/>
          <w:b/>
          <w:bCs/>
          <w:color w:val="auto"/>
          <w:spacing w:val="-1"/>
          <w:sz w:val="28"/>
          <w:szCs w:val="28"/>
          <w:highlight w:val="none"/>
          <w:lang w:val="en-US" w:eastAsia="zh-CN"/>
        </w:rPr>
        <w:t>中新苏滁高新区2026-2028年度景观花卉养护服务项目</w:t>
      </w:r>
      <w:r>
        <w:rPr>
          <w:rFonts w:hint="eastAsia" w:asciiTheme="minorEastAsia" w:hAnsiTheme="minorEastAsia" w:eastAsiaTheme="minorEastAsia" w:cstheme="minorEastAsia"/>
          <w:b/>
          <w:bCs/>
          <w:color w:val="auto"/>
          <w:spacing w:val="-1"/>
          <w:sz w:val="28"/>
          <w:szCs w:val="28"/>
          <w:highlight w:val="none"/>
        </w:rPr>
        <w:t>委托服务合同</w:t>
      </w:r>
    </w:p>
    <w:p w14:paraId="18E93B7B">
      <w:pPr>
        <w:spacing w:line="360" w:lineRule="auto"/>
        <w:rPr>
          <w:rFonts w:hint="eastAsia" w:ascii="仿宋" w:hAnsi="仿宋" w:eastAsia="仿宋" w:cs="仿宋"/>
          <w:color w:val="auto"/>
          <w:sz w:val="28"/>
          <w:szCs w:val="28"/>
          <w:highlight w:val="none"/>
        </w:rPr>
      </w:pPr>
    </w:p>
    <w:p w14:paraId="7556BF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本合同当事人:</w:t>
      </w:r>
    </w:p>
    <w:p w14:paraId="08893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委托方（以下简称甲方） ：</w:t>
      </w:r>
      <w:r>
        <w:rPr>
          <w:rFonts w:hint="eastAsia" w:asciiTheme="minorEastAsia" w:hAnsiTheme="minorEastAsia" w:eastAsiaTheme="minorEastAsia" w:cstheme="minorEastAsia"/>
          <w:color w:val="auto"/>
          <w:sz w:val="21"/>
          <w:szCs w:val="21"/>
          <w:highlight w:val="none"/>
          <w:lang w:eastAsia="zh-CN"/>
        </w:rPr>
        <w:t>滁州市苏滁市政公用发展有限公司</w:t>
      </w:r>
    </w:p>
    <w:p w14:paraId="07526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受托方（以下简称乙方） ：</w:t>
      </w:r>
    </w:p>
    <w:p w14:paraId="56CF31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为提高</w:t>
      </w:r>
      <w:r>
        <w:rPr>
          <w:rFonts w:hint="eastAsia" w:asciiTheme="minorEastAsia" w:hAnsiTheme="minorEastAsia" w:eastAsiaTheme="minorEastAsia" w:cstheme="minorEastAsia"/>
          <w:color w:val="auto"/>
          <w:sz w:val="21"/>
          <w:szCs w:val="21"/>
          <w:highlight w:val="none"/>
          <w:lang w:val="en-US" w:eastAsia="zh-CN"/>
        </w:rPr>
        <w:t>中新苏滁高新区2026-2028年度景观花卉栽植养护</w:t>
      </w:r>
      <w:r>
        <w:rPr>
          <w:rFonts w:hint="eastAsia" w:asciiTheme="minorEastAsia" w:hAnsiTheme="minorEastAsia" w:eastAsiaTheme="minorEastAsia" w:cstheme="minorEastAsia"/>
          <w:color w:val="auto"/>
          <w:sz w:val="21"/>
          <w:szCs w:val="21"/>
          <w:highlight w:val="none"/>
        </w:rPr>
        <w:t>管理水平，</w:t>
      </w:r>
      <w:r>
        <w:rPr>
          <w:rFonts w:hint="eastAsia" w:asciiTheme="minorEastAsia" w:hAnsiTheme="minorEastAsia" w:eastAsiaTheme="minorEastAsia" w:cstheme="minorEastAsia"/>
          <w:color w:val="auto"/>
          <w:sz w:val="21"/>
          <w:szCs w:val="21"/>
          <w:highlight w:val="none"/>
          <w:u w:val="single"/>
        </w:rPr>
        <w:t>滁州市苏滁市政公用发展有限公司</w:t>
      </w:r>
      <w:r>
        <w:rPr>
          <w:rFonts w:hint="eastAsia" w:asciiTheme="minorEastAsia" w:hAnsiTheme="minorEastAsia" w:eastAsiaTheme="minorEastAsia" w:cstheme="minorEastAsia"/>
          <w:color w:val="auto"/>
          <w:sz w:val="21"/>
          <w:szCs w:val="21"/>
          <w:highlight w:val="none"/>
        </w:rPr>
        <w:t>（以下简称甲方）通过公开招标的方式确定</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（以下简称乙方）为</w:t>
      </w:r>
      <w:r>
        <w:rPr>
          <w:rFonts w:hint="eastAsia" w:asciiTheme="minorEastAsia" w:hAnsiTheme="minorEastAsia" w:eastAsiaTheme="minorEastAsia" w:cstheme="minorEastAsia"/>
          <w:b/>
          <w:bCs/>
          <w:color w:val="auto"/>
          <w:sz w:val="21"/>
          <w:szCs w:val="21"/>
          <w:highlight w:val="none"/>
          <w:u w:val="single"/>
          <w:lang w:val="en-US" w:eastAsia="zh-CN"/>
        </w:rPr>
        <w:t>中新苏滁高新区2026-2028年度景观花卉养护服务项目</w:t>
      </w:r>
      <w:r>
        <w:rPr>
          <w:rFonts w:hint="eastAsia" w:asciiTheme="minorEastAsia" w:hAnsiTheme="minorEastAsia" w:eastAsiaTheme="minorEastAsia" w:cstheme="minorEastAsia"/>
          <w:color w:val="auto"/>
          <w:sz w:val="21"/>
          <w:szCs w:val="21"/>
          <w:highlight w:val="none"/>
        </w:rPr>
        <w:t>中标人。根据《中华人民共和国民法典》的规定和招标文件要求，为明确双方在</w:t>
      </w:r>
      <w:r>
        <w:rPr>
          <w:rFonts w:hint="eastAsia" w:asciiTheme="minorEastAsia" w:hAnsiTheme="minorEastAsia" w:eastAsiaTheme="minorEastAsia" w:cstheme="minorEastAsia"/>
          <w:color w:val="auto"/>
          <w:sz w:val="21"/>
          <w:szCs w:val="21"/>
          <w:highlight w:val="none"/>
          <w:lang w:val="en-US" w:eastAsia="zh-CN"/>
        </w:rPr>
        <w:t>中新苏滁高新区2026-2028年度景观花卉养护服务项目栽植养护</w:t>
      </w:r>
      <w:r>
        <w:rPr>
          <w:rFonts w:hint="eastAsia" w:asciiTheme="minorEastAsia" w:hAnsiTheme="minorEastAsia" w:eastAsiaTheme="minorEastAsia" w:cstheme="minorEastAsia"/>
          <w:color w:val="auto"/>
          <w:sz w:val="21"/>
          <w:szCs w:val="21"/>
          <w:highlight w:val="none"/>
        </w:rPr>
        <w:t>管理过程中的权利和义务， 经双方协商同意签订本合同。</w:t>
      </w:r>
    </w:p>
    <w:p w14:paraId="06354D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一、项目概况</w:t>
      </w:r>
    </w:p>
    <w:p w14:paraId="1B1561C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b/>
          <w:bCs/>
          <w:color w:val="auto"/>
          <w:sz w:val="21"/>
          <w:szCs w:val="21"/>
          <w:highlight w:val="none"/>
          <w:u w:val="single"/>
          <w:lang w:val="en-US" w:eastAsia="zh-CN"/>
        </w:rPr>
        <w:t>中新苏滁高新区2026-2028年度景观花卉养护服务项目</w:t>
      </w:r>
      <w:r>
        <w:rPr>
          <w:rFonts w:hint="eastAsia" w:asciiTheme="minorEastAsia" w:hAnsiTheme="minorEastAsia" w:eastAsiaTheme="minorEastAsia" w:cstheme="minorEastAsia"/>
          <w:b/>
          <w:bCs/>
          <w:color w:val="auto"/>
          <w:sz w:val="21"/>
          <w:szCs w:val="21"/>
          <w:highlight w:val="none"/>
          <w:u w:val="single"/>
        </w:rPr>
        <w:t>。</w:t>
      </w:r>
    </w:p>
    <w:p w14:paraId="20B1A50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eastAsia" w:ascii="仿宋" w:hAnsi="仿宋" w:eastAsia="仿宋" w:cs="仿宋"/>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内容：</w:t>
      </w:r>
      <w:r>
        <w:rPr>
          <w:rFonts w:hint="eastAsia" w:ascii="宋体" w:hAnsi="宋体" w:cs="@仿宋_GB2312"/>
          <w:b w:val="0"/>
          <w:bCs/>
          <w:color w:val="auto"/>
          <w:sz w:val="21"/>
          <w:szCs w:val="21"/>
          <w:highlight w:val="none"/>
          <w:lang w:val="en-US" w:eastAsia="zh-CN"/>
        </w:rPr>
        <w:t>时令花卉约9421.40平方米、苏州公园特色花卉约800平方米、清流花谷油菜花海约24000平方米、草坪及麦冬地被约6132.48平方米；另预留花境建设800平方米，草坪5000平方米花籽约10万平方米，草籽约20万平方米；待接管约2044平方米景观花卉</w:t>
      </w:r>
      <w:r>
        <w:rPr>
          <w:rFonts w:hint="eastAsia" w:asciiTheme="minorEastAsia" w:hAnsiTheme="minorEastAsia" w:eastAsiaTheme="minorEastAsia" w:cstheme="minorEastAsia"/>
          <w:color w:val="auto"/>
          <w:sz w:val="21"/>
          <w:szCs w:val="21"/>
          <w:highlight w:val="none"/>
          <w:lang w:eastAsia="zh-CN"/>
        </w:rPr>
        <w:t>。</w:t>
      </w:r>
    </w:p>
    <w:p w14:paraId="020F2C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承包方式：包人工、包材料（除甲供材外一切材料）、包机械、包措施、包配合、包工期、包质量、包安全（含所用物品、架料、维护架料）、包现场文明施工、包风险、包环境保护、包半成品、成品保护、包治安、包验收的承包方式</w:t>
      </w:r>
      <w:r>
        <w:rPr>
          <w:rFonts w:hint="eastAsia" w:asciiTheme="minorEastAsia" w:hAnsiTheme="minorEastAsia" w:eastAsiaTheme="minorEastAsia" w:cstheme="minorEastAsia"/>
          <w:color w:val="auto"/>
          <w:sz w:val="21"/>
          <w:szCs w:val="21"/>
          <w:highlight w:val="none"/>
          <w:lang w:eastAsia="zh-CN"/>
        </w:rPr>
        <w:t>。</w:t>
      </w:r>
    </w:p>
    <w:p w14:paraId="6CAF3C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项目负责人：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，职称：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，证书编号：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2FFA9E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绿地养护质量标准要求：详见《采购需求及服务要求》。</w:t>
      </w:r>
    </w:p>
    <w:p w14:paraId="5FF4B58C">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二、合同周期与费用</w:t>
      </w:r>
    </w:p>
    <w:p w14:paraId="74D74D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合同周期：</w:t>
      </w:r>
    </w:p>
    <w:p w14:paraId="49D87DEF">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合同有效期自</w:t>
      </w:r>
      <w:r>
        <w:rPr>
          <w:rFonts w:hint="eastAsia" w:asciiTheme="minorEastAsia" w:hAnsiTheme="minorEastAsia" w:eastAsiaTheme="minorEastAsia" w:cstheme="minorEastAsia"/>
          <w:b/>
          <w:bCs/>
          <w:color w:val="auto"/>
          <w:sz w:val="21"/>
          <w:szCs w:val="21"/>
          <w:highlight w:val="none"/>
          <w:lang w:val="en-US" w:eastAsia="zh-CN"/>
        </w:rPr>
        <w:t xml:space="preserve"> 2026年    月    日起至    年   月   日止。合同一签两年。</w:t>
      </w:r>
    </w:p>
    <w:p w14:paraId="483AD6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具体服务期限详见《</w:t>
      </w:r>
      <w:r>
        <w:rPr>
          <w:rFonts w:hint="eastAsia" w:asciiTheme="minorEastAsia" w:hAnsiTheme="minorEastAsia" w:eastAsiaTheme="minorEastAsia" w:cstheme="minorEastAsia"/>
          <w:b/>
          <w:bCs/>
          <w:color w:val="auto"/>
          <w:sz w:val="21"/>
          <w:szCs w:val="21"/>
          <w:highlight w:val="none"/>
          <w:u w:val="single"/>
          <w:lang w:val="en-US" w:eastAsia="zh-CN"/>
        </w:rPr>
        <w:t>中新苏滁高新区2026-2028年度景观花卉养护服务项目</w:t>
      </w:r>
      <w:r>
        <w:rPr>
          <w:rFonts w:hint="eastAsia" w:asciiTheme="minorEastAsia" w:hAnsiTheme="minorEastAsia" w:eastAsiaTheme="minorEastAsia" w:cstheme="minorEastAsia"/>
          <w:color w:val="auto"/>
          <w:sz w:val="21"/>
          <w:szCs w:val="21"/>
          <w:highlight w:val="none"/>
        </w:rPr>
        <w:t>报价表》</w:t>
      </w:r>
    </w:p>
    <w:p w14:paraId="0EE29F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合同暂定含税总</w:t>
      </w:r>
      <w:r>
        <w:rPr>
          <w:rFonts w:hint="eastAsia" w:asciiTheme="minorEastAsia" w:hAnsiTheme="minorEastAsia" w:eastAsiaTheme="minorEastAsia" w:cstheme="minorEastAsia"/>
          <w:color w:val="auto"/>
          <w:sz w:val="21"/>
          <w:szCs w:val="21"/>
          <w:highlight w:val="none"/>
          <w:lang w:val="en-US" w:eastAsia="zh-CN"/>
        </w:rPr>
        <w:t>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sz w:val="21"/>
          <w:szCs w:val="21"/>
          <w:highlight w:val="none"/>
        </w:rPr>
        <w:t>】元（大写：人民币【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】），税率为符合甲方要求的增值税专用发票。最终甲乙双方以实际验收的数量结算</w:t>
      </w:r>
      <w:r>
        <w:rPr>
          <w:rFonts w:hint="eastAsia" w:asciiTheme="minorEastAsia" w:hAnsiTheme="minorEastAsia" w:eastAsiaTheme="minorEastAsia" w:cstheme="minorEastAsia"/>
          <w:color w:val="auto"/>
          <w:sz w:val="21"/>
          <w:szCs w:val="21"/>
          <w:highlight w:val="none"/>
          <w:lang w:eastAsia="zh-CN"/>
        </w:rPr>
        <w:t>。</w:t>
      </w:r>
    </w:p>
    <w:p w14:paraId="0A8BF6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景观花卉养护标准费用附表：《</w:t>
      </w:r>
      <w:r>
        <w:rPr>
          <w:rFonts w:hint="eastAsia" w:asciiTheme="minorEastAsia" w:hAnsiTheme="minorEastAsia" w:eastAsiaTheme="minorEastAsia" w:cstheme="minorEastAsia"/>
          <w:b/>
          <w:bCs/>
          <w:color w:val="auto"/>
          <w:sz w:val="21"/>
          <w:szCs w:val="21"/>
          <w:highlight w:val="none"/>
          <w:u w:val="single"/>
          <w:lang w:val="en-US" w:eastAsia="zh-CN"/>
        </w:rPr>
        <w:t>中新苏滁高新区2026-2028年度景观花卉养护服务项目</w:t>
      </w:r>
      <w:r>
        <w:rPr>
          <w:rFonts w:hint="eastAsia" w:asciiTheme="minorEastAsia" w:hAnsiTheme="minorEastAsia" w:eastAsiaTheme="minorEastAsia" w:cstheme="minorEastAsia"/>
          <w:color w:val="auto"/>
          <w:sz w:val="21"/>
          <w:szCs w:val="21"/>
          <w:highlight w:val="none"/>
          <w:lang w:eastAsia="zh-CN"/>
        </w:rPr>
        <w:t>分项报价清单</w:t>
      </w:r>
      <w:r>
        <w:rPr>
          <w:rFonts w:hint="eastAsia" w:asciiTheme="minorEastAsia" w:hAnsiTheme="minorEastAsia" w:eastAsiaTheme="minorEastAsia" w:cstheme="minorEastAsia"/>
          <w:color w:val="auto"/>
          <w:sz w:val="21"/>
          <w:szCs w:val="21"/>
          <w:highlight w:val="none"/>
        </w:rPr>
        <w:t>》</w:t>
      </w:r>
    </w:p>
    <w:p w14:paraId="5378FF8A">
      <w:pPr>
        <w:rPr>
          <w:rFonts w:hint="eastAsia" w:ascii="仿宋" w:hAnsi="仿宋" w:eastAsia="仿宋" w:cs="仿宋"/>
          <w:color w:val="auto"/>
          <w:sz w:val="21"/>
          <w:szCs w:val="21"/>
          <w:highlight w:val="none"/>
          <w:lang w:val="en-US" w:eastAsia="zh-CN"/>
        </w:rPr>
      </w:pPr>
    </w:p>
    <w:p w14:paraId="74B7E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付款方式：</w:t>
      </w:r>
    </w:p>
    <w:p w14:paraId="27421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2.3.1、</w:t>
      </w:r>
      <w:r>
        <w:rPr>
          <w:rFonts w:hint="eastAsia" w:asciiTheme="minorEastAsia" w:hAnsiTheme="minorEastAsia" w:eastAsiaTheme="minorEastAsia" w:cstheme="minorEastAsia"/>
          <w:color w:val="auto"/>
          <w:sz w:val="21"/>
          <w:szCs w:val="21"/>
          <w:highlight w:val="none"/>
        </w:rPr>
        <w:t>按季支付，</w:t>
      </w:r>
      <w:r>
        <w:rPr>
          <w:rFonts w:hint="eastAsia" w:asciiTheme="minorEastAsia" w:hAnsiTheme="minorEastAsia" w:eastAsiaTheme="minorEastAsia" w:cstheme="minorEastAsia"/>
          <w:b/>
          <w:bCs/>
          <w:color w:val="auto"/>
          <w:sz w:val="21"/>
          <w:szCs w:val="21"/>
          <w:highlight w:val="none"/>
        </w:rPr>
        <w:t>当季跟踪审计完成支付审计金额的90%，审计备案完成支付</w:t>
      </w:r>
      <w:r>
        <w:rPr>
          <w:rFonts w:hint="eastAsia" w:asciiTheme="minorEastAsia" w:hAnsiTheme="minorEastAsia" w:eastAsiaTheme="minorEastAsia" w:cstheme="minorEastAsia"/>
          <w:b/>
          <w:bCs/>
          <w:color w:val="auto"/>
          <w:sz w:val="21"/>
          <w:szCs w:val="21"/>
          <w:highlight w:val="none"/>
          <w:lang w:val="en-US" w:eastAsia="zh-CN"/>
        </w:rPr>
        <w:t>至备案</w:t>
      </w:r>
      <w:r>
        <w:rPr>
          <w:rFonts w:hint="eastAsia" w:asciiTheme="minorEastAsia" w:hAnsiTheme="minorEastAsia" w:eastAsiaTheme="minorEastAsia" w:cstheme="minorEastAsia"/>
          <w:b/>
          <w:bCs/>
          <w:color w:val="auto"/>
          <w:sz w:val="21"/>
          <w:szCs w:val="21"/>
          <w:highlight w:val="none"/>
        </w:rPr>
        <w:t>价的100%。</w:t>
      </w:r>
    </w:p>
    <w:p w14:paraId="2903F74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三、履约保证金</w:t>
      </w:r>
    </w:p>
    <w:p w14:paraId="38DB91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本项目合同的履约保证金为人民币（大写）：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（小写：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元）。形式：支持银行转账、银行保函（见索即付无条件保函）、担保保函、商业保险、第三方担保（无条件担保）使用。</w:t>
      </w:r>
    </w:p>
    <w:p w14:paraId="0ACC0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履约担保退还：</w:t>
      </w:r>
    </w:p>
    <w:p w14:paraId="1A9654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3.1.1 </w:t>
      </w:r>
      <w:r>
        <w:rPr>
          <w:rFonts w:hint="eastAsia" w:asciiTheme="minorEastAsia" w:hAnsiTheme="minorEastAsia" w:eastAsiaTheme="minorEastAsia" w:cstheme="minorEastAsia"/>
          <w:color w:val="auto"/>
          <w:sz w:val="21"/>
          <w:szCs w:val="21"/>
          <w:highlight w:val="none"/>
        </w:rPr>
        <w:t>采用银行转账方式：</w:t>
      </w:r>
      <w:r>
        <w:rPr>
          <w:rFonts w:hint="eastAsia" w:asciiTheme="minorEastAsia" w:hAnsiTheme="minorEastAsia" w:eastAsiaTheme="minorEastAsia" w:cstheme="minorEastAsia"/>
          <w:b/>
          <w:bCs/>
          <w:color w:val="auto"/>
          <w:sz w:val="21"/>
          <w:szCs w:val="21"/>
          <w:highlight w:val="none"/>
        </w:rPr>
        <w:t>合同服务期满后，六个月内无息退还。（由</w:t>
      </w:r>
      <w:r>
        <w:rPr>
          <w:rFonts w:hint="eastAsia" w:asciiTheme="minorEastAsia" w:hAnsiTheme="minorEastAsia" w:eastAsiaTheme="minorEastAsia" w:cstheme="minorEastAsia"/>
          <w:b/>
          <w:bCs/>
          <w:color w:val="auto"/>
          <w:sz w:val="21"/>
          <w:szCs w:val="21"/>
          <w:highlight w:val="none"/>
          <w:lang w:eastAsia="zh-CN"/>
        </w:rPr>
        <w:t>甲方</w:t>
      </w:r>
      <w:r>
        <w:rPr>
          <w:rFonts w:hint="eastAsia" w:asciiTheme="minorEastAsia" w:hAnsiTheme="minorEastAsia" w:eastAsiaTheme="minorEastAsia" w:cstheme="minorEastAsia"/>
          <w:b/>
          <w:bCs/>
          <w:color w:val="auto"/>
          <w:sz w:val="21"/>
          <w:szCs w:val="21"/>
          <w:highlight w:val="none"/>
        </w:rPr>
        <w:t>原因取消项目</w:t>
      </w:r>
      <w:r>
        <w:rPr>
          <w:rFonts w:hint="eastAsia" w:asciiTheme="minorEastAsia" w:hAnsiTheme="minorEastAsia" w:eastAsiaTheme="minorEastAsia" w:cstheme="minorEastAsia"/>
          <w:b/>
          <w:bCs/>
          <w:color w:val="auto"/>
          <w:sz w:val="21"/>
          <w:szCs w:val="21"/>
          <w:highlight w:val="none"/>
          <w:lang w:eastAsia="zh-CN"/>
        </w:rPr>
        <w:t>得</w:t>
      </w:r>
      <w:r>
        <w:rPr>
          <w:rFonts w:hint="eastAsia" w:asciiTheme="minorEastAsia" w:hAnsiTheme="minorEastAsia" w:eastAsiaTheme="minorEastAsia" w:cstheme="minorEastAsia"/>
          <w:b/>
          <w:bCs/>
          <w:color w:val="auto"/>
          <w:sz w:val="21"/>
          <w:szCs w:val="21"/>
          <w:highlight w:val="none"/>
        </w:rPr>
        <w:t>除外）。</w:t>
      </w:r>
    </w:p>
    <w:p w14:paraId="2D3811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3.1.2 </w:t>
      </w:r>
      <w:r>
        <w:rPr>
          <w:rFonts w:hint="eastAsia" w:asciiTheme="minorEastAsia" w:hAnsiTheme="minorEastAsia" w:eastAsiaTheme="minorEastAsia" w:cstheme="minorEastAsia"/>
          <w:color w:val="auto"/>
          <w:sz w:val="21"/>
          <w:szCs w:val="21"/>
          <w:highlight w:val="none"/>
        </w:rPr>
        <w:t>采用银行保函（见索即付无条件保函）、担保保函、商业保险、第三方担保（无条件担保） 方式，保函有效期为：合同服务期满后六个月。</w:t>
      </w:r>
    </w:p>
    <w:p w14:paraId="036C08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 合同价款及调整</w:t>
      </w:r>
    </w:p>
    <w:p w14:paraId="2CBEA9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计价方式：本合同所采取的价格形式为【固定单价合同】，合同单价一经确定，不得因任何因素作任何调整（下调除外）；否则由违约方承担合同总额20%的违约责任。</w:t>
      </w:r>
      <w:r>
        <w:rPr>
          <w:rFonts w:hint="eastAsia" w:asciiTheme="minorEastAsia" w:hAnsiTheme="minorEastAsia" w:eastAsiaTheme="minorEastAsia" w:cstheme="minorEastAsia"/>
          <w:color w:val="auto"/>
          <w:sz w:val="21"/>
          <w:szCs w:val="21"/>
          <w:highlight w:val="none"/>
          <w:lang w:val="en-US" w:eastAsia="zh-CN"/>
        </w:rPr>
        <w:t>结算价=中标价±工程数量变更×中标全费用单价</w:t>
      </w:r>
      <w:r>
        <w:rPr>
          <w:rFonts w:hint="eastAsia" w:asciiTheme="minorEastAsia" w:hAnsiTheme="minorEastAsia" w:eastAsiaTheme="minorEastAsia" w:cstheme="minorEastAsia"/>
          <w:color w:val="auto"/>
          <w:sz w:val="21"/>
          <w:szCs w:val="21"/>
          <w:highlight w:val="none"/>
          <w:lang w:eastAsia="zh-CN"/>
        </w:rPr>
        <w:t>。</w:t>
      </w:r>
    </w:p>
    <w:p w14:paraId="6B581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合同</w:t>
      </w:r>
      <w:r>
        <w:rPr>
          <w:rFonts w:hint="eastAsia" w:asciiTheme="minorEastAsia" w:hAnsiTheme="minorEastAsia" w:eastAsiaTheme="minorEastAsia" w:cstheme="minorEastAsia"/>
          <w:color w:val="auto"/>
          <w:sz w:val="21"/>
          <w:szCs w:val="21"/>
          <w:highlight w:val="none"/>
        </w:rPr>
        <w:t>全费用单价包括但不限于：</w:t>
      </w:r>
    </w:p>
    <w:p w14:paraId="79B92C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4.2.1 </w:t>
      </w:r>
      <w:r>
        <w:rPr>
          <w:rFonts w:hint="eastAsia" w:asciiTheme="minorEastAsia" w:hAnsiTheme="minorEastAsia" w:eastAsiaTheme="minorEastAsia" w:cstheme="minorEastAsia"/>
          <w:color w:val="auto"/>
          <w:sz w:val="21"/>
          <w:szCs w:val="21"/>
          <w:highlight w:val="none"/>
        </w:rPr>
        <w:t>完成本项目所需的苗木、土地整理、养护费、肥料药剂、设备维护、人工费、垃圾清运、耗材、通讯、服装、办公设备、巡检器材、措施费、保险费、损耗、检验、调试费、施工机械费、管理费、利润、税费、验收及后期服务费、招标代理费、培训等工作所发生的一切应有费用及国家对</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征收的各种税费等所有一切费用，全费用单价今后将不作任何调整。</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不提供办公场所、投标人中标后自行解决。</w:t>
      </w:r>
    </w:p>
    <w:p w14:paraId="137D9C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4.2.2 </w:t>
      </w:r>
      <w:r>
        <w:rPr>
          <w:rFonts w:hint="eastAsia" w:asciiTheme="minorEastAsia" w:hAnsiTheme="minorEastAsia" w:eastAsiaTheme="minorEastAsia" w:cstheme="minorEastAsia"/>
          <w:color w:val="auto"/>
          <w:sz w:val="21"/>
          <w:szCs w:val="21"/>
          <w:highlight w:val="none"/>
        </w:rPr>
        <w:t>市场物价上涨、货币价格浮动、生活费用提高、</w:t>
      </w:r>
      <w:r>
        <w:rPr>
          <w:rFonts w:hint="eastAsia" w:asciiTheme="minorEastAsia" w:hAnsiTheme="minorEastAsia" w:eastAsiaTheme="minorEastAsia" w:cstheme="minorEastAsia"/>
          <w:color w:val="auto"/>
          <w:sz w:val="21"/>
          <w:szCs w:val="21"/>
          <w:highlight w:val="none"/>
          <w:lang w:eastAsia="zh-CN"/>
        </w:rPr>
        <w:t>工资的基数</w:t>
      </w:r>
      <w:r>
        <w:rPr>
          <w:rFonts w:hint="eastAsia" w:asciiTheme="minorEastAsia" w:hAnsiTheme="minorEastAsia" w:eastAsiaTheme="minorEastAsia" w:cstheme="minorEastAsia"/>
          <w:color w:val="auto"/>
          <w:sz w:val="21"/>
          <w:szCs w:val="21"/>
          <w:highlight w:val="none"/>
        </w:rPr>
        <w:t>提高、调整税法关税及税务等政策性和非政策性价格上调、各种停工、窝工费用等因素。</w:t>
      </w:r>
    </w:p>
    <w:p w14:paraId="61E6A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4.3 </w:t>
      </w:r>
      <w:r>
        <w:rPr>
          <w:rFonts w:hint="eastAsia" w:ascii="宋体" w:hAnsi="宋体" w:eastAsia="宋体" w:cs="@仿宋_GB2312"/>
          <w:b w:val="0"/>
          <w:bCs/>
          <w:color w:val="auto"/>
          <w:sz w:val="21"/>
          <w:szCs w:val="21"/>
          <w:highlight w:val="none"/>
          <w:lang w:val="en-US" w:eastAsia="zh-CN"/>
        </w:rPr>
        <w:t>若需要增加其他花卉品种及零星复绿、重要区域节点提升等合同清单外新增项目全费用单价确定方式，（1）如中标价清单中有相同项目及类似项目单价的，则按已有项目的单价执行；（2）如中标价清单中无相同项目及类似项目单价的，则由</w:t>
      </w:r>
      <w:r>
        <w:rPr>
          <w:rFonts w:hint="eastAsia" w:ascii="宋体" w:hAnsi="宋体" w:cs="@仿宋_GB2312"/>
          <w:b w:val="0"/>
          <w:bCs/>
          <w:color w:val="auto"/>
          <w:sz w:val="21"/>
          <w:szCs w:val="21"/>
          <w:highlight w:val="none"/>
          <w:lang w:val="en-US" w:eastAsia="zh-CN"/>
        </w:rPr>
        <w:t>甲方</w:t>
      </w:r>
      <w:r>
        <w:rPr>
          <w:rFonts w:hint="eastAsia" w:ascii="宋体" w:hAnsi="宋体" w:eastAsia="宋体" w:cs="@仿宋_GB2312"/>
          <w:b w:val="0"/>
          <w:bCs/>
          <w:color w:val="auto"/>
          <w:sz w:val="21"/>
          <w:szCs w:val="21"/>
          <w:highlight w:val="none"/>
          <w:lang w:val="en-US" w:eastAsia="zh-CN"/>
        </w:rPr>
        <w:t>组织监理单位、跟踪审计单位、</w:t>
      </w:r>
      <w:r>
        <w:rPr>
          <w:rFonts w:hint="eastAsia" w:ascii="宋体" w:hAnsi="宋体" w:cs="@仿宋_GB2312"/>
          <w:b w:val="0"/>
          <w:bCs/>
          <w:color w:val="auto"/>
          <w:sz w:val="21"/>
          <w:szCs w:val="21"/>
          <w:highlight w:val="none"/>
          <w:lang w:val="en-US" w:eastAsia="zh-CN"/>
        </w:rPr>
        <w:t>乙方</w:t>
      </w:r>
      <w:r>
        <w:rPr>
          <w:rFonts w:hint="eastAsia" w:ascii="宋体" w:hAnsi="宋体" w:eastAsia="宋体" w:cs="@仿宋_GB2312"/>
          <w:b w:val="0"/>
          <w:bCs/>
          <w:color w:val="auto"/>
          <w:sz w:val="21"/>
          <w:szCs w:val="21"/>
          <w:highlight w:val="none"/>
          <w:lang w:val="en-US" w:eastAsia="zh-CN"/>
        </w:rPr>
        <w:t>共同询价确定。工程量据实结算支付，并报相关部门备案。结算价格最终以相关部门备案价为准。与此相关的一切费用均已包含在本项目总报价中，不再另行（额外）支付</w:t>
      </w:r>
      <w:r>
        <w:rPr>
          <w:rFonts w:hint="eastAsia" w:asciiTheme="minorEastAsia" w:hAnsiTheme="minorEastAsia" w:eastAsiaTheme="minorEastAsia" w:cstheme="minorEastAsia"/>
          <w:color w:val="auto"/>
          <w:sz w:val="21"/>
          <w:szCs w:val="21"/>
          <w:highlight w:val="none"/>
        </w:rPr>
        <w:t>。</w:t>
      </w:r>
    </w:p>
    <w:p w14:paraId="745B8A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 </w:t>
      </w:r>
      <w:r>
        <w:rPr>
          <w:rFonts w:hint="eastAsia" w:ascii="宋体" w:hAnsi="宋体" w:eastAsia="宋体" w:cs="@仿宋_GB2312"/>
          <w:b w:val="0"/>
          <w:bCs/>
          <w:color w:val="auto"/>
          <w:sz w:val="21"/>
          <w:szCs w:val="21"/>
          <w:highlight w:val="none"/>
          <w:lang w:val="en-US" w:eastAsia="zh-CN"/>
        </w:rPr>
        <w:t>每季养护期内如需采购苗木更换栽植的，所有相关费用由</w:t>
      </w:r>
      <w:r>
        <w:rPr>
          <w:rFonts w:hint="eastAsia" w:ascii="宋体" w:hAnsi="宋体" w:cs="@仿宋_GB2312"/>
          <w:b w:val="0"/>
          <w:bCs/>
          <w:color w:val="auto"/>
          <w:sz w:val="21"/>
          <w:szCs w:val="21"/>
          <w:highlight w:val="none"/>
          <w:lang w:val="en-US" w:eastAsia="zh-CN"/>
        </w:rPr>
        <w:t>乙方</w:t>
      </w:r>
      <w:r>
        <w:rPr>
          <w:rFonts w:hint="eastAsia" w:ascii="宋体" w:hAnsi="宋体" w:eastAsia="宋体" w:cs="@仿宋_GB2312"/>
          <w:b w:val="0"/>
          <w:bCs/>
          <w:color w:val="auto"/>
          <w:sz w:val="21"/>
          <w:szCs w:val="21"/>
          <w:highlight w:val="none"/>
          <w:lang w:val="en-US" w:eastAsia="zh-CN"/>
        </w:rPr>
        <w:t>自行承担，每季养护期内，景观效果达不到</w:t>
      </w:r>
      <w:r>
        <w:rPr>
          <w:rFonts w:hint="eastAsia" w:ascii="宋体" w:hAnsi="宋体" w:cs="@仿宋_GB2312"/>
          <w:b w:val="0"/>
          <w:bCs/>
          <w:color w:val="auto"/>
          <w:sz w:val="21"/>
          <w:szCs w:val="21"/>
          <w:highlight w:val="none"/>
          <w:lang w:val="en-US" w:eastAsia="zh-CN"/>
        </w:rPr>
        <w:t>甲方</w:t>
      </w:r>
      <w:r>
        <w:rPr>
          <w:rFonts w:hint="eastAsia" w:ascii="宋体" w:hAnsi="宋体" w:eastAsia="宋体" w:cs="@仿宋_GB2312"/>
          <w:b w:val="0"/>
          <w:bCs/>
          <w:color w:val="auto"/>
          <w:sz w:val="21"/>
          <w:szCs w:val="21"/>
          <w:highlight w:val="none"/>
          <w:lang w:val="en-US" w:eastAsia="zh-CN"/>
        </w:rPr>
        <w:t>要求及需求的，且</w:t>
      </w:r>
      <w:r>
        <w:rPr>
          <w:rFonts w:hint="eastAsia" w:ascii="宋体" w:hAnsi="宋体" w:cs="@仿宋_GB2312"/>
          <w:b w:val="0"/>
          <w:bCs/>
          <w:color w:val="auto"/>
          <w:sz w:val="21"/>
          <w:szCs w:val="21"/>
          <w:highlight w:val="none"/>
          <w:lang w:val="en-US" w:eastAsia="zh-CN"/>
        </w:rPr>
        <w:t>乙方</w:t>
      </w:r>
      <w:r>
        <w:rPr>
          <w:rFonts w:hint="eastAsia" w:ascii="宋体" w:hAnsi="宋体" w:eastAsia="宋体" w:cs="@仿宋_GB2312"/>
          <w:b w:val="0"/>
          <w:bCs/>
          <w:color w:val="auto"/>
          <w:sz w:val="21"/>
          <w:szCs w:val="21"/>
          <w:highlight w:val="none"/>
          <w:lang w:val="en-US" w:eastAsia="zh-CN"/>
        </w:rPr>
        <w:t>不配合整改的，按照相应工程量中标价</w:t>
      </w:r>
      <w:r>
        <w:rPr>
          <w:rFonts w:hint="eastAsia" w:ascii="宋体" w:hAnsi="宋体" w:cs="@仿宋_GB2312"/>
          <w:b w:val="0"/>
          <w:bCs/>
          <w:color w:val="auto"/>
          <w:sz w:val="21"/>
          <w:szCs w:val="21"/>
          <w:highlight w:val="none"/>
          <w:lang w:val="en-US" w:eastAsia="zh-CN"/>
        </w:rPr>
        <w:t>3</w:t>
      </w:r>
      <w:r>
        <w:rPr>
          <w:rFonts w:hint="eastAsia" w:ascii="宋体" w:hAnsi="宋体" w:eastAsia="宋体" w:cs="@仿宋_GB2312"/>
          <w:b w:val="0"/>
          <w:bCs/>
          <w:color w:val="auto"/>
          <w:sz w:val="21"/>
          <w:szCs w:val="21"/>
          <w:highlight w:val="none"/>
          <w:lang w:val="en-US" w:eastAsia="zh-CN"/>
        </w:rPr>
        <w:t>倍在当季服务费中直接扣除。如因第三方原因如交通事故等原因导致需采购苗木更换栽植的，由</w:t>
      </w:r>
      <w:r>
        <w:rPr>
          <w:rFonts w:hint="eastAsia" w:ascii="宋体" w:hAnsi="宋体" w:cs="@仿宋_GB2312"/>
          <w:b w:val="0"/>
          <w:bCs/>
          <w:color w:val="auto"/>
          <w:sz w:val="21"/>
          <w:szCs w:val="21"/>
          <w:highlight w:val="none"/>
          <w:lang w:val="en-US" w:eastAsia="zh-CN"/>
        </w:rPr>
        <w:t>乙方</w:t>
      </w:r>
      <w:r>
        <w:rPr>
          <w:rFonts w:hint="eastAsia" w:ascii="宋体" w:hAnsi="宋体" w:eastAsia="宋体" w:cs="@仿宋_GB2312"/>
          <w:b w:val="0"/>
          <w:bCs/>
          <w:color w:val="auto"/>
          <w:sz w:val="21"/>
          <w:szCs w:val="21"/>
          <w:highlight w:val="none"/>
          <w:lang w:val="en-US" w:eastAsia="zh-CN"/>
        </w:rPr>
        <w:t>负责采购相关苗木并栽植恢复原样，所有相关费用由</w:t>
      </w:r>
      <w:r>
        <w:rPr>
          <w:rFonts w:hint="eastAsia" w:ascii="宋体" w:hAnsi="宋体" w:cs="@仿宋_GB2312"/>
          <w:b w:val="0"/>
          <w:bCs/>
          <w:color w:val="auto"/>
          <w:sz w:val="21"/>
          <w:szCs w:val="21"/>
          <w:highlight w:val="none"/>
          <w:lang w:val="en-US" w:eastAsia="zh-CN"/>
        </w:rPr>
        <w:t>乙方</w:t>
      </w:r>
      <w:r>
        <w:rPr>
          <w:rFonts w:hint="eastAsia" w:ascii="宋体" w:hAnsi="宋体" w:eastAsia="宋体" w:cs="@仿宋_GB2312"/>
          <w:b w:val="0"/>
          <w:bCs/>
          <w:color w:val="auto"/>
          <w:sz w:val="21"/>
          <w:szCs w:val="21"/>
          <w:highlight w:val="none"/>
          <w:lang w:val="en-US" w:eastAsia="zh-CN"/>
        </w:rPr>
        <w:t>向事故责任人追缴，</w:t>
      </w:r>
      <w:r>
        <w:rPr>
          <w:rFonts w:hint="eastAsia" w:ascii="宋体" w:hAnsi="宋体" w:cs="@仿宋_GB2312"/>
          <w:b w:val="0"/>
          <w:bCs/>
          <w:color w:val="auto"/>
          <w:sz w:val="21"/>
          <w:szCs w:val="21"/>
          <w:highlight w:val="none"/>
          <w:lang w:val="en-US" w:eastAsia="zh-CN"/>
        </w:rPr>
        <w:t>甲方</w:t>
      </w:r>
      <w:r>
        <w:rPr>
          <w:rFonts w:hint="eastAsia" w:ascii="宋体" w:hAnsi="宋体" w:eastAsia="宋体" w:cs="@仿宋_GB2312"/>
          <w:b w:val="0"/>
          <w:bCs/>
          <w:color w:val="auto"/>
          <w:sz w:val="21"/>
          <w:szCs w:val="21"/>
          <w:highlight w:val="none"/>
          <w:lang w:val="en-US" w:eastAsia="zh-CN"/>
        </w:rPr>
        <w:t>不在支付任何费用</w:t>
      </w:r>
      <w:r>
        <w:rPr>
          <w:rFonts w:hint="eastAsia" w:asciiTheme="minorEastAsia" w:hAnsiTheme="minorEastAsia" w:eastAsiaTheme="minorEastAsia" w:cstheme="minorEastAsia"/>
          <w:color w:val="auto"/>
          <w:sz w:val="21"/>
          <w:szCs w:val="21"/>
          <w:highlight w:val="none"/>
        </w:rPr>
        <w:t>。</w:t>
      </w:r>
    </w:p>
    <w:p w14:paraId="322918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五、养护质量标准：</w:t>
      </w:r>
    </w:p>
    <w:p w14:paraId="65DD35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（一）验收</w:t>
      </w:r>
    </w:p>
    <w:p w14:paraId="616764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仿宋_GB2312"/>
          <w:b w:val="0"/>
          <w:bCs/>
          <w:color w:val="auto"/>
          <w:sz w:val="21"/>
          <w:szCs w:val="21"/>
          <w:highlight w:val="none"/>
          <w:lang w:val="en-US" w:eastAsia="zh-CN"/>
        </w:rPr>
        <w:t>季节性换花以春季劳动节、夏季建党节、秋季国庆节、冬季元旦节为时间节点，在节点前完成栽植工作（特殊情况，根据采购人需求调整栽植时间）。栽植完成后，由</w:t>
      </w:r>
      <w:r>
        <w:rPr>
          <w:rFonts w:hint="eastAsia" w:ascii="宋体" w:hAnsi="宋体" w:cs="@仿宋_GB2312"/>
          <w:b w:val="0"/>
          <w:bCs/>
          <w:color w:val="auto"/>
          <w:sz w:val="21"/>
          <w:szCs w:val="21"/>
          <w:highlight w:val="none"/>
          <w:lang w:val="en-US" w:eastAsia="zh-CN"/>
        </w:rPr>
        <w:t>甲方</w:t>
      </w:r>
      <w:r>
        <w:rPr>
          <w:rFonts w:hint="eastAsia" w:ascii="宋体" w:hAnsi="宋体" w:eastAsia="宋体" w:cs="@仿宋_GB2312"/>
          <w:b w:val="0"/>
          <w:bCs/>
          <w:color w:val="auto"/>
          <w:sz w:val="21"/>
          <w:szCs w:val="21"/>
          <w:highlight w:val="none"/>
          <w:lang w:val="en-US" w:eastAsia="zh-CN"/>
        </w:rPr>
        <w:t>组织验收，对不符合品种、规格和质量标准的，</w:t>
      </w:r>
      <w:r>
        <w:rPr>
          <w:rFonts w:hint="eastAsia" w:ascii="宋体" w:hAnsi="宋体" w:cs="@仿宋_GB2312"/>
          <w:b w:val="0"/>
          <w:bCs/>
          <w:color w:val="auto"/>
          <w:sz w:val="21"/>
          <w:szCs w:val="21"/>
          <w:highlight w:val="none"/>
          <w:lang w:val="en-US" w:eastAsia="zh-CN"/>
        </w:rPr>
        <w:t>甲方</w:t>
      </w:r>
      <w:r>
        <w:rPr>
          <w:rFonts w:hint="eastAsia" w:ascii="宋体" w:hAnsi="宋体" w:eastAsia="宋体" w:cs="@仿宋_GB2312"/>
          <w:b w:val="0"/>
          <w:bCs/>
          <w:color w:val="auto"/>
          <w:sz w:val="21"/>
          <w:szCs w:val="21"/>
          <w:highlight w:val="none"/>
          <w:lang w:val="en-US" w:eastAsia="zh-CN"/>
        </w:rPr>
        <w:t>有权要求在规定的时间内予以更换、栽植</w:t>
      </w:r>
      <w:r>
        <w:rPr>
          <w:rFonts w:hint="eastAsia" w:asciiTheme="minorEastAsia" w:hAnsiTheme="minorEastAsia" w:eastAsiaTheme="minorEastAsia" w:cstheme="minorEastAsia"/>
          <w:color w:val="auto"/>
          <w:sz w:val="21"/>
          <w:szCs w:val="21"/>
          <w:highlight w:val="none"/>
          <w:lang w:eastAsia="zh-CN"/>
        </w:rPr>
        <w:t>。</w:t>
      </w:r>
    </w:p>
    <w:p w14:paraId="26E1F5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（二）景观造型</w:t>
      </w:r>
    </w:p>
    <w:p w14:paraId="67ABAD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1.实施方案</w:t>
      </w:r>
    </w:p>
    <w:p w14:paraId="5CC356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每次换季更新前，中标人需上报工作实施方案，包含但不仅限于时花品种、颜色、规格、密度等。</w:t>
      </w:r>
    </w:p>
    <w:p w14:paraId="351E0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2.地形整理</w:t>
      </w:r>
    </w:p>
    <w:p w14:paraId="733C39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初整土壤、细碎土块，清除石块、瓦片、残根、断茎及杂草等所有垃圾。基本粗平后，撒施充分底肥后用旋耕机深翻。地形整体内高外低，提高排水坡度以利排水防涝。栽植土层与道路侧石接壤处，土层应低于侧石。</w:t>
      </w:r>
    </w:p>
    <w:p w14:paraId="711A2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3.放线切边</w:t>
      </w:r>
    </w:p>
    <w:p w14:paraId="7A4A5F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应依据设计图定点放线划区，在地面准确画出轮廓线，色块、草坪、宿根、不同花卉与花卉之间应切边流畅。</w:t>
      </w:r>
    </w:p>
    <w:p w14:paraId="1F62A0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4.栽植</w:t>
      </w:r>
    </w:p>
    <w:p w14:paraId="0C566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应根据植物种类、规格和生长习性确定合理栽植密度，不宜过密，不宜过疏。栽植后轮廓清晰，线条流畅、圆滑。栽植深度应保持花卉原土球高度，同一区域同品种栽植深度应基本一致，不宜过深、过浅。</w:t>
      </w:r>
    </w:p>
    <w:p w14:paraId="5115A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注意区分花卉品种，不同品种、花色做好归类栽植，避免后期出现混花、混色等影响景观效果。</w:t>
      </w:r>
    </w:p>
    <w:p w14:paraId="66184F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（三）花卉养护</w:t>
      </w:r>
    </w:p>
    <w:p w14:paraId="2F8A9E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1.根据花卉生物、生态习性，科学管养，确保立体造型的原有形态，并做到整齐美观、花繁叶茂。</w:t>
      </w:r>
    </w:p>
    <w:p w14:paraId="73A18E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2.养护过程中对长势不良、观赏效果差的草花及时更换，确保每季花卉景观效果。</w:t>
      </w:r>
    </w:p>
    <w:p w14:paraId="7365B9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3.花境区域多为宿根花卉，宿根花卉到了一定的年限，其生长势会减弱，出现生长过密，茎变纤细，中心植株变小，开花减少或不开花等现象，需要及时翻种，以达到更新复壮的作用。</w:t>
      </w:r>
    </w:p>
    <w:p w14:paraId="65B63B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（四）后期管养</w:t>
      </w:r>
    </w:p>
    <w:p w14:paraId="7F040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1.水分管理</w:t>
      </w:r>
    </w:p>
    <w:p w14:paraId="369532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浇水应湿透根系，切忌浇“拦腰水”。土壤干旱时，应及时浇水；浇水频率、浇水量可视天气情况、植物品种、种植地点、介质状况及容器大小等因素而定，保持植株不萎蔫。部分花卉种植土偏干时，要进行局部补水。</w:t>
      </w:r>
    </w:p>
    <w:p w14:paraId="20B10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夏季浇水应清晨和傍晚进行，提倡夜间浇水，阴天可全天进行，冬季浇水应在午间进行。</w:t>
      </w:r>
    </w:p>
    <w:p w14:paraId="506B76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2.防水排涝</w:t>
      </w:r>
    </w:p>
    <w:p w14:paraId="2D203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梅雨、暴雨、台风季节应注意检查，保持排水通畅，如有积水应立即采用开沟等方式进行排水。</w:t>
      </w:r>
    </w:p>
    <w:p w14:paraId="7454F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3.施肥</w:t>
      </w:r>
    </w:p>
    <w:p w14:paraId="2A198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施肥根据植物的种类和品种而异,做到薄肥勤施。</w:t>
      </w:r>
    </w:p>
    <w:p w14:paraId="1DB7C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4.修剪</w:t>
      </w:r>
    </w:p>
    <w:p w14:paraId="5EAE7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时令花卉应加强修剪，及时清理或摘除已凋谢的残花及枯叶，保持花坛的平整度，各品种（花色）边界清晰、线条流畅、保持整体图案的美观。</w:t>
      </w:r>
    </w:p>
    <w:p w14:paraId="45BAC7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5.除杂</w:t>
      </w:r>
    </w:p>
    <w:p w14:paraId="051D0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及时做好除草工作，除草应在杂草发生之初尽早进行。对多年生杂草，要在杂草开花结实前将其连根拔净。</w:t>
      </w:r>
    </w:p>
    <w:p w14:paraId="3E7B0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6.病虫害防治</w:t>
      </w:r>
    </w:p>
    <w:p w14:paraId="2021E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通过精心养管,使植物增强抗病虫能力。同时进行虫、病情况监测,做到早发现早处理，采取化学防治、物理人工防治，防止病虫害的蔓延和影响植物生长及景观效果。</w:t>
      </w:r>
    </w:p>
    <w:p w14:paraId="56EEB9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w:t>
      </w:r>
      <w:r>
        <w:rPr>
          <w:rFonts w:hint="default" w:asciiTheme="minorEastAsia" w:hAnsiTheme="minorEastAsia" w:eastAsiaTheme="minorEastAsia" w:cstheme="minorEastAsia"/>
          <w:b/>
          <w:bCs/>
          <w:color w:val="auto"/>
          <w:sz w:val="21"/>
          <w:szCs w:val="21"/>
          <w:highlight w:val="none"/>
          <w:lang w:val="en-US" w:eastAsia="zh-CN"/>
        </w:rPr>
        <w:t>综合管理要求</w:t>
      </w:r>
    </w:p>
    <w:p w14:paraId="55F7265C">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default" w:ascii="宋体" w:hAnsi="宋体" w:eastAsia="宋体" w:cs="@仿宋_GB2312"/>
          <w:b/>
          <w:bCs w:val="0"/>
          <w:color w:val="auto"/>
          <w:sz w:val="21"/>
          <w:szCs w:val="21"/>
          <w:highlight w:val="none"/>
          <w:lang w:val="en-US" w:eastAsia="zh-CN"/>
        </w:rPr>
      </w:pPr>
      <w:r>
        <w:rPr>
          <w:rFonts w:hint="eastAsia" w:ascii="宋体" w:hAnsi="宋体" w:cs="@仿宋_GB2312"/>
          <w:b/>
          <w:bCs w:val="0"/>
          <w:color w:val="auto"/>
          <w:sz w:val="21"/>
          <w:szCs w:val="21"/>
          <w:highlight w:val="none"/>
          <w:lang w:val="en-US" w:eastAsia="zh-CN"/>
        </w:rPr>
        <w:t xml:space="preserve"> </w:t>
      </w:r>
      <w:r>
        <w:rPr>
          <w:rFonts w:hint="default" w:ascii="宋体" w:hAnsi="宋体" w:eastAsia="宋体" w:cs="@仿宋_GB2312"/>
          <w:b/>
          <w:bCs w:val="0"/>
          <w:color w:val="auto"/>
          <w:sz w:val="21"/>
          <w:szCs w:val="21"/>
          <w:highlight w:val="none"/>
          <w:lang w:val="en-US" w:eastAsia="zh-CN"/>
        </w:rPr>
        <w:t>应急抢险</w:t>
      </w:r>
    </w:p>
    <w:p w14:paraId="3CF9B63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1</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遇台风、暴雨等恶劣天气，</w:t>
      </w:r>
      <w:r>
        <w:rPr>
          <w:rFonts w:hint="eastAsia" w:ascii="宋体" w:hAnsi="宋体" w:eastAsia="宋体" w:cs="@仿宋_GB2312"/>
          <w:b w:val="0"/>
          <w:bCs/>
          <w:color w:val="auto"/>
          <w:sz w:val="21"/>
          <w:szCs w:val="21"/>
          <w:highlight w:val="none"/>
          <w:lang w:val="en-US" w:eastAsia="zh-CN"/>
        </w:rPr>
        <w:t>加强</w:t>
      </w:r>
      <w:r>
        <w:rPr>
          <w:rFonts w:hint="default" w:ascii="宋体" w:hAnsi="宋体" w:eastAsia="宋体" w:cs="@仿宋_GB2312"/>
          <w:b w:val="0"/>
          <w:bCs/>
          <w:color w:val="auto"/>
          <w:sz w:val="21"/>
          <w:szCs w:val="21"/>
          <w:highlight w:val="none"/>
          <w:lang w:val="en-US" w:eastAsia="zh-CN"/>
        </w:rPr>
        <w:t>巡查，消除各类安全隐患，保证交通畅通和公共安全，保护</w:t>
      </w:r>
      <w:r>
        <w:rPr>
          <w:rFonts w:hint="eastAsia" w:ascii="宋体" w:hAnsi="宋体" w:eastAsia="宋体" w:cs="@仿宋_GB2312"/>
          <w:b w:val="0"/>
          <w:bCs/>
          <w:color w:val="auto"/>
          <w:sz w:val="21"/>
          <w:szCs w:val="21"/>
          <w:highlight w:val="none"/>
          <w:lang w:val="en-US" w:eastAsia="zh-CN"/>
        </w:rPr>
        <w:t>景观</w:t>
      </w:r>
      <w:r>
        <w:rPr>
          <w:rFonts w:hint="default" w:ascii="宋体" w:hAnsi="宋体" w:eastAsia="宋体" w:cs="@仿宋_GB2312"/>
          <w:b w:val="0"/>
          <w:bCs/>
          <w:color w:val="auto"/>
          <w:sz w:val="21"/>
          <w:szCs w:val="21"/>
          <w:highlight w:val="none"/>
          <w:lang w:val="en-US" w:eastAsia="zh-CN"/>
        </w:rPr>
        <w:t>成果。</w:t>
      </w:r>
    </w:p>
    <w:p w14:paraId="18905A2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2</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时刻树立和加强防灾抗灾的意识，做好防灾抗灾的准备工作。灾害期间，发现树木等设施危及人民安全和影响交通的，要立即予以清理，疏通交通，及时排涝。灾害后及时补好残缺，进行扶树，清除断枝落叶和垃圾，</w:t>
      </w:r>
      <w:r>
        <w:rPr>
          <w:rFonts w:hint="eastAsia" w:ascii="宋体" w:hAnsi="宋体" w:eastAsia="宋体" w:cs="@仿宋_GB2312"/>
          <w:b w:val="0"/>
          <w:bCs/>
          <w:color w:val="auto"/>
          <w:sz w:val="21"/>
          <w:szCs w:val="21"/>
          <w:highlight w:val="none"/>
          <w:lang w:val="en-US" w:eastAsia="zh-CN"/>
        </w:rPr>
        <w:t>及时</w:t>
      </w:r>
      <w:r>
        <w:rPr>
          <w:rFonts w:hint="default" w:ascii="宋体" w:hAnsi="宋体" w:eastAsia="宋体" w:cs="@仿宋_GB2312"/>
          <w:b w:val="0"/>
          <w:bCs/>
          <w:color w:val="auto"/>
          <w:sz w:val="21"/>
          <w:szCs w:val="21"/>
          <w:highlight w:val="none"/>
          <w:lang w:val="en-US" w:eastAsia="zh-CN"/>
        </w:rPr>
        <w:t>恢复原状。</w:t>
      </w:r>
    </w:p>
    <w:p w14:paraId="76837938">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default" w:ascii="宋体" w:hAnsi="宋体" w:eastAsia="宋体" w:cs="@仿宋_GB2312"/>
          <w:b/>
          <w:bCs w:val="0"/>
          <w:color w:val="auto"/>
          <w:sz w:val="21"/>
          <w:szCs w:val="21"/>
          <w:highlight w:val="none"/>
          <w:lang w:val="en-US" w:eastAsia="zh-CN"/>
        </w:rPr>
      </w:pPr>
      <w:r>
        <w:rPr>
          <w:rFonts w:hint="default" w:ascii="宋体" w:hAnsi="宋体" w:eastAsia="宋体" w:cs="@仿宋_GB2312"/>
          <w:b/>
          <w:bCs w:val="0"/>
          <w:color w:val="auto"/>
          <w:sz w:val="21"/>
          <w:szCs w:val="21"/>
          <w:highlight w:val="none"/>
          <w:lang w:val="en-US" w:eastAsia="zh-CN"/>
        </w:rPr>
        <w:t>安全文明作业</w:t>
      </w:r>
    </w:p>
    <w:p w14:paraId="3F29AC7F">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1</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养护作业现场应干净整洁，各类警示标志设置明显；养护垃圾及废料随产随清，严禁焚烧，不得以任何借口堆放园区范围内；养护的各道工序施工要做到以人为本，养护作业人员在养护施工时应当按照</w:t>
      </w:r>
      <w:r>
        <w:rPr>
          <w:rFonts w:hint="eastAsia" w:ascii="宋体" w:hAnsi="宋体" w:cs="@仿宋_GB2312"/>
          <w:b w:val="0"/>
          <w:bCs/>
          <w:color w:val="auto"/>
          <w:sz w:val="21"/>
          <w:szCs w:val="21"/>
          <w:highlight w:val="none"/>
          <w:lang w:val="en-US" w:eastAsia="zh-CN"/>
        </w:rPr>
        <w:t>甲方</w:t>
      </w:r>
      <w:r>
        <w:rPr>
          <w:rFonts w:hint="default" w:ascii="宋体" w:hAnsi="宋体" w:eastAsia="宋体" w:cs="@仿宋_GB2312"/>
          <w:b w:val="0"/>
          <w:bCs/>
          <w:color w:val="auto"/>
          <w:sz w:val="21"/>
          <w:szCs w:val="21"/>
          <w:highlight w:val="none"/>
          <w:lang w:val="en-US" w:eastAsia="zh-CN"/>
        </w:rPr>
        <w:t>要求统一着装</w:t>
      </w:r>
      <w:r>
        <w:rPr>
          <w:rFonts w:hint="eastAsia" w:ascii="宋体" w:hAnsi="宋体" w:eastAsia="宋体" w:cs="@仿宋_GB2312"/>
          <w:b w:val="0"/>
          <w:bCs/>
          <w:color w:val="auto"/>
          <w:sz w:val="21"/>
          <w:szCs w:val="21"/>
          <w:highlight w:val="none"/>
          <w:lang w:val="en-US" w:eastAsia="zh-CN"/>
        </w:rPr>
        <w:t>，</w:t>
      </w:r>
      <w:r>
        <w:rPr>
          <w:rFonts w:hint="default" w:ascii="宋体" w:hAnsi="宋体" w:eastAsia="宋体" w:cs="@仿宋_GB2312"/>
          <w:b w:val="0"/>
          <w:bCs/>
          <w:color w:val="auto"/>
          <w:sz w:val="21"/>
          <w:szCs w:val="21"/>
          <w:highlight w:val="none"/>
          <w:lang w:val="en-US" w:eastAsia="zh-CN"/>
        </w:rPr>
        <w:t>采取有效安全防护措施。</w:t>
      </w:r>
    </w:p>
    <w:p w14:paraId="5EF4C24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2</w:t>
      </w:r>
      <w:r>
        <w:rPr>
          <w:rFonts w:hint="eastAsia" w:ascii="宋体" w:hAnsi="宋体" w:eastAsia="宋体" w:cs="@仿宋_GB2312"/>
          <w:b w:val="0"/>
          <w:bCs/>
          <w:color w:val="auto"/>
          <w:sz w:val="21"/>
          <w:szCs w:val="21"/>
          <w:highlight w:val="none"/>
          <w:lang w:val="en-US" w:eastAsia="zh-CN"/>
        </w:rPr>
        <w:t>.</w:t>
      </w:r>
      <w:r>
        <w:rPr>
          <w:rFonts w:hint="eastAsia" w:ascii="宋体" w:hAnsi="宋体" w:cs="@仿宋_GB2312"/>
          <w:b w:val="0"/>
          <w:bCs/>
          <w:color w:val="auto"/>
          <w:sz w:val="21"/>
          <w:szCs w:val="21"/>
          <w:highlight w:val="none"/>
          <w:lang w:val="en-US" w:eastAsia="zh-CN"/>
        </w:rPr>
        <w:t>乙方</w:t>
      </w:r>
      <w:r>
        <w:rPr>
          <w:rFonts w:hint="default" w:ascii="宋体" w:hAnsi="宋体" w:eastAsia="宋体" w:cs="@仿宋_GB2312"/>
          <w:b w:val="0"/>
          <w:bCs/>
          <w:color w:val="auto"/>
          <w:sz w:val="21"/>
          <w:szCs w:val="21"/>
          <w:highlight w:val="none"/>
          <w:lang w:val="en-US" w:eastAsia="zh-CN"/>
        </w:rPr>
        <w:t>应当加强巡视，巡视中发现植物花卉受损、残缺及死亡等，应及时清除</w:t>
      </w:r>
      <w:r>
        <w:rPr>
          <w:rFonts w:hint="eastAsia" w:ascii="宋体" w:hAnsi="宋体" w:eastAsia="宋体" w:cs="@仿宋_GB2312"/>
          <w:b w:val="0"/>
          <w:bCs/>
          <w:color w:val="auto"/>
          <w:sz w:val="21"/>
          <w:szCs w:val="21"/>
          <w:highlight w:val="none"/>
          <w:lang w:val="en-US" w:eastAsia="zh-CN"/>
        </w:rPr>
        <w:t>并</w:t>
      </w:r>
      <w:r>
        <w:rPr>
          <w:rFonts w:hint="default" w:ascii="宋体" w:hAnsi="宋体" w:eastAsia="宋体" w:cs="@仿宋_GB2312"/>
          <w:b w:val="0"/>
          <w:bCs/>
          <w:color w:val="auto"/>
          <w:sz w:val="21"/>
          <w:szCs w:val="21"/>
          <w:highlight w:val="none"/>
          <w:lang w:val="en-US" w:eastAsia="zh-CN"/>
        </w:rPr>
        <w:t>补植。</w:t>
      </w:r>
    </w:p>
    <w:p w14:paraId="67880DA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3</w:t>
      </w:r>
      <w:r>
        <w:rPr>
          <w:rFonts w:hint="eastAsia" w:ascii="宋体" w:hAnsi="宋体" w:eastAsia="宋体" w:cs="@仿宋_GB2312"/>
          <w:b w:val="0"/>
          <w:bCs/>
          <w:color w:val="auto"/>
          <w:sz w:val="21"/>
          <w:szCs w:val="21"/>
          <w:highlight w:val="none"/>
          <w:lang w:val="en-US" w:eastAsia="zh-CN"/>
        </w:rPr>
        <w:t>.</w:t>
      </w:r>
      <w:r>
        <w:rPr>
          <w:rFonts w:hint="eastAsia" w:ascii="宋体" w:hAnsi="宋体" w:cs="@仿宋_GB2312"/>
          <w:b w:val="0"/>
          <w:bCs/>
          <w:color w:val="auto"/>
          <w:sz w:val="21"/>
          <w:szCs w:val="21"/>
          <w:highlight w:val="none"/>
          <w:lang w:val="en-US" w:eastAsia="zh-CN"/>
        </w:rPr>
        <w:t>乙方</w:t>
      </w:r>
      <w:r>
        <w:rPr>
          <w:rFonts w:hint="default" w:ascii="宋体" w:hAnsi="宋体" w:eastAsia="宋体" w:cs="@仿宋_GB2312"/>
          <w:b w:val="0"/>
          <w:bCs/>
          <w:color w:val="auto"/>
          <w:sz w:val="21"/>
          <w:szCs w:val="21"/>
          <w:highlight w:val="none"/>
          <w:lang w:val="en-US" w:eastAsia="zh-CN"/>
        </w:rPr>
        <w:t>应当遵守有关环境保护和安全生产法律、法规的规定，施工结束后做到工完、料净、场地清。</w:t>
      </w:r>
    </w:p>
    <w:p w14:paraId="662973B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4</w:t>
      </w:r>
      <w:r>
        <w:rPr>
          <w:rFonts w:hint="eastAsia" w:ascii="宋体" w:hAnsi="宋体" w:eastAsia="宋体" w:cs="@仿宋_GB2312"/>
          <w:b w:val="0"/>
          <w:bCs/>
          <w:color w:val="auto"/>
          <w:sz w:val="21"/>
          <w:szCs w:val="21"/>
          <w:highlight w:val="none"/>
          <w:lang w:val="en-US" w:eastAsia="zh-CN"/>
        </w:rPr>
        <w:t>.</w:t>
      </w:r>
      <w:r>
        <w:rPr>
          <w:rFonts w:hint="eastAsia" w:ascii="宋体" w:hAnsi="宋体" w:cs="@仿宋_GB2312"/>
          <w:b w:val="0"/>
          <w:bCs/>
          <w:color w:val="auto"/>
          <w:sz w:val="21"/>
          <w:szCs w:val="21"/>
          <w:highlight w:val="none"/>
          <w:lang w:val="en-US" w:eastAsia="zh-CN"/>
        </w:rPr>
        <w:t>乙方</w:t>
      </w:r>
      <w:r>
        <w:rPr>
          <w:rFonts w:hint="default" w:ascii="宋体" w:hAnsi="宋体" w:eastAsia="宋体" w:cs="@仿宋_GB2312"/>
          <w:b w:val="0"/>
          <w:bCs/>
          <w:color w:val="auto"/>
          <w:sz w:val="21"/>
          <w:szCs w:val="21"/>
          <w:highlight w:val="none"/>
          <w:lang w:val="en-US" w:eastAsia="zh-CN"/>
        </w:rPr>
        <w:t>在养护施工时应当保护地下管线和其他市政设施的完好。如确需暂时损坏或变更市政设施的，应当经权属单位批准后方可实施，施工完成后须请权属单位检查验收合格，同时做好记录备案工作。</w:t>
      </w:r>
    </w:p>
    <w:p w14:paraId="5F8D33D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5</w:t>
      </w:r>
      <w:r>
        <w:rPr>
          <w:rFonts w:hint="eastAsia" w:ascii="宋体" w:hAnsi="宋体" w:cs="@仿宋_GB2312"/>
          <w:b w:val="0"/>
          <w:bCs/>
          <w:color w:val="auto"/>
          <w:sz w:val="21"/>
          <w:szCs w:val="21"/>
          <w:highlight w:val="none"/>
          <w:lang w:val="en-US" w:eastAsia="zh-CN"/>
        </w:rPr>
        <w:t>.乙方</w:t>
      </w:r>
      <w:r>
        <w:rPr>
          <w:rFonts w:hint="eastAsia" w:ascii="宋体" w:hAnsi="宋体" w:eastAsia="宋体" w:cs="@仿宋_GB2312"/>
          <w:b w:val="0"/>
          <w:bCs/>
          <w:color w:val="auto"/>
          <w:sz w:val="21"/>
          <w:szCs w:val="21"/>
          <w:highlight w:val="none"/>
          <w:lang w:val="en-US" w:eastAsia="zh-CN"/>
        </w:rPr>
        <w:t>应</w:t>
      </w:r>
      <w:r>
        <w:rPr>
          <w:rFonts w:hint="default" w:ascii="宋体" w:hAnsi="宋体" w:eastAsia="宋体" w:cs="@仿宋_GB2312"/>
          <w:b w:val="0"/>
          <w:bCs/>
          <w:color w:val="auto"/>
          <w:sz w:val="21"/>
          <w:szCs w:val="21"/>
          <w:highlight w:val="none"/>
          <w:lang w:val="en-US" w:eastAsia="zh-CN"/>
        </w:rPr>
        <w:t>做好每季度方案、开工、施工、养护、验收、航拍等各类资料。</w:t>
      </w:r>
    </w:p>
    <w:p w14:paraId="348151E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6.</w:t>
      </w:r>
      <w:r>
        <w:rPr>
          <w:rFonts w:hint="eastAsia" w:ascii="宋体" w:hAnsi="宋体" w:cs="@仿宋_GB2312"/>
          <w:b w:val="0"/>
          <w:bCs/>
          <w:color w:val="auto"/>
          <w:sz w:val="21"/>
          <w:szCs w:val="21"/>
          <w:highlight w:val="none"/>
          <w:lang w:val="en-US" w:eastAsia="zh-CN"/>
        </w:rPr>
        <w:t>乙方</w:t>
      </w:r>
      <w:r>
        <w:rPr>
          <w:rFonts w:hint="default" w:ascii="宋体" w:hAnsi="宋体" w:eastAsia="宋体" w:cs="@仿宋_GB2312"/>
          <w:b w:val="0"/>
          <w:bCs/>
          <w:color w:val="auto"/>
          <w:sz w:val="21"/>
          <w:szCs w:val="21"/>
          <w:highlight w:val="none"/>
          <w:lang w:val="en-US" w:eastAsia="zh-CN"/>
        </w:rPr>
        <w:t>在保证完成</w:t>
      </w:r>
      <w:r>
        <w:rPr>
          <w:rFonts w:hint="eastAsia" w:ascii="宋体" w:hAnsi="宋体" w:eastAsia="宋体" w:cs="@仿宋_GB2312"/>
          <w:b w:val="0"/>
          <w:bCs/>
          <w:color w:val="auto"/>
          <w:sz w:val="21"/>
          <w:szCs w:val="21"/>
          <w:highlight w:val="none"/>
          <w:lang w:val="en-US" w:eastAsia="zh-CN"/>
        </w:rPr>
        <w:t>本职</w:t>
      </w:r>
      <w:r>
        <w:rPr>
          <w:rFonts w:hint="default" w:ascii="宋体" w:hAnsi="宋体" w:eastAsia="宋体" w:cs="@仿宋_GB2312"/>
          <w:b w:val="0"/>
          <w:bCs/>
          <w:color w:val="auto"/>
          <w:sz w:val="21"/>
          <w:szCs w:val="21"/>
          <w:highlight w:val="none"/>
          <w:lang w:val="en-US" w:eastAsia="zh-CN"/>
        </w:rPr>
        <w:t>工作的同时，须按质按量按时保障</w:t>
      </w:r>
      <w:r>
        <w:rPr>
          <w:rFonts w:hint="eastAsia" w:ascii="宋体" w:hAnsi="宋体" w:cs="@仿宋_GB2312"/>
          <w:b w:val="0"/>
          <w:bCs/>
          <w:color w:val="auto"/>
          <w:sz w:val="21"/>
          <w:szCs w:val="21"/>
          <w:highlight w:val="none"/>
          <w:lang w:val="en-US" w:eastAsia="zh-CN"/>
        </w:rPr>
        <w:t>甲方</w:t>
      </w:r>
      <w:r>
        <w:rPr>
          <w:rFonts w:hint="default" w:ascii="宋体" w:hAnsi="宋体" w:eastAsia="宋体" w:cs="@仿宋_GB2312"/>
          <w:b w:val="0"/>
          <w:bCs/>
          <w:color w:val="auto"/>
          <w:sz w:val="21"/>
          <w:szCs w:val="21"/>
          <w:highlight w:val="none"/>
          <w:lang w:val="en-US" w:eastAsia="zh-CN"/>
        </w:rPr>
        <w:t>布置的其他</w:t>
      </w:r>
      <w:r>
        <w:rPr>
          <w:rFonts w:hint="eastAsia" w:ascii="宋体" w:hAnsi="宋体" w:eastAsia="宋体" w:cs="@仿宋_GB2312"/>
          <w:b w:val="0"/>
          <w:bCs/>
          <w:color w:val="auto"/>
          <w:sz w:val="21"/>
          <w:szCs w:val="21"/>
          <w:highlight w:val="none"/>
          <w:lang w:val="en-US" w:eastAsia="zh-CN"/>
        </w:rPr>
        <w:t>相关</w:t>
      </w:r>
      <w:r>
        <w:rPr>
          <w:rFonts w:hint="default" w:ascii="宋体" w:hAnsi="宋体" w:eastAsia="宋体" w:cs="@仿宋_GB2312"/>
          <w:b w:val="0"/>
          <w:bCs/>
          <w:color w:val="auto"/>
          <w:sz w:val="21"/>
          <w:szCs w:val="21"/>
          <w:highlight w:val="none"/>
          <w:lang w:val="en-US" w:eastAsia="zh-CN"/>
        </w:rPr>
        <w:t>养护任务。</w:t>
      </w:r>
    </w:p>
    <w:p w14:paraId="27228EB8">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eastAsia" w:ascii="宋体" w:hAnsi="宋体" w:eastAsia="宋体" w:cs="@仿宋_GB2312"/>
          <w:b w:val="0"/>
          <w:bCs/>
          <w:color w:val="auto"/>
          <w:sz w:val="21"/>
          <w:szCs w:val="21"/>
          <w:highlight w:val="none"/>
          <w:lang w:val="en-US" w:eastAsia="zh-CN"/>
        </w:rPr>
        <w:t>7.</w:t>
      </w:r>
      <w:r>
        <w:rPr>
          <w:rFonts w:hint="default" w:ascii="宋体" w:hAnsi="宋体" w:eastAsia="宋体" w:cs="@仿宋_GB2312"/>
          <w:b w:val="0"/>
          <w:bCs/>
          <w:color w:val="auto"/>
          <w:sz w:val="21"/>
          <w:szCs w:val="21"/>
          <w:highlight w:val="none"/>
          <w:lang w:val="en-US" w:eastAsia="zh-CN"/>
        </w:rPr>
        <w:t>加强安全教育管理：坚持隐患排查，预防各类事故，做好养管过程中安全警示</w:t>
      </w:r>
      <w:r>
        <w:rPr>
          <w:rFonts w:hint="eastAsia" w:ascii="宋体" w:hAnsi="宋体" w:eastAsia="宋体" w:cs="@仿宋_GB2312"/>
          <w:b w:val="0"/>
          <w:bCs/>
          <w:color w:val="auto"/>
          <w:sz w:val="21"/>
          <w:szCs w:val="21"/>
          <w:highlight w:val="none"/>
          <w:lang w:val="en-US" w:eastAsia="zh-CN"/>
        </w:rPr>
        <w:t>和</w:t>
      </w:r>
      <w:r>
        <w:rPr>
          <w:rFonts w:hint="default" w:ascii="宋体" w:hAnsi="宋体" w:eastAsia="宋体" w:cs="@仿宋_GB2312"/>
          <w:b w:val="0"/>
          <w:bCs/>
          <w:color w:val="auto"/>
          <w:sz w:val="21"/>
          <w:szCs w:val="21"/>
          <w:highlight w:val="none"/>
          <w:lang w:val="en-US" w:eastAsia="zh-CN"/>
        </w:rPr>
        <w:t>防护工作；养管人员着装整齐，有统一标识</w:t>
      </w:r>
      <w:r>
        <w:rPr>
          <w:rFonts w:hint="eastAsia" w:ascii="宋体" w:hAnsi="宋体" w:eastAsia="宋体" w:cs="@仿宋_GB2312"/>
          <w:b w:val="0"/>
          <w:bCs/>
          <w:color w:val="auto"/>
          <w:sz w:val="21"/>
          <w:szCs w:val="21"/>
          <w:highlight w:val="none"/>
          <w:lang w:val="en-US" w:eastAsia="zh-CN"/>
        </w:rPr>
        <w:t>。</w:t>
      </w:r>
    </w:p>
    <w:p w14:paraId="173DE960">
      <w:pPr>
        <w:keepNext w:val="0"/>
        <w:keepLines w:val="0"/>
        <w:pageBreakBefore w:val="0"/>
        <w:widowControl w:val="0"/>
        <w:kinsoku/>
        <w:wordWrap/>
        <w:overflowPunct/>
        <w:topLinePunct w:val="0"/>
        <w:autoSpaceDE/>
        <w:autoSpaceDN/>
        <w:bidi w:val="0"/>
        <w:adjustRightInd/>
        <w:snapToGrid/>
        <w:spacing w:line="480" w:lineRule="exact"/>
        <w:ind w:left="0" w:right="0" w:firstLine="422" w:firstLineChars="200"/>
        <w:textAlignment w:val="auto"/>
        <w:rPr>
          <w:rFonts w:hint="default" w:ascii="宋体" w:hAnsi="宋体" w:eastAsia="宋体" w:cs="@仿宋_GB2312"/>
          <w:b/>
          <w:bCs w:val="0"/>
          <w:color w:val="auto"/>
          <w:sz w:val="21"/>
          <w:szCs w:val="21"/>
          <w:highlight w:val="none"/>
          <w:lang w:val="en-US" w:eastAsia="zh-CN"/>
        </w:rPr>
      </w:pPr>
      <w:r>
        <w:rPr>
          <w:rFonts w:hint="default" w:ascii="宋体" w:hAnsi="宋体" w:eastAsia="宋体" w:cs="@仿宋_GB2312"/>
          <w:b/>
          <w:bCs w:val="0"/>
          <w:color w:val="auto"/>
          <w:sz w:val="21"/>
          <w:szCs w:val="21"/>
          <w:highlight w:val="none"/>
          <w:lang w:val="en-US" w:eastAsia="zh-CN"/>
        </w:rPr>
        <w:t>（1）</w:t>
      </w:r>
      <w:r>
        <w:rPr>
          <w:rFonts w:hint="eastAsia" w:ascii="宋体" w:hAnsi="宋体" w:eastAsia="宋体" w:cs="@仿宋_GB2312"/>
          <w:b/>
          <w:bCs w:val="0"/>
          <w:color w:val="auto"/>
          <w:sz w:val="21"/>
          <w:szCs w:val="21"/>
          <w:highlight w:val="none"/>
          <w:lang w:val="en-US" w:eastAsia="zh-CN"/>
        </w:rPr>
        <w:t>合同</w:t>
      </w:r>
      <w:r>
        <w:rPr>
          <w:rFonts w:hint="default" w:ascii="宋体" w:hAnsi="宋体" w:eastAsia="宋体" w:cs="@仿宋_GB2312"/>
          <w:b/>
          <w:bCs w:val="0"/>
          <w:color w:val="auto"/>
          <w:sz w:val="21"/>
          <w:szCs w:val="21"/>
          <w:highlight w:val="none"/>
          <w:lang w:val="en-US" w:eastAsia="zh-CN"/>
        </w:rPr>
        <w:t>期内</w:t>
      </w:r>
      <w:r>
        <w:rPr>
          <w:rFonts w:hint="eastAsia" w:ascii="宋体" w:hAnsi="宋体" w:eastAsia="宋体" w:cs="@仿宋_GB2312"/>
          <w:b/>
          <w:bCs w:val="0"/>
          <w:color w:val="auto"/>
          <w:sz w:val="21"/>
          <w:szCs w:val="21"/>
          <w:highlight w:val="none"/>
          <w:lang w:val="en-US" w:eastAsia="zh-CN"/>
        </w:rPr>
        <w:t>，</w:t>
      </w:r>
      <w:r>
        <w:rPr>
          <w:rFonts w:hint="eastAsia" w:ascii="宋体" w:hAnsi="宋体" w:cs="@仿宋_GB2312"/>
          <w:b/>
          <w:bCs w:val="0"/>
          <w:color w:val="auto"/>
          <w:sz w:val="21"/>
          <w:szCs w:val="21"/>
          <w:highlight w:val="none"/>
          <w:lang w:val="en-US" w:eastAsia="zh-CN"/>
        </w:rPr>
        <w:t>乙方</w:t>
      </w:r>
      <w:r>
        <w:rPr>
          <w:rFonts w:hint="eastAsia" w:ascii="宋体" w:hAnsi="宋体" w:eastAsia="宋体" w:cs="@仿宋_GB2312"/>
          <w:b/>
          <w:bCs w:val="0"/>
          <w:color w:val="auto"/>
          <w:sz w:val="21"/>
          <w:szCs w:val="21"/>
          <w:highlight w:val="none"/>
          <w:lang w:val="en-US" w:eastAsia="zh-CN"/>
        </w:rPr>
        <w:t>发生的</w:t>
      </w:r>
      <w:r>
        <w:rPr>
          <w:rFonts w:hint="default" w:ascii="宋体" w:hAnsi="宋体" w:eastAsia="宋体" w:cs="@仿宋_GB2312"/>
          <w:b/>
          <w:bCs w:val="0"/>
          <w:color w:val="auto"/>
          <w:sz w:val="21"/>
          <w:szCs w:val="21"/>
          <w:highlight w:val="none"/>
          <w:lang w:val="en-US" w:eastAsia="zh-CN"/>
        </w:rPr>
        <w:t>民事、刑事、安全事故、劳资纠纷等责任</w:t>
      </w:r>
      <w:r>
        <w:rPr>
          <w:rFonts w:hint="eastAsia" w:ascii="宋体" w:hAnsi="宋体" w:eastAsia="宋体" w:cs="@仿宋_GB2312"/>
          <w:b/>
          <w:bCs w:val="0"/>
          <w:color w:val="auto"/>
          <w:sz w:val="21"/>
          <w:szCs w:val="21"/>
          <w:highlight w:val="none"/>
          <w:lang w:val="en-US" w:eastAsia="zh-CN"/>
        </w:rPr>
        <w:t>事故</w:t>
      </w:r>
      <w:r>
        <w:rPr>
          <w:rFonts w:hint="default" w:ascii="宋体" w:hAnsi="宋体" w:eastAsia="宋体" w:cs="@仿宋_GB2312"/>
          <w:b/>
          <w:bCs w:val="0"/>
          <w:color w:val="auto"/>
          <w:sz w:val="21"/>
          <w:szCs w:val="21"/>
          <w:highlight w:val="none"/>
          <w:lang w:val="en-US" w:eastAsia="zh-CN"/>
        </w:rPr>
        <w:t>及经济损失</w:t>
      </w:r>
      <w:r>
        <w:rPr>
          <w:rFonts w:hint="eastAsia" w:ascii="宋体" w:hAnsi="宋体" w:eastAsia="宋体" w:cs="@仿宋_GB2312"/>
          <w:b/>
          <w:bCs w:val="0"/>
          <w:color w:val="auto"/>
          <w:sz w:val="21"/>
          <w:szCs w:val="21"/>
          <w:highlight w:val="none"/>
          <w:lang w:val="en-US" w:eastAsia="zh-CN"/>
        </w:rPr>
        <w:t>，</w:t>
      </w:r>
      <w:r>
        <w:rPr>
          <w:rFonts w:hint="default" w:ascii="宋体" w:hAnsi="宋体" w:eastAsia="宋体" w:cs="@仿宋_GB2312"/>
          <w:b/>
          <w:bCs w:val="0"/>
          <w:color w:val="auto"/>
          <w:sz w:val="21"/>
          <w:szCs w:val="21"/>
          <w:highlight w:val="none"/>
          <w:lang w:val="en-US" w:eastAsia="zh-CN"/>
        </w:rPr>
        <w:t>均由乙方承担。</w:t>
      </w:r>
    </w:p>
    <w:p w14:paraId="0A0408D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2</w:t>
      </w:r>
      <w:r>
        <w:rPr>
          <w:rFonts w:hint="default" w:ascii="宋体" w:hAnsi="宋体" w:eastAsia="宋体" w:cs="@仿宋_GB2312"/>
          <w:b w:val="0"/>
          <w:bCs/>
          <w:color w:val="auto"/>
          <w:sz w:val="21"/>
          <w:szCs w:val="21"/>
          <w:highlight w:val="none"/>
          <w:lang w:val="en-US" w:eastAsia="zh-CN"/>
        </w:rPr>
        <w:t>）</w:t>
      </w:r>
      <w:r>
        <w:rPr>
          <w:rFonts w:hint="eastAsia" w:ascii="宋体" w:hAnsi="宋体" w:cs="@仿宋_GB2312"/>
          <w:b w:val="0"/>
          <w:bCs/>
          <w:color w:val="auto"/>
          <w:sz w:val="21"/>
          <w:szCs w:val="21"/>
          <w:highlight w:val="none"/>
          <w:lang w:val="en-US" w:eastAsia="zh-CN"/>
        </w:rPr>
        <w:t>乙方</w:t>
      </w:r>
      <w:r>
        <w:rPr>
          <w:rFonts w:hint="default" w:ascii="宋体" w:hAnsi="宋体" w:eastAsia="宋体" w:cs="@仿宋_GB2312"/>
          <w:b w:val="0"/>
          <w:bCs/>
          <w:color w:val="auto"/>
          <w:sz w:val="21"/>
          <w:szCs w:val="21"/>
          <w:highlight w:val="none"/>
          <w:lang w:val="en-US" w:eastAsia="zh-CN"/>
        </w:rPr>
        <w:t>负责承包范围内的安全作业管理，严格按照有关部门的要求</w:t>
      </w:r>
      <w:r>
        <w:rPr>
          <w:rFonts w:hint="eastAsia" w:ascii="宋体" w:hAnsi="宋体" w:eastAsia="宋体" w:cs="@仿宋_GB2312"/>
          <w:b w:val="0"/>
          <w:bCs/>
          <w:color w:val="auto"/>
          <w:sz w:val="21"/>
          <w:szCs w:val="21"/>
          <w:highlight w:val="none"/>
          <w:lang w:val="en-US" w:eastAsia="zh-CN"/>
        </w:rPr>
        <w:t>执行</w:t>
      </w:r>
      <w:r>
        <w:rPr>
          <w:rFonts w:hint="default" w:ascii="宋体" w:hAnsi="宋体" w:eastAsia="宋体" w:cs="@仿宋_GB2312"/>
          <w:b w:val="0"/>
          <w:bCs/>
          <w:color w:val="auto"/>
          <w:sz w:val="21"/>
          <w:szCs w:val="21"/>
          <w:highlight w:val="none"/>
          <w:lang w:val="en-US" w:eastAsia="zh-CN"/>
        </w:rPr>
        <w:t>。</w:t>
      </w:r>
    </w:p>
    <w:p w14:paraId="774E2DAE">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3</w:t>
      </w:r>
      <w:r>
        <w:rPr>
          <w:rFonts w:hint="default" w:ascii="宋体" w:hAnsi="宋体" w:eastAsia="宋体" w:cs="@仿宋_GB2312"/>
          <w:b w:val="0"/>
          <w:bCs/>
          <w:color w:val="auto"/>
          <w:sz w:val="21"/>
          <w:szCs w:val="21"/>
          <w:highlight w:val="none"/>
          <w:lang w:val="en-US" w:eastAsia="zh-CN"/>
        </w:rPr>
        <w:t>）</w:t>
      </w:r>
      <w:r>
        <w:rPr>
          <w:rFonts w:hint="eastAsia" w:ascii="宋体" w:hAnsi="宋体" w:cs="@仿宋_GB2312"/>
          <w:b w:val="0"/>
          <w:bCs/>
          <w:color w:val="auto"/>
          <w:sz w:val="21"/>
          <w:szCs w:val="21"/>
          <w:highlight w:val="none"/>
          <w:lang w:val="en-US" w:eastAsia="zh-CN"/>
        </w:rPr>
        <w:t>乙方</w:t>
      </w:r>
      <w:r>
        <w:rPr>
          <w:rFonts w:hint="default" w:ascii="宋体" w:hAnsi="宋体" w:eastAsia="宋体" w:cs="@仿宋_GB2312"/>
          <w:b w:val="0"/>
          <w:bCs/>
          <w:color w:val="auto"/>
          <w:sz w:val="21"/>
          <w:szCs w:val="21"/>
          <w:highlight w:val="none"/>
          <w:lang w:val="en-US" w:eastAsia="zh-CN"/>
        </w:rPr>
        <w:t>要根据道路和公共场所的人流、车流情况，合理安排作业时间和作业方式，主动避开人流和车流高峰，以免发生意外。</w:t>
      </w:r>
    </w:p>
    <w:p w14:paraId="151F1CFB">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4</w:t>
      </w:r>
      <w:r>
        <w:rPr>
          <w:rFonts w:hint="default" w:ascii="宋体" w:hAnsi="宋体" w:eastAsia="宋体" w:cs="@仿宋_GB2312"/>
          <w:b w:val="0"/>
          <w:bCs/>
          <w:color w:val="auto"/>
          <w:sz w:val="21"/>
          <w:szCs w:val="21"/>
          <w:highlight w:val="none"/>
          <w:lang w:val="en-US" w:eastAsia="zh-CN"/>
        </w:rPr>
        <w:t>）养护作业人员按照行业规范施工，做到安全施工、养护和文明施工、养护。</w:t>
      </w:r>
    </w:p>
    <w:p w14:paraId="64704FF0">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5</w:t>
      </w:r>
      <w:r>
        <w:rPr>
          <w:rFonts w:hint="default" w:ascii="宋体" w:hAnsi="宋体" w:eastAsia="宋体" w:cs="@仿宋_GB2312"/>
          <w:b w:val="0"/>
          <w:bCs/>
          <w:color w:val="auto"/>
          <w:sz w:val="21"/>
          <w:szCs w:val="21"/>
          <w:highlight w:val="none"/>
          <w:lang w:val="en-US" w:eastAsia="zh-CN"/>
        </w:rPr>
        <w:t>）高温期间要做好防暑降温工作。</w:t>
      </w:r>
    </w:p>
    <w:p w14:paraId="656D898D">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200"/>
        <w:textAlignment w:val="auto"/>
        <w:rPr>
          <w:rFonts w:hint="default" w:ascii="宋体" w:hAnsi="宋体" w:eastAsia="宋体" w:cs="@仿宋_GB2312"/>
          <w:b w:val="0"/>
          <w:bCs/>
          <w:color w:val="auto"/>
          <w:sz w:val="21"/>
          <w:szCs w:val="21"/>
          <w:highlight w:val="none"/>
          <w:lang w:val="en-US" w:eastAsia="zh-CN"/>
        </w:rPr>
      </w:pPr>
      <w:r>
        <w:rPr>
          <w:rFonts w:hint="default" w:ascii="宋体" w:hAnsi="宋体" w:eastAsia="宋体" w:cs="@仿宋_GB2312"/>
          <w:b w:val="0"/>
          <w:bCs/>
          <w:color w:val="auto"/>
          <w:sz w:val="21"/>
          <w:szCs w:val="21"/>
          <w:highlight w:val="none"/>
          <w:lang w:val="en-US" w:eastAsia="zh-CN"/>
        </w:rPr>
        <w:t>（</w:t>
      </w:r>
      <w:r>
        <w:rPr>
          <w:rFonts w:hint="eastAsia" w:ascii="宋体" w:hAnsi="宋体" w:eastAsia="宋体" w:cs="@仿宋_GB2312"/>
          <w:b w:val="0"/>
          <w:bCs/>
          <w:color w:val="auto"/>
          <w:sz w:val="21"/>
          <w:szCs w:val="21"/>
          <w:highlight w:val="none"/>
          <w:lang w:val="en-US" w:eastAsia="zh-CN"/>
        </w:rPr>
        <w:t>6</w:t>
      </w:r>
      <w:r>
        <w:rPr>
          <w:rFonts w:hint="default" w:ascii="宋体" w:hAnsi="宋体" w:eastAsia="宋体" w:cs="@仿宋_GB2312"/>
          <w:b w:val="0"/>
          <w:bCs/>
          <w:color w:val="auto"/>
          <w:sz w:val="21"/>
          <w:szCs w:val="21"/>
          <w:highlight w:val="none"/>
          <w:lang w:val="en-US" w:eastAsia="zh-CN"/>
        </w:rPr>
        <w:t>）相关灾害天气，根据相关规范做好安全文明作业工作。</w:t>
      </w:r>
    </w:p>
    <w:p w14:paraId="6E0CE0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en-US"/>
        </w:rPr>
        <w:t>六、违约</w:t>
      </w:r>
    </w:p>
    <w:p w14:paraId="70A6B15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6.1 招标文件规定的养护标准、养护规范及养护考核办法，2、考评平均分在95分(含95分)以上的，服务费用全额支付:考评平均分在80分(含80分)以上95分以下按每分500元扣除服务费款:考评平均分在80分以下则按每分1000元扣款并加扣服务费用5%;合同履行期内三次考评分在80分以下则终止合同并扣留履约保证金。</w:t>
      </w:r>
    </w:p>
    <w:p w14:paraId="1EA66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在乙方养护期间，如绿化等发生毁损、被盗等情形的，乙方应及时予以恢复并自行承担</w:t>
      </w:r>
    </w:p>
    <w:p w14:paraId="04A809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恢复所需费用，否则构成违约。如因第三人原因造成的，乙方有权另向第三人主张责任。</w:t>
      </w:r>
    </w:p>
    <w:p w14:paraId="43D71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养护期满或养护期提前终止的，乙方应在30日内向甲方办理移交手续，每逾期一日，按照履约保证金1%支付违约金。</w:t>
      </w:r>
    </w:p>
    <w:p w14:paraId="642E7A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6.4 乙方怠于履行本合同义务或者违反本合同的约定或违反其保证或承诺的，且经甲方通知仍未按时纠正的，并应承担1万元/次的违约金，如承诺书或双方对违约责任另有约定的以承诺书或双方另外约定的为准。发生三次及以上违约情形的，乙方除应支付违约金外，甲方有权书面通知乙方解除合同。</w:t>
      </w:r>
    </w:p>
    <w:p w14:paraId="6DE01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6.5 因乙方违约给甲方造成的全部损失由乙方承担，包括不限于甲方支出的赔偿费用、其他经济损失、甲方为实现合法权益而支出的调查费、鉴定费、诉讼费用及律师费等。</w:t>
      </w:r>
    </w:p>
    <w:p w14:paraId="2C3C72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6.6 本合同约定的违约金或其他应付费用，甲方有权在养护费、履约保证金中扣除，也有权要求乙方另外支付。</w:t>
      </w:r>
    </w:p>
    <w:p w14:paraId="3A07E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6.7 在本合同有效期间，甲方给予乙方的任何宽容、宽限或延缓行使本合同中享有的权益或权利，均不损害、影响或限制甲方依有关法律规定和本合同应享有的一切权益和权利，不应视为甲方对本合同项下权利、权益的放弃，也不影响乙方在本合同项下的任何义务与</w:t>
      </w:r>
      <w:r>
        <w:rPr>
          <w:rFonts w:hint="eastAsia" w:asciiTheme="minorEastAsia" w:hAnsiTheme="minorEastAsia" w:eastAsiaTheme="minorEastAsia" w:cstheme="minorEastAsia"/>
          <w:color w:val="auto"/>
          <w:sz w:val="21"/>
          <w:szCs w:val="21"/>
          <w:highlight w:val="none"/>
          <w:lang w:eastAsia="zh-CN"/>
        </w:rPr>
        <w:t>责任</w:t>
      </w:r>
      <w:r>
        <w:rPr>
          <w:rFonts w:hint="eastAsia" w:asciiTheme="minorEastAsia" w:hAnsiTheme="minorEastAsia" w:eastAsiaTheme="minorEastAsia" w:cstheme="minorEastAsia"/>
          <w:color w:val="auto"/>
          <w:sz w:val="21"/>
          <w:szCs w:val="21"/>
          <w:highlight w:val="none"/>
        </w:rPr>
        <w:t>。</w:t>
      </w:r>
    </w:p>
    <w:p w14:paraId="1C4C5A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七、花卉品种</w:t>
      </w:r>
    </w:p>
    <w:p w14:paraId="1A7C2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1.时令花卉</w:t>
      </w:r>
    </w:p>
    <w:p w14:paraId="23382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矮牵牛、一串红、万寿菊、孔雀草、石竹、五色梅、美女樱、四季海棠、超级凤仙、夏堇、彩叶草、大花马齿苋、太阳花、鼠尾草、百日草、长春花、欧月、羽衣甘蓝、角堇、三色堇、红叶甜菜、银叶菊、火焰南天竹、欧石竹等各类花卉；每季度花卉栽植中标人结合气候条件、养护期限、景观效果自行搭配，要求每季度时令花卉花色≥4种、品种≥6种，当季花卉栽植平均密度≥64株/㎡，花期航拍角度无明显露土。</w:t>
      </w:r>
    </w:p>
    <w:p w14:paraId="6B81B2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上述花卉品种仅供参照，中标人可以在此基础上对每季所用花卉品种进行丰富，以达更好的景观效果。</w:t>
      </w:r>
    </w:p>
    <w:p w14:paraId="3B2D4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2.苏州公园郁金香</w:t>
      </w:r>
    </w:p>
    <w:p w14:paraId="1EB4E0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采用种球种植，入冬前需完成栽植，养护至花期结束，种球栽植密度≥100株/㎡，花色≥4种。</w:t>
      </w:r>
    </w:p>
    <w:p w14:paraId="78737A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3.苏州公园月季</w:t>
      </w:r>
    </w:p>
    <w:p w14:paraId="3AC23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收割郁金香后栽植月季，养护至冬季，高度30cm、冠幅15cm（修剪后），栽植密度≥49株/㎡，花色≥4种。</w:t>
      </w:r>
    </w:p>
    <w:p w14:paraId="4D1410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4.清流花谷油菜花海</w:t>
      </w:r>
    </w:p>
    <w:p w14:paraId="19C7C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秋季施工，确保来年春季具备观赏效果。花色≥3种，花期从航拍角度看不漏土，收割后播撒花籽对场地进行复绿（花籽品种不限）。彩色油菜的种植、日常养护、成熟收割等全部工作由中标人负责实施。项目实施期间，中标人须无条件完成油菜收割、物料归集、场地清理等相关处置工作。</w:t>
      </w:r>
    </w:p>
    <w:p w14:paraId="0526BB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5.花境植物</w:t>
      </w:r>
    </w:p>
    <w:p w14:paraId="317508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多年生宿根花卉应完全覆盖地面（凤仙、美女樱、美人蕉、一叶兰、玉簪、芙蓉菊、百子莲、山桃草、红巨人朱蕉、金边山菅兰、花叶玉婵花、五彩络石、蛇鞭菊、银叶菊、大吴风草、鸢尾、火星花、欧洲月季、无尽夏、萼距花、紫娇花、金叶石菖蒲等），搭配部分时令花卉、灌木、球类栽植，丰富层次、四季有景。</w:t>
      </w:r>
    </w:p>
    <w:p w14:paraId="6300F5E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上述花境植物品种仅供参照，中标人可以在此基础上做丰富，以达更好的景观效果。</w:t>
      </w:r>
    </w:p>
    <w:p w14:paraId="7CFBFB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以上所用花卉出圃时须处于始花状态。</w:t>
      </w:r>
    </w:p>
    <w:p w14:paraId="6937DDA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安全责任</w:t>
      </w:r>
    </w:p>
    <w:p w14:paraId="500D8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乙方</w:t>
      </w:r>
      <w:r>
        <w:rPr>
          <w:rFonts w:hint="eastAsia" w:asciiTheme="minorEastAsia" w:hAnsiTheme="minorEastAsia" w:eastAsiaTheme="minorEastAsia" w:cstheme="minorEastAsia"/>
          <w:b/>
          <w:bCs/>
          <w:color w:val="auto"/>
          <w:sz w:val="21"/>
          <w:szCs w:val="21"/>
          <w:highlight w:val="none"/>
        </w:rPr>
        <w:t>为本项目安全生产的第一责任主体，对合同期内的全部作业活动（包括但不限于花卉栽植、养护、更换、清理、应急抢险等）承担全部安全生产责任。</w:t>
      </w:r>
    </w:p>
    <w:p w14:paraId="422E10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8.1、</w:t>
      </w:r>
      <w:r>
        <w:rPr>
          <w:rFonts w:hint="eastAsia" w:asciiTheme="minorEastAsia" w:hAnsiTheme="minorEastAsia" w:eastAsiaTheme="minorEastAsia" w:cstheme="minorEastAsia"/>
          <w:color w:val="auto"/>
          <w:sz w:val="21"/>
          <w:szCs w:val="21"/>
          <w:highlight w:val="none"/>
        </w:rPr>
        <w:t>乙方在养护过程中应文明施工，生产垃圾应随产随清，不得影响市容环境；因施工发生的一切安全事故由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负全责，并承担赔偿责任。</w:t>
      </w:r>
    </w:p>
    <w:p w14:paraId="02D44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8.2、</w:t>
      </w:r>
      <w:r>
        <w:rPr>
          <w:rFonts w:hint="eastAsia" w:asciiTheme="minorEastAsia" w:hAnsiTheme="minorEastAsia" w:eastAsiaTheme="minorEastAsia" w:cstheme="minorEastAsia"/>
          <w:color w:val="auto"/>
          <w:sz w:val="21"/>
          <w:szCs w:val="21"/>
          <w:highlight w:val="none"/>
        </w:rPr>
        <w:t>乙方在防台、防汛、抗雷等应急抢险中应按甲方要求，积极履行职责，否则甲方有权单方面终止合同。</w:t>
      </w:r>
    </w:p>
    <w:p w14:paraId="3A6B0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8.3、</w:t>
      </w:r>
      <w:r>
        <w:rPr>
          <w:rFonts w:hint="eastAsia" w:asciiTheme="minorEastAsia" w:hAnsiTheme="minorEastAsia" w:eastAsiaTheme="minorEastAsia" w:cstheme="minorEastAsia"/>
          <w:color w:val="auto"/>
          <w:sz w:val="21"/>
          <w:szCs w:val="21"/>
          <w:highlight w:val="none"/>
        </w:rPr>
        <w:t>乙方应按甲方要求及时提交各类报表、施工记录、试验、质量检验等资料，并保证资料的完整性和真实性。</w:t>
      </w:r>
    </w:p>
    <w:p w14:paraId="54076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8.4、</w:t>
      </w:r>
      <w:r>
        <w:rPr>
          <w:rFonts w:hint="eastAsia" w:asciiTheme="minorEastAsia" w:hAnsiTheme="minorEastAsia" w:eastAsiaTheme="minorEastAsia" w:cstheme="minorEastAsia"/>
          <w:color w:val="auto"/>
          <w:sz w:val="21"/>
          <w:szCs w:val="21"/>
          <w:highlight w:val="none"/>
        </w:rPr>
        <w:t>乙方应采取适当措施保护环境，防止材料运输、车辆渣土洒落，控制粉尘飞扬，妥善处理废弃物，降低施工</w:t>
      </w:r>
      <w:r>
        <w:rPr>
          <w:rFonts w:hint="eastAsia" w:asciiTheme="minorEastAsia" w:hAnsiTheme="minorEastAsia" w:eastAsiaTheme="minorEastAsia" w:cstheme="minorEastAsia"/>
          <w:color w:val="auto"/>
          <w:sz w:val="21"/>
          <w:szCs w:val="21"/>
          <w:highlight w:val="none"/>
          <w:lang w:eastAsia="zh-CN"/>
        </w:rPr>
        <w:t>噪声</w:t>
      </w:r>
      <w:r>
        <w:rPr>
          <w:rFonts w:hint="eastAsia" w:asciiTheme="minorEastAsia" w:hAnsiTheme="minorEastAsia" w:eastAsiaTheme="minorEastAsia" w:cstheme="minorEastAsia"/>
          <w:color w:val="auto"/>
          <w:sz w:val="21"/>
          <w:szCs w:val="21"/>
          <w:highlight w:val="none"/>
        </w:rPr>
        <w:t>，严禁泥浆、污水排向农田或河流，并承担因违反此类规定而造成的不利后果和经济责任。</w:t>
      </w:r>
    </w:p>
    <w:p w14:paraId="70B4F0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8.5、</w:t>
      </w:r>
      <w:r>
        <w:rPr>
          <w:rFonts w:hint="eastAsia" w:asciiTheme="minorEastAsia" w:hAnsiTheme="minorEastAsia" w:eastAsiaTheme="minorEastAsia" w:cstheme="minorEastAsia"/>
          <w:color w:val="auto"/>
          <w:sz w:val="21"/>
          <w:szCs w:val="21"/>
          <w:highlight w:val="none"/>
        </w:rPr>
        <w:t>乙方应遵守政府有关安全的法律、条例和安全操作规则，建立安全保证体系，按规定配备专职安全员，按要求提供照明、警卫、围栏、警告标志等安全防护措施，并承担由于其安全措施</w:t>
      </w:r>
      <w:r>
        <w:rPr>
          <w:rFonts w:hint="eastAsia" w:asciiTheme="minorEastAsia" w:hAnsiTheme="minorEastAsia" w:eastAsiaTheme="minorEastAsia" w:cstheme="minorEastAsia"/>
          <w:color w:val="auto"/>
          <w:sz w:val="21"/>
          <w:szCs w:val="21"/>
          <w:highlight w:val="none"/>
          <w:lang w:eastAsia="zh-CN"/>
        </w:rPr>
        <w:t>不利</w:t>
      </w:r>
      <w:r>
        <w:rPr>
          <w:rFonts w:hint="eastAsia" w:asciiTheme="minorEastAsia" w:hAnsiTheme="minorEastAsia" w:eastAsiaTheme="minorEastAsia" w:cstheme="minorEastAsia"/>
          <w:color w:val="auto"/>
          <w:sz w:val="21"/>
          <w:szCs w:val="21"/>
          <w:highlight w:val="none"/>
        </w:rPr>
        <w:t>而造成的安全事故的责任和费用。</w:t>
      </w:r>
    </w:p>
    <w:p w14:paraId="62EF3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8.6、</w:t>
      </w:r>
      <w:r>
        <w:rPr>
          <w:rFonts w:hint="eastAsia" w:asciiTheme="minorEastAsia" w:hAnsiTheme="minorEastAsia" w:eastAsiaTheme="minorEastAsia" w:cstheme="minorEastAsia"/>
          <w:color w:val="auto"/>
          <w:sz w:val="21"/>
          <w:szCs w:val="21"/>
          <w:highlight w:val="none"/>
        </w:rPr>
        <w:t>乙方对其现场人员的安全负一切责任，若发生安全事故，乙方应第一时间内无条件对其受伤人员安全负一切费用，事后根据事故原因追究责任。若事故为乙方引起，乙方应承担对甲方造成的一切损失；若出现意外伤亡，全部由乙方自行承担。若工伤事故处理不及时或不妥当，由此给甲方造成的一切经济损失均从工程款中予以扣除，乙方对此无条件接受。</w:t>
      </w:r>
    </w:p>
    <w:p w14:paraId="3A5EF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8.7、</w:t>
      </w:r>
    </w:p>
    <w:p w14:paraId="4E7371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九、检查和考核</w:t>
      </w:r>
    </w:p>
    <w:p w14:paraId="25A8B5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1、养护考核要求：</w:t>
      </w:r>
    </w:p>
    <w:p w14:paraId="77361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养护考核按《</w:t>
      </w:r>
      <w:r>
        <w:rPr>
          <w:rFonts w:hint="eastAsia" w:asciiTheme="minorEastAsia" w:hAnsiTheme="minorEastAsia" w:eastAsiaTheme="minorEastAsia" w:cstheme="minorEastAsia"/>
          <w:b/>
          <w:bCs/>
          <w:color w:val="auto"/>
          <w:sz w:val="21"/>
          <w:szCs w:val="21"/>
          <w:highlight w:val="none"/>
          <w:lang w:val="en-US" w:eastAsia="zh-CN"/>
        </w:rPr>
        <w:t>滁州市苏滁市政公用发展有限公司</w:t>
      </w:r>
      <w:r>
        <w:rPr>
          <w:rFonts w:hint="eastAsia" w:asciiTheme="minorEastAsia" w:hAnsiTheme="minorEastAsia" w:eastAsiaTheme="minorEastAsia" w:cstheme="minorEastAsia"/>
          <w:color w:val="auto"/>
          <w:sz w:val="21"/>
          <w:szCs w:val="21"/>
          <w:highlight w:val="none"/>
          <w:lang w:val="en-US" w:eastAsia="zh-CN"/>
        </w:rPr>
        <w:t>养护管理考核评分细则》分项考核。市、区等相关部门下发的考核整改问题、督办案件、社会监督及数字化抄告、被上级部门点名批评或省市级新闻媒体曝光，造成不良影响等涉及我区景观绿化的扣分情况，纳入考核范畴。</w:t>
      </w:r>
    </w:p>
    <w:p w14:paraId="1003CF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十、不可抗力</w:t>
      </w:r>
    </w:p>
    <w:p w14:paraId="240D2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10.1 </w:t>
      </w:r>
      <w:r>
        <w:rPr>
          <w:rFonts w:hint="eastAsia" w:asciiTheme="minorEastAsia" w:hAnsiTheme="minorEastAsia" w:eastAsiaTheme="minorEastAsia" w:cstheme="minorEastAsia"/>
          <w:color w:val="auto"/>
          <w:sz w:val="21"/>
          <w:szCs w:val="21"/>
          <w:highlight w:val="none"/>
        </w:rPr>
        <w:t>因不可抗力（或甲、乙双方不能控制的原因）不能履行合同的，根据不可抗力的影响，部分或者全部免除责任。但合同一方迟延履行后发生不可抗力的，不能免除责任。</w:t>
      </w:r>
    </w:p>
    <w:p w14:paraId="5717A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10.2 </w:t>
      </w:r>
      <w:r>
        <w:rPr>
          <w:rFonts w:hint="eastAsia" w:asciiTheme="minorEastAsia" w:hAnsiTheme="minorEastAsia" w:eastAsiaTheme="minorEastAsia" w:cstheme="minorEastAsia"/>
          <w:color w:val="auto"/>
          <w:sz w:val="21"/>
          <w:szCs w:val="21"/>
          <w:highlight w:val="none"/>
        </w:rPr>
        <w:t>合同一方因不可抗力不能履行合同的，应当及时通知对方，以减轻可能给对方造成的损失，并应当在合理期限内提供证明。</w:t>
      </w:r>
    </w:p>
    <w:p w14:paraId="5B513A5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十一、合同生效及其他</w:t>
      </w:r>
    </w:p>
    <w:p w14:paraId="4B8ED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本合同在双方签字盖章，乙方向甲方缴纳履约保证金后生效。</w:t>
      </w:r>
    </w:p>
    <w:p w14:paraId="6BD077D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十二、合同的解除和转让</w:t>
      </w:r>
    </w:p>
    <w:p w14:paraId="3AA64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12.1 </w:t>
      </w:r>
      <w:r>
        <w:rPr>
          <w:rFonts w:hint="eastAsia" w:asciiTheme="minorEastAsia" w:hAnsiTheme="minorEastAsia" w:eastAsiaTheme="minorEastAsia" w:cstheme="minorEastAsia"/>
          <w:color w:val="auto"/>
          <w:sz w:val="21"/>
          <w:szCs w:val="21"/>
          <w:highlight w:val="none"/>
        </w:rPr>
        <w:t>甲方和乙方协商一致，可以解除合同。</w:t>
      </w:r>
    </w:p>
    <w:p w14:paraId="58BB0F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12.2 </w:t>
      </w:r>
      <w:r>
        <w:rPr>
          <w:rFonts w:hint="eastAsia" w:asciiTheme="minorEastAsia" w:hAnsiTheme="minorEastAsia" w:eastAsiaTheme="minorEastAsia" w:cstheme="minorEastAsia"/>
          <w:color w:val="auto"/>
          <w:sz w:val="21"/>
          <w:szCs w:val="21"/>
          <w:highlight w:val="none"/>
        </w:rPr>
        <w:t>有下列情形之一，合同一方可以解除合同：</w:t>
      </w:r>
    </w:p>
    <w:p w14:paraId="33AC9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12.2.1 </w:t>
      </w:r>
      <w:r>
        <w:rPr>
          <w:rFonts w:hint="eastAsia" w:asciiTheme="minorEastAsia" w:hAnsiTheme="minorEastAsia" w:eastAsiaTheme="minorEastAsia" w:cstheme="minorEastAsia"/>
          <w:color w:val="auto"/>
          <w:sz w:val="21"/>
          <w:szCs w:val="21"/>
          <w:highlight w:val="none"/>
        </w:rPr>
        <w:t>因不可抗力致使不能实现合同目的，未受不可抗力影响的一方有权解除合同；</w:t>
      </w:r>
    </w:p>
    <w:p w14:paraId="26EEB5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12.2.2 </w:t>
      </w:r>
      <w:r>
        <w:rPr>
          <w:rFonts w:hint="eastAsia" w:asciiTheme="minorEastAsia" w:hAnsiTheme="minorEastAsia" w:eastAsiaTheme="minorEastAsia" w:cstheme="minorEastAsia"/>
          <w:color w:val="auto"/>
          <w:sz w:val="21"/>
          <w:szCs w:val="21"/>
          <w:highlight w:val="none"/>
        </w:rPr>
        <w:t>因合同一方违约导致合同不能履行，另一方有权解除合同。</w:t>
      </w:r>
    </w:p>
    <w:p w14:paraId="5188D6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12.2.3 </w:t>
      </w:r>
      <w:r>
        <w:rPr>
          <w:rFonts w:hint="eastAsia" w:asciiTheme="minorEastAsia" w:hAnsiTheme="minorEastAsia" w:eastAsiaTheme="minorEastAsia" w:cstheme="minorEastAsia"/>
          <w:b/>
          <w:bCs/>
          <w:color w:val="auto"/>
          <w:sz w:val="21"/>
          <w:szCs w:val="21"/>
          <w:highlight w:val="none"/>
        </w:rPr>
        <w:t>乙方合同履约金额达到中标金额</w:t>
      </w:r>
      <w:r>
        <w:rPr>
          <w:rFonts w:hint="eastAsia" w:asciiTheme="minorEastAsia" w:hAnsiTheme="minorEastAsia" w:eastAsiaTheme="minorEastAsia" w:cstheme="minorEastAsia"/>
          <w:b/>
          <w:bCs/>
          <w:color w:val="auto"/>
          <w:sz w:val="21"/>
          <w:szCs w:val="21"/>
          <w:highlight w:val="none"/>
          <w:lang w:val="en-US" w:eastAsia="zh-CN"/>
        </w:rPr>
        <w:t>合同</w:t>
      </w:r>
      <w:r>
        <w:rPr>
          <w:rFonts w:hint="eastAsia" w:asciiTheme="minorEastAsia" w:hAnsiTheme="minorEastAsia" w:eastAsiaTheme="minorEastAsia" w:cstheme="minorEastAsia"/>
          <w:b/>
          <w:bCs/>
          <w:color w:val="auto"/>
          <w:sz w:val="21"/>
          <w:szCs w:val="21"/>
          <w:highlight w:val="none"/>
        </w:rPr>
        <w:t>解除合同，</w:t>
      </w:r>
      <w:r>
        <w:rPr>
          <w:rFonts w:hint="eastAsia" w:ascii="宋体" w:hAnsi="宋体" w:eastAsia="宋体" w:cs="宋体"/>
          <w:b/>
          <w:bCs/>
          <w:color w:val="auto"/>
          <w:kern w:val="0"/>
          <w:sz w:val="21"/>
          <w:szCs w:val="21"/>
          <w:highlight w:val="none"/>
          <w:u w:val="none"/>
          <w:lang w:val="en-US" w:eastAsia="zh-CN" w:bidi="ar-SA"/>
        </w:rPr>
        <w:t>乙方需对工程量及时进行计量，否则超出部分不予结算</w:t>
      </w:r>
      <w:r>
        <w:rPr>
          <w:rFonts w:hint="eastAsia" w:asciiTheme="minorEastAsia" w:hAnsiTheme="minorEastAsia" w:eastAsiaTheme="minorEastAsia" w:cstheme="minorEastAsia"/>
          <w:b/>
          <w:bCs/>
          <w:color w:val="auto"/>
          <w:sz w:val="21"/>
          <w:szCs w:val="21"/>
          <w:highlight w:val="none"/>
        </w:rPr>
        <w:t>。</w:t>
      </w:r>
    </w:p>
    <w:p w14:paraId="5ACDEF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 </w:t>
      </w:r>
      <w:r>
        <w:rPr>
          <w:rFonts w:hint="eastAsia" w:asciiTheme="minorEastAsia" w:hAnsiTheme="minorEastAsia" w:eastAsiaTheme="minorEastAsia" w:cstheme="minorEastAsia"/>
          <w:color w:val="auto"/>
          <w:sz w:val="21"/>
          <w:szCs w:val="21"/>
          <w:highlight w:val="none"/>
        </w:rPr>
        <w:t>因下列情形之一发生的，甲方有权单方解除合同并提前一个月书面知会乙方，同时可扣留尚未支付乙方的服务进度款。由此给甲方造成的经济损失超过扣留款项的，乙方仍应赔偿。</w:t>
      </w:r>
    </w:p>
    <w:p w14:paraId="3F99AC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12.3.1 </w:t>
      </w:r>
      <w:r>
        <w:rPr>
          <w:rFonts w:hint="eastAsia" w:asciiTheme="minorEastAsia" w:hAnsiTheme="minorEastAsia" w:eastAsiaTheme="minorEastAsia" w:cstheme="minorEastAsia"/>
          <w:color w:val="auto"/>
          <w:sz w:val="21"/>
          <w:szCs w:val="21"/>
          <w:highlight w:val="none"/>
        </w:rPr>
        <w:t>乙方违反合同约定，影响市政整体环境、降低服务质量或导致其他方面的严重损害的。</w:t>
      </w:r>
    </w:p>
    <w:p w14:paraId="11D91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12.3.2 </w:t>
      </w:r>
      <w:r>
        <w:rPr>
          <w:rFonts w:hint="eastAsia" w:asciiTheme="minorEastAsia" w:hAnsiTheme="minorEastAsia" w:eastAsiaTheme="minorEastAsia" w:cstheme="minorEastAsia"/>
          <w:color w:val="auto"/>
          <w:sz w:val="21"/>
          <w:szCs w:val="21"/>
          <w:highlight w:val="none"/>
        </w:rPr>
        <w:t>乙方月考核分低于80分的，经甲方书面警告后乙方限期整改仍无法达标的或甲方随机连续考评低于80分的。</w:t>
      </w:r>
    </w:p>
    <w:p w14:paraId="18474B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12.3.3 </w:t>
      </w:r>
      <w:r>
        <w:rPr>
          <w:rFonts w:hint="eastAsia" w:asciiTheme="minorEastAsia" w:hAnsiTheme="minorEastAsia" w:eastAsiaTheme="minorEastAsia" w:cstheme="minorEastAsia"/>
          <w:color w:val="auto"/>
          <w:sz w:val="21"/>
          <w:szCs w:val="21"/>
          <w:highlight w:val="none"/>
        </w:rPr>
        <w:t>乙方连续</w:t>
      </w:r>
      <w:r>
        <w:rPr>
          <w:rFonts w:hint="eastAsia" w:asciiTheme="minorEastAsia" w:hAnsiTheme="minorEastAsia" w:eastAsiaTheme="minorEastAsia" w:cstheme="minorEastAsia"/>
          <w:color w:val="auto"/>
          <w:sz w:val="21"/>
          <w:szCs w:val="21"/>
          <w:highlight w:val="none"/>
          <w:lang w:val="en-US" w:eastAsia="zh-CN"/>
        </w:rPr>
        <w:t>两个</w:t>
      </w:r>
      <w:r>
        <w:rPr>
          <w:rFonts w:hint="eastAsia" w:asciiTheme="minorEastAsia" w:hAnsiTheme="minorEastAsia" w:eastAsiaTheme="minorEastAsia" w:cstheme="minorEastAsia"/>
          <w:color w:val="auto"/>
          <w:sz w:val="21"/>
          <w:szCs w:val="21"/>
          <w:highlight w:val="none"/>
        </w:rPr>
        <w:t>月未满80分的，第三月考评仍在80分以下的。</w:t>
      </w:r>
    </w:p>
    <w:p w14:paraId="5C2D0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12.3.4 </w:t>
      </w:r>
      <w:r>
        <w:rPr>
          <w:rFonts w:hint="eastAsia" w:asciiTheme="minorEastAsia" w:hAnsiTheme="minorEastAsia" w:eastAsiaTheme="minorEastAsia" w:cstheme="minorEastAsia"/>
          <w:color w:val="auto"/>
          <w:sz w:val="21"/>
          <w:szCs w:val="21"/>
          <w:highlight w:val="none"/>
        </w:rPr>
        <w:t>在国家、省、市、区等各级检查和创优等评比过程中，涉及本类别未能达标的。</w:t>
      </w:r>
    </w:p>
    <w:p w14:paraId="79972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12.3.5 </w:t>
      </w:r>
      <w:r>
        <w:rPr>
          <w:rFonts w:hint="eastAsia" w:asciiTheme="minorEastAsia" w:hAnsiTheme="minorEastAsia" w:eastAsiaTheme="minorEastAsia" w:cstheme="minorEastAsia"/>
          <w:color w:val="auto"/>
          <w:sz w:val="21"/>
          <w:szCs w:val="21"/>
          <w:highlight w:val="none"/>
        </w:rPr>
        <w:t>乙方将本合同权利义务分包或变相转包</w:t>
      </w:r>
    </w:p>
    <w:p w14:paraId="71153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12.3.6 </w:t>
      </w:r>
      <w:r>
        <w:rPr>
          <w:rFonts w:hint="eastAsia" w:asciiTheme="minorEastAsia" w:hAnsiTheme="minorEastAsia" w:eastAsiaTheme="minorEastAsia" w:cstheme="minorEastAsia"/>
          <w:color w:val="auto"/>
          <w:sz w:val="21"/>
          <w:szCs w:val="21"/>
          <w:highlight w:val="none"/>
        </w:rPr>
        <w:t>专项检查不合格的。</w:t>
      </w:r>
    </w:p>
    <w:p w14:paraId="30255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12.3.7 </w:t>
      </w:r>
      <w:r>
        <w:rPr>
          <w:rFonts w:hint="eastAsia" w:asciiTheme="minorEastAsia" w:hAnsiTheme="minorEastAsia" w:eastAsiaTheme="minorEastAsia" w:cstheme="minorEastAsia"/>
          <w:color w:val="auto"/>
          <w:sz w:val="21"/>
          <w:szCs w:val="21"/>
          <w:highlight w:val="none"/>
        </w:rPr>
        <w:t>乙方或其服务人员涉及违法或违规行为的。</w:t>
      </w:r>
    </w:p>
    <w:p w14:paraId="706D9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12.4</w:t>
      </w:r>
      <w:r>
        <w:rPr>
          <w:rFonts w:hint="eastAsia" w:asciiTheme="minorEastAsia" w:hAnsiTheme="minorEastAsia" w:eastAsiaTheme="minorEastAsia" w:cstheme="minorEastAsia"/>
          <w:color w:val="auto"/>
          <w:sz w:val="21"/>
          <w:szCs w:val="21"/>
          <w:highlight w:val="none"/>
        </w:rPr>
        <w:t>有权解除合同的一方，应当在违约事实或不可抗力发生之后三十天内书面通知对方提出解除合同，合同在书面通知到达对方时解除。</w:t>
      </w:r>
    </w:p>
    <w:p w14:paraId="7D76C2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12.5</w:t>
      </w:r>
      <w:r>
        <w:rPr>
          <w:rFonts w:hint="eastAsia" w:asciiTheme="minorEastAsia" w:hAnsiTheme="minorEastAsia" w:eastAsiaTheme="minorEastAsia" w:cstheme="minorEastAsia"/>
          <w:color w:val="auto"/>
          <w:sz w:val="21"/>
          <w:szCs w:val="21"/>
          <w:highlight w:val="none"/>
        </w:rPr>
        <w:t>合同的部分和全部都不得转让。</w:t>
      </w:r>
    </w:p>
    <w:p w14:paraId="2E5EE1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十三、 其他</w:t>
      </w:r>
    </w:p>
    <w:p w14:paraId="009075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13.1 合同文件内容及解释次序</w:t>
      </w:r>
    </w:p>
    <w:p w14:paraId="21FED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13.1.1 构成合同的文件</w:t>
      </w:r>
    </w:p>
    <w:p w14:paraId="3403A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构成合同的文件应能相互解释，互为说明。除合同条款另有约定外，组成本合同的文件及优先解释次序如下：</w:t>
      </w:r>
    </w:p>
    <w:p w14:paraId="05AA23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（1）合同履行中，甲乙方有关本工程的洽商、变更等书面协议或文件；</w:t>
      </w:r>
    </w:p>
    <w:p w14:paraId="64B69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（2）本工程合同；</w:t>
      </w:r>
    </w:p>
    <w:p w14:paraId="30271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（3）招、投标文件及其附件、承诺书或合同条件约谈记录（如果本合同依据议标订立）；</w:t>
      </w:r>
    </w:p>
    <w:p w14:paraId="667A4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（4）标准、规范及有关技术文件；</w:t>
      </w:r>
    </w:p>
    <w:p w14:paraId="6DB2A7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（5）图纸和（或）样板；</w:t>
      </w:r>
    </w:p>
    <w:p w14:paraId="16D5CB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（6）工程量清单；</w:t>
      </w:r>
    </w:p>
    <w:p w14:paraId="2B5EB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通知、同意、批准、证书和决定：除另有规定之外，合同文件中提及的由任何人发出、给予的任何通知、同意、批准、证书或决定均应是以书面形式体现的，任何这种书面形式均不应以任何理由扣留或延误。</w:t>
      </w:r>
    </w:p>
    <w:p w14:paraId="0CF97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（8）工程报价单或预算书。</w:t>
      </w:r>
    </w:p>
    <w:p w14:paraId="076E1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13.2 </w:t>
      </w:r>
      <w:r>
        <w:rPr>
          <w:rFonts w:hint="eastAsia" w:asciiTheme="minorEastAsia" w:hAnsiTheme="minorEastAsia" w:eastAsiaTheme="minorEastAsia" w:cstheme="minorEastAsia"/>
          <w:color w:val="auto"/>
          <w:sz w:val="21"/>
          <w:szCs w:val="21"/>
          <w:highlight w:val="none"/>
        </w:rPr>
        <w:t>本合同未尽之处双方协商解决，解决不成，双方提请当地人民法院诉讼。</w:t>
      </w:r>
    </w:p>
    <w:p w14:paraId="40C6F20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十四、有关附件</w:t>
      </w:r>
    </w:p>
    <w:p w14:paraId="72F3FA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、考评办法与标准</w:t>
      </w:r>
    </w:p>
    <w:p w14:paraId="0FAB46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、机械设备管理要求</w:t>
      </w:r>
    </w:p>
    <w:p w14:paraId="219E5E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、《廉政合同》</w:t>
      </w:r>
    </w:p>
    <w:p w14:paraId="42F373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、《项目安全目标责任书》</w:t>
      </w:r>
    </w:p>
    <w:p w14:paraId="3F2BC9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本协议附件与本协议具有同等法律效力。合同一式八份，甲方执六份，乙方执二份。</w:t>
      </w:r>
    </w:p>
    <w:p w14:paraId="364EA8BC">
      <w:pPr>
        <w:spacing w:line="360" w:lineRule="auto"/>
        <w:rPr>
          <w:rFonts w:hint="eastAsia" w:ascii="仿宋" w:hAnsi="仿宋" w:eastAsia="仿宋" w:cs="仿宋"/>
          <w:color w:val="auto"/>
          <w:sz w:val="21"/>
          <w:szCs w:val="21"/>
          <w:highlight w:val="none"/>
        </w:rPr>
      </w:pPr>
    </w:p>
    <w:p w14:paraId="6BFB966C">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rPr>
        <w:t>甲方</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滁州市苏滁市政公用发展有限公司    乙方：</w:t>
      </w:r>
    </w:p>
    <w:p w14:paraId="565C30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p>
    <w:p w14:paraId="1CE1D325">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地址：</w:t>
      </w:r>
      <w:r>
        <w:rPr>
          <w:rFonts w:hint="eastAsia" w:asciiTheme="minorEastAsia" w:hAnsiTheme="minorEastAsia" w:eastAsiaTheme="minorEastAsia" w:cstheme="minorEastAsia"/>
          <w:b/>
          <w:bCs/>
          <w:color w:val="auto"/>
          <w:sz w:val="21"/>
          <w:szCs w:val="21"/>
          <w:highlight w:val="none"/>
          <w:lang w:val="en-US" w:eastAsia="zh-CN"/>
        </w:rPr>
        <w:t xml:space="preserve">                                  地址：</w:t>
      </w:r>
    </w:p>
    <w:p w14:paraId="645ABA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p>
    <w:p w14:paraId="2FCEF4BC">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法定代表人或授权人：</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法定代表人或授权人：</w:t>
      </w:r>
    </w:p>
    <w:p w14:paraId="18548469">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br w:type="column"/>
      </w:r>
      <w:r>
        <w:rPr>
          <w:rFonts w:hint="eastAsia" w:asciiTheme="minorEastAsia" w:hAnsiTheme="minorEastAsia" w:eastAsiaTheme="minorEastAsia" w:cstheme="minorEastAsia"/>
          <w:b/>
          <w:bCs/>
          <w:color w:val="auto"/>
          <w:sz w:val="21"/>
          <w:szCs w:val="21"/>
          <w:highlight w:val="none"/>
        </w:rPr>
        <w:t>附</w:t>
      </w:r>
      <w:r>
        <w:rPr>
          <w:rFonts w:hint="eastAsia" w:asciiTheme="minorEastAsia" w:hAnsiTheme="minorEastAsia" w:eastAsiaTheme="minorEastAsia" w:cstheme="minorEastAsia"/>
          <w:b/>
          <w:bCs/>
          <w:color w:val="auto"/>
          <w:sz w:val="21"/>
          <w:szCs w:val="21"/>
          <w:highlight w:val="none"/>
          <w:lang w:val="en-US" w:eastAsia="zh-CN"/>
        </w:rPr>
        <w:t>件1</w:t>
      </w:r>
      <w:r>
        <w:rPr>
          <w:rFonts w:hint="eastAsia" w:asciiTheme="minorEastAsia" w:hAnsiTheme="minorEastAsia" w:eastAsiaTheme="minorEastAsia" w:cstheme="minorEastAsia"/>
          <w:b/>
          <w:bCs/>
          <w:color w:val="auto"/>
          <w:sz w:val="21"/>
          <w:szCs w:val="21"/>
          <w:highlight w:val="none"/>
        </w:rPr>
        <w:t>： 养护考核办法及相关考核表</w:t>
      </w:r>
    </w:p>
    <w:p w14:paraId="11DAF9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一、考核频次及要求</w:t>
      </w:r>
    </w:p>
    <w:p w14:paraId="22007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频次：</w:t>
      </w:r>
    </w:p>
    <w:p w14:paraId="124ED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甲方对合同范围内的乙方服务进行不定期考核。</w:t>
      </w:r>
    </w:p>
    <w:p w14:paraId="23E23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要求：</w:t>
      </w:r>
    </w:p>
    <w:p w14:paraId="74EAAC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考核应至现场对照百分制考核表内容逐项进行检查，应采取步行或慢行的方式，考核选取区域按“以点带面”“以部分带全局”的方式， 但不得低于被考核区域的 30%。考核权重采用百分制考核，权重分配为：城运管理部对服务单位进行不定期考核打分，最终取平均分作为最终考核得分。考核监管部对服务外包单位进行不定期考核， 对考核固定扣款项进行评价。考核结果： 考核扣分加扣款作为最终考核结果</w:t>
      </w:r>
    </w:p>
    <w:p w14:paraId="78100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、养护费用的计算：</w:t>
      </w:r>
    </w:p>
    <w:p w14:paraId="199C40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2.1 </w:t>
      </w:r>
      <w:r>
        <w:rPr>
          <w:rFonts w:hint="eastAsia" w:asciiTheme="minorEastAsia" w:hAnsiTheme="minorEastAsia" w:eastAsiaTheme="minorEastAsia" w:cstheme="minorEastAsia"/>
          <w:color w:val="auto"/>
          <w:sz w:val="21"/>
          <w:szCs w:val="21"/>
          <w:highlight w:val="none"/>
        </w:rPr>
        <w:t>每季支付节点实际支付的养护费用包括三个部分：</w:t>
      </w:r>
    </w:p>
    <w:p w14:paraId="7FEAC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（1）当季支付节点应付养护费；</w:t>
      </w:r>
    </w:p>
    <w:p w14:paraId="2C583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（2）服务考核扣款项目；</w:t>
      </w:r>
    </w:p>
    <w:p w14:paraId="55F03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（3）当季支付节点实付养护费</w:t>
      </w:r>
    </w:p>
    <w:p w14:paraId="0C725A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计算方式如下表所示：</w:t>
      </w:r>
    </w:p>
    <w:p w14:paraId="4E79F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当季支付节点合同应付养护费</w:t>
      </w:r>
    </w:p>
    <w:p w14:paraId="750B9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rPr>
        <w:t>） 考核得分扣款</w:t>
      </w:r>
    </w:p>
    <w:p w14:paraId="286AC5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 固定扣款项目</w:t>
      </w:r>
    </w:p>
    <w:p w14:paraId="495962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rPr>
        <w:t>） 当季支付节点应付养护费：当季支付节点应付费用为当次草花栽植工程量乘合同价</w:t>
      </w:r>
    </w:p>
    <w:p w14:paraId="121629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 当季支付节点实付养护费：当季支付节点合同应付费用减去服务考核扣款D=</w:t>
      </w:r>
      <w:r>
        <w:rPr>
          <w:rFonts w:hint="eastAsia" w:asciiTheme="minorEastAsia" w:hAnsiTheme="minorEastAsia" w:eastAsia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B</w:t>
      </w:r>
    </w:p>
    <w:p w14:paraId="78B8FC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 考评标准</w:t>
      </w:r>
    </w:p>
    <w:p w14:paraId="6C9D6D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具体考核内容</w:t>
      </w:r>
      <w:r>
        <w:rPr>
          <w:rFonts w:hint="eastAsia" w:asciiTheme="minorEastAsia" w:hAnsiTheme="minorEastAsia" w:eastAsiaTheme="minorEastAsia" w:cstheme="minorEastAsia"/>
          <w:color w:val="auto"/>
          <w:sz w:val="21"/>
          <w:szCs w:val="21"/>
          <w:highlight w:val="none"/>
          <w:lang w:val="en-US" w:eastAsia="zh-CN"/>
        </w:rPr>
        <w:t>和考核评分表</w:t>
      </w:r>
      <w:r>
        <w:rPr>
          <w:rFonts w:hint="eastAsia" w:asciiTheme="minorEastAsia" w:hAnsiTheme="minorEastAsia" w:eastAsiaTheme="minorEastAsia" w:cstheme="minorEastAsia"/>
          <w:color w:val="auto"/>
          <w:sz w:val="21"/>
          <w:szCs w:val="21"/>
          <w:highlight w:val="none"/>
        </w:rPr>
        <w:t>待项目实施阶段由</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人制定。</w:t>
      </w:r>
    </w:p>
    <w:p w14:paraId="7809E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固定扣款项</w:t>
      </w:r>
    </w:p>
    <w:tbl>
      <w:tblPr>
        <w:tblStyle w:val="132"/>
        <w:tblW w:w="95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5142"/>
        <w:gridCol w:w="2811"/>
        <w:gridCol w:w="542"/>
        <w:gridCol w:w="542"/>
      </w:tblGrid>
      <w:tr w14:paraId="7523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499" w:type="dxa"/>
            <w:noWrap w:val="0"/>
            <w:textDirection w:val="tbRlV"/>
            <w:vAlign w:val="center"/>
          </w:tcPr>
          <w:p w14:paraId="38EA3F14">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  号</w:t>
            </w:r>
          </w:p>
        </w:tc>
        <w:tc>
          <w:tcPr>
            <w:tcW w:w="5142" w:type="dxa"/>
            <w:noWrap w:val="0"/>
            <w:vAlign w:val="center"/>
          </w:tcPr>
          <w:p w14:paraId="51F47A9F">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扣款项</w:t>
            </w:r>
          </w:p>
        </w:tc>
        <w:tc>
          <w:tcPr>
            <w:tcW w:w="2811" w:type="dxa"/>
            <w:noWrap w:val="0"/>
            <w:vAlign w:val="center"/>
          </w:tcPr>
          <w:p w14:paraId="687D01FF">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扣款情况</w:t>
            </w:r>
          </w:p>
        </w:tc>
        <w:tc>
          <w:tcPr>
            <w:tcW w:w="542" w:type="dxa"/>
            <w:noWrap w:val="0"/>
            <w:vAlign w:val="center"/>
          </w:tcPr>
          <w:p w14:paraId="0382E2DB">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扣款</w:t>
            </w:r>
          </w:p>
          <w:p w14:paraId="6E39CCE2">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金额</w:t>
            </w:r>
          </w:p>
        </w:tc>
        <w:tc>
          <w:tcPr>
            <w:tcW w:w="542" w:type="dxa"/>
            <w:noWrap w:val="0"/>
            <w:vAlign w:val="center"/>
          </w:tcPr>
          <w:p w14:paraId="26621DE2">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扣款</w:t>
            </w:r>
          </w:p>
          <w:p w14:paraId="768CAAE9">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6E3B0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499" w:type="dxa"/>
            <w:noWrap w:val="0"/>
            <w:vAlign w:val="center"/>
          </w:tcPr>
          <w:p w14:paraId="24642F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142" w:type="dxa"/>
            <w:noWrap w:val="0"/>
            <w:vAlign w:val="center"/>
          </w:tcPr>
          <w:p w14:paraId="08D164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花坛边缘未切边，线条乱的，苗木浇灌污染路面未及时清理的</w:t>
            </w:r>
          </w:p>
        </w:tc>
        <w:tc>
          <w:tcPr>
            <w:tcW w:w="2811" w:type="dxa"/>
            <w:noWrap w:val="0"/>
            <w:vAlign w:val="center"/>
          </w:tcPr>
          <w:p w14:paraId="63BC4B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每发现一次扣款 500 元</w:t>
            </w:r>
          </w:p>
        </w:tc>
        <w:tc>
          <w:tcPr>
            <w:tcW w:w="542" w:type="dxa"/>
            <w:noWrap w:val="0"/>
            <w:vAlign w:val="top"/>
          </w:tcPr>
          <w:p w14:paraId="46707CF6">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11A785EE">
            <w:pPr>
              <w:spacing w:line="360" w:lineRule="auto"/>
              <w:rPr>
                <w:rFonts w:hint="eastAsia" w:asciiTheme="minorEastAsia" w:hAnsiTheme="minorEastAsia" w:eastAsiaTheme="minorEastAsia" w:cstheme="minorEastAsia"/>
                <w:color w:val="auto"/>
                <w:sz w:val="21"/>
                <w:szCs w:val="21"/>
                <w:highlight w:val="none"/>
              </w:rPr>
            </w:pPr>
          </w:p>
        </w:tc>
      </w:tr>
      <w:tr w14:paraId="72DA2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499" w:type="dxa"/>
            <w:noWrap w:val="0"/>
            <w:vAlign w:val="center"/>
          </w:tcPr>
          <w:p w14:paraId="1BCAEC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142" w:type="dxa"/>
            <w:noWrap w:val="0"/>
            <w:vAlign w:val="center"/>
          </w:tcPr>
          <w:p w14:paraId="0BBF11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用药不当造成草坪药害和环境污染， 用药对行人造成影响的</w:t>
            </w:r>
          </w:p>
        </w:tc>
        <w:tc>
          <w:tcPr>
            <w:tcW w:w="2811" w:type="dxa"/>
            <w:noWrap w:val="0"/>
            <w:vAlign w:val="center"/>
          </w:tcPr>
          <w:p w14:paraId="0E6D0C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 3000 元</w:t>
            </w:r>
          </w:p>
        </w:tc>
        <w:tc>
          <w:tcPr>
            <w:tcW w:w="542" w:type="dxa"/>
            <w:noWrap w:val="0"/>
            <w:vAlign w:val="top"/>
          </w:tcPr>
          <w:p w14:paraId="20286A55">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5F622B44">
            <w:pPr>
              <w:spacing w:line="360" w:lineRule="auto"/>
              <w:rPr>
                <w:rFonts w:hint="eastAsia" w:asciiTheme="minorEastAsia" w:hAnsiTheme="minorEastAsia" w:eastAsiaTheme="minorEastAsia" w:cstheme="minorEastAsia"/>
                <w:color w:val="auto"/>
                <w:sz w:val="21"/>
                <w:szCs w:val="21"/>
                <w:highlight w:val="none"/>
              </w:rPr>
            </w:pPr>
          </w:p>
        </w:tc>
      </w:tr>
      <w:tr w14:paraId="6F63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499" w:type="dxa"/>
            <w:noWrap w:val="0"/>
            <w:vAlign w:val="center"/>
          </w:tcPr>
          <w:p w14:paraId="4C9253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142" w:type="dxa"/>
            <w:noWrap w:val="0"/>
            <w:vAlign w:val="center"/>
          </w:tcPr>
          <w:p w14:paraId="35AAE9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苗木严重缺水，叶片枯萎，绿地积水、排水不畅，未采取措施及时排除造成苗木损伤的</w:t>
            </w:r>
          </w:p>
        </w:tc>
        <w:tc>
          <w:tcPr>
            <w:tcW w:w="2811" w:type="dxa"/>
            <w:noWrap w:val="0"/>
            <w:vAlign w:val="center"/>
          </w:tcPr>
          <w:p w14:paraId="0FAF6D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 2000 元</w:t>
            </w:r>
          </w:p>
        </w:tc>
        <w:tc>
          <w:tcPr>
            <w:tcW w:w="542" w:type="dxa"/>
            <w:noWrap w:val="0"/>
            <w:vAlign w:val="top"/>
          </w:tcPr>
          <w:p w14:paraId="362045D5">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18847FA4">
            <w:pPr>
              <w:spacing w:line="360" w:lineRule="auto"/>
              <w:rPr>
                <w:rFonts w:hint="eastAsia" w:asciiTheme="minorEastAsia" w:hAnsiTheme="minorEastAsia" w:eastAsiaTheme="minorEastAsia" w:cstheme="minorEastAsia"/>
                <w:color w:val="auto"/>
                <w:sz w:val="21"/>
                <w:szCs w:val="21"/>
                <w:highlight w:val="none"/>
              </w:rPr>
            </w:pPr>
          </w:p>
        </w:tc>
      </w:tr>
      <w:tr w14:paraId="5D45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499" w:type="dxa"/>
            <w:noWrap w:val="0"/>
            <w:vAlign w:val="center"/>
          </w:tcPr>
          <w:p w14:paraId="207301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142" w:type="dxa"/>
            <w:noWrap w:val="0"/>
            <w:vAlign w:val="center"/>
          </w:tcPr>
          <w:p w14:paraId="7A0981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绿地内杂草明显、有大杂草、</w:t>
            </w:r>
            <w:r>
              <w:rPr>
                <w:rFonts w:hint="eastAsia" w:asciiTheme="minorEastAsia" w:hAnsiTheme="minorEastAsia" w:eastAsiaTheme="minorEastAsia" w:cstheme="minorEastAsia"/>
                <w:color w:val="auto"/>
                <w:sz w:val="21"/>
                <w:szCs w:val="21"/>
                <w:highlight w:val="none"/>
                <w:lang w:eastAsia="zh-CN"/>
              </w:rPr>
              <w:t>攀缘</w:t>
            </w:r>
            <w:r>
              <w:rPr>
                <w:rFonts w:hint="eastAsia" w:asciiTheme="minorEastAsia" w:hAnsiTheme="minorEastAsia" w:eastAsiaTheme="minorEastAsia" w:cstheme="minorEastAsia"/>
                <w:color w:val="auto"/>
                <w:sz w:val="21"/>
                <w:szCs w:val="21"/>
                <w:highlight w:val="none"/>
              </w:rPr>
              <w:t>性杂草、缠绕性杂草的</w:t>
            </w:r>
          </w:p>
        </w:tc>
        <w:tc>
          <w:tcPr>
            <w:tcW w:w="2811" w:type="dxa"/>
            <w:noWrap w:val="0"/>
            <w:vAlign w:val="center"/>
          </w:tcPr>
          <w:p w14:paraId="5609BF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 1000 元</w:t>
            </w:r>
          </w:p>
        </w:tc>
        <w:tc>
          <w:tcPr>
            <w:tcW w:w="542" w:type="dxa"/>
            <w:noWrap w:val="0"/>
            <w:vAlign w:val="top"/>
          </w:tcPr>
          <w:p w14:paraId="4AC9F404">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5908DD36">
            <w:pPr>
              <w:spacing w:line="360" w:lineRule="auto"/>
              <w:rPr>
                <w:rFonts w:hint="eastAsia" w:asciiTheme="minorEastAsia" w:hAnsiTheme="minorEastAsia" w:eastAsiaTheme="minorEastAsia" w:cstheme="minorEastAsia"/>
                <w:color w:val="auto"/>
                <w:sz w:val="21"/>
                <w:szCs w:val="21"/>
                <w:highlight w:val="none"/>
              </w:rPr>
            </w:pPr>
          </w:p>
        </w:tc>
      </w:tr>
      <w:tr w14:paraId="5DD6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499" w:type="dxa"/>
            <w:noWrap w:val="0"/>
            <w:vAlign w:val="center"/>
          </w:tcPr>
          <w:p w14:paraId="680254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5142" w:type="dxa"/>
            <w:noWrap w:val="0"/>
            <w:vAlign w:val="center"/>
          </w:tcPr>
          <w:p w14:paraId="34252E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植物缺肥明显、长势衰弱或肥料使用不当造成苗木伤害和环境污染的</w:t>
            </w:r>
          </w:p>
        </w:tc>
        <w:tc>
          <w:tcPr>
            <w:tcW w:w="2811" w:type="dxa"/>
            <w:noWrap w:val="0"/>
            <w:vAlign w:val="center"/>
          </w:tcPr>
          <w:p w14:paraId="156EA7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 1000 元</w:t>
            </w:r>
          </w:p>
        </w:tc>
        <w:tc>
          <w:tcPr>
            <w:tcW w:w="542" w:type="dxa"/>
            <w:noWrap w:val="0"/>
            <w:vAlign w:val="top"/>
          </w:tcPr>
          <w:p w14:paraId="383F4344">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105C765D">
            <w:pPr>
              <w:spacing w:line="360" w:lineRule="auto"/>
              <w:rPr>
                <w:rFonts w:hint="eastAsia" w:asciiTheme="minorEastAsia" w:hAnsiTheme="minorEastAsia" w:eastAsiaTheme="minorEastAsia" w:cstheme="minorEastAsia"/>
                <w:color w:val="auto"/>
                <w:sz w:val="21"/>
                <w:szCs w:val="21"/>
                <w:highlight w:val="none"/>
              </w:rPr>
            </w:pPr>
          </w:p>
        </w:tc>
      </w:tr>
      <w:tr w14:paraId="19F32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499" w:type="dxa"/>
            <w:noWrap w:val="0"/>
            <w:vAlign w:val="center"/>
          </w:tcPr>
          <w:p w14:paraId="17ED9E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5142" w:type="dxa"/>
            <w:noWrap w:val="0"/>
            <w:vAlign w:val="center"/>
          </w:tcPr>
          <w:p w14:paraId="150A6B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 化 垃 圾 随 意 抛 弃 、 随 意 倾 倒 、 燃 烧 绿 化 垃 圾的</w:t>
            </w:r>
          </w:p>
        </w:tc>
        <w:tc>
          <w:tcPr>
            <w:tcW w:w="2811" w:type="dxa"/>
            <w:noWrap w:val="0"/>
            <w:vAlign w:val="center"/>
          </w:tcPr>
          <w:p w14:paraId="0323E4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每发生一次扣款1000元</w:t>
            </w:r>
          </w:p>
        </w:tc>
        <w:tc>
          <w:tcPr>
            <w:tcW w:w="542" w:type="dxa"/>
            <w:noWrap w:val="0"/>
            <w:vAlign w:val="top"/>
          </w:tcPr>
          <w:p w14:paraId="46BE800F">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230E4244">
            <w:pPr>
              <w:spacing w:line="360" w:lineRule="auto"/>
              <w:rPr>
                <w:rFonts w:hint="eastAsia" w:asciiTheme="minorEastAsia" w:hAnsiTheme="minorEastAsia" w:eastAsiaTheme="minorEastAsia" w:cstheme="minorEastAsia"/>
                <w:color w:val="auto"/>
                <w:sz w:val="21"/>
                <w:szCs w:val="21"/>
                <w:highlight w:val="none"/>
              </w:rPr>
            </w:pPr>
          </w:p>
        </w:tc>
      </w:tr>
      <w:tr w14:paraId="4880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499" w:type="dxa"/>
            <w:noWrap w:val="0"/>
            <w:vAlign w:val="center"/>
          </w:tcPr>
          <w:p w14:paraId="4A1057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5142" w:type="dxa"/>
            <w:noWrap w:val="0"/>
            <w:vAlign w:val="center"/>
          </w:tcPr>
          <w:p w14:paraId="6F1C00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养护工人人数、技术配备人员等不符合要求，工人着装不统一</w:t>
            </w:r>
            <w:r>
              <w:rPr>
                <w:rFonts w:hint="eastAsia" w:asciiTheme="minorEastAsia" w:hAnsiTheme="minorEastAsia" w:eastAsiaTheme="minorEastAsia" w:cstheme="minorEastAsia"/>
                <w:color w:val="auto"/>
                <w:sz w:val="21"/>
                <w:szCs w:val="21"/>
                <w:highlight w:val="none"/>
                <w:lang w:eastAsia="zh-CN"/>
              </w:rPr>
              <w:t>地</w:t>
            </w:r>
          </w:p>
        </w:tc>
        <w:tc>
          <w:tcPr>
            <w:tcW w:w="2811" w:type="dxa"/>
            <w:noWrap w:val="0"/>
            <w:vAlign w:val="center"/>
          </w:tcPr>
          <w:p w14:paraId="367B08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每发生一次扣款1000元</w:t>
            </w:r>
          </w:p>
        </w:tc>
        <w:tc>
          <w:tcPr>
            <w:tcW w:w="542" w:type="dxa"/>
            <w:noWrap w:val="0"/>
            <w:vAlign w:val="top"/>
          </w:tcPr>
          <w:p w14:paraId="6357B275">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096C2F7F">
            <w:pPr>
              <w:spacing w:line="360" w:lineRule="auto"/>
              <w:rPr>
                <w:rFonts w:hint="eastAsia" w:asciiTheme="minorEastAsia" w:hAnsiTheme="minorEastAsia" w:eastAsiaTheme="minorEastAsia" w:cstheme="minorEastAsia"/>
                <w:color w:val="auto"/>
                <w:sz w:val="21"/>
                <w:szCs w:val="21"/>
                <w:highlight w:val="none"/>
              </w:rPr>
            </w:pPr>
          </w:p>
        </w:tc>
      </w:tr>
      <w:tr w14:paraId="3A87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499" w:type="dxa"/>
            <w:noWrap w:val="0"/>
            <w:vAlign w:val="center"/>
          </w:tcPr>
          <w:p w14:paraId="2C0E44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5142" w:type="dxa"/>
            <w:noWrap w:val="0"/>
            <w:vAlign w:val="center"/>
          </w:tcPr>
          <w:p w14:paraId="493063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重要养护环节现场负责人不在作业现场指挥，未按要求做好防护措施，养护管辖范围内的安全隐患未排除进行作业的</w:t>
            </w:r>
          </w:p>
        </w:tc>
        <w:tc>
          <w:tcPr>
            <w:tcW w:w="2811" w:type="dxa"/>
            <w:noWrap w:val="0"/>
            <w:vAlign w:val="center"/>
          </w:tcPr>
          <w:p w14:paraId="63D223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p>
          <w:p w14:paraId="5D9A58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每发生一次扣款1000元</w:t>
            </w:r>
          </w:p>
        </w:tc>
        <w:tc>
          <w:tcPr>
            <w:tcW w:w="542" w:type="dxa"/>
            <w:noWrap w:val="0"/>
            <w:vAlign w:val="top"/>
          </w:tcPr>
          <w:p w14:paraId="5A5EBB69">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30B20CF6">
            <w:pPr>
              <w:spacing w:line="360" w:lineRule="auto"/>
              <w:rPr>
                <w:rFonts w:hint="eastAsia" w:asciiTheme="minorEastAsia" w:hAnsiTheme="minorEastAsia" w:eastAsiaTheme="minorEastAsia" w:cstheme="minorEastAsia"/>
                <w:color w:val="auto"/>
                <w:sz w:val="21"/>
                <w:szCs w:val="21"/>
                <w:highlight w:val="none"/>
              </w:rPr>
            </w:pPr>
          </w:p>
        </w:tc>
      </w:tr>
      <w:tr w14:paraId="13CB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499" w:type="dxa"/>
            <w:noWrap w:val="0"/>
            <w:vAlign w:val="center"/>
          </w:tcPr>
          <w:p w14:paraId="705ABC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142" w:type="dxa"/>
            <w:noWrap w:val="0"/>
            <w:vAlign w:val="center"/>
          </w:tcPr>
          <w:p w14:paraId="64A0E1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浇灌作业影响交通、行人、跨车道绿化浇灌，水管过慢车道未设警示标志</w:t>
            </w:r>
          </w:p>
        </w:tc>
        <w:tc>
          <w:tcPr>
            <w:tcW w:w="2811" w:type="dxa"/>
            <w:noWrap w:val="0"/>
            <w:vAlign w:val="center"/>
          </w:tcPr>
          <w:p w14:paraId="1E2D6D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每发生一次扣款1000 元</w:t>
            </w:r>
          </w:p>
        </w:tc>
        <w:tc>
          <w:tcPr>
            <w:tcW w:w="542" w:type="dxa"/>
            <w:noWrap w:val="0"/>
            <w:vAlign w:val="top"/>
          </w:tcPr>
          <w:p w14:paraId="4D84A80F">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23C304AB">
            <w:pPr>
              <w:spacing w:line="360" w:lineRule="auto"/>
              <w:rPr>
                <w:rFonts w:hint="eastAsia" w:asciiTheme="minorEastAsia" w:hAnsiTheme="minorEastAsia" w:eastAsiaTheme="minorEastAsia" w:cstheme="minorEastAsia"/>
                <w:color w:val="auto"/>
                <w:sz w:val="21"/>
                <w:szCs w:val="21"/>
                <w:highlight w:val="none"/>
              </w:rPr>
            </w:pPr>
          </w:p>
        </w:tc>
      </w:tr>
      <w:tr w14:paraId="347B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499" w:type="dxa"/>
            <w:noWrap w:val="0"/>
            <w:vAlign w:val="center"/>
          </w:tcPr>
          <w:p w14:paraId="4F6770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5142" w:type="dxa"/>
            <w:noWrap w:val="0"/>
            <w:vAlign w:val="center"/>
          </w:tcPr>
          <w:p w14:paraId="5909D58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未按甲方要求提交计划、资料等</w:t>
            </w:r>
          </w:p>
        </w:tc>
        <w:tc>
          <w:tcPr>
            <w:tcW w:w="2811" w:type="dxa"/>
            <w:noWrap w:val="0"/>
            <w:vAlign w:val="center"/>
          </w:tcPr>
          <w:p w14:paraId="21C588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每发生一次扣款1000元</w:t>
            </w:r>
          </w:p>
        </w:tc>
        <w:tc>
          <w:tcPr>
            <w:tcW w:w="542" w:type="dxa"/>
            <w:noWrap w:val="0"/>
            <w:vAlign w:val="top"/>
          </w:tcPr>
          <w:p w14:paraId="2D8CA6C7">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1D83FB16">
            <w:pPr>
              <w:spacing w:line="360" w:lineRule="auto"/>
              <w:rPr>
                <w:rFonts w:hint="eastAsia" w:asciiTheme="minorEastAsia" w:hAnsiTheme="minorEastAsia" w:eastAsiaTheme="minorEastAsia" w:cstheme="minorEastAsia"/>
                <w:color w:val="auto"/>
                <w:sz w:val="21"/>
                <w:szCs w:val="21"/>
                <w:highlight w:val="none"/>
              </w:rPr>
            </w:pPr>
          </w:p>
        </w:tc>
      </w:tr>
      <w:tr w14:paraId="3B3E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499" w:type="dxa"/>
            <w:noWrap w:val="0"/>
            <w:vAlign w:val="center"/>
          </w:tcPr>
          <w:p w14:paraId="26A2EB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5142" w:type="dxa"/>
            <w:noWrap w:val="0"/>
            <w:vAlign w:val="center"/>
          </w:tcPr>
          <w:p w14:paraId="4DC90E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无条件配合公司处理突发应急等事件，未按照要求处理突发事件的</w:t>
            </w:r>
          </w:p>
        </w:tc>
        <w:tc>
          <w:tcPr>
            <w:tcW w:w="2811" w:type="dxa"/>
            <w:noWrap w:val="0"/>
            <w:vAlign w:val="center"/>
          </w:tcPr>
          <w:p w14:paraId="7AE7E8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违者一次扣500-5000元</w:t>
            </w:r>
          </w:p>
        </w:tc>
        <w:tc>
          <w:tcPr>
            <w:tcW w:w="542" w:type="dxa"/>
            <w:noWrap w:val="0"/>
            <w:vAlign w:val="center"/>
          </w:tcPr>
          <w:p w14:paraId="764D9A58">
            <w:pPr>
              <w:spacing w:line="360" w:lineRule="auto"/>
              <w:jc w:val="center"/>
              <w:rPr>
                <w:rFonts w:hint="eastAsia" w:asciiTheme="minorEastAsia" w:hAnsiTheme="minorEastAsia" w:eastAsiaTheme="minorEastAsia" w:cstheme="minorEastAsia"/>
                <w:color w:val="auto"/>
                <w:sz w:val="21"/>
                <w:szCs w:val="21"/>
                <w:highlight w:val="none"/>
              </w:rPr>
            </w:pPr>
          </w:p>
        </w:tc>
        <w:tc>
          <w:tcPr>
            <w:tcW w:w="542" w:type="dxa"/>
            <w:noWrap w:val="0"/>
            <w:vAlign w:val="center"/>
          </w:tcPr>
          <w:p w14:paraId="6229852C">
            <w:pPr>
              <w:spacing w:line="360" w:lineRule="auto"/>
              <w:jc w:val="center"/>
              <w:rPr>
                <w:rFonts w:hint="eastAsia" w:asciiTheme="minorEastAsia" w:hAnsiTheme="minorEastAsia" w:eastAsiaTheme="minorEastAsia" w:cstheme="minorEastAsia"/>
                <w:color w:val="auto"/>
                <w:sz w:val="21"/>
                <w:szCs w:val="21"/>
                <w:highlight w:val="none"/>
              </w:rPr>
            </w:pPr>
          </w:p>
        </w:tc>
      </w:tr>
      <w:tr w14:paraId="4C95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499" w:type="dxa"/>
            <w:noWrap w:val="0"/>
            <w:vAlign w:val="center"/>
          </w:tcPr>
          <w:p w14:paraId="505C45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12</w:t>
            </w:r>
          </w:p>
        </w:tc>
        <w:tc>
          <w:tcPr>
            <w:tcW w:w="5142" w:type="dxa"/>
            <w:noWrap w:val="0"/>
            <w:vAlign w:val="center"/>
          </w:tcPr>
          <w:p w14:paraId="302D1B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假日、重大活动、突击任务、灾害性天气不服从甲方安排的</w:t>
            </w:r>
          </w:p>
        </w:tc>
        <w:tc>
          <w:tcPr>
            <w:tcW w:w="2811" w:type="dxa"/>
            <w:noWrap w:val="0"/>
            <w:vAlign w:val="center"/>
          </w:tcPr>
          <w:p w14:paraId="10C7BB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每发生一次扣款10000元</w:t>
            </w:r>
          </w:p>
        </w:tc>
        <w:tc>
          <w:tcPr>
            <w:tcW w:w="542" w:type="dxa"/>
            <w:noWrap w:val="0"/>
            <w:vAlign w:val="center"/>
          </w:tcPr>
          <w:p w14:paraId="3788151B">
            <w:pPr>
              <w:spacing w:line="360" w:lineRule="auto"/>
              <w:jc w:val="center"/>
              <w:rPr>
                <w:rFonts w:hint="eastAsia" w:asciiTheme="minorEastAsia" w:hAnsiTheme="minorEastAsia" w:eastAsiaTheme="minorEastAsia" w:cstheme="minorEastAsia"/>
                <w:color w:val="auto"/>
                <w:sz w:val="21"/>
                <w:szCs w:val="21"/>
                <w:highlight w:val="none"/>
              </w:rPr>
            </w:pPr>
          </w:p>
        </w:tc>
        <w:tc>
          <w:tcPr>
            <w:tcW w:w="542" w:type="dxa"/>
            <w:noWrap w:val="0"/>
            <w:vAlign w:val="center"/>
          </w:tcPr>
          <w:p w14:paraId="044221CA">
            <w:pPr>
              <w:spacing w:line="360" w:lineRule="auto"/>
              <w:jc w:val="center"/>
              <w:rPr>
                <w:rFonts w:hint="eastAsia" w:asciiTheme="minorEastAsia" w:hAnsiTheme="minorEastAsia" w:eastAsiaTheme="minorEastAsia" w:cstheme="minorEastAsia"/>
                <w:color w:val="auto"/>
                <w:sz w:val="21"/>
                <w:szCs w:val="21"/>
                <w:highlight w:val="none"/>
              </w:rPr>
            </w:pPr>
          </w:p>
        </w:tc>
      </w:tr>
      <w:tr w14:paraId="798D6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499" w:type="dxa"/>
            <w:noWrap w:val="0"/>
            <w:vAlign w:val="center"/>
          </w:tcPr>
          <w:p w14:paraId="4ECE00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5142" w:type="dxa"/>
            <w:noWrap w:val="0"/>
            <w:vAlign w:val="center"/>
          </w:tcPr>
          <w:p w14:paraId="01B47A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被有责投诉或媒体曝光，抠扣工人工资或非法用工，并造成恶劣的社会影响的</w:t>
            </w:r>
          </w:p>
        </w:tc>
        <w:tc>
          <w:tcPr>
            <w:tcW w:w="2811" w:type="dxa"/>
            <w:noWrap w:val="0"/>
            <w:vAlign w:val="center"/>
          </w:tcPr>
          <w:p w14:paraId="4515C8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每发生一次扣款20000元</w:t>
            </w:r>
          </w:p>
        </w:tc>
        <w:tc>
          <w:tcPr>
            <w:tcW w:w="542" w:type="dxa"/>
            <w:noWrap w:val="0"/>
            <w:vAlign w:val="top"/>
          </w:tcPr>
          <w:p w14:paraId="5E598975">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09E58B43">
            <w:pPr>
              <w:spacing w:line="360" w:lineRule="auto"/>
              <w:rPr>
                <w:rFonts w:hint="eastAsia" w:asciiTheme="minorEastAsia" w:hAnsiTheme="minorEastAsia" w:eastAsiaTheme="minorEastAsia" w:cstheme="minorEastAsia"/>
                <w:color w:val="auto"/>
                <w:sz w:val="21"/>
                <w:szCs w:val="21"/>
                <w:highlight w:val="none"/>
              </w:rPr>
            </w:pPr>
          </w:p>
        </w:tc>
      </w:tr>
      <w:tr w14:paraId="40E7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499" w:type="dxa"/>
            <w:noWrap w:val="0"/>
            <w:vAlign w:val="center"/>
          </w:tcPr>
          <w:p w14:paraId="102BDF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5142" w:type="dxa"/>
            <w:noWrap w:val="0"/>
            <w:vAlign w:val="center"/>
          </w:tcPr>
          <w:p w14:paraId="281F19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接到市长热线、市民来电、来信后， 需第一时间进行办理，若超出有效时间办理的</w:t>
            </w:r>
          </w:p>
        </w:tc>
        <w:tc>
          <w:tcPr>
            <w:tcW w:w="2811" w:type="dxa"/>
            <w:noWrap w:val="0"/>
            <w:vAlign w:val="center"/>
          </w:tcPr>
          <w:p w14:paraId="3F9734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每次扣款1000元</w:t>
            </w:r>
          </w:p>
        </w:tc>
        <w:tc>
          <w:tcPr>
            <w:tcW w:w="542" w:type="dxa"/>
            <w:noWrap w:val="0"/>
            <w:vAlign w:val="top"/>
          </w:tcPr>
          <w:p w14:paraId="47EA389D">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3F9A1C55">
            <w:pPr>
              <w:spacing w:line="360" w:lineRule="auto"/>
              <w:rPr>
                <w:rFonts w:hint="eastAsia" w:asciiTheme="minorEastAsia" w:hAnsiTheme="minorEastAsia" w:eastAsiaTheme="minorEastAsia" w:cstheme="minorEastAsia"/>
                <w:color w:val="auto"/>
                <w:sz w:val="21"/>
                <w:szCs w:val="21"/>
                <w:highlight w:val="none"/>
              </w:rPr>
            </w:pPr>
          </w:p>
        </w:tc>
      </w:tr>
      <w:tr w14:paraId="72CB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499" w:type="dxa"/>
            <w:noWrap w:val="0"/>
            <w:vAlign w:val="center"/>
          </w:tcPr>
          <w:p w14:paraId="463DBA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p>
        </w:tc>
        <w:tc>
          <w:tcPr>
            <w:tcW w:w="5142" w:type="dxa"/>
            <w:noWrap w:val="0"/>
            <w:vAlign w:val="center"/>
          </w:tcPr>
          <w:p w14:paraId="3DE115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重大节日、庆典、接待、“迎检”、 绿化会战、文明创建 等 期间按要求完成采购单位交办的突击性任务和指令性任务。处置不当或无能力办理的。</w:t>
            </w:r>
          </w:p>
        </w:tc>
        <w:tc>
          <w:tcPr>
            <w:tcW w:w="2811" w:type="dxa"/>
            <w:noWrap w:val="0"/>
            <w:vAlign w:val="center"/>
          </w:tcPr>
          <w:p w14:paraId="037F25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扣款1000-10000元/次</w:t>
            </w:r>
          </w:p>
        </w:tc>
        <w:tc>
          <w:tcPr>
            <w:tcW w:w="542" w:type="dxa"/>
            <w:noWrap w:val="0"/>
            <w:vAlign w:val="top"/>
          </w:tcPr>
          <w:p w14:paraId="1FCDD05F">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3B9C8736">
            <w:pPr>
              <w:spacing w:line="360" w:lineRule="auto"/>
              <w:rPr>
                <w:rFonts w:hint="eastAsia" w:asciiTheme="minorEastAsia" w:hAnsiTheme="minorEastAsia" w:eastAsiaTheme="minorEastAsia" w:cstheme="minorEastAsia"/>
                <w:color w:val="auto"/>
                <w:sz w:val="21"/>
                <w:szCs w:val="21"/>
                <w:highlight w:val="none"/>
              </w:rPr>
            </w:pPr>
          </w:p>
        </w:tc>
      </w:tr>
      <w:tr w14:paraId="0074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499" w:type="dxa"/>
            <w:noWrap w:val="0"/>
            <w:vAlign w:val="center"/>
          </w:tcPr>
          <w:p w14:paraId="533F9F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p>
        </w:tc>
        <w:tc>
          <w:tcPr>
            <w:tcW w:w="5142" w:type="dxa"/>
            <w:noWrap w:val="0"/>
            <w:vAlign w:val="center"/>
          </w:tcPr>
          <w:p w14:paraId="33A863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发现未经同意随意外调养护车辆的</w:t>
            </w:r>
          </w:p>
        </w:tc>
        <w:tc>
          <w:tcPr>
            <w:tcW w:w="2811" w:type="dxa"/>
            <w:noWrap w:val="0"/>
            <w:vAlign w:val="center"/>
          </w:tcPr>
          <w:p w14:paraId="616B8A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每发现一次扣款10000元</w:t>
            </w:r>
          </w:p>
        </w:tc>
        <w:tc>
          <w:tcPr>
            <w:tcW w:w="542" w:type="dxa"/>
            <w:noWrap w:val="0"/>
            <w:vAlign w:val="top"/>
          </w:tcPr>
          <w:p w14:paraId="741812F8">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0E5AF6C6">
            <w:pPr>
              <w:spacing w:line="360" w:lineRule="auto"/>
              <w:rPr>
                <w:rFonts w:hint="eastAsia" w:asciiTheme="minorEastAsia" w:hAnsiTheme="minorEastAsia" w:eastAsiaTheme="minorEastAsia" w:cstheme="minorEastAsia"/>
                <w:color w:val="auto"/>
                <w:sz w:val="21"/>
                <w:szCs w:val="21"/>
                <w:highlight w:val="none"/>
              </w:rPr>
            </w:pPr>
          </w:p>
        </w:tc>
      </w:tr>
      <w:tr w14:paraId="67B3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499" w:type="dxa"/>
            <w:noWrap w:val="0"/>
            <w:vAlign w:val="center"/>
          </w:tcPr>
          <w:p w14:paraId="6B46E0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p>
        </w:tc>
        <w:tc>
          <w:tcPr>
            <w:tcW w:w="5142" w:type="dxa"/>
            <w:noWrap w:val="0"/>
            <w:vAlign w:val="center"/>
          </w:tcPr>
          <w:p w14:paraId="15779E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公司或上级部门检查发现问题视情节轻重</w:t>
            </w:r>
          </w:p>
        </w:tc>
        <w:tc>
          <w:tcPr>
            <w:tcW w:w="2811" w:type="dxa"/>
            <w:noWrap w:val="0"/>
            <w:vAlign w:val="center"/>
          </w:tcPr>
          <w:p w14:paraId="5B30B5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每发现一次，扣1000-10000元</w:t>
            </w:r>
          </w:p>
        </w:tc>
        <w:tc>
          <w:tcPr>
            <w:tcW w:w="542" w:type="dxa"/>
            <w:noWrap w:val="0"/>
            <w:vAlign w:val="top"/>
          </w:tcPr>
          <w:p w14:paraId="2817E08A">
            <w:pPr>
              <w:spacing w:line="360" w:lineRule="auto"/>
              <w:rPr>
                <w:rFonts w:hint="eastAsia" w:asciiTheme="minorEastAsia" w:hAnsiTheme="minorEastAsia" w:eastAsiaTheme="minorEastAsia" w:cstheme="minorEastAsia"/>
                <w:color w:val="auto"/>
                <w:sz w:val="21"/>
                <w:szCs w:val="21"/>
                <w:highlight w:val="none"/>
              </w:rPr>
            </w:pPr>
          </w:p>
        </w:tc>
        <w:tc>
          <w:tcPr>
            <w:tcW w:w="542" w:type="dxa"/>
            <w:noWrap w:val="0"/>
            <w:vAlign w:val="top"/>
          </w:tcPr>
          <w:p w14:paraId="38AD8BED">
            <w:pPr>
              <w:spacing w:line="360" w:lineRule="auto"/>
              <w:rPr>
                <w:rFonts w:hint="eastAsia" w:asciiTheme="minorEastAsia" w:hAnsiTheme="minorEastAsia" w:eastAsiaTheme="minorEastAsia" w:cstheme="minorEastAsia"/>
                <w:color w:val="auto"/>
                <w:sz w:val="21"/>
                <w:szCs w:val="21"/>
                <w:highlight w:val="none"/>
              </w:rPr>
            </w:pPr>
          </w:p>
        </w:tc>
      </w:tr>
    </w:tbl>
    <w:p w14:paraId="6621B692">
      <w:pPr>
        <w:spacing w:line="360" w:lineRule="auto"/>
        <w:rPr>
          <w:rFonts w:hint="eastAsia" w:ascii="仿宋" w:hAnsi="仿宋" w:eastAsia="仿宋" w:cs="仿宋"/>
          <w:color w:val="auto"/>
          <w:sz w:val="21"/>
          <w:szCs w:val="21"/>
          <w:highlight w:val="none"/>
        </w:rPr>
      </w:pPr>
    </w:p>
    <w:p w14:paraId="2A1D37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4D2E86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1、检查时发现上次考评所指出问题未整改，确属责任单位职责范围内失误，本次考评加倍扣分。</w:t>
      </w:r>
    </w:p>
    <w:p w14:paraId="6EA5D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
          <w:bCs/>
          <w:color w:val="auto"/>
          <w:sz w:val="21"/>
          <w:szCs w:val="21"/>
          <w:highlight w:val="none"/>
        </w:rPr>
        <w:t>考评平均分在95分(含95分)以上的，服务费用全额支付:考评平均分在80分(含80分)以上95分以下按每分500元扣除服务费款:考评平均分在80分以下则按每分1000元扣款并加扣服务费用5%;合同履行期内三次考评分在80分以下则终止合同并扣留履约保证金</w:t>
      </w:r>
      <w:r>
        <w:rPr>
          <w:rFonts w:hint="eastAsia" w:asciiTheme="minorEastAsia" w:hAnsiTheme="minorEastAsia" w:eastAsiaTheme="minorEastAsia" w:cstheme="minorEastAsia"/>
          <w:color w:val="auto"/>
          <w:sz w:val="21"/>
          <w:szCs w:val="21"/>
          <w:highlight w:val="none"/>
        </w:rPr>
        <w:t>。</w:t>
      </w:r>
    </w:p>
    <w:p w14:paraId="7CB365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3、甲方有权增加检查频次、调整检查方式； 并对各类考核得分所占比例进行调整。</w:t>
      </w:r>
    </w:p>
    <w:p w14:paraId="3708BF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4、固定扣款项为当季度考核支付金额基础上直接加扣费用， 当季度发生当季度扣款。</w:t>
      </w:r>
    </w:p>
    <w:p w14:paraId="7F39FA14">
      <w:pPr>
        <w:spacing w:line="247" w:lineRule="auto"/>
        <w:ind w:firstLine="420" w:firstLineChars="200"/>
        <w:rPr>
          <w:rFonts w:hint="default" w:ascii="Arial"/>
          <w:color w:val="auto"/>
          <w:sz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Arial"/>
          <w:color w:val="auto"/>
          <w:sz w:val="21"/>
          <w:highlight w:val="none"/>
          <w:lang w:val="en-US" w:eastAsia="zh-CN"/>
        </w:rPr>
        <w:t>具体考核办法甲方最新发布的考核办法执行。</w:t>
      </w:r>
    </w:p>
    <w:p w14:paraId="40731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p w14:paraId="57E6EE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4530F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sectPr>
          <w:footerReference r:id="rId5" w:type="default"/>
          <w:pgSz w:w="11905" w:h="16838"/>
          <w:pgMar w:top="1247" w:right="1247" w:bottom="1157" w:left="1247" w:header="0" w:footer="998" w:gutter="0"/>
          <w:pgNumType w:fmt="decimal"/>
          <w:cols w:space="0" w:num="1"/>
          <w:rtlGutter w:val="0"/>
          <w:docGrid w:linePitch="0" w:charSpace="0"/>
        </w:sectPr>
      </w:pPr>
    </w:p>
    <w:p w14:paraId="52365317">
      <w:pPr>
        <w:spacing w:line="360" w:lineRule="auto"/>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w:t>
      </w:r>
      <w:r>
        <w:rPr>
          <w:rFonts w:hint="eastAsia" w:ascii="仿宋" w:hAnsi="仿宋" w:eastAsia="仿宋" w:cs="仿宋"/>
          <w:b/>
          <w:bCs/>
          <w:color w:val="auto"/>
          <w:sz w:val="21"/>
          <w:szCs w:val="21"/>
          <w:highlight w:val="none"/>
          <w:lang w:val="en-US" w:eastAsia="zh-CN"/>
        </w:rPr>
        <w:t>件2</w:t>
      </w:r>
      <w:r>
        <w:rPr>
          <w:rFonts w:hint="eastAsia" w:ascii="仿宋" w:hAnsi="仿宋" w:eastAsia="仿宋" w:cs="仿宋"/>
          <w:b/>
          <w:bCs/>
          <w:color w:val="auto"/>
          <w:sz w:val="21"/>
          <w:szCs w:val="21"/>
          <w:highlight w:val="none"/>
        </w:rPr>
        <w:t>：</w:t>
      </w:r>
    </w:p>
    <w:p w14:paraId="3396D2FC">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廉 政 合 同</w:t>
      </w:r>
    </w:p>
    <w:p w14:paraId="32D665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一、甲乙双方约定</w:t>
      </w:r>
    </w:p>
    <w:p w14:paraId="10A0AF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甲乙双方应共同遵守国家和省、市以及行甲方管部门关于加强基础设施建设管理以及党风廉政建设的各项规定。</w:t>
      </w:r>
    </w:p>
    <w:p w14:paraId="3E408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甲乙双方应认真执行约定的合同文件，自觉按合同办事。</w:t>
      </w:r>
    </w:p>
    <w:p w14:paraId="56B82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除非法律认定的商业秘密和合同文件另有规定之外，甲乙双方的业务活动应坚持公 开、公正、透明的原则， 严禁搞损害国家和集体利益、违反工程建设管理规章制度的不正当交易。</w:t>
      </w:r>
    </w:p>
    <w:p w14:paraId="2B4E8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甲乙双方应加强对本方人员的廉政监督， 建立和健全廉政制度，认真查处本方的违法违纪行为。</w:t>
      </w:r>
    </w:p>
    <w:p w14:paraId="731F5E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甲乙双方有对本方人员开展廉政告知、廉政教育和职业道德教育的义务。</w:t>
      </w:r>
    </w:p>
    <w:p w14:paraId="21A907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甲乙双方如发现对方在业务活动中有不廉洁行为，有及时提醒对方并督促其纠正的权利和义务。</w:t>
      </w:r>
    </w:p>
    <w:p w14:paraId="28C21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二、甲方在廉政建设方面的责任</w:t>
      </w:r>
    </w:p>
    <w:p w14:paraId="6D5B3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甲方及其工作人员不得以任何形式向乙方索要和收受回扣。</w:t>
      </w:r>
    </w:p>
    <w:p w14:paraId="1D2FA2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甲方及其工作人员不得接受乙方的礼金、有价证券和贵重物品，不得在乙方报销任何应由个人支付的费用。</w:t>
      </w:r>
    </w:p>
    <w:p w14:paraId="3B8F37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甲方工作人员不得参加可能对公正执行公务有影响的宴请和娱乐、旅游活动。</w:t>
      </w:r>
    </w:p>
    <w:p w14:paraId="0AD96A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甲方及其工作人员不得要求或者接受乙方为其住房装修、婚丧嫁娶、家属子女的工作安排以及出国等提供方便。</w:t>
      </w:r>
    </w:p>
    <w:p w14:paraId="42695B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甲方工作人员不得在家里或宿舍接待乙方与合同有关事项询访。</w:t>
      </w:r>
    </w:p>
    <w:p w14:paraId="610B2B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三、乙方在廉政建设方面的责任</w:t>
      </w:r>
    </w:p>
    <w:p w14:paraId="0F1F7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乙方不得以任何理由向甲方工作人员行贿或馈赠礼品。</w:t>
      </w:r>
    </w:p>
    <w:p w14:paraId="5D8F6E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乙方不得以任何名义为甲方及其工作人员报支需由其个人支付的任何费用。</w:t>
      </w:r>
    </w:p>
    <w:p w14:paraId="1ABE3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 乙方不得以任何理由邀请甲方工作人员参加由公款支付的娱乐性活动。</w:t>
      </w:r>
    </w:p>
    <w:p w14:paraId="2CC97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 乙方不得为甲方单位和个人购置或提供通信工具、交通工具、家电和高档办公用品。</w:t>
      </w:r>
    </w:p>
    <w:p w14:paraId="1064C3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 乙方人员不得到甲方人员家里或宿舍里询访与合同有关的事项。</w:t>
      </w:r>
    </w:p>
    <w:p w14:paraId="7C4265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553D9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 甲方有违反本合同第一条第 1 至 5 款和第二条的，除按甲方单位的廉政建设规定和有关行业规定处罚外，另外罚款 1000 元和 5000 元；给乙方单位造成损失的，应予以赔偿。</w:t>
      </w:r>
    </w:p>
    <w:p w14:paraId="5D758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 乙方有违反合同第一条第 1 至 5 款和第三条的，除按乙方单位的廉政建设规定和基础设施建设有关行业规定处罚外，视情节轻重和造成损失大小给予合同价款 1%至 5%（最高不超过合同价款的 5%）的违约罚款或 1-3 年内不得进入中新苏滁高新区招标市场的处罚。</w:t>
      </w:r>
    </w:p>
    <w:p w14:paraId="28A3A3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五、对见证单位的约定和授权</w:t>
      </w:r>
    </w:p>
    <w:p w14:paraId="1F8F8B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双方约定： 本合同的见证单位为园区纪检监察部门，双方授权见证单位主持本合同执行情况的检查， 提出在本合同规定范围内的裁定意见，执行合同第四条所规定的处罚。</w:t>
      </w:r>
    </w:p>
    <w:p w14:paraId="60A8F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六、检查方式</w:t>
      </w:r>
    </w:p>
    <w:p w14:paraId="069D4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本合同的履约情况由见证单位主持检查， 甲乙双方共同派人参加， 检查方式为座谈、 问卷调查、查看资料或由各方约定的其他方式等。检查时间、次数、检查结论和处罚意见等由各方协商确定， 如无法达成一致的， 由见证单位依据事实裁定。</w:t>
      </w:r>
    </w:p>
    <w:p w14:paraId="53F9D7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 其他</w:t>
      </w:r>
    </w:p>
    <w:p w14:paraId="20E64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本合同有效期为其甲乙双方签署之日起至本合同结束。</w:t>
      </w:r>
    </w:p>
    <w:p w14:paraId="0DFF3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本合同作为主合同的附件，与主合同具有同等的法律效力，经合同双方签署后立即生效。</w:t>
      </w:r>
    </w:p>
    <w:p w14:paraId="0DDC25CE">
      <w:pPr>
        <w:spacing w:line="360" w:lineRule="auto"/>
        <w:rPr>
          <w:rFonts w:hint="eastAsia" w:ascii="仿宋" w:hAnsi="仿宋" w:eastAsia="仿宋" w:cs="仿宋"/>
          <w:color w:val="auto"/>
          <w:sz w:val="21"/>
          <w:szCs w:val="21"/>
          <w:highlight w:val="none"/>
        </w:rPr>
      </w:pPr>
    </w:p>
    <w:p w14:paraId="4D6C75E8">
      <w:pPr>
        <w:spacing w:line="360" w:lineRule="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甲方单位：</w:t>
      </w:r>
      <w:r>
        <w:rPr>
          <w:rFonts w:hint="eastAsia" w:asciiTheme="minorEastAsia" w:hAnsiTheme="minorEastAsia" w:eastAsiaTheme="minorEastAsia" w:cstheme="minorEastAsia"/>
          <w:b/>
          <w:bCs/>
          <w:color w:val="auto"/>
          <w:sz w:val="21"/>
          <w:szCs w:val="21"/>
          <w:highlight w:val="none"/>
          <w:lang w:val="en-US" w:eastAsia="zh-CN"/>
        </w:rPr>
        <w:t xml:space="preserve">                               乙方单位：</w:t>
      </w:r>
    </w:p>
    <w:p w14:paraId="52CCE985">
      <w:pPr>
        <w:spacing w:line="360" w:lineRule="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法定代表人：</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法定代表人：</w:t>
      </w:r>
    </w:p>
    <w:p w14:paraId="6102C27A">
      <w:pPr>
        <w:spacing w:line="360" w:lineRule="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auto"/>
          <w:sz w:val="21"/>
          <w:szCs w:val="21"/>
          <w:highlight w:val="none"/>
        </w:rPr>
        <w:t>日期：</w:t>
      </w:r>
    </w:p>
    <w:p w14:paraId="3E905A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32274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3D1007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1B6BDB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12FCA0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1D3D8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0351A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24E5D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3DF9AB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60132D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7C1FA9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7EF27D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50B61D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65E41C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8F6F6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79867D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557646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6422F4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56598F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73E73A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173C19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p>
    <w:p w14:paraId="4B8B61E9">
      <w:pPr>
        <w:pStyle w:val="2"/>
        <w:shd w:val="clear"/>
        <w:rPr>
          <w:color w:val="auto"/>
          <w:highlight w:val="none"/>
        </w:rPr>
      </w:pPr>
      <w:r>
        <w:rPr>
          <w:rFonts w:hint="eastAsia"/>
          <w:color w:val="auto"/>
          <w:highlight w:val="none"/>
        </w:rPr>
        <w:t>第六章  投标文件格式</w:t>
      </w:r>
      <w:bookmarkEnd w:id="87"/>
      <w:bookmarkEnd w:id="88"/>
    </w:p>
    <w:p w14:paraId="2F3ECE03">
      <w:pPr>
        <w:shd w:val="clea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F39163B">
      <w:pPr>
        <w:shd w:val="clear"/>
        <w:jc w:val="center"/>
        <w:rPr>
          <w:rFonts w:eastAsia="黑体"/>
          <w:color w:val="auto"/>
          <w:sz w:val="20"/>
          <w:highlight w:val="none"/>
        </w:rPr>
      </w:pPr>
    </w:p>
    <w:p w14:paraId="0C64D765">
      <w:pPr>
        <w:shd w:val="clear"/>
        <w:rPr>
          <w:rFonts w:eastAsia="黑体"/>
          <w:color w:val="auto"/>
          <w:sz w:val="20"/>
          <w:highlight w:val="none"/>
        </w:rPr>
      </w:pPr>
    </w:p>
    <w:p w14:paraId="47C3C2C8">
      <w:pPr>
        <w:shd w:val="clear"/>
        <w:jc w:val="center"/>
        <w:rPr>
          <w:rFonts w:ascii="宋体"/>
          <w:b/>
          <w:color w:val="auto"/>
          <w:sz w:val="44"/>
          <w:szCs w:val="44"/>
          <w:highlight w:val="none"/>
        </w:rPr>
      </w:pPr>
      <w:bookmarkStart w:id="89" w:name="_Toc449028949"/>
      <w:bookmarkStart w:id="90" w:name="_Toc350698753"/>
      <w:r>
        <w:rPr>
          <w:rFonts w:hint="eastAsia" w:ascii="宋体"/>
          <w:b/>
          <w:color w:val="auto"/>
          <w:sz w:val="44"/>
          <w:szCs w:val="44"/>
          <w:highlight w:val="none"/>
        </w:rPr>
        <w:t>资信证明文件</w:t>
      </w:r>
      <w:bookmarkEnd w:id="89"/>
      <w:bookmarkEnd w:id="90"/>
    </w:p>
    <w:p w14:paraId="2B23B304">
      <w:pPr>
        <w:shd w:val="clear"/>
        <w:jc w:val="center"/>
        <w:rPr>
          <w:rFonts w:ascii="宋体"/>
          <w:color w:val="auto"/>
          <w:sz w:val="32"/>
          <w:szCs w:val="32"/>
          <w:highlight w:val="none"/>
        </w:rPr>
      </w:pPr>
      <w:r>
        <w:rPr>
          <w:rFonts w:hint="eastAsia" w:ascii="宋体"/>
          <w:color w:val="auto"/>
          <w:sz w:val="32"/>
          <w:szCs w:val="32"/>
          <w:highlight w:val="none"/>
        </w:rPr>
        <w:t>（投标文件一）</w:t>
      </w:r>
    </w:p>
    <w:p w14:paraId="1F908BE7">
      <w:pPr>
        <w:shd w:val="clear"/>
        <w:jc w:val="center"/>
        <w:rPr>
          <w:rFonts w:eastAsia="黑体"/>
          <w:color w:val="auto"/>
          <w:sz w:val="44"/>
          <w:szCs w:val="44"/>
          <w:highlight w:val="none"/>
        </w:rPr>
      </w:pPr>
    </w:p>
    <w:p w14:paraId="50FA55E3">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CEDA27A">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52D2CB3">
      <w:pPr>
        <w:shd w:val="clear"/>
        <w:rPr>
          <w:rFonts w:ascii="宋体"/>
          <w:color w:val="auto"/>
          <w:sz w:val="28"/>
          <w:szCs w:val="28"/>
          <w:highlight w:val="none"/>
        </w:rPr>
      </w:pPr>
    </w:p>
    <w:p w14:paraId="4FC5A753">
      <w:pPr>
        <w:shd w:val="clear"/>
        <w:rPr>
          <w:rFonts w:ascii="宋体"/>
          <w:color w:val="auto"/>
          <w:sz w:val="28"/>
          <w:szCs w:val="28"/>
          <w:highlight w:val="none"/>
        </w:rPr>
      </w:pPr>
    </w:p>
    <w:p w14:paraId="1DFA373B">
      <w:pPr>
        <w:shd w:val="clear"/>
        <w:rPr>
          <w:rFonts w:ascii="宋体"/>
          <w:color w:val="auto"/>
          <w:sz w:val="28"/>
          <w:szCs w:val="28"/>
          <w:highlight w:val="none"/>
        </w:rPr>
      </w:pPr>
    </w:p>
    <w:p w14:paraId="16C10DA3">
      <w:pPr>
        <w:shd w:val="clear"/>
        <w:rPr>
          <w:rFonts w:ascii="宋体"/>
          <w:color w:val="auto"/>
          <w:sz w:val="28"/>
          <w:szCs w:val="28"/>
          <w:highlight w:val="none"/>
        </w:rPr>
      </w:pPr>
    </w:p>
    <w:p w14:paraId="503DEA7C">
      <w:pPr>
        <w:shd w:val="clear"/>
        <w:rPr>
          <w:rFonts w:ascii="宋体"/>
          <w:color w:val="auto"/>
          <w:sz w:val="28"/>
          <w:szCs w:val="28"/>
          <w:highlight w:val="none"/>
        </w:rPr>
      </w:pPr>
    </w:p>
    <w:p w14:paraId="26198A86">
      <w:pPr>
        <w:shd w:val="clear"/>
        <w:rPr>
          <w:rFonts w:ascii="宋体"/>
          <w:color w:val="auto"/>
          <w:sz w:val="28"/>
          <w:szCs w:val="28"/>
          <w:highlight w:val="none"/>
        </w:rPr>
      </w:pPr>
    </w:p>
    <w:p w14:paraId="54DD1591">
      <w:pPr>
        <w:shd w:val="clear"/>
        <w:rPr>
          <w:rFonts w:ascii="宋体"/>
          <w:color w:val="auto"/>
          <w:sz w:val="28"/>
          <w:szCs w:val="28"/>
          <w:highlight w:val="none"/>
        </w:rPr>
      </w:pPr>
    </w:p>
    <w:p w14:paraId="2CE33B46">
      <w:pPr>
        <w:shd w:val="clear"/>
        <w:rPr>
          <w:rFonts w:ascii="宋体"/>
          <w:color w:val="auto"/>
          <w:sz w:val="28"/>
          <w:szCs w:val="28"/>
          <w:highlight w:val="none"/>
        </w:rPr>
      </w:pPr>
    </w:p>
    <w:p w14:paraId="562597AD">
      <w:pPr>
        <w:shd w:val="clear"/>
        <w:rPr>
          <w:rFonts w:ascii="宋体"/>
          <w:color w:val="auto"/>
          <w:sz w:val="28"/>
          <w:szCs w:val="28"/>
          <w:highlight w:val="none"/>
        </w:rPr>
      </w:pPr>
    </w:p>
    <w:p w14:paraId="4DF176C3">
      <w:pPr>
        <w:shd w:val="clear"/>
        <w:rPr>
          <w:rFonts w:ascii="宋体"/>
          <w:color w:val="auto"/>
          <w:sz w:val="28"/>
          <w:szCs w:val="28"/>
          <w:highlight w:val="none"/>
        </w:rPr>
      </w:pPr>
    </w:p>
    <w:p w14:paraId="14FE95C4">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C42B740">
      <w:pPr>
        <w:keepNext w:val="0"/>
        <w:keepLines w:val="0"/>
        <w:pageBreakBefore w:val="0"/>
        <w:widowControl w:val="0"/>
        <w:shd w:val="clear"/>
        <w:kinsoku/>
        <w:wordWrap/>
        <w:overflowPunct/>
        <w:topLinePunct w:val="0"/>
        <w:autoSpaceDE/>
        <w:autoSpaceDN/>
        <w:bidi w:val="0"/>
        <w:adjustRightInd/>
        <w:snapToGrid/>
        <w:spacing w:line="700" w:lineRule="exact"/>
        <w:ind w:firstLine="560" w:firstLineChars="200"/>
        <w:textAlignment w:val="auto"/>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94E2F68">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053E0B">
      <w:pPr>
        <w:shd w:val="clear"/>
        <w:spacing w:line="720" w:lineRule="auto"/>
        <w:jc w:val="center"/>
        <w:rPr>
          <w:rFonts w:ascii="宋体"/>
          <w:b/>
          <w:color w:val="auto"/>
          <w:sz w:val="36"/>
          <w:szCs w:val="36"/>
          <w:highlight w:val="none"/>
        </w:rPr>
      </w:pPr>
    </w:p>
    <w:p w14:paraId="5DCA0A8E">
      <w:pPr>
        <w:shd w:val="clear"/>
        <w:spacing w:line="400" w:lineRule="exact"/>
        <w:ind w:firstLine="4130" w:firstLineChars="935"/>
        <w:rPr>
          <w:b/>
          <w:color w:val="auto"/>
          <w:sz w:val="44"/>
          <w:szCs w:val="44"/>
          <w:highlight w:val="none"/>
        </w:rPr>
      </w:pPr>
    </w:p>
    <w:p w14:paraId="4D492B39">
      <w:pPr>
        <w:pStyle w:val="33"/>
        <w:shd w:val="clear"/>
        <w:ind w:firstLine="210"/>
        <w:rPr>
          <w:color w:val="auto"/>
          <w:highlight w:val="none"/>
        </w:rPr>
      </w:pPr>
    </w:p>
    <w:p w14:paraId="14071A39">
      <w:pPr>
        <w:pStyle w:val="33"/>
        <w:shd w:val="clear"/>
        <w:ind w:firstLine="210"/>
        <w:rPr>
          <w:color w:val="auto"/>
          <w:highlight w:val="none"/>
        </w:rPr>
      </w:pPr>
    </w:p>
    <w:p w14:paraId="3C32B442">
      <w:pPr>
        <w:pStyle w:val="33"/>
        <w:shd w:val="clear"/>
        <w:ind w:firstLine="210"/>
        <w:rPr>
          <w:color w:val="auto"/>
          <w:highlight w:val="none"/>
        </w:rPr>
      </w:pPr>
    </w:p>
    <w:p w14:paraId="6A168C6C">
      <w:pPr>
        <w:pStyle w:val="33"/>
        <w:shd w:val="clear"/>
        <w:ind w:firstLine="210"/>
        <w:rPr>
          <w:color w:val="auto"/>
          <w:highlight w:val="none"/>
        </w:rPr>
      </w:pPr>
    </w:p>
    <w:p w14:paraId="2E8DA7C7">
      <w:pPr>
        <w:pStyle w:val="33"/>
        <w:shd w:val="clear"/>
        <w:ind w:firstLine="210"/>
        <w:rPr>
          <w:color w:val="auto"/>
          <w:highlight w:val="none"/>
        </w:rPr>
      </w:pPr>
    </w:p>
    <w:p w14:paraId="24B621DC">
      <w:pPr>
        <w:pStyle w:val="33"/>
        <w:shd w:val="clear"/>
        <w:ind w:firstLine="210"/>
        <w:rPr>
          <w:color w:val="auto"/>
          <w:highlight w:val="none"/>
        </w:rPr>
      </w:pPr>
    </w:p>
    <w:p w14:paraId="188F7BCB">
      <w:pPr>
        <w:shd w:val="clear"/>
        <w:jc w:val="center"/>
        <w:rPr>
          <w:b/>
          <w:color w:val="auto"/>
          <w:sz w:val="44"/>
          <w:szCs w:val="44"/>
          <w:highlight w:val="none"/>
        </w:rPr>
      </w:pPr>
      <w:r>
        <w:rPr>
          <w:rFonts w:hint="eastAsia"/>
          <w:b/>
          <w:color w:val="auto"/>
          <w:sz w:val="36"/>
          <w:szCs w:val="36"/>
          <w:highlight w:val="none"/>
        </w:rPr>
        <w:t>目   录</w:t>
      </w:r>
    </w:p>
    <w:p w14:paraId="00773A97">
      <w:pPr>
        <w:shd w:val="clear"/>
        <w:spacing w:line="400" w:lineRule="exact"/>
        <w:ind w:firstLine="562" w:firstLineChars="200"/>
        <w:rPr>
          <w:b/>
          <w:color w:val="auto"/>
          <w:sz w:val="28"/>
          <w:szCs w:val="28"/>
          <w:highlight w:val="none"/>
        </w:rPr>
      </w:pPr>
    </w:p>
    <w:p w14:paraId="7B4CE8D5">
      <w:pPr>
        <w:numPr>
          <w:ilvl w:val="0"/>
          <w:numId w:val="0"/>
        </w:numPr>
        <w:shd w:val="clear"/>
        <w:spacing w:line="440" w:lineRule="exact"/>
        <w:jc w:val="left"/>
        <w:rPr>
          <w:rFonts w:hint="eastAsia" w:ascii="宋体" w:hAnsi="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szCs w:val="21"/>
          <w:highlight w:val="none"/>
        </w:rPr>
        <w:t>法定代表人身份证明及其有效身份证（或法定代表人授权委托书及其有效身份证）（格式见附件）；</w:t>
      </w:r>
    </w:p>
    <w:p w14:paraId="35DE9742">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为企业的，应提供</w:t>
      </w:r>
      <w:r>
        <w:rPr>
          <w:rFonts w:hint="eastAsia" w:ascii="宋体" w:hAnsi="宋体" w:cs="宋体"/>
          <w:color w:val="auto"/>
          <w:szCs w:val="21"/>
          <w:highlight w:val="none"/>
        </w:rPr>
        <w:t>有效的营业执照、税务登记证、组织机构码证（或“三证合一证书”）</w:t>
      </w:r>
    </w:p>
    <w:p w14:paraId="517852B3">
      <w:pPr>
        <w:spacing w:line="420" w:lineRule="exact"/>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为事业单位的，应提供有效的“事业单位法人证书”；</w:t>
      </w:r>
    </w:p>
    <w:p w14:paraId="5D9F8042">
      <w:pPr>
        <w:shd w:val="clear"/>
        <w:spacing w:line="440" w:lineRule="exact"/>
        <w:jc w:val="left"/>
        <w:rPr>
          <w:rFonts w:ascii="宋体" w:hAnsi="宋体" w:eastAsia="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lang w:val="en-US" w:eastAsia="zh-CN"/>
        </w:rPr>
        <w:t>项目负责人身份证、证书及持有社保部门出具的本单位为其缴纳的投标前近三个月连续的养老保险证明（证明文件两个月内有效），投标申请人是事业单位的，须由其主管部门出具证明</w:t>
      </w:r>
      <w:r>
        <w:rPr>
          <w:rFonts w:hint="eastAsia" w:ascii="宋体" w:hAnsi="宋体" w:eastAsia="宋体" w:cs="宋体"/>
          <w:bCs/>
          <w:color w:val="auto"/>
          <w:szCs w:val="21"/>
          <w:highlight w:val="none"/>
        </w:rPr>
        <w:t>；</w:t>
      </w:r>
    </w:p>
    <w:p w14:paraId="429DC2FB">
      <w:pPr>
        <w:shd w:val="clear"/>
        <w:spacing w:line="440" w:lineRule="exact"/>
        <w:jc w:val="left"/>
        <w:rPr>
          <w:rFonts w:ascii="宋体" w:hAnsi="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color w:val="auto"/>
          <w:szCs w:val="21"/>
          <w:highlight w:val="none"/>
        </w:rPr>
        <w:t>诚信投标承诺书或公共信用信息报告（无违法违规证明版或核查版）</w:t>
      </w:r>
      <w:r>
        <w:rPr>
          <w:rFonts w:hint="eastAsia" w:ascii="宋体" w:hAnsi="宋体" w:cs="宋体"/>
          <w:bCs/>
          <w:color w:val="auto"/>
          <w:szCs w:val="21"/>
          <w:highlight w:val="none"/>
        </w:rPr>
        <w:t>；</w:t>
      </w:r>
    </w:p>
    <w:p w14:paraId="658D5A8A">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1052AE67">
      <w:pPr>
        <w:shd w:val="clear"/>
        <w:spacing w:line="440" w:lineRule="exact"/>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）招标文件中要求的资信标评审及其他支持资料</w:t>
      </w:r>
      <w:r>
        <w:rPr>
          <w:rFonts w:hint="eastAsia" w:ascii="宋体" w:hAnsi="宋体" w:cs="宋体"/>
          <w:bCs/>
          <w:color w:val="auto"/>
          <w:szCs w:val="21"/>
          <w:highlight w:val="none"/>
          <w:lang w:eastAsia="zh-CN"/>
        </w:rPr>
        <w:t>。</w:t>
      </w:r>
    </w:p>
    <w:p w14:paraId="1A732646">
      <w:pPr>
        <w:shd w:val="clear"/>
        <w:spacing w:line="400" w:lineRule="exact"/>
        <w:ind w:firstLine="562" w:firstLineChars="200"/>
        <w:rPr>
          <w:b/>
          <w:color w:val="auto"/>
          <w:sz w:val="28"/>
          <w:szCs w:val="28"/>
          <w:highlight w:val="none"/>
        </w:rPr>
      </w:pPr>
    </w:p>
    <w:p w14:paraId="1217EE06">
      <w:pPr>
        <w:shd w:val="clear"/>
        <w:spacing w:line="400" w:lineRule="exact"/>
        <w:ind w:firstLine="562" w:firstLineChars="200"/>
        <w:rPr>
          <w:b/>
          <w:color w:val="auto"/>
          <w:sz w:val="28"/>
          <w:szCs w:val="28"/>
          <w:highlight w:val="none"/>
        </w:rPr>
      </w:pPr>
    </w:p>
    <w:p w14:paraId="1AC9D31B">
      <w:pPr>
        <w:shd w:val="clear"/>
        <w:spacing w:line="400" w:lineRule="exact"/>
        <w:ind w:firstLine="562" w:firstLineChars="200"/>
        <w:rPr>
          <w:b/>
          <w:color w:val="auto"/>
          <w:sz w:val="28"/>
          <w:szCs w:val="28"/>
          <w:highlight w:val="none"/>
        </w:rPr>
      </w:pPr>
    </w:p>
    <w:p w14:paraId="7ACC4C61">
      <w:pPr>
        <w:shd w:val="clear"/>
        <w:spacing w:line="400" w:lineRule="exact"/>
        <w:ind w:firstLine="562" w:firstLineChars="200"/>
        <w:rPr>
          <w:b/>
          <w:color w:val="auto"/>
          <w:sz w:val="28"/>
          <w:szCs w:val="28"/>
          <w:highlight w:val="none"/>
        </w:rPr>
      </w:pPr>
    </w:p>
    <w:p w14:paraId="0F1ED68A">
      <w:pPr>
        <w:shd w:val="clear"/>
        <w:spacing w:line="400" w:lineRule="exact"/>
        <w:rPr>
          <w:b/>
          <w:color w:val="auto"/>
          <w:sz w:val="28"/>
          <w:szCs w:val="28"/>
          <w:highlight w:val="none"/>
        </w:rPr>
        <w:sectPr>
          <w:headerReference r:id="rId6" w:type="default"/>
          <w:footerReference r:id="rId7" w:type="default"/>
          <w:pgSz w:w="11905" w:h="16838"/>
          <w:pgMar w:top="1247" w:right="1247" w:bottom="1157" w:left="1247" w:header="0" w:footer="998" w:gutter="0"/>
          <w:pgNumType w:fmt="decimal"/>
          <w:cols w:space="0" w:num="1"/>
          <w:rtlGutter w:val="0"/>
          <w:docGrid w:linePitch="312" w:charSpace="0"/>
        </w:sectPr>
      </w:pPr>
    </w:p>
    <w:p w14:paraId="1CC8963C">
      <w:pPr>
        <w:shd w:val="clear"/>
        <w:spacing w:line="360" w:lineRule="auto"/>
        <w:rPr>
          <w:b/>
          <w:color w:val="auto"/>
          <w:sz w:val="28"/>
          <w:szCs w:val="28"/>
          <w:highlight w:val="none"/>
        </w:rPr>
      </w:pPr>
      <w:r>
        <w:rPr>
          <w:rFonts w:hint="eastAsia"/>
          <w:b/>
          <w:color w:val="auto"/>
          <w:sz w:val="28"/>
          <w:szCs w:val="28"/>
          <w:highlight w:val="none"/>
        </w:rPr>
        <w:t>附件1</w:t>
      </w:r>
    </w:p>
    <w:p w14:paraId="7DE805B1">
      <w:pPr>
        <w:shd w:val="clea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40902BE5">
      <w:pPr>
        <w:pStyle w:val="105"/>
        <w:shd w:val="clear"/>
        <w:spacing w:beforeLines="100"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752263EB">
      <w:pPr>
        <w:shd w:val="clea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572523A">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482C208">
      <w:pPr>
        <w:shd w:val="clea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764296D5">
      <w:pPr>
        <w:shd w:val="clea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2F6D72D">
      <w:pPr>
        <w:shd w:val="clea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7F6D6611">
      <w:pPr>
        <w:shd w:val="clea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DF80ADB">
      <w:pPr>
        <w:shd w:val="clea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0CE5E9A">
      <w:pPr>
        <w:shd w:val="clea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73C60D79">
      <w:pPr>
        <w:shd w:val="clea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29CCF73D">
      <w:pPr>
        <w:shd w:val="clea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E98EF0F">
      <w:pPr>
        <w:shd w:val="clear"/>
        <w:spacing w:beforeLines="100"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0C0D3E2D">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7A554FF7">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6B84D81A">
      <w:pPr>
        <w:shd w:val="clea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238882B">
      <w:pPr>
        <w:shd w:val="clea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38BBE11E">
      <w:pPr>
        <w:shd w:val="clear"/>
        <w:spacing w:line="480" w:lineRule="exact"/>
        <w:rPr>
          <w:rFonts w:ascii="宋体"/>
          <w:color w:val="auto"/>
          <w:sz w:val="24"/>
          <w:highlight w:val="none"/>
        </w:rPr>
      </w:pPr>
      <w:r>
        <w:rPr>
          <w:rFonts w:hint="eastAsia" w:ascii="宋体"/>
          <w:color w:val="auto"/>
          <w:sz w:val="24"/>
          <w:highlight w:val="none"/>
        </w:rPr>
        <w:t xml:space="preserve">                                     投标人：             （盖单位章）</w:t>
      </w:r>
    </w:p>
    <w:p w14:paraId="0CA3C949">
      <w:pPr>
        <w:shd w:val="clea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07B8A61D">
      <w:pPr>
        <w:shd w:val="clea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2E067C6D">
      <w:pPr>
        <w:shd w:val="clear"/>
        <w:spacing w:line="360" w:lineRule="exact"/>
        <w:ind w:firstLine="413" w:firstLineChars="147"/>
        <w:rPr>
          <w:b/>
          <w:color w:val="auto"/>
          <w:sz w:val="28"/>
          <w:szCs w:val="28"/>
          <w:highlight w:val="none"/>
          <w:u w:val="single"/>
        </w:rPr>
      </w:pPr>
    </w:p>
    <w:p w14:paraId="4F9F8501">
      <w:pPr>
        <w:shd w:val="clear"/>
        <w:spacing w:line="360" w:lineRule="exact"/>
        <w:ind w:firstLine="413" w:firstLineChars="147"/>
        <w:rPr>
          <w:b/>
          <w:color w:val="auto"/>
          <w:sz w:val="28"/>
          <w:szCs w:val="28"/>
          <w:highlight w:val="none"/>
          <w:u w:val="single"/>
        </w:rPr>
      </w:pPr>
    </w:p>
    <w:p w14:paraId="7925CE93">
      <w:pPr>
        <w:shd w:val="clear"/>
        <w:spacing w:line="360" w:lineRule="exact"/>
        <w:ind w:firstLine="413" w:firstLineChars="147"/>
        <w:rPr>
          <w:b/>
          <w:color w:val="auto"/>
          <w:sz w:val="28"/>
          <w:szCs w:val="28"/>
          <w:highlight w:val="none"/>
          <w:u w:val="single"/>
        </w:rPr>
      </w:pPr>
    </w:p>
    <w:p w14:paraId="4E85E1AE">
      <w:pPr>
        <w:shd w:val="clear"/>
        <w:spacing w:line="360" w:lineRule="exact"/>
        <w:ind w:firstLine="413" w:firstLineChars="147"/>
        <w:rPr>
          <w:b/>
          <w:color w:val="auto"/>
          <w:sz w:val="28"/>
          <w:szCs w:val="28"/>
          <w:highlight w:val="none"/>
          <w:u w:val="single"/>
        </w:rPr>
      </w:pPr>
    </w:p>
    <w:p w14:paraId="2118DE66">
      <w:pPr>
        <w:shd w:val="clear"/>
        <w:spacing w:line="360" w:lineRule="exact"/>
        <w:ind w:firstLine="413" w:firstLineChars="147"/>
        <w:rPr>
          <w:b/>
          <w:color w:val="auto"/>
          <w:sz w:val="28"/>
          <w:szCs w:val="28"/>
          <w:highlight w:val="none"/>
          <w:u w:val="single"/>
        </w:rPr>
      </w:pPr>
    </w:p>
    <w:p w14:paraId="0CCAAACC">
      <w:pPr>
        <w:shd w:val="clear"/>
        <w:spacing w:line="360" w:lineRule="exact"/>
        <w:jc w:val="both"/>
        <w:rPr>
          <w:b/>
          <w:color w:val="auto"/>
          <w:sz w:val="28"/>
          <w:szCs w:val="28"/>
          <w:highlight w:val="none"/>
        </w:rPr>
      </w:pPr>
      <w:r>
        <w:rPr>
          <w:rFonts w:hint="eastAsia" w:ascii="宋体"/>
          <w:b/>
          <w:color w:val="auto"/>
          <w:sz w:val="30"/>
          <w:szCs w:val="30"/>
          <w:highlight w:val="none"/>
        </w:rPr>
        <w:t>附件2</w:t>
      </w:r>
      <w:r>
        <w:rPr>
          <w:rFonts w:hint="eastAsia" w:eastAsia="黑体"/>
          <w:b/>
          <w:bCs/>
          <w:color w:val="auto"/>
          <w:sz w:val="30"/>
          <w:highlight w:val="none"/>
          <w:lang w:val="en-US" w:eastAsia="zh-CN"/>
        </w:rPr>
        <w:t xml:space="preserve">           </w:t>
      </w:r>
      <w:bookmarkStart w:id="91" w:name="_Toc449028950"/>
      <w:bookmarkStart w:id="92" w:name="_Toc440443268"/>
      <w:r>
        <w:rPr>
          <w:rFonts w:hint="eastAsia" w:eastAsia="黑体"/>
          <w:b/>
          <w:bCs/>
          <w:color w:val="auto"/>
          <w:sz w:val="30"/>
          <w:highlight w:val="none"/>
          <w:lang w:val="en-US" w:eastAsia="zh-CN"/>
        </w:rPr>
        <w:t xml:space="preserve">    </w:t>
      </w:r>
      <w:r>
        <w:rPr>
          <w:rFonts w:hint="eastAsia"/>
          <w:b/>
          <w:color w:val="auto"/>
          <w:sz w:val="28"/>
          <w:szCs w:val="28"/>
          <w:highlight w:val="none"/>
        </w:rPr>
        <w:t>诚信投标承诺书</w:t>
      </w:r>
    </w:p>
    <w:p w14:paraId="20738049">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240F7DE4">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966BA5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37A1F08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49B65B28">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07E5175">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F9B250">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93" w:name="OLE_LINK134"/>
      <w:bookmarkStart w:id="9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93"/>
      <w:bookmarkEnd w:id="94"/>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5E494D07">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080166C4">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0A0D6067">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390C5D2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93CF68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29DD537">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263164E5">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2901B344">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430514B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D9717E1">
      <w:pPr>
        <w:shd w:val="clear"/>
        <w:rPr>
          <w:rFonts w:ascii="宋体" w:hAnsi="宋体"/>
          <w:color w:val="auto"/>
          <w:szCs w:val="21"/>
          <w:highlight w:val="none"/>
        </w:rPr>
      </w:pPr>
    </w:p>
    <w:p w14:paraId="3590403F">
      <w:pPr>
        <w:shd w:val="clear"/>
        <w:rPr>
          <w:rFonts w:ascii="宋体" w:hAnsi="宋体"/>
          <w:color w:val="auto"/>
          <w:szCs w:val="21"/>
          <w:highlight w:val="none"/>
        </w:rPr>
      </w:pPr>
    </w:p>
    <w:p w14:paraId="3E82995B">
      <w:pPr>
        <w:shd w:val="clear"/>
        <w:spacing w:line="280" w:lineRule="exact"/>
        <w:ind w:right="-512" w:rightChars="-244"/>
        <w:jc w:val="center"/>
        <w:rPr>
          <w:b/>
          <w:color w:val="auto"/>
          <w:sz w:val="28"/>
          <w:szCs w:val="28"/>
          <w:highlight w:val="none"/>
        </w:rPr>
      </w:pPr>
      <w:r>
        <w:rPr>
          <w:rFonts w:hint="eastAsia"/>
          <w:b/>
          <w:color w:val="auto"/>
          <w:sz w:val="28"/>
          <w:szCs w:val="28"/>
          <w:highlight w:val="none"/>
        </w:rPr>
        <w:t>或公共信用信息报告（无违法违规证明版或核查版））</w:t>
      </w:r>
    </w:p>
    <w:p w14:paraId="5D9119F5">
      <w:pPr>
        <w:shd w:val="clear"/>
        <w:rPr>
          <w:rFonts w:ascii="宋体" w:hAnsi="宋体"/>
          <w:b/>
          <w:color w:val="auto"/>
          <w:sz w:val="24"/>
          <w:highlight w:val="none"/>
        </w:rPr>
      </w:pPr>
      <w:r>
        <w:rPr>
          <w:rFonts w:hint="eastAsia" w:ascii="宋体" w:hAnsi="宋体"/>
          <w:color w:val="auto"/>
          <w:sz w:val="24"/>
          <w:szCs w:val="24"/>
          <w:highlight w:val="none"/>
        </w:rPr>
        <w:t>符合条件的投标人可在信用中国（安徽）网站（网址</w:t>
      </w:r>
      <w:r>
        <w:rPr>
          <w:color w:val="auto"/>
          <w:sz w:val="24"/>
          <w:szCs w:val="24"/>
          <w:highlight w:val="none"/>
        </w:rPr>
        <w:fldChar w:fldCharType="begin"/>
      </w:r>
      <w:r>
        <w:rPr>
          <w:color w:val="auto"/>
          <w:sz w:val="24"/>
          <w:szCs w:val="24"/>
          <w:highlight w:val="none"/>
        </w:rPr>
        <w:instrText xml:space="preserve"> HYPERLINK "https://credit.ah.gov.cn/xinyongfuwu/index.html" </w:instrText>
      </w:r>
      <w:r>
        <w:rPr>
          <w:color w:val="auto"/>
          <w:sz w:val="24"/>
          <w:szCs w:val="24"/>
          <w:highlight w:val="none"/>
        </w:rPr>
        <w:fldChar w:fldCharType="separate"/>
      </w:r>
      <w:r>
        <w:rPr>
          <w:rFonts w:hint="eastAsia" w:ascii="宋体" w:hAnsi="宋体"/>
          <w:color w:val="auto"/>
          <w:sz w:val="24"/>
          <w:szCs w:val="24"/>
          <w:highlight w:val="none"/>
        </w:rPr>
        <w:t>https://credit.ah.gov.cn/xinyongfuwu/index.html</w:t>
      </w:r>
      <w:r>
        <w:rPr>
          <w:rFonts w:hint="eastAsia" w:ascii="宋体" w:hAnsi="宋体"/>
          <w:color w:val="auto"/>
          <w:sz w:val="24"/>
          <w:szCs w:val="24"/>
          <w:highlight w:val="none"/>
        </w:rPr>
        <w:fldChar w:fldCharType="end"/>
      </w:r>
      <w:r>
        <w:rPr>
          <w:rFonts w:hint="eastAsia" w:ascii="宋体" w:hAnsi="宋体"/>
          <w:color w:val="auto"/>
          <w:sz w:val="24"/>
          <w:szCs w:val="24"/>
          <w:highlight w:val="none"/>
        </w:rPr>
        <w:t>），获取信用报告（无违法违规证明版或核查版）并上传至投标文件中。</w:t>
      </w:r>
      <w:r>
        <w:rPr>
          <w:rFonts w:hint="eastAsia" w:ascii="宋体" w:hAnsi="宋体"/>
          <w:b/>
          <w:color w:val="auto"/>
          <w:sz w:val="24"/>
          <w:highlight w:val="none"/>
        </w:rPr>
        <w:br w:type="page"/>
      </w:r>
    </w:p>
    <w:p w14:paraId="2725BB87">
      <w:pPr>
        <w:shd w:val="clear"/>
        <w:spacing w:line="360" w:lineRule="auto"/>
        <w:rPr>
          <w:rFonts w:hint="eastAsia" w:eastAsia="宋体"/>
          <w:b/>
          <w:color w:val="auto"/>
          <w:sz w:val="28"/>
          <w:szCs w:val="28"/>
          <w:highlight w:val="none"/>
          <w:lang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3</w:t>
      </w:r>
    </w:p>
    <w:p w14:paraId="2EF1F0FE">
      <w:pPr>
        <w:shd w:val="clear"/>
        <w:spacing w:line="400" w:lineRule="exact"/>
        <w:ind w:firstLine="562" w:firstLineChars="200"/>
        <w:rPr>
          <w:b/>
          <w:color w:val="auto"/>
          <w:sz w:val="28"/>
          <w:szCs w:val="28"/>
          <w:highlight w:val="none"/>
        </w:rPr>
      </w:pPr>
    </w:p>
    <w:p w14:paraId="7B682A37">
      <w:pPr>
        <w:shd w:val="clear"/>
        <w:jc w:val="center"/>
        <w:rPr>
          <w:rFonts w:ascii="宋体"/>
          <w:b/>
          <w:color w:val="auto"/>
          <w:sz w:val="30"/>
          <w:szCs w:val="30"/>
          <w:highlight w:val="none"/>
        </w:rPr>
      </w:pPr>
      <w:r>
        <w:rPr>
          <w:rFonts w:hint="eastAsia" w:ascii="宋体"/>
          <w:b/>
          <w:color w:val="auto"/>
          <w:sz w:val="30"/>
          <w:szCs w:val="30"/>
          <w:highlight w:val="none"/>
        </w:rPr>
        <w:t>服务承诺书</w:t>
      </w:r>
    </w:p>
    <w:p w14:paraId="667F27BD">
      <w:pPr>
        <w:shd w:val="clear"/>
        <w:ind w:firstLine="480" w:firstLineChars="200"/>
        <w:rPr>
          <w:rFonts w:ascii="宋体"/>
          <w:color w:val="auto"/>
          <w:sz w:val="24"/>
          <w:highlight w:val="none"/>
        </w:rPr>
      </w:pPr>
    </w:p>
    <w:p w14:paraId="6EB9788A">
      <w:pPr>
        <w:shd w:val="clea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588C8BA2">
      <w:pPr>
        <w:shd w:val="clear"/>
        <w:spacing w:line="800" w:lineRule="exact"/>
        <w:ind w:firstLine="480" w:firstLineChars="200"/>
        <w:rPr>
          <w:rFonts w:hint="default" w:ascii="宋体" w:eastAsia="宋体"/>
          <w:b/>
          <w:bCs/>
          <w:color w:val="auto"/>
          <w:sz w:val="24"/>
          <w:highlight w:val="none"/>
          <w:lang w:val="en-US" w:eastAsia="zh-CN"/>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r>
        <w:rPr>
          <w:rFonts w:hint="eastAsia" w:ascii="宋体"/>
          <w:b/>
          <w:bCs/>
          <w:color w:val="auto"/>
          <w:sz w:val="24"/>
          <w:highlight w:val="none"/>
          <w:lang w:val="en-US" w:eastAsia="zh-CN"/>
        </w:rPr>
        <w:t>。</w:t>
      </w:r>
    </w:p>
    <w:p w14:paraId="59418CE0">
      <w:pPr>
        <w:shd w:val="clea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400FCA5">
      <w:pPr>
        <w:shd w:val="clear"/>
        <w:spacing w:line="600" w:lineRule="exact"/>
        <w:rPr>
          <w:rFonts w:ascii="宋体"/>
          <w:color w:val="auto"/>
          <w:sz w:val="24"/>
          <w:highlight w:val="none"/>
        </w:rPr>
      </w:pPr>
      <w:r>
        <w:rPr>
          <w:rFonts w:hint="eastAsia" w:ascii="宋体"/>
          <w:color w:val="auto"/>
          <w:sz w:val="24"/>
          <w:highlight w:val="none"/>
        </w:rPr>
        <w:t> </w:t>
      </w:r>
    </w:p>
    <w:p w14:paraId="0FD6EFD1">
      <w:pPr>
        <w:shd w:val="clea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1E9C35C5">
      <w:pPr>
        <w:shd w:val="clea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86951BC">
      <w:pPr>
        <w:shd w:val="clea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869C128">
      <w:pPr>
        <w:pStyle w:val="34"/>
        <w:shd w:val="clear"/>
        <w:ind w:firstLine="400"/>
        <w:rPr>
          <w:color w:val="auto"/>
          <w:highlight w:val="none"/>
        </w:rPr>
      </w:pPr>
    </w:p>
    <w:bookmarkEnd w:id="91"/>
    <w:bookmarkEnd w:id="92"/>
    <w:p w14:paraId="167F3766">
      <w:pPr>
        <w:shd w:val="clea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789FAD68">
      <w:pPr>
        <w:shd w:val="clear"/>
        <w:jc w:val="center"/>
        <w:rPr>
          <w:rFonts w:ascii="宋体"/>
          <w:b/>
          <w:color w:val="auto"/>
          <w:sz w:val="44"/>
          <w:szCs w:val="44"/>
          <w:highlight w:val="none"/>
        </w:rPr>
      </w:pPr>
      <w:bookmarkStart w:id="95" w:name="_Toc387149626"/>
      <w:bookmarkStart w:id="96" w:name="_Toc449028953"/>
    </w:p>
    <w:p w14:paraId="786A638C">
      <w:pPr>
        <w:shd w:val="clear"/>
        <w:jc w:val="center"/>
        <w:rPr>
          <w:rFonts w:ascii="宋体"/>
          <w:b/>
          <w:color w:val="auto"/>
          <w:sz w:val="44"/>
          <w:szCs w:val="44"/>
          <w:highlight w:val="none"/>
        </w:rPr>
      </w:pPr>
      <w:r>
        <w:rPr>
          <w:rFonts w:hint="eastAsia" w:ascii="宋体"/>
          <w:b/>
          <w:color w:val="auto"/>
          <w:sz w:val="44"/>
          <w:szCs w:val="44"/>
          <w:highlight w:val="none"/>
        </w:rPr>
        <w:t>技术标</w:t>
      </w:r>
      <w:bookmarkEnd w:id="95"/>
      <w:bookmarkEnd w:id="96"/>
    </w:p>
    <w:p w14:paraId="321FBAF2">
      <w:pPr>
        <w:shd w:val="clear"/>
        <w:jc w:val="center"/>
        <w:rPr>
          <w:rFonts w:ascii="宋体"/>
          <w:color w:val="auto"/>
          <w:sz w:val="32"/>
          <w:szCs w:val="32"/>
          <w:highlight w:val="none"/>
        </w:rPr>
      </w:pPr>
      <w:r>
        <w:rPr>
          <w:rFonts w:hint="eastAsia" w:ascii="宋体"/>
          <w:color w:val="auto"/>
          <w:sz w:val="32"/>
          <w:szCs w:val="32"/>
          <w:highlight w:val="none"/>
        </w:rPr>
        <w:t>（投标文件二）</w:t>
      </w:r>
    </w:p>
    <w:p w14:paraId="26DEFF3B">
      <w:pPr>
        <w:shd w:val="clear"/>
        <w:jc w:val="center"/>
        <w:rPr>
          <w:rFonts w:eastAsia="黑体"/>
          <w:color w:val="auto"/>
          <w:sz w:val="44"/>
          <w:szCs w:val="44"/>
          <w:highlight w:val="none"/>
        </w:rPr>
      </w:pPr>
    </w:p>
    <w:p w14:paraId="3BDFAFB6">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615B2D7">
      <w:pPr>
        <w:shd w:val="clear"/>
        <w:jc w:val="center"/>
        <w:rPr>
          <w:rFonts w:hint="eastAsia" w:ascii="宋体"/>
          <w:color w:val="auto"/>
          <w:sz w:val="28"/>
          <w:szCs w:val="28"/>
          <w:highlight w:val="none"/>
        </w:rPr>
      </w:pPr>
    </w:p>
    <w:p w14:paraId="6C612C08">
      <w:pPr>
        <w:shd w:val="clear"/>
        <w:jc w:val="center"/>
        <w:rPr>
          <w:rFonts w:hint="eastAsia" w:ascii="宋体"/>
          <w:color w:val="auto"/>
          <w:sz w:val="28"/>
          <w:szCs w:val="28"/>
          <w:highlight w:val="none"/>
        </w:rPr>
      </w:pPr>
    </w:p>
    <w:p w14:paraId="3AF3B866">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17175D11">
      <w:pPr>
        <w:shd w:val="clear"/>
        <w:rPr>
          <w:rFonts w:ascii="宋体"/>
          <w:color w:val="auto"/>
          <w:sz w:val="28"/>
          <w:szCs w:val="28"/>
          <w:highlight w:val="none"/>
        </w:rPr>
      </w:pPr>
    </w:p>
    <w:p w14:paraId="367101F7">
      <w:pPr>
        <w:shd w:val="clear"/>
        <w:rPr>
          <w:rFonts w:ascii="宋体"/>
          <w:color w:val="auto"/>
          <w:sz w:val="28"/>
          <w:szCs w:val="28"/>
          <w:highlight w:val="none"/>
        </w:rPr>
      </w:pPr>
    </w:p>
    <w:p w14:paraId="30D2762D">
      <w:pPr>
        <w:shd w:val="clear"/>
        <w:rPr>
          <w:rFonts w:ascii="宋体"/>
          <w:color w:val="auto"/>
          <w:sz w:val="28"/>
          <w:szCs w:val="28"/>
          <w:highlight w:val="none"/>
        </w:rPr>
      </w:pPr>
    </w:p>
    <w:p w14:paraId="0E33055C">
      <w:pPr>
        <w:shd w:val="clear"/>
        <w:rPr>
          <w:rFonts w:ascii="宋体"/>
          <w:color w:val="auto"/>
          <w:sz w:val="28"/>
          <w:szCs w:val="28"/>
          <w:highlight w:val="none"/>
        </w:rPr>
      </w:pPr>
    </w:p>
    <w:p w14:paraId="5786C274">
      <w:pPr>
        <w:shd w:val="clear"/>
        <w:rPr>
          <w:rFonts w:ascii="宋体"/>
          <w:color w:val="auto"/>
          <w:sz w:val="28"/>
          <w:szCs w:val="28"/>
          <w:highlight w:val="none"/>
        </w:rPr>
      </w:pPr>
    </w:p>
    <w:p w14:paraId="6BCD9C7F">
      <w:pPr>
        <w:shd w:val="clear"/>
        <w:rPr>
          <w:rFonts w:ascii="宋体"/>
          <w:color w:val="auto"/>
          <w:sz w:val="28"/>
          <w:szCs w:val="28"/>
          <w:highlight w:val="none"/>
        </w:rPr>
      </w:pPr>
    </w:p>
    <w:p w14:paraId="1911620D">
      <w:pPr>
        <w:shd w:val="clear"/>
        <w:rPr>
          <w:rFonts w:ascii="宋体"/>
          <w:color w:val="auto"/>
          <w:sz w:val="28"/>
          <w:szCs w:val="28"/>
          <w:highlight w:val="none"/>
        </w:rPr>
      </w:pPr>
    </w:p>
    <w:p w14:paraId="7F587EB6">
      <w:pPr>
        <w:shd w:val="clear"/>
        <w:rPr>
          <w:rFonts w:ascii="宋体"/>
          <w:color w:val="auto"/>
          <w:sz w:val="28"/>
          <w:szCs w:val="28"/>
          <w:highlight w:val="none"/>
        </w:rPr>
      </w:pPr>
    </w:p>
    <w:p w14:paraId="611EA350">
      <w:pPr>
        <w:shd w:val="clear"/>
        <w:rPr>
          <w:rFonts w:ascii="宋体"/>
          <w:color w:val="auto"/>
          <w:sz w:val="28"/>
          <w:szCs w:val="28"/>
          <w:highlight w:val="none"/>
        </w:rPr>
      </w:pPr>
    </w:p>
    <w:p w14:paraId="23E8DF43">
      <w:pPr>
        <w:shd w:val="clear"/>
        <w:rPr>
          <w:rFonts w:ascii="宋体"/>
          <w:color w:val="auto"/>
          <w:sz w:val="28"/>
          <w:szCs w:val="28"/>
          <w:highlight w:val="none"/>
        </w:rPr>
      </w:pPr>
    </w:p>
    <w:p w14:paraId="0CEB744C">
      <w:pPr>
        <w:shd w:val="clea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6A65964B">
      <w:pPr>
        <w:pStyle w:val="34"/>
        <w:shd w:val="clear"/>
        <w:ind w:firstLine="560"/>
        <w:rPr>
          <w:rFonts w:ascii="宋体"/>
          <w:color w:val="auto"/>
          <w:sz w:val="28"/>
          <w:szCs w:val="28"/>
          <w:highlight w:val="none"/>
        </w:rPr>
      </w:pPr>
      <w:r>
        <w:rPr>
          <w:rFonts w:hint="eastAsia" w:ascii="宋体"/>
          <w:color w:val="auto"/>
          <w:sz w:val="28"/>
          <w:szCs w:val="28"/>
          <w:highlight w:val="none"/>
        </w:rPr>
        <w:br w:type="page"/>
      </w:r>
    </w:p>
    <w:p w14:paraId="3ABA617A">
      <w:pPr>
        <w:shd w:val="clear"/>
        <w:rPr>
          <w:rFonts w:ascii="宋体"/>
          <w:color w:val="auto"/>
          <w:sz w:val="28"/>
          <w:szCs w:val="28"/>
          <w:highlight w:val="none"/>
        </w:rPr>
      </w:pPr>
    </w:p>
    <w:p w14:paraId="718DD351">
      <w:pPr>
        <w:pStyle w:val="34"/>
        <w:shd w:val="clear"/>
        <w:ind w:firstLine="400"/>
        <w:rPr>
          <w:color w:val="auto"/>
          <w:highlight w:val="none"/>
        </w:rPr>
      </w:pPr>
    </w:p>
    <w:p w14:paraId="296FA476">
      <w:pPr>
        <w:shd w:val="clear"/>
        <w:spacing w:line="400" w:lineRule="exact"/>
        <w:rPr>
          <w:b/>
          <w:color w:val="auto"/>
          <w:sz w:val="36"/>
          <w:szCs w:val="36"/>
          <w:highlight w:val="none"/>
        </w:rPr>
      </w:pPr>
    </w:p>
    <w:p w14:paraId="40D71DA9">
      <w:pPr>
        <w:shd w:val="clear"/>
        <w:spacing w:line="400" w:lineRule="exact"/>
        <w:jc w:val="center"/>
        <w:rPr>
          <w:rFonts w:hint="eastAsia"/>
          <w:b/>
          <w:color w:val="auto"/>
          <w:sz w:val="36"/>
          <w:szCs w:val="36"/>
          <w:highlight w:val="none"/>
        </w:rPr>
      </w:pPr>
      <w:r>
        <w:rPr>
          <w:rFonts w:hint="eastAsia"/>
          <w:b/>
          <w:color w:val="auto"/>
          <w:sz w:val="36"/>
          <w:szCs w:val="36"/>
          <w:highlight w:val="none"/>
        </w:rPr>
        <w:t>目   录</w:t>
      </w:r>
    </w:p>
    <w:p w14:paraId="60ECA6C0">
      <w:pPr>
        <w:numPr>
          <w:ilvl w:val="0"/>
          <w:numId w:val="0"/>
        </w:numPr>
        <w:shd w:val="clear"/>
        <w:adjustRightInd w:val="0"/>
        <w:snapToGrid w:val="0"/>
        <w:spacing w:line="560" w:lineRule="exact"/>
        <w:rPr>
          <w:rFonts w:ascii="Segoe UI" w:hAnsi="Segoe UI" w:eastAsia="Segoe UI" w:cs="Segoe UI"/>
          <w:i w:val="0"/>
          <w:iCs w:val="0"/>
          <w:caps w:val="0"/>
          <w:color w:val="auto"/>
          <w:spacing w:val="0"/>
          <w:sz w:val="20"/>
          <w:szCs w:val="20"/>
          <w:highlight w:val="none"/>
          <w:shd w:val="clear" w:fill="FFFFFF"/>
        </w:rPr>
      </w:pPr>
      <w:r>
        <w:rPr>
          <w:rFonts w:hint="eastAsia" w:ascii="Segoe UI" w:hAnsi="Segoe UI" w:eastAsia="Segoe UI" w:cs="Segoe UI"/>
          <w:i w:val="0"/>
          <w:iCs w:val="0"/>
          <w:caps w:val="0"/>
          <w:color w:val="auto"/>
          <w:spacing w:val="0"/>
          <w:sz w:val="20"/>
          <w:szCs w:val="20"/>
          <w:highlight w:val="none"/>
          <w:shd w:val="clear" w:fill="FFFFFF"/>
          <w:lang w:val="en-US" w:eastAsia="zh-CN"/>
        </w:rPr>
        <w:t>1、</w:t>
      </w:r>
      <w:r>
        <w:rPr>
          <w:rFonts w:ascii="Segoe UI" w:hAnsi="Segoe UI" w:eastAsia="Segoe UI" w:cs="Segoe UI"/>
          <w:i w:val="0"/>
          <w:iCs w:val="0"/>
          <w:caps w:val="0"/>
          <w:color w:val="auto"/>
          <w:spacing w:val="0"/>
          <w:sz w:val="20"/>
          <w:szCs w:val="20"/>
          <w:highlight w:val="none"/>
          <w:shd w:val="clear" w:fill="FFFFFF"/>
        </w:rPr>
        <w:t>养护工作计划及组织实施方案</w:t>
      </w:r>
    </w:p>
    <w:p w14:paraId="454C67B5">
      <w:pPr>
        <w:numPr>
          <w:ilvl w:val="0"/>
          <w:numId w:val="0"/>
        </w:numPr>
        <w:shd w:val="clear"/>
        <w:adjustRightInd w:val="0"/>
        <w:snapToGrid w:val="0"/>
        <w:spacing w:line="560" w:lineRule="exact"/>
        <w:rPr>
          <w:rFonts w:ascii="Segoe UI" w:hAnsi="Segoe UI" w:eastAsia="Segoe UI" w:cs="Segoe UI"/>
          <w:i w:val="0"/>
          <w:iCs w:val="0"/>
          <w:caps w:val="0"/>
          <w:color w:val="auto"/>
          <w:spacing w:val="0"/>
          <w:sz w:val="20"/>
          <w:szCs w:val="20"/>
          <w:highlight w:val="none"/>
          <w:shd w:val="clear" w:fill="FFFFFF"/>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2、</w:t>
      </w:r>
      <w:r>
        <w:rPr>
          <w:rFonts w:ascii="Segoe UI" w:hAnsi="Segoe UI" w:eastAsia="Segoe UI" w:cs="Segoe UI"/>
          <w:i w:val="0"/>
          <w:iCs w:val="0"/>
          <w:caps w:val="0"/>
          <w:color w:val="auto"/>
          <w:spacing w:val="0"/>
          <w:sz w:val="20"/>
          <w:szCs w:val="20"/>
          <w:highlight w:val="none"/>
          <w:shd w:val="clear" w:fill="FFFFFF"/>
        </w:rPr>
        <w:t>人员网格化管理定岗定责方案</w:t>
      </w:r>
    </w:p>
    <w:p w14:paraId="0FD5EE91">
      <w:pPr>
        <w:numPr>
          <w:ilvl w:val="0"/>
          <w:numId w:val="0"/>
        </w:numPr>
        <w:shd w:val="clear"/>
        <w:adjustRightInd w:val="0"/>
        <w:snapToGrid w:val="0"/>
        <w:spacing w:line="560" w:lineRule="exact"/>
        <w:rPr>
          <w:rFonts w:hint="default" w:ascii="Segoe UI" w:hAnsi="Segoe UI" w:eastAsia="Segoe UI" w:cs="Segoe UI"/>
          <w:i w:val="0"/>
          <w:iCs w:val="0"/>
          <w:caps w:val="0"/>
          <w:color w:val="auto"/>
          <w:spacing w:val="0"/>
          <w:sz w:val="20"/>
          <w:szCs w:val="20"/>
          <w:highlight w:val="none"/>
          <w:shd w:val="clear" w:fill="FFFFFF"/>
          <w:lang w:val="en-US" w:eastAsia="zh-CN"/>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3、</w:t>
      </w:r>
      <w:r>
        <w:rPr>
          <w:rFonts w:ascii="Segoe UI" w:hAnsi="Segoe UI" w:eastAsia="Segoe UI" w:cs="Segoe UI"/>
          <w:i w:val="0"/>
          <w:iCs w:val="0"/>
          <w:caps w:val="0"/>
          <w:color w:val="auto"/>
          <w:spacing w:val="0"/>
          <w:sz w:val="20"/>
          <w:szCs w:val="20"/>
          <w:highlight w:val="none"/>
          <w:shd w:val="clear" w:fill="FFFFFF"/>
        </w:rPr>
        <w:t>信息技术运用</w:t>
      </w:r>
    </w:p>
    <w:p w14:paraId="36424016">
      <w:pPr>
        <w:numPr>
          <w:ilvl w:val="0"/>
          <w:numId w:val="0"/>
        </w:numPr>
        <w:shd w:val="clear"/>
        <w:adjustRightInd w:val="0"/>
        <w:snapToGrid w:val="0"/>
        <w:spacing w:line="560" w:lineRule="exact"/>
        <w:rPr>
          <w:rFonts w:hint="default" w:ascii="Segoe UI" w:hAnsi="Segoe UI" w:eastAsia="Segoe UI" w:cs="Segoe UI"/>
          <w:i w:val="0"/>
          <w:iCs w:val="0"/>
          <w:caps w:val="0"/>
          <w:color w:val="auto"/>
          <w:spacing w:val="0"/>
          <w:sz w:val="20"/>
          <w:szCs w:val="20"/>
          <w:highlight w:val="none"/>
          <w:shd w:val="clear" w:fill="FFFFFF"/>
          <w:lang w:val="en-US" w:eastAsia="zh-CN"/>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4、</w:t>
      </w:r>
      <w:r>
        <w:rPr>
          <w:rFonts w:ascii="Segoe UI" w:hAnsi="Segoe UI" w:eastAsia="Segoe UI" w:cs="Segoe UI"/>
          <w:i w:val="0"/>
          <w:iCs w:val="0"/>
          <w:caps w:val="0"/>
          <w:color w:val="auto"/>
          <w:spacing w:val="0"/>
          <w:sz w:val="20"/>
          <w:szCs w:val="20"/>
          <w:highlight w:val="none"/>
          <w:shd w:val="clear" w:fill="FFFFFF"/>
        </w:rPr>
        <w:t>应急预案</w:t>
      </w:r>
    </w:p>
    <w:p w14:paraId="5393679A">
      <w:pPr>
        <w:numPr>
          <w:ilvl w:val="0"/>
          <w:numId w:val="0"/>
        </w:numPr>
        <w:shd w:val="clear"/>
        <w:adjustRightInd w:val="0"/>
        <w:snapToGrid w:val="0"/>
        <w:spacing w:line="560" w:lineRule="exact"/>
        <w:rPr>
          <w:rFonts w:hint="default" w:ascii="Segoe UI" w:hAnsi="Segoe UI" w:eastAsia="Segoe UI" w:cs="Segoe UI"/>
          <w:i w:val="0"/>
          <w:iCs w:val="0"/>
          <w:caps w:val="0"/>
          <w:color w:val="auto"/>
          <w:spacing w:val="0"/>
          <w:sz w:val="20"/>
          <w:szCs w:val="20"/>
          <w:highlight w:val="none"/>
          <w:shd w:val="clear" w:fill="FFFFFF"/>
          <w:lang w:val="en-US" w:eastAsia="zh-CN"/>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5、</w:t>
      </w:r>
      <w:r>
        <w:rPr>
          <w:rFonts w:ascii="Segoe UI" w:hAnsi="Segoe UI" w:eastAsia="Segoe UI" w:cs="Segoe UI"/>
          <w:i w:val="0"/>
          <w:iCs w:val="0"/>
          <w:caps w:val="0"/>
          <w:color w:val="auto"/>
          <w:spacing w:val="0"/>
          <w:sz w:val="20"/>
          <w:szCs w:val="20"/>
          <w:highlight w:val="none"/>
          <w:shd w:val="clear" w:fill="FFFFFF"/>
        </w:rPr>
        <w:t>投诉与案件处置机制</w:t>
      </w:r>
    </w:p>
    <w:p w14:paraId="0C4A3C51">
      <w:pPr>
        <w:numPr>
          <w:ilvl w:val="0"/>
          <w:numId w:val="0"/>
        </w:numPr>
        <w:shd w:val="clear"/>
        <w:adjustRightInd w:val="0"/>
        <w:snapToGrid w:val="0"/>
        <w:spacing w:line="560" w:lineRule="exact"/>
        <w:rPr>
          <w:rFonts w:hint="default" w:ascii="Segoe UI" w:hAnsi="Segoe UI" w:eastAsia="宋体" w:cs="Segoe UI"/>
          <w:i w:val="0"/>
          <w:iCs w:val="0"/>
          <w:caps w:val="0"/>
          <w:color w:val="auto"/>
          <w:spacing w:val="0"/>
          <w:sz w:val="20"/>
          <w:szCs w:val="20"/>
          <w:highlight w:val="none"/>
          <w:shd w:val="clear" w:fill="FFFFFF"/>
          <w:lang w:val="en-US" w:eastAsia="zh-CN"/>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6、花境设计方案</w:t>
      </w:r>
    </w:p>
    <w:p w14:paraId="646A4CA8">
      <w:pPr>
        <w:numPr>
          <w:ilvl w:val="0"/>
          <w:numId w:val="0"/>
        </w:numPr>
        <w:shd w:val="clear"/>
        <w:adjustRightInd w:val="0"/>
        <w:snapToGrid w:val="0"/>
        <w:spacing w:line="560" w:lineRule="exact"/>
        <w:rPr>
          <w:rFonts w:hint="default" w:ascii="Segoe UI" w:hAnsi="Segoe UI" w:eastAsia="Segoe UI" w:cs="Segoe UI"/>
          <w:i w:val="0"/>
          <w:iCs w:val="0"/>
          <w:caps w:val="0"/>
          <w:color w:val="auto"/>
          <w:spacing w:val="0"/>
          <w:sz w:val="20"/>
          <w:szCs w:val="20"/>
          <w:highlight w:val="none"/>
          <w:shd w:val="clear" w:fill="FFFFFF"/>
          <w:lang w:val="en-US" w:eastAsia="zh-CN"/>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7、</w:t>
      </w:r>
      <w:r>
        <w:rPr>
          <w:rFonts w:ascii="Segoe UI" w:hAnsi="Segoe UI" w:eastAsia="Segoe UI" w:cs="Segoe UI"/>
          <w:i w:val="0"/>
          <w:iCs w:val="0"/>
          <w:caps w:val="0"/>
          <w:color w:val="auto"/>
          <w:spacing w:val="0"/>
          <w:sz w:val="20"/>
          <w:szCs w:val="20"/>
          <w:highlight w:val="none"/>
          <w:shd w:val="clear" w:fill="FFFFFF"/>
        </w:rPr>
        <w:t>项目进场交接计划与承诺</w:t>
      </w:r>
    </w:p>
    <w:p w14:paraId="73F683E0">
      <w:pPr>
        <w:numPr>
          <w:ilvl w:val="0"/>
          <w:numId w:val="0"/>
        </w:numPr>
        <w:shd w:val="clear"/>
        <w:adjustRightInd w:val="0"/>
        <w:snapToGrid w:val="0"/>
        <w:spacing w:line="560" w:lineRule="exact"/>
        <w:rPr>
          <w:rFonts w:hint="default" w:ascii="Segoe UI" w:hAnsi="Segoe UI" w:eastAsia="Segoe UI" w:cs="Segoe UI"/>
          <w:i w:val="0"/>
          <w:iCs w:val="0"/>
          <w:caps w:val="0"/>
          <w:color w:val="auto"/>
          <w:spacing w:val="0"/>
          <w:sz w:val="20"/>
          <w:szCs w:val="20"/>
          <w:highlight w:val="none"/>
          <w:shd w:val="clear" w:fill="FFFFFF"/>
          <w:lang w:val="en-US" w:eastAsia="zh-CN"/>
        </w:rPr>
      </w:pPr>
      <w:r>
        <w:rPr>
          <w:rFonts w:hint="eastAsia" w:ascii="Segoe UI" w:hAnsi="Segoe UI" w:eastAsia="Segoe UI" w:cs="Segoe UI"/>
          <w:i w:val="0"/>
          <w:iCs w:val="0"/>
          <w:caps w:val="0"/>
          <w:color w:val="auto"/>
          <w:spacing w:val="0"/>
          <w:kern w:val="2"/>
          <w:sz w:val="20"/>
          <w:szCs w:val="20"/>
          <w:highlight w:val="none"/>
          <w:shd w:val="clear" w:fill="FFFFFF"/>
          <w:lang w:val="en-US" w:eastAsia="zh-CN" w:bidi="ar-SA"/>
        </w:rPr>
        <w:t>8、</w:t>
      </w:r>
      <w:r>
        <w:rPr>
          <w:rFonts w:ascii="Segoe UI" w:hAnsi="Segoe UI" w:eastAsia="Segoe UI" w:cs="Segoe UI"/>
          <w:i w:val="0"/>
          <w:iCs w:val="0"/>
          <w:caps w:val="0"/>
          <w:color w:val="auto"/>
          <w:spacing w:val="0"/>
          <w:sz w:val="20"/>
          <w:szCs w:val="20"/>
          <w:highlight w:val="none"/>
          <w:shd w:val="clear" w:fill="FFFFFF"/>
        </w:rPr>
        <w:t>养护质量管理措施</w:t>
      </w:r>
    </w:p>
    <w:p w14:paraId="0A059D55">
      <w:pPr>
        <w:shd w:val="clear"/>
        <w:adjustRightInd w:val="0"/>
        <w:snapToGrid w:val="0"/>
        <w:spacing w:line="560" w:lineRule="exact"/>
        <w:rPr>
          <w:rFonts w:ascii="宋体" w:hAnsi="宋体"/>
          <w:b/>
          <w:bCs/>
          <w:color w:val="auto"/>
          <w:sz w:val="24"/>
          <w:highlight w:val="none"/>
        </w:rPr>
      </w:pPr>
    </w:p>
    <w:p w14:paraId="754A2707">
      <w:pPr>
        <w:shd w:val="clear"/>
        <w:adjustRightInd w:val="0"/>
        <w:snapToGrid w:val="0"/>
        <w:spacing w:line="560" w:lineRule="exact"/>
        <w:rPr>
          <w:rFonts w:ascii="宋体" w:hAnsi="宋体"/>
          <w:b/>
          <w:bCs/>
          <w:color w:val="auto"/>
          <w:sz w:val="24"/>
          <w:highlight w:val="none"/>
        </w:rPr>
      </w:pPr>
    </w:p>
    <w:p w14:paraId="36DB435B">
      <w:pPr>
        <w:shd w:val="clear"/>
        <w:adjustRightInd w:val="0"/>
        <w:snapToGrid w:val="0"/>
        <w:spacing w:line="560" w:lineRule="exact"/>
        <w:rPr>
          <w:rFonts w:ascii="宋体" w:hAnsi="宋体"/>
          <w:b/>
          <w:bCs/>
          <w:color w:val="auto"/>
          <w:sz w:val="24"/>
          <w:highlight w:val="none"/>
        </w:rPr>
      </w:pPr>
    </w:p>
    <w:p w14:paraId="759C63D1">
      <w:pPr>
        <w:shd w:val="clear"/>
        <w:adjustRightInd w:val="0"/>
        <w:snapToGrid w:val="0"/>
        <w:spacing w:line="560" w:lineRule="exact"/>
        <w:rPr>
          <w:rFonts w:ascii="宋体" w:hAnsi="宋体"/>
          <w:b/>
          <w:bCs/>
          <w:color w:val="auto"/>
          <w:sz w:val="24"/>
          <w:highlight w:val="none"/>
        </w:rPr>
      </w:pPr>
    </w:p>
    <w:p w14:paraId="0E66AD78">
      <w:pPr>
        <w:shd w:val="clear"/>
        <w:adjustRightInd w:val="0"/>
        <w:snapToGrid w:val="0"/>
        <w:spacing w:line="560" w:lineRule="exact"/>
        <w:rPr>
          <w:rFonts w:ascii="宋体" w:hAnsi="宋体"/>
          <w:b/>
          <w:bCs/>
          <w:color w:val="auto"/>
          <w:sz w:val="24"/>
          <w:highlight w:val="none"/>
        </w:rPr>
      </w:pPr>
    </w:p>
    <w:p w14:paraId="278CC17B">
      <w:pPr>
        <w:shd w:val="clear"/>
        <w:adjustRightInd w:val="0"/>
        <w:snapToGrid w:val="0"/>
        <w:spacing w:line="560" w:lineRule="exact"/>
        <w:rPr>
          <w:rFonts w:ascii="宋体" w:hAnsi="宋体"/>
          <w:b/>
          <w:bCs/>
          <w:color w:val="auto"/>
          <w:sz w:val="24"/>
          <w:highlight w:val="none"/>
        </w:rPr>
      </w:pPr>
    </w:p>
    <w:p w14:paraId="2FFDDCBD">
      <w:pPr>
        <w:shd w:val="clear"/>
        <w:adjustRightInd w:val="0"/>
        <w:snapToGrid w:val="0"/>
        <w:spacing w:line="560" w:lineRule="exact"/>
        <w:rPr>
          <w:rFonts w:ascii="宋体" w:hAnsi="宋体"/>
          <w:b/>
          <w:bCs/>
          <w:color w:val="auto"/>
          <w:sz w:val="24"/>
          <w:highlight w:val="none"/>
        </w:rPr>
      </w:pPr>
    </w:p>
    <w:p w14:paraId="2E36CBE6">
      <w:pPr>
        <w:shd w:val="clear"/>
        <w:adjustRightInd w:val="0"/>
        <w:snapToGrid w:val="0"/>
        <w:spacing w:line="560" w:lineRule="exact"/>
        <w:rPr>
          <w:rFonts w:ascii="宋体" w:hAnsi="宋体"/>
          <w:b/>
          <w:bCs/>
          <w:color w:val="auto"/>
          <w:sz w:val="24"/>
          <w:highlight w:val="none"/>
        </w:rPr>
      </w:pPr>
    </w:p>
    <w:p w14:paraId="17489F54">
      <w:pPr>
        <w:shd w:val="clea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D235BCF">
      <w:pPr>
        <w:pStyle w:val="14"/>
        <w:shd w:val="clear"/>
        <w:rPr>
          <w:color w:val="auto"/>
          <w:highlight w:val="none"/>
        </w:rPr>
      </w:pPr>
    </w:p>
    <w:p w14:paraId="56A1AE96">
      <w:pPr>
        <w:shd w:val="clear"/>
        <w:spacing w:line="400" w:lineRule="exact"/>
        <w:ind w:firstLine="562" w:firstLineChars="200"/>
        <w:rPr>
          <w:b/>
          <w:color w:val="auto"/>
          <w:sz w:val="28"/>
          <w:szCs w:val="28"/>
          <w:highlight w:val="none"/>
        </w:rPr>
      </w:pPr>
    </w:p>
    <w:p w14:paraId="4BD87A00">
      <w:pPr>
        <w:shd w:val="clear"/>
        <w:spacing w:line="400" w:lineRule="exact"/>
        <w:ind w:firstLine="562" w:firstLineChars="200"/>
        <w:rPr>
          <w:b/>
          <w:color w:val="auto"/>
          <w:sz w:val="28"/>
          <w:szCs w:val="28"/>
          <w:highlight w:val="none"/>
        </w:rPr>
      </w:pPr>
    </w:p>
    <w:p w14:paraId="0E8C2E9F">
      <w:pPr>
        <w:shd w:val="clear"/>
        <w:spacing w:line="400" w:lineRule="exact"/>
        <w:ind w:firstLine="562" w:firstLineChars="200"/>
        <w:rPr>
          <w:b/>
          <w:color w:val="auto"/>
          <w:sz w:val="28"/>
          <w:szCs w:val="28"/>
          <w:highlight w:val="none"/>
        </w:rPr>
      </w:pPr>
    </w:p>
    <w:p w14:paraId="2A8BCAA0">
      <w:pPr>
        <w:shd w:val="clear"/>
        <w:spacing w:line="480" w:lineRule="auto"/>
        <w:rPr>
          <w:b/>
          <w:color w:val="auto"/>
          <w:sz w:val="28"/>
          <w:szCs w:val="28"/>
          <w:highlight w:val="none"/>
        </w:rPr>
      </w:pPr>
      <w:r>
        <w:rPr>
          <w:rFonts w:hint="eastAsia"/>
          <w:b/>
          <w:color w:val="auto"/>
          <w:sz w:val="28"/>
          <w:szCs w:val="28"/>
          <w:highlight w:val="none"/>
        </w:rPr>
        <w:br w:type="page"/>
      </w:r>
    </w:p>
    <w:p w14:paraId="3935DF22">
      <w:pPr>
        <w:shd w:val="clea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6C49421">
      <w:pPr>
        <w:shd w:val="clear"/>
        <w:jc w:val="center"/>
        <w:rPr>
          <w:rFonts w:ascii="宋体"/>
          <w:color w:val="auto"/>
          <w:sz w:val="24"/>
          <w:highlight w:val="none"/>
        </w:rPr>
      </w:pPr>
      <w:r>
        <w:rPr>
          <w:rFonts w:hint="eastAsia" w:ascii="宋体" w:hAnsi="宋体"/>
          <w:b/>
          <w:color w:val="auto"/>
          <w:sz w:val="28"/>
          <w:szCs w:val="28"/>
          <w:highlight w:val="none"/>
        </w:rPr>
        <w:t>三、商务标格式文件</w:t>
      </w:r>
    </w:p>
    <w:p w14:paraId="591FED18">
      <w:pPr>
        <w:shd w:val="clear"/>
        <w:jc w:val="center"/>
        <w:rPr>
          <w:rFonts w:eastAsia="黑体"/>
          <w:color w:val="auto"/>
          <w:sz w:val="20"/>
          <w:highlight w:val="none"/>
        </w:rPr>
      </w:pPr>
    </w:p>
    <w:p w14:paraId="57F7E33F">
      <w:pPr>
        <w:shd w:val="clear"/>
        <w:rPr>
          <w:rFonts w:ascii="宋体"/>
          <w:color w:val="auto"/>
          <w:sz w:val="20"/>
          <w:highlight w:val="none"/>
        </w:rPr>
      </w:pPr>
    </w:p>
    <w:p w14:paraId="2678EE22">
      <w:pPr>
        <w:pStyle w:val="34"/>
        <w:shd w:val="clear"/>
        <w:ind w:firstLine="400"/>
        <w:rPr>
          <w:color w:val="auto"/>
          <w:highlight w:val="none"/>
        </w:rPr>
      </w:pPr>
    </w:p>
    <w:p w14:paraId="5882AD4B">
      <w:pPr>
        <w:shd w:val="clear"/>
        <w:jc w:val="center"/>
        <w:rPr>
          <w:rFonts w:ascii="宋体"/>
          <w:b/>
          <w:color w:val="auto"/>
          <w:sz w:val="44"/>
          <w:szCs w:val="44"/>
          <w:highlight w:val="none"/>
        </w:rPr>
      </w:pPr>
      <w:bookmarkStart w:id="97" w:name="_Toc449028954"/>
      <w:r>
        <w:rPr>
          <w:rFonts w:hint="eastAsia" w:ascii="宋体"/>
          <w:b/>
          <w:color w:val="auto"/>
          <w:sz w:val="44"/>
          <w:szCs w:val="44"/>
          <w:highlight w:val="none"/>
        </w:rPr>
        <w:t>商务标</w:t>
      </w:r>
      <w:bookmarkEnd w:id="97"/>
    </w:p>
    <w:p w14:paraId="684EFE7B">
      <w:pPr>
        <w:shd w:val="clea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1213EB3C">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宋体"/>
          <w:color w:val="auto"/>
          <w:sz w:val="36"/>
          <w:szCs w:val="36"/>
          <w:highlight w:val="none"/>
        </w:rPr>
      </w:pPr>
    </w:p>
    <w:p w14:paraId="26E83962">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42F2E18">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396810C">
      <w:pPr>
        <w:keepNext w:val="0"/>
        <w:keepLines w:val="0"/>
        <w:pageBreakBefore w:val="0"/>
        <w:widowControl w:val="0"/>
        <w:shd w:val="clear"/>
        <w:kinsoku/>
        <w:wordWrap/>
        <w:overflowPunct/>
        <w:topLinePunct w:val="0"/>
        <w:autoSpaceDE/>
        <w:autoSpaceDN/>
        <w:bidi w:val="0"/>
        <w:adjustRightInd/>
        <w:snapToGrid/>
        <w:spacing w:line="640" w:lineRule="exact"/>
        <w:textAlignment w:val="auto"/>
        <w:rPr>
          <w:rFonts w:ascii="宋体"/>
          <w:color w:val="auto"/>
          <w:sz w:val="28"/>
          <w:szCs w:val="28"/>
          <w:highlight w:val="none"/>
        </w:rPr>
      </w:pPr>
    </w:p>
    <w:p w14:paraId="12E8E3E0">
      <w:pPr>
        <w:shd w:val="clear"/>
        <w:rPr>
          <w:rFonts w:ascii="宋体"/>
          <w:color w:val="auto"/>
          <w:sz w:val="28"/>
          <w:szCs w:val="28"/>
          <w:highlight w:val="none"/>
        </w:rPr>
      </w:pPr>
    </w:p>
    <w:p w14:paraId="75FFEFE2">
      <w:pPr>
        <w:shd w:val="clear"/>
        <w:rPr>
          <w:rFonts w:ascii="宋体"/>
          <w:color w:val="auto"/>
          <w:sz w:val="28"/>
          <w:szCs w:val="28"/>
          <w:highlight w:val="none"/>
        </w:rPr>
      </w:pPr>
    </w:p>
    <w:p w14:paraId="57C37052">
      <w:pPr>
        <w:shd w:val="clear"/>
        <w:rPr>
          <w:rFonts w:ascii="宋体"/>
          <w:color w:val="auto"/>
          <w:sz w:val="28"/>
          <w:szCs w:val="28"/>
          <w:highlight w:val="none"/>
        </w:rPr>
      </w:pPr>
    </w:p>
    <w:p w14:paraId="65143E18">
      <w:pPr>
        <w:shd w:val="clear"/>
        <w:rPr>
          <w:rFonts w:ascii="宋体"/>
          <w:color w:val="auto"/>
          <w:sz w:val="28"/>
          <w:szCs w:val="28"/>
          <w:highlight w:val="none"/>
        </w:rPr>
      </w:pPr>
    </w:p>
    <w:p w14:paraId="3BFD68F6">
      <w:pPr>
        <w:keepNext w:val="0"/>
        <w:keepLines w:val="0"/>
        <w:pageBreakBefore w:val="0"/>
        <w:widowControl w:val="0"/>
        <w:shd w:val="clear"/>
        <w:kinsoku/>
        <w:wordWrap/>
        <w:overflowPunct/>
        <w:topLinePunct w:val="0"/>
        <w:autoSpaceDE/>
        <w:autoSpaceDN/>
        <w:bidi w:val="0"/>
        <w:adjustRightInd/>
        <w:snapToGrid/>
        <w:spacing w:line="640" w:lineRule="exact"/>
        <w:textAlignment w:val="auto"/>
        <w:rPr>
          <w:rFonts w:ascii="宋体"/>
          <w:color w:val="auto"/>
          <w:sz w:val="28"/>
          <w:szCs w:val="28"/>
          <w:highlight w:val="none"/>
        </w:rPr>
      </w:pPr>
    </w:p>
    <w:p w14:paraId="5FD3A0D5">
      <w:pPr>
        <w:keepNext w:val="0"/>
        <w:keepLines w:val="0"/>
        <w:pageBreakBefore w:val="0"/>
        <w:widowControl w:val="0"/>
        <w:shd w:val="clear"/>
        <w:kinsoku/>
        <w:wordWrap/>
        <w:overflowPunct/>
        <w:topLinePunct w:val="0"/>
        <w:autoSpaceDE/>
        <w:autoSpaceDN/>
        <w:bidi w:val="0"/>
        <w:adjustRightInd/>
        <w:snapToGrid/>
        <w:spacing w:line="640" w:lineRule="exact"/>
        <w:textAlignment w:val="auto"/>
        <w:rPr>
          <w:rFonts w:ascii="宋体"/>
          <w:color w:val="auto"/>
          <w:sz w:val="28"/>
          <w:szCs w:val="28"/>
          <w:highlight w:val="none"/>
        </w:rPr>
      </w:pPr>
    </w:p>
    <w:p w14:paraId="2DC9B147">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C9A3FE9">
      <w:pPr>
        <w:keepNext w:val="0"/>
        <w:keepLines w:val="0"/>
        <w:pageBreakBefore w:val="0"/>
        <w:widowControl w:val="0"/>
        <w:shd w:val="clear"/>
        <w:kinsoku/>
        <w:wordWrap/>
        <w:overflowPunct/>
        <w:topLinePunct w:val="0"/>
        <w:autoSpaceDE/>
        <w:autoSpaceDN/>
        <w:bidi w:val="0"/>
        <w:adjustRightInd/>
        <w:snapToGrid/>
        <w:spacing w:line="640" w:lineRule="exact"/>
        <w:ind w:firstLine="700" w:firstLineChars="250"/>
        <w:textAlignment w:val="auto"/>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491F0BFF">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DD041EE">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宋体"/>
          <w:b/>
          <w:color w:val="auto"/>
          <w:sz w:val="36"/>
          <w:szCs w:val="36"/>
          <w:highlight w:val="none"/>
        </w:rPr>
      </w:pPr>
    </w:p>
    <w:p w14:paraId="178E0D49">
      <w:pPr>
        <w:keepNext w:val="0"/>
        <w:keepLines w:val="0"/>
        <w:pageBreakBefore w:val="0"/>
        <w:widowControl w:val="0"/>
        <w:shd w:val="clear"/>
        <w:kinsoku/>
        <w:wordWrap/>
        <w:overflowPunct/>
        <w:topLinePunct w:val="0"/>
        <w:autoSpaceDE/>
        <w:autoSpaceDN/>
        <w:bidi w:val="0"/>
        <w:adjustRightInd/>
        <w:snapToGrid/>
        <w:spacing w:line="640" w:lineRule="exact"/>
        <w:ind w:firstLine="562" w:firstLineChars="200"/>
        <w:textAlignment w:val="auto"/>
        <w:rPr>
          <w:b/>
          <w:color w:val="auto"/>
          <w:sz w:val="28"/>
          <w:szCs w:val="28"/>
          <w:highlight w:val="none"/>
        </w:rPr>
      </w:pPr>
    </w:p>
    <w:p w14:paraId="0593D1E6">
      <w:pPr>
        <w:shd w:val="clea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6D771665">
      <w:pPr>
        <w:shd w:val="clear"/>
        <w:spacing w:line="400" w:lineRule="exact"/>
        <w:ind w:firstLine="4130" w:firstLineChars="935"/>
        <w:rPr>
          <w:b/>
          <w:color w:val="auto"/>
          <w:sz w:val="44"/>
          <w:szCs w:val="44"/>
          <w:highlight w:val="none"/>
        </w:rPr>
      </w:pPr>
    </w:p>
    <w:p w14:paraId="247393D4">
      <w:pPr>
        <w:shd w:val="clea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19682603">
      <w:pPr>
        <w:shd w:val="clea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66876DBA">
      <w:pPr>
        <w:shd w:val="clear"/>
        <w:spacing w:line="440" w:lineRule="exact"/>
        <w:ind w:firstLine="424" w:firstLineChars="202"/>
        <w:jc w:val="left"/>
        <w:rPr>
          <w:rFonts w:hint="default" w:ascii="宋体" w:eastAsia="宋体"/>
          <w:color w:val="auto"/>
          <w:szCs w:val="21"/>
          <w:highlight w:val="none"/>
          <w:lang w:val="en-US" w:eastAsia="zh-CN"/>
        </w:rPr>
      </w:pPr>
      <w:r>
        <w:rPr>
          <w:rFonts w:hint="eastAsia" w:ascii="宋体"/>
          <w:color w:val="auto"/>
          <w:szCs w:val="21"/>
          <w:highlight w:val="none"/>
        </w:rPr>
        <w:t>（3）</w:t>
      </w:r>
      <w:r>
        <w:rPr>
          <w:rFonts w:hint="eastAsia" w:ascii="宋体"/>
          <w:color w:val="auto"/>
          <w:szCs w:val="21"/>
          <w:highlight w:val="none"/>
          <w:lang w:val="en-US" w:eastAsia="zh-CN"/>
        </w:rPr>
        <w:t>分项报价清单；</w:t>
      </w:r>
    </w:p>
    <w:p w14:paraId="0ADAEC21">
      <w:pPr>
        <w:shd w:val="clear"/>
        <w:spacing w:line="440" w:lineRule="exact"/>
        <w:ind w:firstLine="424" w:firstLineChars="202"/>
        <w:jc w:val="left"/>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color w:val="auto"/>
          <w:szCs w:val="21"/>
          <w:highlight w:val="none"/>
        </w:rPr>
        <w:t>投标人认为需要提供的其他材料。</w:t>
      </w:r>
    </w:p>
    <w:p w14:paraId="51EC1FEF">
      <w:pPr>
        <w:shd w:val="clear"/>
        <w:jc w:val="center"/>
        <w:rPr>
          <w:rFonts w:ascii="宋体"/>
          <w:b/>
          <w:color w:val="auto"/>
          <w:sz w:val="28"/>
          <w:szCs w:val="28"/>
          <w:highlight w:val="none"/>
        </w:rPr>
      </w:pPr>
    </w:p>
    <w:p w14:paraId="3E0ADEAF">
      <w:pPr>
        <w:shd w:val="clear"/>
        <w:snapToGrid w:val="0"/>
        <w:spacing w:line="460" w:lineRule="exact"/>
        <w:ind w:left="2940" w:leftChars="1400" w:firstLine="964" w:firstLineChars="300"/>
        <w:rPr>
          <w:rFonts w:ascii="宋体"/>
          <w:b/>
          <w:color w:val="auto"/>
          <w:sz w:val="32"/>
          <w:szCs w:val="32"/>
          <w:highlight w:val="none"/>
        </w:rPr>
      </w:pPr>
    </w:p>
    <w:p w14:paraId="29A4BACB">
      <w:pPr>
        <w:shd w:val="clear"/>
        <w:snapToGrid w:val="0"/>
        <w:spacing w:line="460" w:lineRule="exact"/>
        <w:ind w:left="2940" w:leftChars="1400" w:firstLine="964" w:firstLineChars="300"/>
        <w:rPr>
          <w:rFonts w:ascii="宋体"/>
          <w:b/>
          <w:color w:val="auto"/>
          <w:sz w:val="32"/>
          <w:szCs w:val="32"/>
          <w:highlight w:val="none"/>
        </w:rPr>
      </w:pPr>
    </w:p>
    <w:p w14:paraId="5608A55D">
      <w:pPr>
        <w:shd w:val="clear"/>
        <w:snapToGrid w:val="0"/>
        <w:spacing w:line="460" w:lineRule="exact"/>
        <w:ind w:left="2940" w:leftChars="1400" w:firstLine="964" w:firstLineChars="300"/>
        <w:rPr>
          <w:rFonts w:ascii="宋体"/>
          <w:b/>
          <w:color w:val="auto"/>
          <w:sz w:val="32"/>
          <w:szCs w:val="32"/>
          <w:highlight w:val="none"/>
        </w:rPr>
      </w:pPr>
    </w:p>
    <w:p w14:paraId="79E44AFE">
      <w:pPr>
        <w:shd w:val="clear"/>
        <w:snapToGrid w:val="0"/>
        <w:spacing w:line="460" w:lineRule="exact"/>
        <w:ind w:left="2940" w:leftChars="1400" w:firstLine="964" w:firstLineChars="300"/>
        <w:rPr>
          <w:rFonts w:ascii="宋体"/>
          <w:b/>
          <w:color w:val="auto"/>
          <w:sz w:val="32"/>
          <w:szCs w:val="32"/>
          <w:highlight w:val="none"/>
        </w:rPr>
      </w:pPr>
    </w:p>
    <w:p w14:paraId="55E53FA2">
      <w:pPr>
        <w:shd w:val="clear"/>
        <w:snapToGrid w:val="0"/>
        <w:spacing w:line="460" w:lineRule="exact"/>
        <w:ind w:left="2940" w:leftChars="1400" w:firstLine="964" w:firstLineChars="300"/>
        <w:rPr>
          <w:rFonts w:ascii="宋体"/>
          <w:b/>
          <w:color w:val="auto"/>
          <w:sz w:val="32"/>
          <w:szCs w:val="32"/>
          <w:highlight w:val="none"/>
        </w:rPr>
      </w:pPr>
    </w:p>
    <w:p w14:paraId="2D661747">
      <w:pPr>
        <w:shd w:val="clear"/>
        <w:snapToGrid w:val="0"/>
        <w:spacing w:line="460" w:lineRule="exact"/>
        <w:ind w:left="2940" w:leftChars="1400" w:firstLine="964" w:firstLineChars="300"/>
        <w:rPr>
          <w:rFonts w:ascii="宋体"/>
          <w:b/>
          <w:color w:val="auto"/>
          <w:sz w:val="32"/>
          <w:szCs w:val="32"/>
          <w:highlight w:val="none"/>
        </w:rPr>
      </w:pPr>
    </w:p>
    <w:p w14:paraId="3F1D5D27">
      <w:pPr>
        <w:shd w:val="clea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E6DC666">
      <w:pPr>
        <w:shd w:val="clear"/>
        <w:spacing w:line="360" w:lineRule="exact"/>
        <w:ind w:firstLine="472" w:firstLineChars="147"/>
        <w:jc w:val="center"/>
        <w:rPr>
          <w:rFonts w:ascii="宋体"/>
          <w:b/>
          <w:color w:val="auto"/>
          <w:sz w:val="32"/>
          <w:szCs w:val="32"/>
          <w:highlight w:val="none"/>
        </w:rPr>
      </w:pPr>
    </w:p>
    <w:p w14:paraId="2265E0F5">
      <w:pPr>
        <w:shd w:val="clea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6B64D90A">
      <w:pPr>
        <w:shd w:val="clear"/>
        <w:spacing w:line="360" w:lineRule="exact"/>
        <w:ind w:firstLine="354" w:firstLineChars="147"/>
        <w:rPr>
          <w:rFonts w:ascii="宋体"/>
          <w:b/>
          <w:color w:val="auto"/>
          <w:sz w:val="24"/>
          <w:highlight w:val="none"/>
        </w:rPr>
      </w:pPr>
    </w:p>
    <w:tbl>
      <w:tblPr>
        <w:tblStyle w:val="35"/>
        <w:tblW w:w="97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924"/>
      </w:tblGrid>
      <w:tr w14:paraId="40C00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0EF4FFE9">
            <w:pPr>
              <w:shd w:val="clear"/>
              <w:spacing w:line="700" w:lineRule="exact"/>
              <w:jc w:val="center"/>
              <w:rPr>
                <w:rFonts w:ascii="宋体"/>
                <w:color w:val="auto"/>
                <w:sz w:val="24"/>
                <w:highlight w:val="none"/>
              </w:rPr>
            </w:pPr>
            <w:r>
              <w:rPr>
                <w:rFonts w:hint="eastAsia" w:ascii="宋体"/>
                <w:color w:val="auto"/>
                <w:sz w:val="24"/>
                <w:highlight w:val="none"/>
              </w:rPr>
              <w:t>项目名称</w:t>
            </w:r>
          </w:p>
        </w:tc>
        <w:tc>
          <w:tcPr>
            <w:tcW w:w="7924" w:type="dxa"/>
            <w:tcBorders>
              <w:top w:val="single" w:color="auto" w:sz="12" w:space="0"/>
              <w:left w:val="single" w:color="auto" w:sz="12" w:space="0"/>
              <w:bottom w:val="single" w:color="auto" w:sz="12" w:space="0"/>
            </w:tcBorders>
            <w:vAlign w:val="center"/>
          </w:tcPr>
          <w:p w14:paraId="69D304A3">
            <w:pPr>
              <w:shd w:val="clear"/>
              <w:spacing w:line="700" w:lineRule="exact"/>
              <w:jc w:val="left"/>
              <w:rPr>
                <w:color w:val="auto"/>
                <w:sz w:val="24"/>
                <w:highlight w:val="none"/>
              </w:rPr>
            </w:pPr>
            <w:r>
              <w:rPr>
                <w:rFonts w:hint="eastAsia"/>
                <w:color w:val="auto"/>
                <w:sz w:val="24"/>
                <w:highlight w:val="none"/>
              </w:rPr>
              <w:t xml:space="preserve">         </w:t>
            </w:r>
          </w:p>
        </w:tc>
      </w:tr>
      <w:tr w14:paraId="6312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7C04D232">
            <w:pPr>
              <w:shd w:val="clear"/>
              <w:spacing w:line="700" w:lineRule="exact"/>
              <w:jc w:val="center"/>
              <w:rPr>
                <w:rFonts w:ascii="宋体"/>
                <w:color w:val="auto"/>
                <w:sz w:val="24"/>
                <w:highlight w:val="none"/>
              </w:rPr>
            </w:pPr>
            <w:r>
              <w:rPr>
                <w:rFonts w:hint="eastAsia" w:ascii="宋体"/>
                <w:color w:val="auto"/>
                <w:sz w:val="24"/>
                <w:highlight w:val="none"/>
              </w:rPr>
              <w:t>项目编号</w:t>
            </w:r>
          </w:p>
        </w:tc>
        <w:tc>
          <w:tcPr>
            <w:tcW w:w="7924" w:type="dxa"/>
            <w:tcBorders>
              <w:top w:val="single" w:color="auto" w:sz="12" w:space="0"/>
              <w:left w:val="single" w:color="auto" w:sz="12" w:space="0"/>
            </w:tcBorders>
            <w:vAlign w:val="center"/>
          </w:tcPr>
          <w:p w14:paraId="1FB14744">
            <w:pPr>
              <w:shd w:val="clear"/>
              <w:spacing w:line="700" w:lineRule="exact"/>
              <w:rPr>
                <w:rFonts w:ascii="宋体"/>
                <w:color w:val="auto"/>
                <w:sz w:val="24"/>
                <w:highlight w:val="none"/>
              </w:rPr>
            </w:pPr>
          </w:p>
        </w:tc>
      </w:tr>
      <w:tr w14:paraId="7878D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47628928">
            <w:pPr>
              <w:shd w:val="clea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7924" w:type="dxa"/>
            <w:tcBorders>
              <w:left w:val="single" w:color="auto" w:sz="12" w:space="0"/>
            </w:tcBorders>
          </w:tcPr>
          <w:p w14:paraId="463BC20D">
            <w:pPr>
              <w:pStyle w:val="19"/>
              <w:shd w:val="clear"/>
              <w:spacing w:line="700" w:lineRule="exact"/>
              <w:ind w:left="86" w:leftChars="41"/>
              <w:rPr>
                <w:rFonts w:ascii="宋体" w:eastAsia="宋体"/>
                <w:color w:val="auto"/>
                <w:sz w:val="24"/>
                <w:szCs w:val="24"/>
                <w:highlight w:val="none"/>
              </w:rPr>
            </w:pPr>
          </w:p>
        </w:tc>
      </w:tr>
      <w:tr w14:paraId="1C791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047967E9">
            <w:pPr>
              <w:shd w:val="clea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7924" w:type="dxa"/>
            <w:tcBorders>
              <w:left w:val="single" w:color="auto" w:sz="12" w:space="0"/>
            </w:tcBorders>
            <w:vAlign w:val="center"/>
          </w:tcPr>
          <w:p w14:paraId="65996552">
            <w:pPr>
              <w:shd w:val="clear"/>
              <w:spacing w:line="360" w:lineRule="auto"/>
              <w:jc w:val="left"/>
              <w:rPr>
                <w:rFonts w:ascii="宋体" w:hAnsi="宋体"/>
                <w:color w:val="auto"/>
                <w:sz w:val="24"/>
                <w:highlight w:val="none"/>
              </w:rPr>
            </w:pPr>
            <w:r>
              <w:rPr>
                <w:rFonts w:hint="eastAsia" w:ascii="宋体" w:hAnsi="宋体"/>
                <w:color w:val="auto"/>
                <w:sz w:val="24"/>
                <w:highlight w:val="none"/>
              </w:rPr>
              <w:t>投标报价 ：（大写）：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1F3C1E5">
            <w:pPr>
              <w:shd w:val="clea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42BEB455">
            <w:pPr>
              <w:shd w:val="clear"/>
              <w:spacing w:line="360" w:lineRule="auto"/>
              <w:rPr>
                <w:color w:val="auto"/>
                <w:sz w:val="24"/>
                <w:highlight w:val="none"/>
              </w:rPr>
            </w:pPr>
            <w:r>
              <w:rPr>
                <w:rFonts w:hint="eastAsia"/>
                <w:color w:val="auto"/>
                <w:sz w:val="24"/>
                <w:highlight w:val="none"/>
              </w:rPr>
              <w:t>合同履行期限：</w:t>
            </w:r>
            <w:r>
              <w:rPr>
                <w:rFonts w:hint="eastAsia"/>
                <w:color w:val="auto"/>
                <w:sz w:val="24"/>
                <w:highlight w:val="none"/>
                <w:u w:val="single"/>
                <w:lang w:val="en-US" w:eastAsia="zh-CN"/>
              </w:rPr>
              <w:t xml:space="preserve">                   </w:t>
            </w:r>
            <w:r>
              <w:rPr>
                <w:rFonts w:hint="eastAsia"/>
                <w:color w:val="auto"/>
                <w:sz w:val="24"/>
                <w:highlight w:val="none"/>
              </w:rPr>
              <w:t xml:space="preserve">。 </w:t>
            </w:r>
          </w:p>
        </w:tc>
      </w:tr>
    </w:tbl>
    <w:p w14:paraId="25DED567">
      <w:pPr>
        <w:shd w:val="clear"/>
        <w:snapToGrid w:val="0"/>
        <w:spacing w:line="460" w:lineRule="exact"/>
        <w:ind w:left="2940" w:leftChars="1400" w:firstLine="723" w:firstLineChars="300"/>
        <w:rPr>
          <w:rFonts w:ascii="宋体"/>
          <w:b/>
          <w:color w:val="auto"/>
          <w:sz w:val="24"/>
          <w:highlight w:val="none"/>
        </w:rPr>
      </w:pPr>
    </w:p>
    <w:p w14:paraId="1CF2A232">
      <w:pPr>
        <w:shd w:val="clear"/>
        <w:rPr>
          <w:rFonts w:ascii="宋体"/>
          <w:color w:val="auto"/>
          <w:sz w:val="24"/>
          <w:highlight w:val="none"/>
        </w:rPr>
      </w:pPr>
      <w:r>
        <w:rPr>
          <w:rFonts w:hint="eastAsia" w:ascii="宋体"/>
          <w:color w:val="auto"/>
          <w:sz w:val="24"/>
          <w:highlight w:val="none"/>
        </w:rPr>
        <w:t>法定代表人（签章）：         投标人（盖单位章）：</w:t>
      </w:r>
    </w:p>
    <w:p w14:paraId="0A645260">
      <w:pPr>
        <w:shd w:val="clear"/>
        <w:snapToGrid w:val="0"/>
        <w:spacing w:beforeLines="100" w:afterLines="100" w:line="360" w:lineRule="auto"/>
        <w:jc w:val="center"/>
        <w:rPr>
          <w:rFonts w:cs="Arial"/>
          <w:b/>
          <w:bCs/>
          <w:color w:val="auto"/>
          <w:sz w:val="30"/>
          <w:szCs w:val="30"/>
          <w:highlight w:val="none"/>
        </w:rPr>
        <w:sectPr>
          <w:pgSz w:w="11905" w:h="16838"/>
          <w:pgMar w:top="1247" w:right="1247" w:bottom="1157" w:left="1247" w:header="0" w:footer="998" w:gutter="0"/>
          <w:pgNumType w:fmt="decimal"/>
          <w:cols w:space="0" w:num="1"/>
          <w:rtlGutter w:val="0"/>
          <w:docGrid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6360FD0">
      <w:pPr>
        <w:shd w:val="clea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5242FD0C">
      <w:pPr>
        <w:shd w:val="clea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971AFAA">
      <w:pPr>
        <w:shd w:val="clear"/>
        <w:spacing w:line="440" w:lineRule="exact"/>
        <w:rPr>
          <w:rFonts w:ascii="宋体"/>
          <w:color w:val="auto"/>
          <w:sz w:val="24"/>
          <w:highlight w:val="none"/>
        </w:rPr>
      </w:pPr>
    </w:p>
    <w:p w14:paraId="2ABDF1C8">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2B1236FA">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006C1336">
      <w:pPr>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6C55C07">
      <w:pPr>
        <w:shd w:val="clear"/>
        <w:spacing w:line="500" w:lineRule="exact"/>
        <w:ind w:firstLine="440" w:firstLineChars="200"/>
        <w:jc w:val="left"/>
        <w:rPr>
          <w:rFonts w:hint="eastAsia" w:ascii="宋体" w:hAnsi="宋体" w:cs="宋体"/>
          <w:color w:val="auto"/>
          <w:sz w:val="24"/>
          <w:highlight w:val="none"/>
        </w:rPr>
      </w:pPr>
      <w:r>
        <w:rPr>
          <w:rFonts w:hint="eastAsia"/>
          <w:color w:val="auto"/>
          <w:sz w:val="22"/>
          <w:szCs w:val="22"/>
          <w:highlight w:val="none"/>
          <w:lang w:val="en-US" w:eastAsia="zh-CN"/>
        </w:rPr>
        <w:t>3、拟派项目负责人姓名：</w:t>
      </w:r>
      <w:r>
        <w:rPr>
          <w:rFonts w:hint="eastAsia"/>
          <w:color w:val="auto"/>
          <w:sz w:val="22"/>
          <w:szCs w:val="22"/>
          <w:highlight w:val="none"/>
          <w:u w:val="single"/>
          <w:lang w:val="en-US" w:eastAsia="zh-CN"/>
        </w:rPr>
        <w:t xml:space="preserve">          </w:t>
      </w:r>
      <w:r>
        <w:rPr>
          <w:rFonts w:hint="eastAsia"/>
          <w:color w:val="auto"/>
          <w:sz w:val="22"/>
          <w:szCs w:val="22"/>
          <w:highlight w:val="none"/>
          <w:lang w:val="en-US" w:eastAsia="zh-CN"/>
        </w:rPr>
        <w:t>，职称：</w:t>
      </w:r>
      <w:r>
        <w:rPr>
          <w:rFonts w:hint="eastAsia"/>
          <w:color w:val="auto"/>
          <w:sz w:val="22"/>
          <w:szCs w:val="22"/>
          <w:highlight w:val="none"/>
          <w:u w:val="single"/>
          <w:lang w:val="en-US" w:eastAsia="zh-CN"/>
        </w:rPr>
        <w:t xml:space="preserve">          </w:t>
      </w:r>
      <w:r>
        <w:rPr>
          <w:rFonts w:hint="eastAsia"/>
          <w:color w:val="auto"/>
          <w:sz w:val="22"/>
          <w:szCs w:val="22"/>
          <w:highlight w:val="none"/>
          <w:u w:val="none"/>
          <w:lang w:val="en-US" w:eastAsia="zh-CN"/>
        </w:rPr>
        <w:t>，联系电话：</w:t>
      </w:r>
      <w:r>
        <w:rPr>
          <w:rFonts w:hint="eastAsia"/>
          <w:color w:val="auto"/>
          <w:sz w:val="22"/>
          <w:szCs w:val="22"/>
          <w:highlight w:val="none"/>
          <w:u w:val="single"/>
          <w:lang w:val="en-US" w:eastAsia="zh-CN"/>
        </w:rPr>
        <w:t xml:space="preserve">                 。 </w:t>
      </w:r>
    </w:p>
    <w:p w14:paraId="5996518F">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、一旦我方成为合同签字人，我方将严格履行合同规定的责任和义务。</w:t>
      </w:r>
    </w:p>
    <w:p w14:paraId="12C416D8">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、若我方中标，愿意为本项目提交的纸质投标文件一式三份，其中正本一份、副本二份。</w:t>
      </w:r>
    </w:p>
    <w:p w14:paraId="39DDD6F6">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4E0884C8">
      <w:pPr>
        <w:pStyle w:val="34"/>
        <w:shd w:val="clear"/>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6C8BFA62">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069DCB7">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1A78D7F1">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C297112">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5DDC4F29">
      <w:pPr>
        <w:shd w:val="clea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628BE12">
      <w:pPr>
        <w:shd w:val="clea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4869801F">
      <w:pPr>
        <w:shd w:val="clea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6235627A">
      <w:pPr>
        <w:shd w:val="clea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5E042D83">
      <w:pPr>
        <w:shd w:val="clear"/>
        <w:rPr>
          <w:rFonts w:ascii="宋体" w:hAnsi="宋体"/>
          <w:b/>
          <w:color w:val="auto"/>
          <w:sz w:val="30"/>
          <w:szCs w:val="30"/>
          <w:highlight w:val="none"/>
        </w:rPr>
      </w:pPr>
    </w:p>
    <w:p w14:paraId="6A96735F">
      <w:pPr>
        <w:shd w:val="clear"/>
        <w:rPr>
          <w:rFonts w:hint="eastAsia" w:ascii="宋体" w:hAnsi="宋体"/>
          <w:b/>
          <w:color w:val="auto"/>
          <w:sz w:val="30"/>
          <w:szCs w:val="30"/>
          <w:highlight w:val="none"/>
        </w:rPr>
      </w:pPr>
    </w:p>
    <w:p w14:paraId="7D2D8624">
      <w:pPr>
        <w:shd w:val="clear"/>
        <w:rPr>
          <w:rFonts w:hint="eastAsia" w:ascii="宋体" w:hAnsi="宋体"/>
          <w:b/>
          <w:color w:val="auto"/>
          <w:sz w:val="30"/>
          <w:szCs w:val="30"/>
          <w:highlight w:val="none"/>
        </w:rPr>
      </w:pPr>
    </w:p>
    <w:p w14:paraId="0B7F2300">
      <w:pPr>
        <w:shd w:val="clear"/>
        <w:rPr>
          <w:rFonts w:hint="eastAsia" w:ascii="宋体" w:hAnsi="宋体"/>
          <w:b/>
          <w:color w:val="auto"/>
          <w:sz w:val="30"/>
          <w:szCs w:val="30"/>
          <w:highlight w:val="none"/>
        </w:rPr>
      </w:pPr>
    </w:p>
    <w:p w14:paraId="43E2A404">
      <w:pPr>
        <w:shd w:val="clear"/>
        <w:rPr>
          <w:rFonts w:hint="default" w:eastAsia="宋体"/>
          <w:color w:val="auto"/>
          <w:sz w:val="24"/>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 xml:space="preserve">3    </w:t>
      </w:r>
    </w:p>
    <w:p w14:paraId="7B4262E5">
      <w:pPr>
        <w:keepNext/>
        <w:keepLines/>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b/>
          <w:color w:val="auto"/>
          <w:sz w:val="32"/>
          <w:szCs w:val="32"/>
          <w:highlight w:val="none"/>
          <w:lang w:val="en-US" w:eastAsia="zh-CN"/>
        </w:rPr>
      </w:pPr>
      <w:bookmarkStart w:id="98" w:name="_Toc12050"/>
      <w:r>
        <w:rPr>
          <w:rFonts w:hint="eastAsia"/>
          <w:b/>
          <w:color w:val="auto"/>
          <w:sz w:val="32"/>
          <w:szCs w:val="32"/>
          <w:highlight w:val="none"/>
          <w:lang w:val="en-US" w:eastAsia="zh-CN"/>
        </w:rPr>
        <w:t>分项报价清单</w:t>
      </w:r>
      <w:bookmarkEnd w:id="98"/>
    </w:p>
    <w:tbl>
      <w:tblPr>
        <w:tblStyle w:val="35"/>
        <w:tblW w:w="10449" w:type="dxa"/>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707"/>
        <w:gridCol w:w="1087"/>
        <w:gridCol w:w="1155"/>
        <w:gridCol w:w="951"/>
        <w:gridCol w:w="1104"/>
        <w:gridCol w:w="2003"/>
        <w:gridCol w:w="1764"/>
      </w:tblGrid>
      <w:tr w14:paraId="0BCD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0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E00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第一部分</w:t>
            </w:r>
          </w:p>
        </w:tc>
      </w:tr>
      <w:tr w14:paraId="2277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A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3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F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单价最高限价(元/季)</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5DB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7AB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综合单价（元/季）</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7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合计</w:t>
            </w:r>
          </w:p>
          <w:p w14:paraId="44594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栽植面积</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综合单价</w:t>
            </w:r>
            <w:r>
              <w:rPr>
                <w:rFonts w:hint="eastAsia" w:ascii="宋体" w:hAnsi="宋体" w:cs="宋体"/>
                <w:b/>
                <w:bCs/>
                <w:i w:val="0"/>
                <w:iCs w:val="0"/>
                <w:color w:val="auto"/>
                <w:kern w:val="0"/>
                <w:sz w:val="21"/>
                <w:szCs w:val="21"/>
                <w:highlight w:val="none"/>
                <w:u w:val="none"/>
                <w:lang w:val="en-US" w:eastAsia="zh-CN" w:bidi="ar"/>
              </w:rPr>
              <w:t>*服务次数）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58CC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3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时令花卉</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9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9421.40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A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80</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D62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221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B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A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highlight w:val="none"/>
                <w:u w:val="none"/>
              </w:rPr>
            </w:pPr>
          </w:p>
        </w:tc>
      </w:tr>
      <w:tr w14:paraId="52CC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A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苏州公园郁金香</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C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9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 </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1D7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82C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6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5088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苏州公园月季</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4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8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 </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025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321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A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D38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2360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A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清流花谷油菜花海</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5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D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481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506F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8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C90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A64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草坪、麦冬</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0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6132.48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1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22</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756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884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9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3F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1C32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C2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第一部分费用小计</w:t>
            </w:r>
          </w:p>
        </w:tc>
        <w:tc>
          <w:tcPr>
            <w:tcW w:w="80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1F5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1"/>
                <w:szCs w:val="21"/>
                <w:highlight w:val="none"/>
                <w:u w:val="none"/>
              </w:rPr>
            </w:pPr>
          </w:p>
        </w:tc>
      </w:tr>
      <w:tr w14:paraId="4FE0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732B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第二部分</w:t>
            </w:r>
          </w:p>
        </w:tc>
      </w:tr>
      <w:tr w14:paraId="1E06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07" w:type="dxa"/>
            <w:tcBorders>
              <w:top w:val="single" w:color="000000" w:sz="4" w:space="0"/>
              <w:left w:val="nil"/>
              <w:bottom w:val="single" w:color="000000" w:sz="4" w:space="0"/>
              <w:right w:val="single" w:color="000000" w:sz="4" w:space="0"/>
            </w:tcBorders>
            <w:shd w:val="clear" w:color="auto" w:fill="auto"/>
            <w:noWrap/>
            <w:vAlign w:val="center"/>
          </w:tcPr>
          <w:p w14:paraId="5712E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A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6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单价最高限价(元/㎡)</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121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3ED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综合单价（元/㎡）</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3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合计</w:t>
            </w:r>
          </w:p>
          <w:p w14:paraId="08E74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栽植面积</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综合单价</w:t>
            </w:r>
            <w:r>
              <w:rPr>
                <w:rFonts w:hint="eastAsia" w:ascii="宋体" w:hAnsi="宋体" w:cs="宋体"/>
                <w:b/>
                <w:bCs/>
                <w:i w:val="0"/>
                <w:iCs w:val="0"/>
                <w:color w:val="auto"/>
                <w:kern w:val="0"/>
                <w:sz w:val="21"/>
                <w:szCs w:val="21"/>
                <w:highlight w:val="none"/>
                <w:u w:val="none"/>
                <w:lang w:val="en-US" w:eastAsia="zh-CN" w:bidi="ar"/>
              </w:rPr>
              <w: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860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D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1</w:t>
            </w:r>
          </w:p>
        </w:tc>
        <w:tc>
          <w:tcPr>
            <w:tcW w:w="1707" w:type="dxa"/>
            <w:tcBorders>
              <w:top w:val="single" w:color="000000" w:sz="4" w:space="0"/>
              <w:left w:val="nil"/>
              <w:bottom w:val="single" w:color="000000" w:sz="4" w:space="0"/>
              <w:right w:val="single" w:color="000000" w:sz="4" w:space="0"/>
            </w:tcBorders>
            <w:shd w:val="clear" w:color="auto" w:fill="auto"/>
            <w:noWrap/>
            <w:vAlign w:val="center"/>
          </w:tcPr>
          <w:p w14:paraId="28C0A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花籽撒播及养护</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E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100000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C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10</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132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整个合同期</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B4A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A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val="0"/>
                <w:bCs w:val="0"/>
                <w:i w:val="0"/>
                <w:iCs w:val="0"/>
                <w:color w:val="auto"/>
                <w:sz w:val="21"/>
                <w:szCs w:val="21"/>
                <w:highlight w:val="none"/>
                <w:u w:val="none"/>
                <w:lang w:val="en-US" w:eastAsia="zh-CN"/>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auto"/>
                <w:sz w:val="21"/>
                <w:szCs w:val="21"/>
                <w:highlight w:val="none"/>
                <w:u w:val="none"/>
                <w:lang w:val="en-US" w:eastAsia="zh-CN"/>
              </w:rPr>
            </w:pPr>
          </w:p>
        </w:tc>
      </w:tr>
      <w:tr w14:paraId="6EB2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2</w:t>
            </w:r>
          </w:p>
        </w:tc>
        <w:tc>
          <w:tcPr>
            <w:tcW w:w="1707" w:type="dxa"/>
            <w:tcBorders>
              <w:top w:val="single" w:color="000000" w:sz="4" w:space="0"/>
              <w:left w:val="nil"/>
              <w:bottom w:val="single" w:color="000000" w:sz="4" w:space="0"/>
              <w:right w:val="single" w:color="000000" w:sz="4" w:space="0"/>
            </w:tcBorders>
            <w:shd w:val="clear" w:color="auto" w:fill="auto"/>
            <w:noWrap/>
            <w:vAlign w:val="center"/>
          </w:tcPr>
          <w:p w14:paraId="391D7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草籽撒播及养护</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200000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1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7</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B72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整个合同期</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F31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E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iCs w:val="0"/>
                <w:color w:val="auto"/>
                <w:sz w:val="21"/>
                <w:szCs w:val="21"/>
                <w:highlight w:val="none"/>
                <w:u w:val="none"/>
                <w:lang w:val="en-US" w:eastAsia="zh-CN"/>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C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auto"/>
                <w:sz w:val="21"/>
                <w:szCs w:val="21"/>
                <w:highlight w:val="none"/>
                <w:u w:val="none"/>
                <w:lang w:val="en-US" w:eastAsia="zh-CN"/>
              </w:rPr>
            </w:pPr>
          </w:p>
        </w:tc>
      </w:tr>
      <w:tr w14:paraId="3372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F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07" w:type="dxa"/>
            <w:tcBorders>
              <w:top w:val="single" w:color="000000" w:sz="4" w:space="0"/>
              <w:left w:val="nil"/>
              <w:bottom w:val="single" w:color="000000" w:sz="4" w:space="0"/>
              <w:right w:val="single" w:color="000000" w:sz="4" w:space="0"/>
            </w:tcBorders>
            <w:shd w:val="clear" w:color="auto" w:fill="auto"/>
            <w:noWrap/>
            <w:vAlign w:val="center"/>
          </w:tcPr>
          <w:p w14:paraId="3E2E6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养护区域</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D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栽植面积（㎡）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6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单价最高限价(元/季)</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2D0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服务次数</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538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综合单价（元/季）</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F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合计</w:t>
            </w:r>
          </w:p>
          <w:p w14:paraId="74E5F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栽植面积</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综合单价</w:t>
            </w:r>
            <w:r>
              <w:rPr>
                <w:rFonts w:hint="eastAsia" w:ascii="宋体" w:hAnsi="宋体" w:cs="宋体"/>
                <w:b/>
                <w:bCs/>
                <w:i w:val="0"/>
                <w:iCs w:val="0"/>
                <w:color w:val="auto"/>
                <w:kern w:val="0"/>
                <w:sz w:val="21"/>
                <w:szCs w:val="21"/>
                <w:highlight w:val="none"/>
                <w:u w:val="none"/>
                <w:lang w:val="en-US" w:eastAsia="zh-CN" w:bidi="ar"/>
              </w:rPr>
              <w:t>*服务次数）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0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C69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1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3</w:t>
            </w:r>
          </w:p>
        </w:tc>
        <w:tc>
          <w:tcPr>
            <w:tcW w:w="1707" w:type="dxa"/>
            <w:tcBorders>
              <w:top w:val="single" w:color="000000" w:sz="4" w:space="0"/>
              <w:left w:val="nil"/>
              <w:bottom w:val="single" w:color="000000" w:sz="4" w:space="0"/>
              <w:right w:val="single" w:color="000000" w:sz="4" w:space="0"/>
            </w:tcBorders>
            <w:shd w:val="clear" w:color="auto" w:fill="auto"/>
            <w:noWrap/>
            <w:vAlign w:val="center"/>
          </w:tcPr>
          <w:p w14:paraId="7B2F9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草坪景观复绿</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B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B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22</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6DA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1</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90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B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4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6987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F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1707" w:type="dxa"/>
            <w:tcBorders>
              <w:top w:val="single" w:color="000000" w:sz="4" w:space="0"/>
              <w:left w:val="nil"/>
              <w:bottom w:val="single" w:color="000000" w:sz="4" w:space="0"/>
              <w:right w:val="single" w:color="000000" w:sz="4" w:space="0"/>
            </w:tcBorders>
            <w:shd w:val="clear" w:color="auto" w:fill="auto"/>
            <w:noWrap/>
            <w:vAlign w:val="center"/>
          </w:tcPr>
          <w:p w14:paraId="17ADD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景观花境</w:t>
            </w:r>
            <w:r>
              <w:rPr>
                <w:rFonts w:hint="eastAsia" w:ascii="宋体" w:hAnsi="宋体" w:cs="宋体"/>
                <w:b w:val="0"/>
                <w:bCs w:val="0"/>
                <w:i w:val="0"/>
                <w:iCs w:val="0"/>
                <w:color w:val="auto"/>
                <w:kern w:val="0"/>
                <w:sz w:val="21"/>
                <w:szCs w:val="21"/>
                <w:highlight w:val="none"/>
                <w:u w:val="none"/>
                <w:lang w:val="en-US" w:eastAsia="zh-CN" w:bidi="ar"/>
              </w:rPr>
              <w:t>建设、养护</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4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800.00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0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800</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5ED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628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8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1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86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C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7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邻里公园</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9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204.00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B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59A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B5A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1DD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771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3A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7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B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中新苏滁高新技术产业开发区清流河沿岸第三批景观工程</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3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1420.00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D60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E82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F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4F5B9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highlight w:val="none"/>
                <w:u w:val="none"/>
              </w:rPr>
            </w:pPr>
          </w:p>
        </w:tc>
      </w:tr>
      <w:tr w14:paraId="5FE2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F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7</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2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体育公园</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B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2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95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F01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B30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D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p>
        </w:tc>
        <w:tc>
          <w:tcPr>
            <w:tcW w:w="176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712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highlight w:val="none"/>
                <w:u w:val="none"/>
              </w:rPr>
            </w:pPr>
          </w:p>
        </w:tc>
      </w:tr>
      <w:tr w14:paraId="378B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第</w:t>
            </w:r>
            <w:r>
              <w:rPr>
                <w:rFonts w:hint="eastAsia" w:ascii="宋体" w:hAnsi="宋体" w:cs="宋体"/>
                <w:b/>
                <w:bCs/>
                <w:i w:val="0"/>
                <w:iCs w:val="0"/>
                <w:color w:val="auto"/>
                <w:kern w:val="0"/>
                <w:sz w:val="21"/>
                <w:szCs w:val="21"/>
                <w:highlight w:val="none"/>
                <w:u w:val="none"/>
                <w:lang w:val="en-US" w:eastAsia="zh-CN" w:bidi="ar"/>
              </w:rPr>
              <w:t>二</w:t>
            </w:r>
            <w:r>
              <w:rPr>
                <w:rFonts w:hint="eastAsia" w:ascii="宋体" w:hAnsi="宋体" w:eastAsia="宋体" w:cs="宋体"/>
                <w:b/>
                <w:bCs/>
                <w:i w:val="0"/>
                <w:iCs w:val="0"/>
                <w:color w:val="auto"/>
                <w:kern w:val="0"/>
                <w:sz w:val="21"/>
                <w:szCs w:val="21"/>
                <w:highlight w:val="none"/>
                <w:u w:val="none"/>
                <w:lang w:val="en-US" w:eastAsia="zh-CN" w:bidi="ar"/>
              </w:rPr>
              <w:t>部分费用小计</w:t>
            </w:r>
          </w:p>
        </w:tc>
        <w:tc>
          <w:tcPr>
            <w:tcW w:w="80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89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highlight w:val="none"/>
                <w:u w:val="none"/>
              </w:rPr>
            </w:pPr>
          </w:p>
        </w:tc>
      </w:tr>
      <w:tr w14:paraId="1213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04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D67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i w:val="0"/>
                <w:iCs w:val="0"/>
                <w:color w:val="auto"/>
                <w:sz w:val="21"/>
                <w:szCs w:val="21"/>
                <w:highlight w:val="none"/>
                <w:u w:val="none"/>
              </w:rPr>
            </w:pPr>
            <w:r>
              <w:rPr>
                <w:rFonts w:hint="eastAsia" w:ascii="宋体" w:hAnsi="宋体"/>
                <w:b/>
                <w:color w:val="auto"/>
                <w:sz w:val="24"/>
                <w:highlight w:val="none"/>
              </w:rPr>
              <w:t>投标报价（</w:t>
            </w:r>
            <w:r>
              <w:rPr>
                <w:rFonts w:hint="eastAsia" w:ascii="宋体" w:hAnsi="宋体"/>
                <w:b/>
                <w:color w:val="auto"/>
                <w:sz w:val="24"/>
                <w:highlight w:val="none"/>
                <w:lang w:val="en-US" w:eastAsia="zh-CN"/>
              </w:rPr>
              <w:t>第一部分费用+第二部分费用</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E0260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注：</w:t>
      </w:r>
      <w:r>
        <w:rPr>
          <w:rFonts w:hint="eastAsia" w:ascii="宋体" w:hAnsi="宋体"/>
          <w:b/>
          <w:bCs/>
          <w:color w:val="auto"/>
          <w:sz w:val="21"/>
          <w:szCs w:val="21"/>
          <w:highlight w:val="none"/>
          <w:lang w:val="en-US" w:eastAsia="zh-CN"/>
        </w:rPr>
        <w:t>第二部分的</w:t>
      </w:r>
      <w:r>
        <w:rPr>
          <w:rFonts w:hint="eastAsia" w:ascii="宋体" w:hAnsi="宋体"/>
          <w:b/>
          <w:bCs/>
          <w:color w:val="auto"/>
          <w:sz w:val="21"/>
          <w:szCs w:val="21"/>
          <w:highlight w:val="none"/>
        </w:rPr>
        <w:t>面积均为暂定量，具体以实际栽植面积为准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据实结算</w:t>
      </w:r>
      <w:r>
        <w:rPr>
          <w:rFonts w:hint="eastAsia" w:ascii="宋体" w:hAnsi="宋体"/>
          <w:b/>
          <w:bCs/>
          <w:color w:val="auto"/>
          <w:sz w:val="21"/>
          <w:szCs w:val="21"/>
          <w:highlight w:val="none"/>
        </w:rPr>
        <w:t>；供应商可自行勘察现场，综合考虑，谨慎报价。</w:t>
      </w:r>
    </w:p>
    <w:p w14:paraId="7A71E5F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1、投标人的投标总报价和投标报价综合单价不得高于投标报价最高限价总价和最高综合单价，（报价高于最高限价总价和最高限价综合单价的，按无效投标处理）</w:t>
      </w:r>
    </w:p>
    <w:p w14:paraId="60824FF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除花籽、草籽撒播及养护项目外其余各项目均含包含完成该工序全部工作内容及所有费用，不再另行计取任何费用，具体包含：施工区域场地清理、杂草及垃圾清除、整地翻土、地形整形、花卉苗木采购、场内转运、人工栽植、扶正夯实、浇灌定根水；施工期间除草、施肥、病虫害防治、修剪养护、死苗及枯萎苗木免费补植更换、成品保护、安全文明施工、交通导行；包含人工费、材料费（花卉苗、辅材及全部损耗）、机械使用费、措施费、企业管理费、利润、规费、增值税税金、养护风险费、竣工验收配合及场地清理等一切相关费用，包含合同养护期内所有成活保障及养护费用。</w:t>
      </w:r>
    </w:p>
    <w:p w14:paraId="79B23A6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本项目花籽、草籽撒播综合单价为全费用包干单价，具体包含：施工场地清杂、草籽采购、人工撒播、洒水养护；苗期除草、防虫防病、缺苗补播、苗期保活、成品保护、安全文明施工及扬尘治理；包含人工费、材料费（合格草种、种植辅料、保湿材料及全部损耗）、机械使用费、施工措施费、企业管理费、利润、规费、增值税税金、出苗成活风险费、养护修复、竣工验收及场地清理等全部费用，包含合同养护期内所有养护及补播成活费用。</w:t>
      </w:r>
    </w:p>
    <w:p w14:paraId="0F1361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highlight w:val="none"/>
        </w:rPr>
      </w:pPr>
    </w:p>
    <w:p w14:paraId="220E1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（签章）</w:t>
      </w:r>
    </w:p>
    <w:p w14:paraId="3415F6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highlight w:val="none"/>
        </w:rPr>
      </w:pPr>
    </w:p>
    <w:p w14:paraId="1D92A0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70F5F087">
      <w:pPr>
        <w:shd w:val="clear"/>
        <w:spacing w:line="380" w:lineRule="exact"/>
        <w:ind w:firstLine="568" w:firstLineChars="202"/>
        <w:rPr>
          <w:rFonts w:hint="eastAsia" w:ascii="宋体" w:hAnsi="宋体" w:eastAsia="宋体" w:cs="宋体"/>
          <w:b/>
          <w:bCs/>
          <w:color w:val="auto"/>
          <w:sz w:val="28"/>
          <w:szCs w:val="28"/>
          <w:highlight w:val="none"/>
        </w:rPr>
      </w:pPr>
    </w:p>
    <w:p w14:paraId="3AC05F59">
      <w:pPr>
        <w:shd w:val="clear"/>
        <w:spacing w:line="380" w:lineRule="exact"/>
        <w:rPr>
          <w:rFonts w:hint="eastAsia" w:ascii="宋体" w:hAnsi="宋体"/>
          <w:b/>
          <w:color w:val="auto"/>
          <w:sz w:val="30"/>
          <w:szCs w:val="30"/>
          <w:highlight w:val="none"/>
        </w:rPr>
      </w:pPr>
    </w:p>
    <w:p w14:paraId="646070EE">
      <w:pPr>
        <w:shd w:val="clear"/>
        <w:spacing w:line="380" w:lineRule="exact"/>
        <w:rPr>
          <w:rFonts w:hint="eastAsia" w:ascii="宋体" w:hAnsi="宋体"/>
          <w:b/>
          <w:color w:val="auto"/>
          <w:sz w:val="30"/>
          <w:szCs w:val="30"/>
          <w:highlight w:val="none"/>
        </w:rPr>
      </w:pPr>
    </w:p>
    <w:p w14:paraId="0EE13491">
      <w:pPr>
        <w:shd w:val="clear"/>
        <w:spacing w:line="380" w:lineRule="exact"/>
        <w:rPr>
          <w:rFonts w:hint="eastAsia" w:ascii="宋体" w:hAnsi="宋体"/>
          <w:b/>
          <w:color w:val="auto"/>
          <w:sz w:val="30"/>
          <w:szCs w:val="30"/>
          <w:highlight w:val="none"/>
        </w:rPr>
      </w:pPr>
    </w:p>
    <w:p w14:paraId="7EF396F5">
      <w:pPr>
        <w:shd w:val="clear"/>
        <w:spacing w:line="380" w:lineRule="exact"/>
        <w:rPr>
          <w:rFonts w:hint="eastAsia" w:ascii="宋体" w:hAnsi="宋体"/>
          <w:b/>
          <w:color w:val="auto"/>
          <w:sz w:val="30"/>
          <w:szCs w:val="30"/>
          <w:highlight w:val="none"/>
        </w:rPr>
      </w:pPr>
    </w:p>
    <w:p w14:paraId="36FCE065">
      <w:pPr>
        <w:shd w:val="clear"/>
        <w:spacing w:line="380" w:lineRule="exact"/>
        <w:rPr>
          <w:rFonts w:hint="eastAsia" w:ascii="宋体" w:hAnsi="宋体"/>
          <w:b/>
          <w:color w:val="auto"/>
          <w:sz w:val="30"/>
          <w:szCs w:val="30"/>
          <w:highlight w:val="none"/>
        </w:rPr>
      </w:pPr>
    </w:p>
    <w:p w14:paraId="3AA6A1EF">
      <w:pPr>
        <w:shd w:val="clear"/>
        <w:spacing w:line="380" w:lineRule="exact"/>
        <w:rPr>
          <w:rFonts w:hint="eastAsia" w:ascii="宋体" w:hAnsi="宋体"/>
          <w:b/>
          <w:color w:val="auto"/>
          <w:sz w:val="30"/>
          <w:szCs w:val="30"/>
          <w:highlight w:val="none"/>
        </w:rPr>
      </w:pPr>
    </w:p>
    <w:p w14:paraId="381DE920">
      <w:pPr>
        <w:shd w:val="clear"/>
        <w:spacing w:line="380" w:lineRule="exact"/>
        <w:rPr>
          <w:rFonts w:hint="eastAsia" w:ascii="宋体" w:hAnsi="宋体"/>
          <w:b/>
          <w:color w:val="auto"/>
          <w:sz w:val="30"/>
          <w:szCs w:val="30"/>
          <w:highlight w:val="none"/>
        </w:rPr>
      </w:pPr>
    </w:p>
    <w:p w14:paraId="13F30667">
      <w:pPr>
        <w:shd w:val="clear"/>
        <w:spacing w:line="380" w:lineRule="exact"/>
        <w:rPr>
          <w:rFonts w:hint="eastAsia" w:ascii="宋体" w:hAnsi="宋体"/>
          <w:b/>
          <w:color w:val="auto"/>
          <w:sz w:val="30"/>
          <w:szCs w:val="30"/>
          <w:highlight w:val="none"/>
        </w:rPr>
      </w:pPr>
    </w:p>
    <w:p w14:paraId="0C4E79CB">
      <w:pPr>
        <w:shd w:val="clear"/>
        <w:spacing w:line="380" w:lineRule="exact"/>
        <w:rPr>
          <w:rFonts w:hint="eastAsia" w:ascii="宋体" w:hAnsi="宋体"/>
          <w:b/>
          <w:color w:val="auto"/>
          <w:sz w:val="30"/>
          <w:szCs w:val="30"/>
          <w:highlight w:val="none"/>
        </w:rPr>
      </w:pPr>
    </w:p>
    <w:p w14:paraId="7430D124">
      <w:pPr>
        <w:shd w:val="clear"/>
        <w:spacing w:line="380" w:lineRule="exact"/>
        <w:rPr>
          <w:rFonts w:hint="eastAsia" w:ascii="宋体" w:hAnsi="宋体"/>
          <w:b/>
          <w:color w:val="auto"/>
          <w:sz w:val="30"/>
          <w:szCs w:val="30"/>
          <w:highlight w:val="none"/>
        </w:rPr>
      </w:pPr>
    </w:p>
    <w:p w14:paraId="2D81A044">
      <w:pPr>
        <w:shd w:val="clear"/>
        <w:spacing w:line="380" w:lineRule="exact"/>
        <w:rPr>
          <w:rFonts w:hint="eastAsia" w:ascii="宋体" w:hAnsi="宋体"/>
          <w:b/>
          <w:color w:val="auto"/>
          <w:sz w:val="30"/>
          <w:szCs w:val="30"/>
          <w:highlight w:val="none"/>
        </w:rPr>
      </w:pPr>
    </w:p>
    <w:p w14:paraId="6BFE5665">
      <w:pPr>
        <w:shd w:val="clear"/>
        <w:spacing w:line="380" w:lineRule="exac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 xml:space="preserve">4 </w:t>
      </w:r>
    </w:p>
    <w:p w14:paraId="11506C2A">
      <w:pPr>
        <w:shd w:val="clear"/>
        <w:spacing w:line="38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7B86369D">
      <w:pPr>
        <w:shd w:val="clear"/>
        <w:spacing w:line="380" w:lineRule="exact"/>
        <w:ind w:firstLine="568" w:firstLineChars="202"/>
        <w:rPr>
          <w:rFonts w:hint="eastAsia" w:ascii="宋体" w:hAnsi="宋体" w:eastAsia="宋体" w:cs="宋体"/>
          <w:b/>
          <w:bCs/>
          <w:color w:val="auto"/>
          <w:sz w:val="28"/>
          <w:szCs w:val="28"/>
          <w:highlight w:val="none"/>
          <w:lang w:eastAsia="zh-CN"/>
        </w:rPr>
      </w:pPr>
    </w:p>
    <w:p w14:paraId="3015812F">
      <w:pPr>
        <w:shd w:val="clear"/>
        <w:outlineLvl w:val="0"/>
        <w:rPr>
          <w:rFonts w:ascii="宋体" w:hAnsi="宋体" w:cs="宋体"/>
          <w:color w:val="auto"/>
          <w:sz w:val="28"/>
          <w:szCs w:val="28"/>
          <w:highlight w:val="none"/>
        </w:rPr>
      </w:pPr>
      <w:r>
        <w:rPr>
          <w:rFonts w:hint="eastAsia"/>
          <w:color w:val="auto"/>
          <w:highlight w:val="none"/>
        </w:rPr>
        <w:br w:type="page"/>
      </w:r>
      <w:bookmarkStart w:id="99" w:name="_Toc11016"/>
      <w:r>
        <w:rPr>
          <w:rFonts w:hint="eastAsia" w:ascii="宋体" w:hAnsi="宋体" w:cs="宋体"/>
          <w:b/>
          <w:color w:val="auto"/>
          <w:sz w:val="28"/>
          <w:szCs w:val="28"/>
          <w:highlight w:val="none"/>
        </w:rPr>
        <w:t>附件1</w:t>
      </w:r>
      <w:bookmarkEnd w:id="99"/>
    </w:p>
    <w:p w14:paraId="4E7D1521">
      <w:pPr>
        <w:shd w:val="clea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关于联合惩戒失信行为 加强信用查询管理的通知</w:t>
      </w:r>
    </w:p>
    <w:p w14:paraId="7EEE57B8">
      <w:pPr>
        <w:shd w:val="clea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7C168750">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在我市公共资源交易活动中对存在下列失信行为的投标人、法定代表人及其项目经理（建造师）实施联合惩戒，禁止参与我市公共资源交易活动。</w:t>
      </w:r>
    </w:p>
    <w:p w14:paraId="59047D82">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（一）工程建设项目</w:t>
      </w:r>
    </w:p>
    <w:p w14:paraId="3786C4C7">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1、“信用中国”网站（www.creditchina.gov.cn）查询投标人、法定代表人及其项目经理(建造师)以下失信行为：</w:t>
      </w:r>
    </w:p>
    <w:p w14:paraId="26D3A1B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4C05F67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1992E30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③被列入“拖欠农民工工资失信联合惩戒对象名单”的；</w:t>
      </w:r>
    </w:p>
    <w:p w14:paraId="67FAB5A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④被列入 “严重失信主体名单”的；</w:t>
      </w:r>
    </w:p>
    <w:p w14:paraId="4AF5CD0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⑤在“信用中国”网站上披露的仍在公示期的严重失信行为(具体行为类别及判定依据见附件2)的。</w:t>
      </w:r>
    </w:p>
    <w:p w14:paraId="4CC8C1DA">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2、国家企业信用信息公示系统网站（www.gsxt.gov.cn）查询投标人以下失信行为：</w:t>
      </w:r>
    </w:p>
    <w:p w14:paraId="5E02A86C">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①被列入“经营异常名录”或者“严重违法失信名单”的。</w:t>
      </w:r>
    </w:p>
    <w:p w14:paraId="2F7D79C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3、由投标人、法定代表人及其项目经理(建造师)进行承诺，不进行现场网上信用查询的失信行为：</w:t>
      </w:r>
    </w:p>
    <w:p w14:paraId="0715BCD4">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①前三年有行贿犯罪行为的单位和个人；</w:t>
      </w:r>
    </w:p>
    <w:p w14:paraId="789614B4">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②被滁州市县两级公管部门取消在一定期限内的投标资格且在取消期限内的；</w:t>
      </w:r>
    </w:p>
    <w:p w14:paraId="6B067738">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③被滁州市县两级各行业主管部门取消在一定期限内的投标资格且在取消期限内的；</w:t>
      </w:r>
    </w:p>
    <w:p w14:paraId="5A74D98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④因拖欠农民工工资被县级及以上有关行政主管部门限制投标资格且在限制期限内的；</w:t>
      </w:r>
    </w:p>
    <w:p w14:paraId="694A9559">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379AC0B">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（二）政府采购项目</w:t>
      </w:r>
    </w:p>
    <w:p w14:paraId="70A6D309">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1、“信用中国”网站（www.creditchina.gov.cn）查询供应商、法定代表人及其项目负责人以下失信行为：</w:t>
      </w:r>
    </w:p>
    <w:p w14:paraId="32A21B59">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55FD089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43FDF8B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 “严重失信主体名单”的；</w:t>
      </w:r>
    </w:p>
    <w:p w14:paraId="610173F8">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④在“信用中国”网站上披露的仍在公示期的严重失信行为(具体行为类别及判定依据见附件2)的。</w:t>
      </w:r>
    </w:p>
    <w:p w14:paraId="1FD4B8C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rPr>
        <w:t>www.gsxt.gov.cn）</w:t>
      </w:r>
      <w:r>
        <w:rPr>
          <w:rFonts w:hint="eastAsia" w:ascii="宋体" w:hAnsi="宋体" w:cs="宋体"/>
          <w:bCs/>
          <w:color w:val="auto"/>
          <w:kern w:val="0"/>
          <w:sz w:val="24"/>
          <w:highlight w:val="none"/>
        </w:rPr>
        <w:fldChar w:fldCharType="end"/>
      </w:r>
      <w:r>
        <w:rPr>
          <w:rFonts w:hint="eastAsia" w:ascii="宋体" w:hAnsi="宋体" w:cs="宋体"/>
          <w:bCs/>
          <w:color w:val="auto"/>
          <w:kern w:val="0"/>
          <w:sz w:val="24"/>
          <w:highlight w:val="none"/>
        </w:rPr>
        <w:t>查询供应商以下失信行为：</w:t>
      </w:r>
    </w:p>
    <w:p w14:paraId="14EF7E0D">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00" w:name="OLE_LINK101"/>
      <w:bookmarkStart w:id="101" w:name="OLE_LINK100"/>
      <w:bookmarkStart w:id="102" w:name="OLE_LINK102"/>
      <w:r>
        <w:rPr>
          <w:rFonts w:hint="eastAsia" w:ascii="宋体" w:hAnsi="宋体" w:cs="宋体"/>
          <w:bCs/>
          <w:color w:val="auto"/>
          <w:kern w:val="0"/>
          <w:sz w:val="24"/>
          <w:highlight w:val="none"/>
        </w:rPr>
        <w:t>被列入“经营异常名录”或者“严重违法失信名单”的</w:t>
      </w:r>
      <w:bookmarkEnd w:id="100"/>
      <w:bookmarkEnd w:id="101"/>
      <w:bookmarkEnd w:id="102"/>
      <w:r>
        <w:rPr>
          <w:rFonts w:hint="eastAsia" w:ascii="宋体" w:hAnsi="宋体" w:cs="宋体"/>
          <w:bCs/>
          <w:color w:val="auto"/>
          <w:kern w:val="0"/>
          <w:sz w:val="24"/>
          <w:highlight w:val="none"/>
        </w:rPr>
        <w:t>。</w:t>
      </w:r>
    </w:p>
    <w:p w14:paraId="5E1D3ED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3、中国政府采购网站（</w:t>
      </w:r>
      <w:bookmarkStart w:id="103" w:name="OLE_LINK95"/>
      <w:bookmarkStart w:id="104" w:name="OLE_LINK96"/>
      <w:r>
        <w:rPr>
          <w:rFonts w:hint="eastAsia" w:ascii="宋体" w:hAnsi="宋体" w:cs="宋体"/>
          <w:bCs/>
          <w:color w:val="auto"/>
          <w:kern w:val="0"/>
          <w:sz w:val="24"/>
          <w:highlight w:val="none"/>
        </w:rPr>
        <w:fldChar w:fldCharType="begin"/>
      </w:r>
      <w:r>
        <w:rPr>
          <w:rFonts w:hint="eastAsia" w:ascii="宋体" w:hAnsi="宋体" w:cs="宋体"/>
          <w:bCs/>
          <w:color w:val="auto"/>
          <w:kern w:val="0"/>
          <w:sz w:val="24"/>
          <w:highlight w:val="none"/>
        </w:rPr>
        <w:instrText xml:space="preserve"> HYPERLINK "http://www.ccgp.gov.cn" </w:instrText>
      </w:r>
      <w:r>
        <w:rPr>
          <w:rFonts w:hint="eastAsia" w:ascii="宋体" w:hAnsi="宋体" w:cs="宋体"/>
          <w:bCs/>
          <w:color w:val="auto"/>
          <w:kern w:val="0"/>
          <w:sz w:val="24"/>
          <w:highlight w:val="none"/>
        </w:rPr>
        <w:fldChar w:fldCharType="separate"/>
      </w:r>
      <w:r>
        <w:rPr>
          <w:rFonts w:hint="eastAsia" w:ascii="宋体" w:hAnsi="宋体" w:cs="宋体"/>
          <w:bCs/>
          <w:color w:val="auto"/>
          <w:kern w:val="0"/>
          <w:sz w:val="24"/>
          <w:highlight w:val="none"/>
        </w:rPr>
        <w:t>www.ccgp.gov.cn</w:t>
      </w:r>
      <w:r>
        <w:rPr>
          <w:rFonts w:hint="eastAsia" w:ascii="宋体" w:hAnsi="宋体" w:cs="宋体"/>
          <w:bCs/>
          <w:color w:val="auto"/>
          <w:kern w:val="0"/>
          <w:sz w:val="24"/>
          <w:highlight w:val="none"/>
        </w:rPr>
        <w:fldChar w:fldCharType="end"/>
      </w:r>
      <w:bookmarkEnd w:id="103"/>
      <w:bookmarkEnd w:id="104"/>
      <w:r>
        <w:rPr>
          <w:rFonts w:hint="eastAsia" w:ascii="宋体" w:hAnsi="宋体" w:cs="宋体"/>
          <w:bCs/>
          <w:color w:val="auto"/>
          <w:kern w:val="0"/>
          <w:sz w:val="24"/>
          <w:highlight w:val="none"/>
        </w:rPr>
        <w:t>）查询以下失信行为：</w:t>
      </w:r>
    </w:p>
    <w:p w14:paraId="1BC0C3E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05" w:name="OLE_LINK104"/>
      <w:bookmarkStart w:id="106" w:name="OLE_LINK105"/>
      <w:bookmarkStart w:id="107" w:name="OLE_LINK106"/>
      <w:r>
        <w:rPr>
          <w:rFonts w:hint="eastAsia" w:ascii="宋体" w:hAnsi="宋体" w:cs="宋体"/>
          <w:bCs/>
          <w:color w:val="auto"/>
          <w:kern w:val="0"/>
          <w:sz w:val="24"/>
          <w:highlight w:val="none"/>
        </w:rPr>
        <w:t>被列入“政府采购严重违法失信行为信息记录”的</w:t>
      </w:r>
      <w:bookmarkEnd w:id="105"/>
      <w:bookmarkEnd w:id="106"/>
      <w:bookmarkEnd w:id="107"/>
      <w:r>
        <w:rPr>
          <w:rFonts w:hint="eastAsia" w:ascii="宋体" w:hAnsi="宋体" w:cs="宋体"/>
          <w:bCs/>
          <w:color w:val="auto"/>
          <w:kern w:val="0"/>
          <w:sz w:val="24"/>
          <w:highlight w:val="none"/>
        </w:rPr>
        <w:t>。</w:t>
      </w:r>
    </w:p>
    <w:p w14:paraId="4E91DA71">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4、由竞争主体进行承诺，不进行现场网上信用查询的失信行为：</w:t>
      </w:r>
    </w:p>
    <w:p w14:paraId="23BA924C">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①前三年有行贿犯罪行为的单位和个人。</w:t>
      </w:r>
    </w:p>
    <w:p w14:paraId="32470B1A">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二、在开评标活动中的查询程序</w:t>
      </w:r>
    </w:p>
    <w:p w14:paraId="4BE351B3">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306240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2BFFA2">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3、项目单位及其委托的代理机构应当做好信用查询结果截图和记录留存。</w:t>
      </w:r>
    </w:p>
    <w:p w14:paraId="35ED741D">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三、相关要求</w:t>
      </w:r>
    </w:p>
    <w:p w14:paraId="796E5B46">
      <w:pPr>
        <w:widowControl/>
        <w:shd w:val="clear"/>
        <w:wordWrap w:val="0"/>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BCB18D8">
      <w:pPr>
        <w:widowControl/>
        <w:shd w:val="clear"/>
        <w:wordWrap w:val="0"/>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4F318C3">
      <w:pPr>
        <w:widowControl/>
        <w:shd w:val="clear"/>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1104835">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2、“信用中国”查询的严重失信行为判定依据为各行业主管部门下发的联合惩戒文件中规定的行为（按附件2执行）。</w:t>
      </w:r>
    </w:p>
    <w:p w14:paraId="727FCBBD">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3、资格预审的项目以递交资格预审申请文件截止时间查询为准；资格后审的项目以递交投标文件截止时间查询为准。</w:t>
      </w:r>
    </w:p>
    <w:p w14:paraId="43119D20">
      <w:pPr>
        <w:shd w:val="clear"/>
        <w:spacing w:line="44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14:paraId="17744FF6">
      <w:pPr>
        <w:pStyle w:val="30"/>
        <w:shd w:val="clear"/>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rPr>
        <w:t xml:space="preserve"> </w:t>
      </w:r>
    </w:p>
    <w:p w14:paraId="46D61C38">
      <w:pPr>
        <w:shd w:val="clea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附件2</w:t>
      </w:r>
    </w:p>
    <w:p w14:paraId="0BB6DF3E">
      <w:pPr>
        <w:shd w:val="clea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52481EA0">
      <w:pPr>
        <w:shd w:val="clea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 </w:t>
      </w:r>
    </w:p>
    <w:p w14:paraId="40ED2B8C">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“信用中国”查询的严重失信行为判定依据为各行业主管部门下发的联合惩戒文件中规定的行为。下面将部分类别的严重失信行为列举如下：</w:t>
      </w:r>
    </w:p>
    <w:p w14:paraId="3535E805">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一、安全生产领域严重失信行为：</w:t>
      </w:r>
    </w:p>
    <w:p w14:paraId="33B0451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（一）下列发生生产安全事故的生产经营单位及其有关人员应当列入严重失信主体名单：</w:t>
      </w:r>
    </w:p>
    <w:p w14:paraId="0C2DBD6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1、发生特别重大、重大生产安全事故的生产经营单位及其主要负责人，以及经调查认定对该事故发生负有责任，应当列入名单的其他单位和人员；</w:t>
      </w:r>
    </w:p>
    <w:p w14:paraId="58C81B4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2、12个月内累计发生2起以上较大生产安全事故的生产经营单位及其主要负责人；</w:t>
      </w:r>
    </w:p>
    <w:p w14:paraId="7DCB473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09EAA60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4、瞒报、谎报生产安全事故的生产经营单位及其有关责任人员；</w:t>
      </w:r>
    </w:p>
    <w:p w14:paraId="5E09FDF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5、发生生产安全事故后，不立即组织抢救或者在事故调查处理期间擅离职守或者逃匿的生产经营单位主要负责人。</w:t>
      </w:r>
    </w:p>
    <w:p w14:paraId="39C452E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（二）下列未发生生产安全事故，但因安全生产违法行为，受到行政处罚的生产经营单位或者机构及其有关人员，应当列入严重失信主体名单：</w:t>
      </w:r>
    </w:p>
    <w:p w14:paraId="5F5228A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1、未依法取得安全生产相关许可或者许可被暂扣、吊销期间从事相关生产经营活动的生产经营单位及其主要负责人；</w:t>
      </w:r>
    </w:p>
    <w:p w14:paraId="0D933C0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2、承担安全评价、认证、检测、检验职责的机构及其直接责任人员租借资质、挂靠、出具虚假报告或者证书的；</w:t>
      </w:r>
    </w:p>
    <w:p w14:paraId="4D05B7E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3、在应急管理部门作出行政处罚后，有执行能力拒不执行或者逃避执行的生产经营单位及其主要负责人；</w:t>
      </w:r>
    </w:p>
    <w:p w14:paraId="092F9BC1">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4、其他违反安全生产法律法规受到行政处罚，且性质恶劣、情节严重的。</w:t>
      </w:r>
    </w:p>
    <w:p w14:paraId="06FACC9E">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依据：《安全生产严重失信主体名单管理办法》（2023年8月8日应急管理部令第11号）</w:t>
      </w:r>
    </w:p>
    <w:p w14:paraId="016A467A">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DE900EA">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二、环境保护领域严重失信行为：</w:t>
      </w:r>
    </w:p>
    <w:p w14:paraId="23528F3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（一）因为环境违法构成环境犯罪的；</w:t>
      </w:r>
    </w:p>
    <w:p w14:paraId="7AB7CAF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（二）建设项目环境影响评价文件未按规定通过审批，擅自开工建设的；</w:t>
      </w:r>
    </w:p>
    <w:p w14:paraId="44220E9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（三）建设项目环保设施未建成、环保措施未落实、未通过竣工环保验收或者验收不合格，主体工程正式投入生产或者使用的；</w:t>
      </w:r>
    </w:p>
    <w:p w14:paraId="1CF0C30F">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（四）建设项目性质、规模、地点、采用的生产工艺或者防治污染、防止生态破坏的措施发生重大变动，未重新报批环境影响评价文件，擅自投入生产或者使用的；</w:t>
      </w:r>
    </w:p>
    <w:p w14:paraId="770D64E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（五）主要污染物排放总量超过控制指标的；</w:t>
      </w:r>
    </w:p>
    <w:p w14:paraId="308CE2D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（六）私设暗管或者利用渗井、渗坑、裂隙、溶洞等排放、倾倒、处置水污染物，或者通过私设旁路排放大气污染物的；</w:t>
      </w:r>
    </w:p>
    <w:p w14:paraId="4B80330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（七）非法排放、倾倒、处置危险废物，或者向无经营许可证或者超出经营许可范围的单位或个人提供或者委托其收集、贮存、利用、处置危险废物的；</w:t>
      </w:r>
    </w:p>
    <w:p w14:paraId="4635972F">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（八）环境违法行为造成集中式生活饮用水水源取水中断的；</w:t>
      </w:r>
    </w:p>
    <w:p w14:paraId="49F595A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（九）环境违法行为对生活饮用水水源保护区、自然保护区、国家重点生态功能区、风景名胜区、居住功能区、基本农田保护区等环境敏感区造成重大不利影响的；</w:t>
      </w:r>
    </w:p>
    <w:p w14:paraId="76DB589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（十）违法从事自然资源开发、交通基础设施建设，以及其他开发建设活动，造成严重生态破坏的；</w:t>
      </w:r>
    </w:p>
    <w:p w14:paraId="2EB5A2E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（十一）发生较大及以上突发环境事件的；</w:t>
      </w:r>
    </w:p>
    <w:p w14:paraId="47593F9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（十二）被环保部门挂牌督办，整改逾期未完成的；</w:t>
      </w:r>
    </w:p>
    <w:p w14:paraId="0DCDF6C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（十三）以暴力、威胁等方式拒绝、阻挠环保部门工作人员现场检查的；</w:t>
      </w:r>
    </w:p>
    <w:p w14:paraId="1A11358C">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（十四）违反重污染天气应急预案有关规定，对重污染天气响应不力的。</w:t>
      </w:r>
    </w:p>
    <w:p w14:paraId="3F45172B">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依据：《关于对环境保护领域失信生产经营单位及其有关人员开展联合惩戒的合作备忘录》、《企业环境信用评价办法（试行）》（环发〔2013〕150号）</w:t>
      </w:r>
    </w:p>
    <w:p w14:paraId="258F40E0">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778DE661">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三、公共资源交易领域严重失信行为</w:t>
      </w:r>
    </w:p>
    <w:p w14:paraId="423E9ED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（一）违反法律规定，必须进行招标的项目而不招标的，将必须进行招标的项目化整为零或者以其他任何方式规避招标的； </w:t>
      </w:r>
    </w:p>
    <w:p w14:paraId="1BEAE93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（二）招标代理机构违反法律规定，泄露应当保密的与招标投标活动有关的情况和资料的，或者与招标人、投标人串通损害 国家利益、社会公共利益或者他人合法权益的；</w:t>
      </w:r>
    </w:p>
    <w:p w14:paraId="404BB97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（三）招标人以不合理的条件限制或者排斥潜在投标人的，对潜在投标人实行歧视待遇的，强制要求投标人组成联合体共同 投标的，或者限制投标人之间竞争的；</w:t>
      </w:r>
    </w:p>
    <w:p w14:paraId="0B33394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（四）依法必须进行招标的项目的招标人向他人透露已获取招标文件的潜在投标人的名称、数量或者可能影响公平竞争的有 关招标投标的其他情况的，或者泄露标底的；</w:t>
      </w:r>
    </w:p>
    <w:p w14:paraId="5AB87CA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（五）投标人相互串通投标或者与招标人串通投标的，投标人以向招标人或者评标委员会成员行贿的手段谋取中标的； </w:t>
      </w:r>
    </w:p>
    <w:p w14:paraId="2949F57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（六）投标人以他人名义投标或者以其他方式弄虚作假，骗取中标的；</w:t>
      </w:r>
    </w:p>
    <w:p w14:paraId="530586C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（七）依法必须进行招标的项目，招标人违反法律规定，与投标人就投标价格、投标方案等实质性内容进行谈判的；</w:t>
      </w:r>
    </w:p>
    <w:p w14:paraId="720B24D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097243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（九）招标人在评标委员会依法推荐的中标候选人以外确定中标人的，依法必须进行招标的项目在所有投标被评标委员会否 决后自行确定中标人的； </w:t>
      </w:r>
    </w:p>
    <w:p w14:paraId="54C8CD0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3E1A689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（十一）招标人与中标人不按照招标文件和中标人的投标文件订立合同的，或者招标人、中标人订立背离合同实质性内容的 协议的； </w:t>
      </w:r>
    </w:p>
    <w:p w14:paraId="2414E21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（十二）中标人不按照与招标人订立的合同履行义务，情节严重的； </w:t>
      </w:r>
    </w:p>
    <w:p w14:paraId="3DE535D5">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D74DC9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0681E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（十五）采购人对应当实行集中采购的政府采购项目，不委托集中采购机构实行集中采购的； </w:t>
      </w:r>
    </w:p>
    <w:p w14:paraId="3E2BDFB1">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（十六）采购人、采购代理机构违反法律规定隐匿、销毁应当保存的采购文件或者伪造、变造采购文件的； </w:t>
      </w:r>
    </w:p>
    <w:p w14:paraId="1536AB4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A64054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（十八）疫苗生产企业向县级疾病预防控制机构以外的单位或者个人销售第二类疫苗的； </w:t>
      </w:r>
    </w:p>
    <w:p w14:paraId="265104A0">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（十九）存在其他违反公共资源交易法律法规行为的。</w:t>
      </w:r>
    </w:p>
    <w:p w14:paraId="20A6220E">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依据：《关于对公共资源交易领域严重失信主体开展联合惩戒的备忘录》（发改法规〔2018〕457号）</w:t>
      </w:r>
    </w:p>
    <w:p w14:paraId="419DF3AE">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1FF9A6B2">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四、社会保险领域严重失信行为</w:t>
      </w:r>
    </w:p>
    <w:p w14:paraId="75AFB69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（一）用人单位未按相关规定参加社会保险且拒不整改的； </w:t>
      </w:r>
    </w:p>
    <w:p w14:paraId="01B6E52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（二）用人单位未如实申报社会保险缴费基数且拒不整改的； </w:t>
      </w:r>
    </w:p>
    <w:p w14:paraId="6AF1B46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（三）应缴纳社会保险费却拒不缴纳的； </w:t>
      </w:r>
    </w:p>
    <w:p w14:paraId="0176CC6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（四）隐匿、转移、侵占、挪用社会保险费款、基金或者违规投资运营的；</w:t>
      </w:r>
    </w:p>
    <w:p w14:paraId="79418D7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（五）以欺诈、伪造证明材料或者其他手段参加、申报社会保险和骗取社会保险基金支出或社会保险待遇的； </w:t>
      </w:r>
    </w:p>
    <w:p w14:paraId="6EB3878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（六）非法获取、出售或变相交易社会保险个人权益数据的； </w:t>
      </w:r>
    </w:p>
    <w:p w14:paraId="433924A1">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（七）社会保险服务机构违反服务协议或相关规定的； </w:t>
      </w:r>
    </w:p>
    <w:p w14:paraId="7FF7BE0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6160F652">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（九）其他违反法律法规规定的。</w:t>
      </w:r>
    </w:p>
    <w:p w14:paraId="0CC9F6E1">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依据：《关于对社会保险领域严重失信企业及其有关人员实施联合惩戒的合作备忘录》（发改财金〔2018〕1704号）</w:t>
      </w:r>
    </w:p>
    <w:p w14:paraId="7E2ECB73">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13035B53">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五、建筑市场领域严重失信行为</w:t>
      </w:r>
    </w:p>
    <w:p w14:paraId="3B6D029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（一）利用虚假材料、以欺骗手段取得企业资质的；</w:t>
      </w:r>
    </w:p>
    <w:p w14:paraId="7368B7F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（二）发生转包、出借资质，受到行政处罚的；</w:t>
      </w:r>
    </w:p>
    <w:p w14:paraId="5628080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（三）发生重大及以上工程质量安全事故，或1年内累计发生2次及以上较大工程质量安全事故，或发生性质恶劣、危害性严重、社会影响大的较大工程质量安全事故，受到行政处罚的；</w:t>
      </w:r>
    </w:p>
    <w:p w14:paraId="30D9DE8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（四）经法院判决或仲裁机构裁决，认定为拖欠工程款,且拒不履行生效法律文书确定的义务的。</w:t>
      </w:r>
    </w:p>
    <w:p w14:paraId="57514980">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各级住房城乡建设主管部门应当参照建筑市场主体“黑名单”，对被人力资源社会保障行政部门列入拖欠农民工工资“黑名单”的建筑市场各方主体加强监管。</w:t>
      </w:r>
    </w:p>
    <w:p w14:paraId="750A5ED0">
      <w:pPr>
        <w:widowControl/>
        <w:shd w:val="clear"/>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rPr>
        <w:t>依据：《建筑市场信用管理暂行办法》（建市〔2017〕241号）</w:t>
      </w:r>
    </w:p>
    <w:p w14:paraId="65A48EC9">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5538504">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六、政府采购严重失信行为</w:t>
      </w:r>
    </w:p>
    <w:p w14:paraId="78AE29B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供应商、采购代理机构在三年内受到财政部门作出下列情形之一的行政处罚，列入政府采购严重违法失信行为记录名单。</w:t>
      </w:r>
    </w:p>
    <w:p w14:paraId="6FB95EE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（一）三万元以上罚款；</w:t>
      </w:r>
    </w:p>
    <w:p w14:paraId="4912F10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（二）在一至三年内禁止参加政府采购活动（处罚期限届满的除外）；</w:t>
      </w:r>
    </w:p>
    <w:p w14:paraId="184586C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（三）在一至三年内禁止代理政府采购业务（处罚期限届满的除外）；</w:t>
      </w:r>
    </w:p>
    <w:p w14:paraId="1A203A08">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（四）撤销政府采购代理机构资格（仅针对《政府采购法》第78条修改前作出的处罚决定）。</w:t>
      </w:r>
    </w:p>
    <w:p w14:paraId="230CE622">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依据：《关于报送政府采购严重违法失信行为信息记录的通知》（财办库〔2014〕526号）</w:t>
      </w:r>
    </w:p>
    <w:p w14:paraId="4E5729D7">
      <w:pPr>
        <w:widowControl/>
        <w:shd w:val="clear"/>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 xml:space="preserve"> </w:t>
      </w:r>
    </w:p>
    <w:p w14:paraId="5A75B52A">
      <w:pPr>
        <w:widowControl/>
        <w:shd w:val="clear"/>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0F5755ED">
      <w:pPr>
        <w:pStyle w:val="2"/>
        <w:shd w:val="clear"/>
        <w:rPr>
          <w:rFonts w:ascii="宋体"/>
          <w:b w:val="0"/>
          <w:color w:val="auto"/>
          <w:szCs w:val="32"/>
          <w:highlight w:val="none"/>
        </w:rPr>
      </w:pPr>
      <w:bookmarkStart w:id="108" w:name="_Toc449028957"/>
      <w:r>
        <w:rPr>
          <w:rFonts w:ascii="宋体"/>
          <w:b w:val="0"/>
          <w:color w:val="auto"/>
          <w:szCs w:val="32"/>
          <w:highlight w:val="none"/>
        </w:rPr>
        <w:br w:type="page"/>
      </w:r>
      <w:bookmarkStart w:id="109" w:name="_Toc58430333"/>
      <w:bookmarkStart w:id="110"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08"/>
      <w:bookmarkEnd w:id="109"/>
      <w:bookmarkEnd w:id="110"/>
    </w:p>
    <w:p w14:paraId="0E98DD9E">
      <w:pPr>
        <w:shd w:val="clea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60950CED">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0F2AD7A3">
            <w:pPr>
              <w:shd w:val="clear"/>
              <w:spacing w:line="440" w:lineRule="exact"/>
              <w:ind w:firstLine="560" w:firstLineChars="200"/>
              <w:rPr>
                <w:rFonts w:ascii="宋体" w:cs="宋体"/>
                <w:color w:val="auto"/>
                <w:sz w:val="28"/>
                <w:szCs w:val="28"/>
                <w:highlight w:val="none"/>
              </w:rPr>
            </w:pPr>
          </w:p>
          <w:p w14:paraId="50D25ADE">
            <w:pPr>
              <w:shd w:val="clear"/>
              <w:spacing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中新苏滁高新区2026-2028年度景观花卉养护服务项目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506FE6B">
            <w:pPr>
              <w:shd w:val="clea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滁州市苏滁市政公用发展有限公司</w:t>
            </w:r>
          </w:p>
          <w:p w14:paraId="5C77EA09">
            <w:pPr>
              <w:shd w:val="clea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李传旭</w:t>
            </w:r>
          </w:p>
          <w:p w14:paraId="62E711A2">
            <w:pPr>
              <w:shd w:val="clea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联系电话：0550-</w:t>
            </w:r>
            <w:r>
              <w:rPr>
                <w:rFonts w:hint="eastAsia" w:ascii="宋体" w:cs="宋体"/>
                <w:color w:val="auto"/>
                <w:sz w:val="28"/>
                <w:szCs w:val="28"/>
                <w:highlight w:val="none"/>
                <w:lang w:val="en-US" w:eastAsia="zh-CN"/>
              </w:rPr>
              <w:t>2201367</w:t>
            </w:r>
          </w:p>
          <w:p w14:paraId="146F6F4B">
            <w:pPr>
              <w:shd w:val="clear"/>
              <w:spacing w:line="540" w:lineRule="exact"/>
              <w:ind w:firstLine="7140" w:firstLineChars="2550"/>
              <w:rPr>
                <w:rFonts w:ascii="宋体" w:cs="宋体"/>
                <w:color w:val="auto"/>
                <w:sz w:val="28"/>
                <w:szCs w:val="28"/>
                <w:highlight w:val="none"/>
              </w:rPr>
            </w:pPr>
          </w:p>
          <w:p w14:paraId="5F895AA1">
            <w:pPr>
              <w:shd w:val="clea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4D72797C">
            <w:pPr>
              <w:shd w:val="clea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07E8ABDE">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237B8E9E">
            <w:pPr>
              <w:shd w:val="clear"/>
              <w:spacing w:line="440" w:lineRule="exact"/>
              <w:rPr>
                <w:rFonts w:ascii="宋体" w:cs="宋体"/>
                <w:color w:val="auto"/>
                <w:sz w:val="28"/>
                <w:szCs w:val="28"/>
                <w:highlight w:val="none"/>
              </w:rPr>
            </w:pPr>
          </w:p>
          <w:p w14:paraId="0C68BBF1">
            <w:pPr>
              <w:shd w:val="clea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56CA4B2">
            <w:pPr>
              <w:shd w:val="clea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446A1FAB">
            <w:pPr>
              <w:shd w:val="clear"/>
              <w:spacing w:line="52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电  话：0550-3519590、</w:t>
            </w:r>
            <w:r>
              <w:rPr>
                <w:rFonts w:hint="eastAsia" w:ascii="宋体" w:cs="宋体"/>
                <w:color w:val="auto"/>
                <w:sz w:val="28"/>
                <w:szCs w:val="28"/>
                <w:highlight w:val="none"/>
                <w:lang w:val="en-US" w:eastAsia="zh-CN"/>
              </w:rPr>
              <w:t>18909605753</w:t>
            </w:r>
          </w:p>
          <w:p w14:paraId="4C985C29">
            <w:pPr>
              <w:shd w:val="clear"/>
              <w:spacing w:line="520" w:lineRule="exact"/>
              <w:ind w:firstLine="6300" w:firstLineChars="2250"/>
              <w:rPr>
                <w:rFonts w:ascii="宋体" w:cs="宋体"/>
                <w:color w:val="auto"/>
                <w:sz w:val="28"/>
                <w:szCs w:val="28"/>
                <w:highlight w:val="none"/>
              </w:rPr>
            </w:pPr>
          </w:p>
          <w:p w14:paraId="40122368">
            <w:pPr>
              <w:pStyle w:val="34"/>
              <w:shd w:val="clear"/>
              <w:rPr>
                <w:color w:val="auto"/>
                <w:kern w:val="2"/>
                <w:sz w:val="21"/>
                <w:szCs w:val="24"/>
                <w:highlight w:val="none"/>
              </w:rPr>
            </w:pPr>
          </w:p>
          <w:p w14:paraId="28BFEEE4">
            <w:pPr>
              <w:shd w:val="clear"/>
              <w:spacing w:line="520" w:lineRule="exact"/>
              <w:ind w:firstLine="6580" w:firstLineChars="2350"/>
              <w:rPr>
                <w:rFonts w:ascii="宋体" w:cs="宋体"/>
                <w:color w:val="auto"/>
                <w:sz w:val="28"/>
                <w:szCs w:val="28"/>
                <w:highlight w:val="none"/>
              </w:rPr>
            </w:pPr>
          </w:p>
          <w:p w14:paraId="759C71E3">
            <w:pPr>
              <w:shd w:val="clea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2713D75B">
            <w:pPr>
              <w:shd w:val="clea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bl>
    <w:p w14:paraId="1EBE9764">
      <w:pPr>
        <w:shd w:val="clear"/>
        <w:rPr>
          <w:color w:val="auto"/>
          <w:highlight w:val="none"/>
        </w:rPr>
      </w:pPr>
    </w:p>
    <w:sectPr>
      <w:pgSz w:w="11905" w:h="16838"/>
      <w:pgMar w:top="1247" w:right="1247" w:bottom="1157" w:left="1247" w:header="0" w:footer="99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07BB">
    <w:pPr>
      <w:pStyle w:val="2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48D5">
    <w:pPr>
      <w:spacing w:line="174"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FD98ED">
                          <w:pPr>
                            <w:pStyle w:val="22"/>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1FD98ED">
                    <w:pPr>
                      <w:pStyle w:val="2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7165">
    <w:pPr>
      <w:pStyle w:val="2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20A7A2">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20A7A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6D38">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6D7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369DA"/>
    <w:multiLevelType w:val="singleLevel"/>
    <w:tmpl w:val="B36369DA"/>
    <w:lvl w:ilvl="0" w:tentative="0">
      <w:start w:val="8"/>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103"/>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9"/>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734BFE"/>
    <w:rsid w:val="01826A17"/>
    <w:rsid w:val="019B1886"/>
    <w:rsid w:val="01CB7DA6"/>
    <w:rsid w:val="01D9415D"/>
    <w:rsid w:val="01DA5E9C"/>
    <w:rsid w:val="01DB6127"/>
    <w:rsid w:val="01DE01EE"/>
    <w:rsid w:val="0219028B"/>
    <w:rsid w:val="022E6257"/>
    <w:rsid w:val="023850C1"/>
    <w:rsid w:val="02477318"/>
    <w:rsid w:val="0255285E"/>
    <w:rsid w:val="026B1259"/>
    <w:rsid w:val="02827B99"/>
    <w:rsid w:val="02902D2A"/>
    <w:rsid w:val="029F2E1F"/>
    <w:rsid w:val="02BC3AEB"/>
    <w:rsid w:val="02D079EE"/>
    <w:rsid w:val="02E1227E"/>
    <w:rsid w:val="02E54D69"/>
    <w:rsid w:val="02F254D6"/>
    <w:rsid w:val="02F53218"/>
    <w:rsid w:val="030355FF"/>
    <w:rsid w:val="0335066F"/>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221DEB"/>
    <w:rsid w:val="04435676"/>
    <w:rsid w:val="044E498E"/>
    <w:rsid w:val="04651CD8"/>
    <w:rsid w:val="046A5576"/>
    <w:rsid w:val="04754611"/>
    <w:rsid w:val="048760F2"/>
    <w:rsid w:val="04A942BA"/>
    <w:rsid w:val="04AB3862"/>
    <w:rsid w:val="04BF3332"/>
    <w:rsid w:val="04ED2C18"/>
    <w:rsid w:val="04F01EE9"/>
    <w:rsid w:val="04F76DD4"/>
    <w:rsid w:val="05085485"/>
    <w:rsid w:val="050B6D23"/>
    <w:rsid w:val="05237BC9"/>
    <w:rsid w:val="053242B0"/>
    <w:rsid w:val="05373674"/>
    <w:rsid w:val="053E4A03"/>
    <w:rsid w:val="05455577"/>
    <w:rsid w:val="05465FAD"/>
    <w:rsid w:val="054B0F4A"/>
    <w:rsid w:val="058F1702"/>
    <w:rsid w:val="05A351AD"/>
    <w:rsid w:val="05DE3CE5"/>
    <w:rsid w:val="05E82BC0"/>
    <w:rsid w:val="05F477B7"/>
    <w:rsid w:val="061816F7"/>
    <w:rsid w:val="062278D0"/>
    <w:rsid w:val="063455B3"/>
    <w:rsid w:val="06370ACC"/>
    <w:rsid w:val="06624721"/>
    <w:rsid w:val="06632AA3"/>
    <w:rsid w:val="067A13EB"/>
    <w:rsid w:val="06836B5F"/>
    <w:rsid w:val="06A55ADF"/>
    <w:rsid w:val="06A64F55"/>
    <w:rsid w:val="06C453DB"/>
    <w:rsid w:val="06D82C35"/>
    <w:rsid w:val="06DA075B"/>
    <w:rsid w:val="06F224DF"/>
    <w:rsid w:val="06F9554A"/>
    <w:rsid w:val="070659F4"/>
    <w:rsid w:val="0721282E"/>
    <w:rsid w:val="07371FAF"/>
    <w:rsid w:val="075239E7"/>
    <w:rsid w:val="077146C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10DFB"/>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A03621B"/>
    <w:rsid w:val="0A2D3F49"/>
    <w:rsid w:val="0A4708C9"/>
    <w:rsid w:val="0A7A3A07"/>
    <w:rsid w:val="0A8712AB"/>
    <w:rsid w:val="0AA04DDE"/>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3E3CC5"/>
    <w:rsid w:val="0E46735F"/>
    <w:rsid w:val="0E4969BD"/>
    <w:rsid w:val="0E505860"/>
    <w:rsid w:val="0E5928AD"/>
    <w:rsid w:val="0E5B4877"/>
    <w:rsid w:val="0E707BF7"/>
    <w:rsid w:val="0E7D0D45"/>
    <w:rsid w:val="0E8611C8"/>
    <w:rsid w:val="0E975183"/>
    <w:rsid w:val="0EAD1661"/>
    <w:rsid w:val="0EBE21D3"/>
    <w:rsid w:val="0EBF7B36"/>
    <w:rsid w:val="0EC51CF1"/>
    <w:rsid w:val="0ECC307F"/>
    <w:rsid w:val="0F0C791F"/>
    <w:rsid w:val="0F1A6FD6"/>
    <w:rsid w:val="0F4E7F38"/>
    <w:rsid w:val="0F891446"/>
    <w:rsid w:val="0F9A13CF"/>
    <w:rsid w:val="0F9B000F"/>
    <w:rsid w:val="0F9D2C6D"/>
    <w:rsid w:val="0FB747DD"/>
    <w:rsid w:val="0FC91CB4"/>
    <w:rsid w:val="0FD10D03"/>
    <w:rsid w:val="0FD710A5"/>
    <w:rsid w:val="0FD77F2D"/>
    <w:rsid w:val="0FD83CA6"/>
    <w:rsid w:val="10131364"/>
    <w:rsid w:val="101822F4"/>
    <w:rsid w:val="10262C63"/>
    <w:rsid w:val="105B218F"/>
    <w:rsid w:val="10616837"/>
    <w:rsid w:val="107E794C"/>
    <w:rsid w:val="10857989"/>
    <w:rsid w:val="10AC25CA"/>
    <w:rsid w:val="10B27FF1"/>
    <w:rsid w:val="10B4201D"/>
    <w:rsid w:val="10CA7A92"/>
    <w:rsid w:val="10EF574B"/>
    <w:rsid w:val="10F845FF"/>
    <w:rsid w:val="110C1E59"/>
    <w:rsid w:val="110D0173"/>
    <w:rsid w:val="11125CD9"/>
    <w:rsid w:val="111D5E14"/>
    <w:rsid w:val="112951FE"/>
    <w:rsid w:val="11317B11"/>
    <w:rsid w:val="113F7E2B"/>
    <w:rsid w:val="11543122"/>
    <w:rsid w:val="116E6670"/>
    <w:rsid w:val="117A3C75"/>
    <w:rsid w:val="11826A7D"/>
    <w:rsid w:val="118616F9"/>
    <w:rsid w:val="11904838"/>
    <w:rsid w:val="11A6405B"/>
    <w:rsid w:val="11B83956"/>
    <w:rsid w:val="11C40985"/>
    <w:rsid w:val="11CC786A"/>
    <w:rsid w:val="11E93F48"/>
    <w:rsid w:val="11EC68FB"/>
    <w:rsid w:val="11F03528"/>
    <w:rsid w:val="12046FD4"/>
    <w:rsid w:val="121420F8"/>
    <w:rsid w:val="12214445"/>
    <w:rsid w:val="12273D08"/>
    <w:rsid w:val="12324FEA"/>
    <w:rsid w:val="123D2FB3"/>
    <w:rsid w:val="124538DB"/>
    <w:rsid w:val="125067AE"/>
    <w:rsid w:val="12637655"/>
    <w:rsid w:val="12706461"/>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4461CC"/>
    <w:rsid w:val="15597637"/>
    <w:rsid w:val="15602773"/>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3B5246"/>
    <w:rsid w:val="179A14F7"/>
    <w:rsid w:val="17B63456"/>
    <w:rsid w:val="17F2764F"/>
    <w:rsid w:val="1833416F"/>
    <w:rsid w:val="18524B4C"/>
    <w:rsid w:val="185C36C6"/>
    <w:rsid w:val="18737F6A"/>
    <w:rsid w:val="187D1E98"/>
    <w:rsid w:val="187D53EA"/>
    <w:rsid w:val="18A817AE"/>
    <w:rsid w:val="18B21538"/>
    <w:rsid w:val="18BB7749"/>
    <w:rsid w:val="18C44192"/>
    <w:rsid w:val="18CD417F"/>
    <w:rsid w:val="18D9512F"/>
    <w:rsid w:val="18ED431E"/>
    <w:rsid w:val="18EE62E8"/>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7747F3"/>
    <w:rsid w:val="1B79254B"/>
    <w:rsid w:val="1B972C67"/>
    <w:rsid w:val="1BA40283"/>
    <w:rsid w:val="1BA55384"/>
    <w:rsid w:val="1BD712B5"/>
    <w:rsid w:val="1BDD4B1E"/>
    <w:rsid w:val="1BE76F28"/>
    <w:rsid w:val="1C012B29"/>
    <w:rsid w:val="1C053108"/>
    <w:rsid w:val="1C177904"/>
    <w:rsid w:val="1C284B16"/>
    <w:rsid w:val="1C5A26D3"/>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B503E"/>
    <w:rsid w:val="1DE84D03"/>
    <w:rsid w:val="1DE85A9D"/>
    <w:rsid w:val="1DF13B3B"/>
    <w:rsid w:val="1E0E2B0B"/>
    <w:rsid w:val="1E1660C5"/>
    <w:rsid w:val="1E205195"/>
    <w:rsid w:val="1E276322"/>
    <w:rsid w:val="1E5170FD"/>
    <w:rsid w:val="1E534F17"/>
    <w:rsid w:val="1E5B61CE"/>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B61E22"/>
    <w:rsid w:val="1FEB1DE0"/>
    <w:rsid w:val="1FEF6DB8"/>
    <w:rsid w:val="1FF64400"/>
    <w:rsid w:val="1FFA4D30"/>
    <w:rsid w:val="200D799B"/>
    <w:rsid w:val="201E4F4F"/>
    <w:rsid w:val="2024414B"/>
    <w:rsid w:val="20256A93"/>
    <w:rsid w:val="20384A18"/>
    <w:rsid w:val="20390790"/>
    <w:rsid w:val="203F5E7C"/>
    <w:rsid w:val="204A474C"/>
    <w:rsid w:val="205055EF"/>
    <w:rsid w:val="20583FFA"/>
    <w:rsid w:val="206C46C2"/>
    <w:rsid w:val="20976AB4"/>
    <w:rsid w:val="20A81514"/>
    <w:rsid w:val="20AB6760"/>
    <w:rsid w:val="20B16579"/>
    <w:rsid w:val="20C95670"/>
    <w:rsid w:val="20D358CD"/>
    <w:rsid w:val="20D65FDF"/>
    <w:rsid w:val="20DC7311"/>
    <w:rsid w:val="20E85D1A"/>
    <w:rsid w:val="210055F8"/>
    <w:rsid w:val="21052421"/>
    <w:rsid w:val="211508B6"/>
    <w:rsid w:val="2126121F"/>
    <w:rsid w:val="216B1A91"/>
    <w:rsid w:val="217B0F40"/>
    <w:rsid w:val="218A192D"/>
    <w:rsid w:val="21A972E1"/>
    <w:rsid w:val="21BF0821"/>
    <w:rsid w:val="21DE60F4"/>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81893"/>
    <w:rsid w:val="23F956E8"/>
    <w:rsid w:val="23FA0237"/>
    <w:rsid w:val="24015121"/>
    <w:rsid w:val="24264B88"/>
    <w:rsid w:val="24305A06"/>
    <w:rsid w:val="2447702E"/>
    <w:rsid w:val="24765B0F"/>
    <w:rsid w:val="247C0C4C"/>
    <w:rsid w:val="247C50B5"/>
    <w:rsid w:val="248F4E23"/>
    <w:rsid w:val="249B0281"/>
    <w:rsid w:val="24A55645"/>
    <w:rsid w:val="24C22B02"/>
    <w:rsid w:val="24CE34C7"/>
    <w:rsid w:val="24D570AE"/>
    <w:rsid w:val="24D6035C"/>
    <w:rsid w:val="24E01EF1"/>
    <w:rsid w:val="24E2777A"/>
    <w:rsid w:val="24F51DFC"/>
    <w:rsid w:val="250C30B2"/>
    <w:rsid w:val="252603BF"/>
    <w:rsid w:val="25423C43"/>
    <w:rsid w:val="256B13EC"/>
    <w:rsid w:val="25924268"/>
    <w:rsid w:val="25E67FEE"/>
    <w:rsid w:val="25F3318F"/>
    <w:rsid w:val="260D33F7"/>
    <w:rsid w:val="2629095F"/>
    <w:rsid w:val="26355556"/>
    <w:rsid w:val="263B7010"/>
    <w:rsid w:val="263C7979"/>
    <w:rsid w:val="264B2FCC"/>
    <w:rsid w:val="264E5249"/>
    <w:rsid w:val="2650413E"/>
    <w:rsid w:val="265359DC"/>
    <w:rsid w:val="26551754"/>
    <w:rsid w:val="26712A32"/>
    <w:rsid w:val="26834513"/>
    <w:rsid w:val="269B185D"/>
    <w:rsid w:val="26A10E3D"/>
    <w:rsid w:val="26AC3A6A"/>
    <w:rsid w:val="26B96187"/>
    <w:rsid w:val="26BE763B"/>
    <w:rsid w:val="26E730BC"/>
    <w:rsid w:val="270135A4"/>
    <w:rsid w:val="27090EBD"/>
    <w:rsid w:val="271635D9"/>
    <w:rsid w:val="2751016E"/>
    <w:rsid w:val="279F3713"/>
    <w:rsid w:val="27B84691"/>
    <w:rsid w:val="27BD1CA7"/>
    <w:rsid w:val="27C923FA"/>
    <w:rsid w:val="27CA464D"/>
    <w:rsid w:val="27CB7F20"/>
    <w:rsid w:val="27E91720"/>
    <w:rsid w:val="27F136A9"/>
    <w:rsid w:val="27F21934"/>
    <w:rsid w:val="27F6382B"/>
    <w:rsid w:val="27FD20A3"/>
    <w:rsid w:val="280F14ED"/>
    <w:rsid w:val="280F3776"/>
    <w:rsid w:val="281C4C20"/>
    <w:rsid w:val="28515AED"/>
    <w:rsid w:val="28527CD1"/>
    <w:rsid w:val="287C7ABF"/>
    <w:rsid w:val="28844573"/>
    <w:rsid w:val="28AA3FD9"/>
    <w:rsid w:val="28C52BC1"/>
    <w:rsid w:val="28D472A8"/>
    <w:rsid w:val="28E9787B"/>
    <w:rsid w:val="28F205C1"/>
    <w:rsid w:val="293F61F0"/>
    <w:rsid w:val="29441132"/>
    <w:rsid w:val="29890753"/>
    <w:rsid w:val="298962E5"/>
    <w:rsid w:val="29934A6D"/>
    <w:rsid w:val="29B50E88"/>
    <w:rsid w:val="29B72649"/>
    <w:rsid w:val="29BC1AE3"/>
    <w:rsid w:val="29CD1E2A"/>
    <w:rsid w:val="29CF7F37"/>
    <w:rsid w:val="2A0C29B8"/>
    <w:rsid w:val="2A0E5104"/>
    <w:rsid w:val="2A131C98"/>
    <w:rsid w:val="2A1F09F7"/>
    <w:rsid w:val="2A4A02E9"/>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A07916"/>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4F33A1"/>
    <w:rsid w:val="2D7C1CBC"/>
    <w:rsid w:val="2D8017AD"/>
    <w:rsid w:val="2D8868B3"/>
    <w:rsid w:val="2DAC4350"/>
    <w:rsid w:val="2E0F1AF1"/>
    <w:rsid w:val="2E1755ED"/>
    <w:rsid w:val="2E3A7BAD"/>
    <w:rsid w:val="2E56250D"/>
    <w:rsid w:val="2E623354"/>
    <w:rsid w:val="2E6A4E27"/>
    <w:rsid w:val="2E7806D6"/>
    <w:rsid w:val="2E876B6B"/>
    <w:rsid w:val="2E9B12B3"/>
    <w:rsid w:val="2E9E32C9"/>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0E13E0"/>
    <w:rsid w:val="31103BE8"/>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1E90EF8"/>
    <w:rsid w:val="32056724"/>
    <w:rsid w:val="320B1E88"/>
    <w:rsid w:val="3220530C"/>
    <w:rsid w:val="325B29A2"/>
    <w:rsid w:val="3268280F"/>
    <w:rsid w:val="32690A61"/>
    <w:rsid w:val="326D226F"/>
    <w:rsid w:val="32755BEE"/>
    <w:rsid w:val="32774ADB"/>
    <w:rsid w:val="32785148"/>
    <w:rsid w:val="327B2543"/>
    <w:rsid w:val="327E342C"/>
    <w:rsid w:val="328533C1"/>
    <w:rsid w:val="32952F3A"/>
    <w:rsid w:val="3296503C"/>
    <w:rsid w:val="32A4546A"/>
    <w:rsid w:val="32B31CDC"/>
    <w:rsid w:val="32ED1980"/>
    <w:rsid w:val="32F1304C"/>
    <w:rsid w:val="32F50547"/>
    <w:rsid w:val="33094881"/>
    <w:rsid w:val="333F3794"/>
    <w:rsid w:val="335A57BD"/>
    <w:rsid w:val="339E5D33"/>
    <w:rsid w:val="33C323F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9D01CC"/>
    <w:rsid w:val="34AD29A0"/>
    <w:rsid w:val="34AD7661"/>
    <w:rsid w:val="34B01E1E"/>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437D6"/>
    <w:rsid w:val="365E28A7"/>
    <w:rsid w:val="3660409F"/>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37F32"/>
    <w:rsid w:val="376626EF"/>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7877DC"/>
    <w:rsid w:val="3980288F"/>
    <w:rsid w:val="3999678C"/>
    <w:rsid w:val="39A6259B"/>
    <w:rsid w:val="39D377DB"/>
    <w:rsid w:val="3A223DCB"/>
    <w:rsid w:val="3A3462BA"/>
    <w:rsid w:val="3A58475F"/>
    <w:rsid w:val="3A5E7E93"/>
    <w:rsid w:val="3A6E6C87"/>
    <w:rsid w:val="3AB46F3A"/>
    <w:rsid w:val="3AD13648"/>
    <w:rsid w:val="3AE0388B"/>
    <w:rsid w:val="3B1C0596"/>
    <w:rsid w:val="3B2319C9"/>
    <w:rsid w:val="3B384ABA"/>
    <w:rsid w:val="3B5B1163"/>
    <w:rsid w:val="3B84063D"/>
    <w:rsid w:val="3B8701AA"/>
    <w:rsid w:val="3B8875E3"/>
    <w:rsid w:val="3B95570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A53921"/>
    <w:rsid w:val="3CB123E6"/>
    <w:rsid w:val="3CDB6174"/>
    <w:rsid w:val="3CEB2D27"/>
    <w:rsid w:val="3D050477"/>
    <w:rsid w:val="3D14341C"/>
    <w:rsid w:val="3D3D4FC4"/>
    <w:rsid w:val="3D404852"/>
    <w:rsid w:val="3D477BF1"/>
    <w:rsid w:val="3D4A76E1"/>
    <w:rsid w:val="3D5D5666"/>
    <w:rsid w:val="3D611ECB"/>
    <w:rsid w:val="3D79687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963128"/>
    <w:rsid w:val="3EC62D97"/>
    <w:rsid w:val="3F0D6C18"/>
    <w:rsid w:val="3F1735F3"/>
    <w:rsid w:val="3F364D39"/>
    <w:rsid w:val="3F505A98"/>
    <w:rsid w:val="3F5617F6"/>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515724"/>
    <w:rsid w:val="405F16F6"/>
    <w:rsid w:val="408B38B3"/>
    <w:rsid w:val="40B27A77"/>
    <w:rsid w:val="40D338F0"/>
    <w:rsid w:val="40D40AAB"/>
    <w:rsid w:val="40D77011"/>
    <w:rsid w:val="40D82182"/>
    <w:rsid w:val="40E90FBF"/>
    <w:rsid w:val="40F40090"/>
    <w:rsid w:val="40FB76BC"/>
    <w:rsid w:val="41036525"/>
    <w:rsid w:val="41072D28"/>
    <w:rsid w:val="41173D7E"/>
    <w:rsid w:val="411E335F"/>
    <w:rsid w:val="412344D1"/>
    <w:rsid w:val="4125450E"/>
    <w:rsid w:val="412973EA"/>
    <w:rsid w:val="417F4A52"/>
    <w:rsid w:val="41AA69A0"/>
    <w:rsid w:val="41B45A71"/>
    <w:rsid w:val="41F71B81"/>
    <w:rsid w:val="42010DBE"/>
    <w:rsid w:val="42044303"/>
    <w:rsid w:val="42075BA1"/>
    <w:rsid w:val="421724FE"/>
    <w:rsid w:val="42424E2B"/>
    <w:rsid w:val="426B25D4"/>
    <w:rsid w:val="4278084D"/>
    <w:rsid w:val="4279063A"/>
    <w:rsid w:val="428611BC"/>
    <w:rsid w:val="42927B60"/>
    <w:rsid w:val="42BD2703"/>
    <w:rsid w:val="42C27D1A"/>
    <w:rsid w:val="42E04834"/>
    <w:rsid w:val="42E163F2"/>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A1E50"/>
    <w:rsid w:val="457C68A6"/>
    <w:rsid w:val="45952817"/>
    <w:rsid w:val="45A863B8"/>
    <w:rsid w:val="45B27AFD"/>
    <w:rsid w:val="45BB6D3C"/>
    <w:rsid w:val="45D97854"/>
    <w:rsid w:val="45F91CA4"/>
    <w:rsid w:val="46011342"/>
    <w:rsid w:val="46017508"/>
    <w:rsid w:val="460A2104"/>
    <w:rsid w:val="460F14C8"/>
    <w:rsid w:val="46130FB8"/>
    <w:rsid w:val="46132D66"/>
    <w:rsid w:val="46342CD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9E1F68"/>
    <w:rsid w:val="47A876DF"/>
    <w:rsid w:val="47AA76FA"/>
    <w:rsid w:val="47B370C9"/>
    <w:rsid w:val="48001EFA"/>
    <w:rsid w:val="48027536"/>
    <w:rsid w:val="48042FA6"/>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8E5EB9"/>
    <w:rsid w:val="4AAC4A05"/>
    <w:rsid w:val="4AB112AD"/>
    <w:rsid w:val="4AB918F6"/>
    <w:rsid w:val="4AD14F9E"/>
    <w:rsid w:val="4AEB42B2"/>
    <w:rsid w:val="4AF403AA"/>
    <w:rsid w:val="4AFD616C"/>
    <w:rsid w:val="4B0B04B0"/>
    <w:rsid w:val="4B3E2640"/>
    <w:rsid w:val="4B447AD4"/>
    <w:rsid w:val="4B7050AD"/>
    <w:rsid w:val="4B717B63"/>
    <w:rsid w:val="4BA30828"/>
    <w:rsid w:val="4BA93D64"/>
    <w:rsid w:val="4BBE0554"/>
    <w:rsid w:val="4BBF20A9"/>
    <w:rsid w:val="4BCB40E3"/>
    <w:rsid w:val="4BD20FCE"/>
    <w:rsid w:val="4BD74836"/>
    <w:rsid w:val="4BED5E07"/>
    <w:rsid w:val="4BF70A34"/>
    <w:rsid w:val="4BFD1393"/>
    <w:rsid w:val="4C150E22"/>
    <w:rsid w:val="4C194E4E"/>
    <w:rsid w:val="4C1C26CD"/>
    <w:rsid w:val="4C2555A1"/>
    <w:rsid w:val="4C2C2DD4"/>
    <w:rsid w:val="4C3F1BAE"/>
    <w:rsid w:val="4C5C4D3B"/>
    <w:rsid w:val="4C5D5CA7"/>
    <w:rsid w:val="4C76404F"/>
    <w:rsid w:val="4C8147A2"/>
    <w:rsid w:val="4C8C7C8C"/>
    <w:rsid w:val="4CB26A62"/>
    <w:rsid w:val="4CCA7AE1"/>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B739A"/>
    <w:rsid w:val="4E233D62"/>
    <w:rsid w:val="4E2875CB"/>
    <w:rsid w:val="4E407F3C"/>
    <w:rsid w:val="4E41243B"/>
    <w:rsid w:val="4E676345"/>
    <w:rsid w:val="4E6C17FA"/>
    <w:rsid w:val="4E8B5D8F"/>
    <w:rsid w:val="4E943545"/>
    <w:rsid w:val="4EB86BA1"/>
    <w:rsid w:val="4ECC43FA"/>
    <w:rsid w:val="4EE94FAC"/>
    <w:rsid w:val="4EFF7688"/>
    <w:rsid w:val="4F0B3CA6"/>
    <w:rsid w:val="4F107345"/>
    <w:rsid w:val="4F1847B3"/>
    <w:rsid w:val="4F2314B3"/>
    <w:rsid w:val="4F3B50DC"/>
    <w:rsid w:val="4F5D5052"/>
    <w:rsid w:val="4F691C49"/>
    <w:rsid w:val="4F813436"/>
    <w:rsid w:val="4F93009B"/>
    <w:rsid w:val="4FB619EF"/>
    <w:rsid w:val="4FBD1F95"/>
    <w:rsid w:val="4FC861DA"/>
    <w:rsid w:val="4FFB544B"/>
    <w:rsid w:val="500A342C"/>
    <w:rsid w:val="500D6A78"/>
    <w:rsid w:val="500F69BB"/>
    <w:rsid w:val="503860A6"/>
    <w:rsid w:val="50406E4E"/>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50A31"/>
    <w:rsid w:val="517B5C63"/>
    <w:rsid w:val="518C4D4D"/>
    <w:rsid w:val="51937451"/>
    <w:rsid w:val="51A46F68"/>
    <w:rsid w:val="51B13335"/>
    <w:rsid w:val="51D75590"/>
    <w:rsid w:val="521D3CB5"/>
    <w:rsid w:val="523302EC"/>
    <w:rsid w:val="52426781"/>
    <w:rsid w:val="52454FAD"/>
    <w:rsid w:val="524B15B3"/>
    <w:rsid w:val="528374C6"/>
    <w:rsid w:val="528B1ED6"/>
    <w:rsid w:val="529C2335"/>
    <w:rsid w:val="52A70D2C"/>
    <w:rsid w:val="52BE405A"/>
    <w:rsid w:val="52E361B6"/>
    <w:rsid w:val="531210C9"/>
    <w:rsid w:val="532742F5"/>
    <w:rsid w:val="532E7431"/>
    <w:rsid w:val="53607807"/>
    <w:rsid w:val="537E419D"/>
    <w:rsid w:val="538434F5"/>
    <w:rsid w:val="538A03E0"/>
    <w:rsid w:val="539835FD"/>
    <w:rsid w:val="53A2397B"/>
    <w:rsid w:val="53B92A73"/>
    <w:rsid w:val="53BB67EB"/>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C355F"/>
    <w:rsid w:val="55284354"/>
    <w:rsid w:val="55432F3C"/>
    <w:rsid w:val="554A42CB"/>
    <w:rsid w:val="5560589C"/>
    <w:rsid w:val="556C4241"/>
    <w:rsid w:val="5579695E"/>
    <w:rsid w:val="558C043F"/>
    <w:rsid w:val="559807C9"/>
    <w:rsid w:val="55A133E3"/>
    <w:rsid w:val="55B83DB4"/>
    <w:rsid w:val="55B87486"/>
    <w:rsid w:val="55C404FA"/>
    <w:rsid w:val="55C45E2B"/>
    <w:rsid w:val="55CC345F"/>
    <w:rsid w:val="55EE2EA8"/>
    <w:rsid w:val="55F04E72"/>
    <w:rsid w:val="56132A91"/>
    <w:rsid w:val="56203207"/>
    <w:rsid w:val="562A2C28"/>
    <w:rsid w:val="562C2ED7"/>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4BF2"/>
    <w:rsid w:val="57B11327"/>
    <w:rsid w:val="57BD6FD6"/>
    <w:rsid w:val="57CA16F3"/>
    <w:rsid w:val="57CA3880"/>
    <w:rsid w:val="57E417E0"/>
    <w:rsid w:val="57EE53E1"/>
    <w:rsid w:val="57F32A52"/>
    <w:rsid w:val="57FE50EE"/>
    <w:rsid w:val="58073B8C"/>
    <w:rsid w:val="580E7831"/>
    <w:rsid w:val="58256929"/>
    <w:rsid w:val="583F3E8F"/>
    <w:rsid w:val="58A40196"/>
    <w:rsid w:val="58BF0B2C"/>
    <w:rsid w:val="58D67320"/>
    <w:rsid w:val="58D83165"/>
    <w:rsid w:val="58F534B4"/>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D0C04"/>
    <w:rsid w:val="59EC76FE"/>
    <w:rsid w:val="59FB4A2A"/>
    <w:rsid w:val="5A034978"/>
    <w:rsid w:val="5A040EEC"/>
    <w:rsid w:val="5A16280E"/>
    <w:rsid w:val="5A1B5A10"/>
    <w:rsid w:val="5A266807"/>
    <w:rsid w:val="5A2C21F1"/>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953DC6"/>
    <w:rsid w:val="5B9B5880"/>
    <w:rsid w:val="5BB7600F"/>
    <w:rsid w:val="5BCD355F"/>
    <w:rsid w:val="5BF037E6"/>
    <w:rsid w:val="5BFD3E45"/>
    <w:rsid w:val="5C0F2714"/>
    <w:rsid w:val="5C2A09B2"/>
    <w:rsid w:val="5C3A263A"/>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32456"/>
    <w:rsid w:val="5D7C6FEB"/>
    <w:rsid w:val="5D883BE2"/>
    <w:rsid w:val="5D9B5E1F"/>
    <w:rsid w:val="5DA36C6E"/>
    <w:rsid w:val="5DAF116F"/>
    <w:rsid w:val="5DB426F2"/>
    <w:rsid w:val="5DF11787"/>
    <w:rsid w:val="5DFE20F6"/>
    <w:rsid w:val="5E0771FD"/>
    <w:rsid w:val="5E196702"/>
    <w:rsid w:val="5E2733FB"/>
    <w:rsid w:val="5E647215"/>
    <w:rsid w:val="5E6F6B70"/>
    <w:rsid w:val="5E7128C8"/>
    <w:rsid w:val="5E785A05"/>
    <w:rsid w:val="5E7E5BC7"/>
    <w:rsid w:val="5EA467FA"/>
    <w:rsid w:val="5EAC5CC5"/>
    <w:rsid w:val="5EBB3B43"/>
    <w:rsid w:val="5EC24ED2"/>
    <w:rsid w:val="5ECF669A"/>
    <w:rsid w:val="5EF64B7B"/>
    <w:rsid w:val="5F131BD1"/>
    <w:rsid w:val="5F1C68EB"/>
    <w:rsid w:val="5F223BC2"/>
    <w:rsid w:val="5F304531"/>
    <w:rsid w:val="5F3A658F"/>
    <w:rsid w:val="5F4B6DF9"/>
    <w:rsid w:val="5F5244A8"/>
    <w:rsid w:val="5F5E109E"/>
    <w:rsid w:val="5F675CE8"/>
    <w:rsid w:val="5F6D7533"/>
    <w:rsid w:val="5F904FD0"/>
    <w:rsid w:val="5F995DE3"/>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77DAD"/>
    <w:rsid w:val="6281113E"/>
    <w:rsid w:val="62854B94"/>
    <w:rsid w:val="62935219"/>
    <w:rsid w:val="62CD6AEC"/>
    <w:rsid w:val="62D81569"/>
    <w:rsid w:val="62D94595"/>
    <w:rsid w:val="63103C43"/>
    <w:rsid w:val="631E6C0A"/>
    <w:rsid w:val="633B34A5"/>
    <w:rsid w:val="6347009B"/>
    <w:rsid w:val="63566066"/>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942E6C"/>
    <w:rsid w:val="64BB2AEF"/>
    <w:rsid w:val="64CB26DD"/>
    <w:rsid w:val="650171EE"/>
    <w:rsid w:val="65055B18"/>
    <w:rsid w:val="65433804"/>
    <w:rsid w:val="65556AA0"/>
    <w:rsid w:val="65684D07"/>
    <w:rsid w:val="657D2B9C"/>
    <w:rsid w:val="65834F1A"/>
    <w:rsid w:val="6593581A"/>
    <w:rsid w:val="65956E9C"/>
    <w:rsid w:val="65A215B9"/>
    <w:rsid w:val="65BD63F3"/>
    <w:rsid w:val="65D406EA"/>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795693"/>
    <w:rsid w:val="677A0A3F"/>
    <w:rsid w:val="67987117"/>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AD4C88"/>
    <w:rsid w:val="6ABA55F7"/>
    <w:rsid w:val="6AC10733"/>
    <w:rsid w:val="6ACD7255"/>
    <w:rsid w:val="6AD2649C"/>
    <w:rsid w:val="6AE17565"/>
    <w:rsid w:val="6AFE3735"/>
    <w:rsid w:val="6B2111D2"/>
    <w:rsid w:val="6B361E7E"/>
    <w:rsid w:val="6B3C7DBA"/>
    <w:rsid w:val="6B3D4EC2"/>
    <w:rsid w:val="6B43383E"/>
    <w:rsid w:val="6B6F63E1"/>
    <w:rsid w:val="6B8071BE"/>
    <w:rsid w:val="6BAA605B"/>
    <w:rsid w:val="6BB16221"/>
    <w:rsid w:val="6BE40B7D"/>
    <w:rsid w:val="6BE45953"/>
    <w:rsid w:val="6BE94F3A"/>
    <w:rsid w:val="6BF40694"/>
    <w:rsid w:val="6C061F17"/>
    <w:rsid w:val="6C0E5BFA"/>
    <w:rsid w:val="6C150D37"/>
    <w:rsid w:val="6C2F1E55"/>
    <w:rsid w:val="6C376EFF"/>
    <w:rsid w:val="6C661592"/>
    <w:rsid w:val="6C741E4F"/>
    <w:rsid w:val="6C787517"/>
    <w:rsid w:val="6C914D27"/>
    <w:rsid w:val="6C931E58"/>
    <w:rsid w:val="6CAA6CFE"/>
    <w:rsid w:val="6CC369E5"/>
    <w:rsid w:val="6CD7419C"/>
    <w:rsid w:val="6CDC7AA6"/>
    <w:rsid w:val="6D013FEB"/>
    <w:rsid w:val="6D1930EC"/>
    <w:rsid w:val="6D2F407A"/>
    <w:rsid w:val="6DA71186"/>
    <w:rsid w:val="6DAD1347"/>
    <w:rsid w:val="6DB30918"/>
    <w:rsid w:val="6DB620A5"/>
    <w:rsid w:val="6DC42A14"/>
    <w:rsid w:val="6DCF4F15"/>
    <w:rsid w:val="6DD036A3"/>
    <w:rsid w:val="6DE81D0F"/>
    <w:rsid w:val="6DE85FD7"/>
    <w:rsid w:val="6DF76B0A"/>
    <w:rsid w:val="6E054DB3"/>
    <w:rsid w:val="6E0D5EB7"/>
    <w:rsid w:val="6E1A0994"/>
    <w:rsid w:val="6E7004A6"/>
    <w:rsid w:val="6E9E14B7"/>
    <w:rsid w:val="6EBD3E7A"/>
    <w:rsid w:val="6EBD700A"/>
    <w:rsid w:val="6EC72090"/>
    <w:rsid w:val="6ED53771"/>
    <w:rsid w:val="6EFD2502"/>
    <w:rsid w:val="6F062BB9"/>
    <w:rsid w:val="6F082DD5"/>
    <w:rsid w:val="6F1352D6"/>
    <w:rsid w:val="6F4E2B2B"/>
    <w:rsid w:val="6F5E1724"/>
    <w:rsid w:val="6F6618A9"/>
    <w:rsid w:val="6F71097A"/>
    <w:rsid w:val="6F743FC6"/>
    <w:rsid w:val="6F783707"/>
    <w:rsid w:val="6F7D7049"/>
    <w:rsid w:val="6F963F3C"/>
    <w:rsid w:val="6FE1043B"/>
    <w:rsid w:val="6FF670D1"/>
    <w:rsid w:val="700B760E"/>
    <w:rsid w:val="700D7F77"/>
    <w:rsid w:val="702E3771"/>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F75951"/>
    <w:rsid w:val="75FC4D15"/>
    <w:rsid w:val="75FE0A8D"/>
    <w:rsid w:val="76097029"/>
    <w:rsid w:val="76133C04"/>
    <w:rsid w:val="76292962"/>
    <w:rsid w:val="76415493"/>
    <w:rsid w:val="764A4CEF"/>
    <w:rsid w:val="766C1E9B"/>
    <w:rsid w:val="76880357"/>
    <w:rsid w:val="769D2054"/>
    <w:rsid w:val="76AA4771"/>
    <w:rsid w:val="76CC0B8C"/>
    <w:rsid w:val="76E13170"/>
    <w:rsid w:val="76E311A3"/>
    <w:rsid w:val="77120CFE"/>
    <w:rsid w:val="772938E8"/>
    <w:rsid w:val="7734344E"/>
    <w:rsid w:val="774424D0"/>
    <w:rsid w:val="77813724"/>
    <w:rsid w:val="77972F48"/>
    <w:rsid w:val="77980A6E"/>
    <w:rsid w:val="7798554B"/>
    <w:rsid w:val="77A2369A"/>
    <w:rsid w:val="77B561D9"/>
    <w:rsid w:val="77CB0E43"/>
    <w:rsid w:val="77E141C3"/>
    <w:rsid w:val="77F008AA"/>
    <w:rsid w:val="78054355"/>
    <w:rsid w:val="780A6C1E"/>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C42320"/>
    <w:rsid w:val="78D12489"/>
    <w:rsid w:val="78EA354B"/>
    <w:rsid w:val="79711576"/>
    <w:rsid w:val="7973634F"/>
    <w:rsid w:val="79776CE7"/>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B05466C"/>
    <w:rsid w:val="7B0703E4"/>
    <w:rsid w:val="7B197943"/>
    <w:rsid w:val="7B4D1357"/>
    <w:rsid w:val="7B641393"/>
    <w:rsid w:val="7B6E2F9B"/>
    <w:rsid w:val="7B89704B"/>
    <w:rsid w:val="7B98702C"/>
    <w:rsid w:val="7BC71922"/>
    <w:rsid w:val="7BC77B74"/>
    <w:rsid w:val="7BD04C7A"/>
    <w:rsid w:val="7BD57CCF"/>
    <w:rsid w:val="7C022E76"/>
    <w:rsid w:val="7C055D6D"/>
    <w:rsid w:val="7C213B75"/>
    <w:rsid w:val="7C305719"/>
    <w:rsid w:val="7C3163FF"/>
    <w:rsid w:val="7C896BD7"/>
    <w:rsid w:val="7C8B6DF3"/>
    <w:rsid w:val="7C8D6749"/>
    <w:rsid w:val="7CA61385"/>
    <w:rsid w:val="7CB718F6"/>
    <w:rsid w:val="7CCC0C02"/>
    <w:rsid w:val="7CE24C65"/>
    <w:rsid w:val="7CE64C01"/>
    <w:rsid w:val="7CFB7AD5"/>
    <w:rsid w:val="7D07647A"/>
    <w:rsid w:val="7D0E5A5A"/>
    <w:rsid w:val="7D123C1F"/>
    <w:rsid w:val="7D145754"/>
    <w:rsid w:val="7D1467DB"/>
    <w:rsid w:val="7D2C7C8E"/>
    <w:rsid w:val="7D625DA6"/>
    <w:rsid w:val="7D871368"/>
    <w:rsid w:val="7D8B70AB"/>
    <w:rsid w:val="7D931348"/>
    <w:rsid w:val="7DC12ACC"/>
    <w:rsid w:val="7DD32800"/>
    <w:rsid w:val="7DF14781"/>
    <w:rsid w:val="7DFA2E1C"/>
    <w:rsid w:val="7E0D3978"/>
    <w:rsid w:val="7E3A287F"/>
    <w:rsid w:val="7E3F7E95"/>
    <w:rsid w:val="7E413C0D"/>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CB4A60"/>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8"/>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1"/>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2"/>
    <w:qFormat/>
    <w:uiPriority w:val="0"/>
    <w:pPr>
      <w:jc w:val="left"/>
    </w:pPr>
  </w:style>
  <w:style w:type="paragraph" w:styleId="14">
    <w:name w:val="Body Text"/>
    <w:basedOn w:val="1"/>
    <w:qFormat/>
    <w:uiPriority w:val="0"/>
    <w:pPr>
      <w:spacing w:after="120"/>
    </w:pPr>
  </w:style>
  <w:style w:type="paragraph" w:styleId="15">
    <w:name w:val="Body Text Indent"/>
    <w:basedOn w:val="1"/>
    <w:next w:val="16"/>
    <w:link w:val="55"/>
    <w:qFormat/>
    <w:uiPriority w:val="0"/>
    <w:pPr>
      <w:spacing w:after="120"/>
      <w:ind w:left="200" w:leftChars="200"/>
    </w:pPr>
  </w:style>
  <w:style w:type="paragraph" w:styleId="16">
    <w:name w:val="envelope return"/>
    <w:basedOn w:val="1"/>
    <w:qFormat/>
    <w:uiPriority w:val="0"/>
    <w:pPr>
      <w:snapToGrid w:val="0"/>
    </w:pPr>
    <w:rPr>
      <w:rFonts w:ascii="Arial" w:hAnsi="Arial"/>
    </w:rPr>
  </w:style>
  <w:style w:type="paragraph" w:styleId="17">
    <w:name w:val="toc 3"/>
    <w:basedOn w:val="1"/>
    <w:next w:val="1"/>
    <w:qFormat/>
    <w:uiPriority w:val="0"/>
    <w:pPr>
      <w:tabs>
        <w:tab w:val="right" w:leader="dot" w:pos="9288"/>
      </w:tabs>
      <w:ind w:left="400" w:leftChars="400"/>
    </w:pPr>
    <w:rPr>
      <w:rFonts w:ascii="宋体"/>
    </w:rPr>
  </w:style>
  <w:style w:type="paragraph" w:styleId="18">
    <w:name w:val="Plain Text"/>
    <w:basedOn w:val="1"/>
    <w:link w:val="63"/>
    <w:qFormat/>
    <w:uiPriority w:val="0"/>
    <w:rPr>
      <w:rFonts w:ascii="宋体"/>
      <w:color w:val="000000"/>
      <w:szCs w:val="20"/>
      <w:u w:color="000000"/>
    </w:rPr>
  </w:style>
  <w:style w:type="paragraph" w:styleId="19">
    <w:name w:val="Date"/>
    <w:basedOn w:val="1"/>
    <w:next w:val="1"/>
    <w:link w:val="64"/>
    <w:qFormat/>
    <w:uiPriority w:val="0"/>
    <w:rPr>
      <w:rFonts w:ascii="Arial" w:hAnsi="Arial" w:eastAsia="仿宋_GB2312"/>
      <w:color w:val="000000"/>
      <w:sz w:val="32"/>
      <w:szCs w:val="20"/>
      <w:u w:color="000000"/>
    </w:rPr>
  </w:style>
  <w:style w:type="paragraph" w:styleId="20">
    <w:name w:val="Body Text Indent 2"/>
    <w:basedOn w:val="1"/>
    <w:link w:val="65"/>
    <w:qFormat/>
    <w:uiPriority w:val="0"/>
    <w:pPr>
      <w:spacing w:after="120" w:line="480" w:lineRule="auto"/>
      <w:ind w:left="420" w:leftChars="200"/>
    </w:pPr>
  </w:style>
  <w:style w:type="paragraph" w:styleId="21">
    <w:name w:val="Balloon Text"/>
    <w:basedOn w:val="1"/>
    <w:link w:val="66"/>
    <w:qFormat/>
    <w:uiPriority w:val="0"/>
    <w:rPr>
      <w:sz w:val="18"/>
      <w:szCs w:val="18"/>
    </w:rPr>
  </w:style>
  <w:style w:type="paragraph" w:styleId="22">
    <w:name w:val="footer"/>
    <w:basedOn w:val="1"/>
    <w:link w:val="67"/>
    <w:qFormat/>
    <w:uiPriority w:val="0"/>
    <w:pPr>
      <w:tabs>
        <w:tab w:val="center" w:pos="4153"/>
        <w:tab w:val="right" w:pos="8306"/>
      </w:tabs>
      <w:snapToGrid w:val="0"/>
      <w:jc w:val="left"/>
    </w:pPr>
    <w:rPr>
      <w:sz w:val="18"/>
      <w:szCs w:val="18"/>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6">
    <w:name w:val="List"/>
    <w:basedOn w:val="1"/>
    <w:next w:val="1"/>
    <w:qFormat/>
    <w:uiPriority w:val="0"/>
    <w:pPr>
      <w:ind w:left="420" w:hanging="420"/>
    </w:pPr>
    <w:rPr>
      <w:rFonts w:ascii="Arial" w:hAnsi="Arial" w:eastAsia="楷体_GB2312"/>
      <w:sz w:val="28"/>
    </w:rPr>
  </w:style>
  <w:style w:type="paragraph" w:styleId="27">
    <w:name w:val="toc 6"/>
    <w:basedOn w:val="1"/>
    <w:next w:val="1"/>
    <w:qFormat/>
    <w:uiPriority w:val="0"/>
    <w:pPr>
      <w:autoSpaceDE w:val="0"/>
      <w:autoSpaceDN w:val="0"/>
      <w:ind w:left="1700"/>
      <w:jc w:val="left"/>
      <w:textAlignment w:val="baseline"/>
    </w:pPr>
    <w:rPr>
      <w:kern w:val="0"/>
      <w:sz w:val="18"/>
      <w:szCs w:val="18"/>
    </w:rPr>
  </w:style>
  <w:style w:type="paragraph" w:styleId="28">
    <w:name w:val="toc 2"/>
    <w:basedOn w:val="1"/>
    <w:next w:val="1"/>
    <w:qFormat/>
    <w:uiPriority w:val="0"/>
    <w:pPr>
      <w:ind w:left="20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2">
    <w:name w:val="annotation subject"/>
    <w:basedOn w:val="13"/>
    <w:next w:val="13"/>
    <w:link w:val="69"/>
    <w:qFormat/>
    <w:uiPriority w:val="0"/>
    <w:rPr>
      <w:b/>
      <w:bCs/>
    </w:rPr>
  </w:style>
  <w:style w:type="paragraph" w:styleId="33">
    <w:name w:val="Body Text First Indent"/>
    <w:basedOn w:val="14"/>
    <w:qFormat/>
    <w:uiPriority w:val="0"/>
    <w:pPr>
      <w:ind w:firstLine="420" w:firstLineChars="100"/>
    </w:pPr>
  </w:style>
  <w:style w:type="paragraph" w:styleId="34">
    <w:name w:val="Body Text First Indent 2"/>
    <w:basedOn w:val="15"/>
    <w:next w:val="1"/>
    <w:link w:val="56"/>
    <w:qFormat/>
    <w:uiPriority w:val="0"/>
    <w:pPr>
      <w:ind w:left="420" w:firstLine="420" w:firstLineChars="200"/>
    </w:pPr>
    <w:rPr>
      <w:kern w:val="0"/>
      <w:sz w:val="2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正文文本首行缩进 21"/>
    <w:basedOn w:val="15"/>
    <w:next w:val="1"/>
    <w:qFormat/>
    <w:uiPriority w:val="0"/>
    <w:pPr>
      <w:ind w:left="420" w:firstLine="420" w:firstLineChars="200"/>
    </w:pPr>
  </w:style>
  <w:style w:type="paragraph" w:customStyle="1" w:styleId="53">
    <w:name w:val="正文1"/>
    <w:basedOn w:val="1"/>
    <w:next w:val="1"/>
    <w:qFormat/>
    <w:uiPriority w:val="0"/>
    <w:pPr>
      <w:widowControl w:val="0"/>
      <w:spacing w:before="120" w:line="360" w:lineRule="auto"/>
      <w:ind w:left="420" w:firstLine="527"/>
      <w:jc w:val="both"/>
    </w:pPr>
    <w:rPr>
      <w:rFonts w:ascii="宋体" w:hAnsi="宋体"/>
      <w:kern w:val="2"/>
    </w:rPr>
  </w:style>
  <w:style w:type="paragraph" w:customStyle="1" w:styleId="5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5">
    <w:name w:val="正文文本缩进 Char"/>
    <w:link w:val="15"/>
    <w:qFormat/>
    <w:uiPriority w:val="0"/>
    <w:rPr>
      <w:rFonts w:ascii="Times New Roman" w:hAnsi="Times New Roman" w:eastAsia="宋体" w:cs="Times New Roman"/>
      <w:kern w:val="2"/>
      <w:sz w:val="21"/>
      <w:szCs w:val="24"/>
    </w:rPr>
  </w:style>
  <w:style w:type="character" w:customStyle="1" w:styleId="56">
    <w:name w:val="正文首行缩进 2 Char"/>
    <w:link w:val="34"/>
    <w:qFormat/>
    <w:uiPriority w:val="0"/>
    <w:rPr>
      <w:rFonts w:ascii="Times New Roman" w:hAnsi="Times New Roman" w:eastAsia="宋体" w:cs="Times New Roman"/>
    </w:rPr>
  </w:style>
  <w:style w:type="character" w:customStyle="1" w:styleId="57">
    <w:name w:val="标题 1 Char"/>
    <w:link w:val="2"/>
    <w:qFormat/>
    <w:uiPriority w:val="0"/>
    <w:rPr>
      <w:rFonts w:ascii="Times New Roman" w:hAnsi="Times New Roman" w:eastAsia="宋体" w:cs="Times New Roman"/>
      <w:b/>
      <w:bCs/>
      <w:kern w:val="44"/>
      <w:sz w:val="32"/>
      <w:szCs w:val="44"/>
    </w:rPr>
  </w:style>
  <w:style w:type="character" w:customStyle="1" w:styleId="58">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9">
    <w:name w:val="标题 5 Char"/>
    <w:link w:val="6"/>
    <w:qFormat/>
    <w:uiPriority w:val="0"/>
    <w:rPr>
      <w:rFonts w:ascii="Times New Roman" w:hAnsi="Times New Roman" w:eastAsia="宋体" w:cs="Times New Roman"/>
      <w:b/>
      <w:bCs/>
      <w:kern w:val="2"/>
      <w:sz w:val="28"/>
      <w:szCs w:val="28"/>
    </w:rPr>
  </w:style>
  <w:style w:type="character" w:customStyle="1" w:styleId="60">
    <w:name w:val="标题 6 Char"/>
    <w:link w:val="7"/>
    <w:qFormat/>
    <w:uiPriority w:val="0"/>
    <w:rPr>
      <w:rFonts w:ascii="Cambria" w:hAnsi="Cambria" w:eastAsia="宋体" w:cs="Times New Roman"/>
      <w:b/>
      <w:bCs/>
      <w:kern w:val="2"/>
      <w:sz w:val="24"/>
      <w:szCs w:val="24"/>
    </w:rPr>
  </w:style>
  <w:style w:type="character" w:customStyle="1" w:styleId="61">
    <w:name w:val="标题 7 Char"/>
    <w:link w:val="8"/>
    <w:qFormat/>
    <w:uiPriority w:val="0"/>
    <w:rPr>
      <w:rFonts w:ascii="Times New Roman" w:hAnsi="Times New Roman" w:eastAsia="宋体" w:cs="Times New Roman"/>
      <w:b/>
      <w:bCs/>
      <w:kern w:val="2"/>
      <w:sz w:val="24"/>
      <w:szCs w:val="24"/>
    </w:rPr>
  </w:style>
  <w:style w:type="character" w:customStyle="1" w:styleId="62">
    <w:name w:val="批注文字 Char"/>
    <w:link w:val="13"/>
    <w:qFormat/>
    <w:uiPriority w:val="0"/>
    <w:rPr>
      <w:rFonts w:ascii="Times New Roman" w:hAnsi="Times New Roman" w:eastAsia="宋体" w:cs="Times New Roman"/>
      <w:kern w:val="2"/>
      <w:sz w:val="21"/>
      <w:szCs w:val="24"/>
    </w:rPr>
  </w:style>
  <w:style w:type="character" w:customStyle="1" w:styleId="63">
    <w:name w:val="纯文本 Char"/>
    <w:link w:val="18"/>
    <w:qFormat/>
    <w:uiPriority w:val="0"/>
    <w:rPr>
      <w:rFonts w:ascii="宋体" w:hAnsi="Times New Roman" w:eastAsia="宋体" w:cs="Times New Roman"/>
      <w:color w:val="000000"/>
      <w:kern w:val="2"/>
      <w:sz w:val="21"/>
      <w:u w:val="none" w:color="000000"/>
      <w:lang w:val="en-US" w:eastAsia="zh-CN" w:bidi="ar-SA"/>
    </w:rPr>
  </w:style>
  <w:style w:type="character" w:customStyle="1" w:styleId="64">
    <w:name w:val="日期 Char"/>
    <w:link w:val="19"/>
    <w:qFormat/>
    <w:uiPriority w:val="0"/>
    <w:rPr>
      <w:rFonts w:ascii="Arial" w:hAnsi="Arial" w:eastAsia="仿宋_GB2312" w:cs="Times New Roman"/>
      <w:color w:val="000000"/>
      <w:kern w:val="2"/>
      <w:sz w:val="32"/>
      <w:u w:val="none" w:color="000000"/>
    </w:rPr>
  </w:style>
  <w:style w:type="character" w:customStyle="1" w:styleId="65">
    <w:name w:val="正文文本缩进 2 Char"/>
    <w:link w:val="20"/>
    <w:qFormat/>
    <w:uiPriority w:val="0"/>
    <w:rPr>
      <w:rFonts w:ascii="Times New Roman" w:hAnsi="Times New Roman" w:eastAsia="宋体" w:cs="Times New Roman"/>
      <w:kern w:val="2"/>
      <w:sz w:val="21"/>
      <w:szCs w:val="24"/>
    </w:rPr>
  </w:style>
  <w:style w:type="character" w:customStyle="1" w:styleId="66">
    <w:name w:val="批注框文本 Char"/>
    <w:link w:val="21"/>
    <w:qFormat/>
    <w:uiPriority w:val="0"/>
    <w:rPr>
      <w:rFonts w:ascii="Times New Roman" w:hAnsi="Times New Roman" w:eastAsia="宋体" w:cs="Times New Roman"/>
      <w:kern w:val="2"/>
      <w:sz w:val="18"/>
      <w:szCs w:val="18"/>
    </w:rPr>
  </w:style>
  <w:style w:type="character" w:customStyle="1" w:styleId="67">
    <w:name w:val="页脚 Char"/>
    <w:link w:val="22"/>
    <w:qFormat/>
    <w:uiPriority w:val="0"/>
    <w:rPr>
      <w:rFonts w:ascii="Times New Roman" w:hAnsi="Times New Roman" w:eastAsia="宋体" w:cs="Times New Roman"/>
      <w:kern w:val="2"/>
      <w:sz w:val="18"/>
      <w:szCs w:val="18"/>
    </w:rPr>
  </w:style>
  <w:style w:type="character" w:customStyle="1" w:styleId="68">
    <w:name w:val="页眉 Char"/>
    <w:link w:val="23"/>
    <w:qFormat/>
    <w:uiPriority w:val="0"/>
    <w:rPr>
      <w:rFonts w:ascii="Times New Roman" w:hAnsi="Times New Roman" w:eastAsia="宋体" w:cs="Times New Roman"/>
      <w:kern w:val="2"/>
      <w:sz w:val="18"/>
      <w:szCs w:val="18"/>
    </w:rPr>
  </w:style>
  <w:style w:type="character" w:customStyle="1" w:styleId="69">
    <w:name w:val="批注主题 Char"/>
    <w:link w:val="32"/>
    <w:qFormat/>
    <w:uiPriority w:val="0"/>
    <w:rPr>
      <w:rFonts w:ascii="Times New Roman" w:hAnsi="Times New Roman" w:eastAsia="宋体" w:cs="Times New Roman"/>
      <w:b/>
      <w:bCs/>
      <w:kern w:val="2"/>
      <w:sz w:val="21"/>
      <w:szCs w:val="24"/>
    </w:rPr>
  </w:style>
  <w:style w:type="character" w:customStyle="1" w:styleId="70">
    <w:name w:val="图表 Char Char"/>
    <w:link w:val="71"/>
    <w:qFormat/>
    <w:uiPriority w:val="0"/>
    <w:rPr>
      <w:rFonts w:ascii="Times New Roman" w:hAnsi="Times New Roman" w:eastAsia="宋体" w:cs="Times New Roman"/>
      <w:kern w:val="2"/>
      <w:sz w:val="21"/>
      <w:szCs w:val="21"/>
    </w:rPr>
  </w:style>
  <w:style w:type="paragraph" w:customStyle="1" w:styleId="71">
    <w:name w:val="图表"/>
    <w:basedOn w:val="1"/>
    <w:next w:val="1"/>
    <w:link w:val="70"/>
    <w:qFormat/>
    <w:uiPriority w:val="0"/>
    <w:pPr>
      <w:jc w:val="center"/>
    </w:pPr>
    <w:rPr>
      <w:szCs w:val="21"/>
    </w:rPr>
  </w:style>
  <w:style w:type="character" w:customStyle="1" w:styleId="72">
    <w:name w:val="【正文】 Char Char"/>
    <w:link w:val="73"/>
    <w:qFormat/>
    <w:uiPriority w:val="0"/>
    <w:rPr>
      <w:rFonts w:ascii="Times New Roman" w:hAnsi="Times New Roman" w:eastAsia="宋体" w:cs="DokChampa"/>
      <w:kern w:val="2"/>
      <w:sz w:val="24"/>
      <w:szCs w:val="22"/>
    </w:rPr>
  </w:style>
  <w:style w:type="paragraph" w:customStyle="1" w:styleId="73">
    <w:name w:val="【正文】"/>
    <w:basedOn w:val="1"/>
    <w:link w:val="72"/>
    <w:qFormat/>
    <w:uiPriority w:val="0"/>
    <w:pPr>
      <w:spacing w:line="360" w:lineRule="auto"/>
      <w:ind w:firstLine="480" w:firstLineChars="200"/>
    </w:pPr>
    <w:rPr>
      <w:sz w:val="24"/>
      <w:szCs w:val="22"/>
    </w:rPr>
  </w:style>
  <w:style w:type="character" w:customStyle="1" w:styleId="74">
    <w:name w:val="selected"/>
    <w:qFormat/>
    <w:uiPriority w:val="0"/>
    <w:rPr>
      <w:rFonts w:ascii="Times New Roman" w:hAnsi="Times New Roman" w:eastAsia="宋体" w:cs="Times New Roman"/>
      <w:shd w:val="clear" w:color="auto" w:fill="B00006"/>
    </w:rPr>
  </w:style>
  <w:style w:type="character" w:customStyle="1" w:styleId="75">
    <w:name w:val="font21"/>
    <w:basedOn w:val="37"/>
    <w:qFormat/>
    <w:uiPriority w:val="0"/>
    <w:rPr>
      <w:rFonts w:hint="eastAsia" w:ascii="宋体" w:hAnsi="宋体" w:eastAsia="宋体" w:cs="宋体"/>
      <w:color w:val="000000"/>
      <w:sz w:val="18"/>
      <w:szCs w:val="18"/>
      <w:u w:val="none"/>
    </w:rPr>
  </w:style>
  <w:style w:type="character" w:customStyle="1" w:styleId="76">
    <w:name w:val="bds_nopic"/>
    <w:qFormat/>
    <w:uiPriority w:val="0"/>
    <w:rPr>
      <w:rFonts w:ascii="Times New Roman" w:hAnsi="Times New Roman" w:eastAsia="宋体" w:cs="Times New Roman"/>
    </w:rPr>
  </w:style>
  <w:style w:type="character" w:customStyle="1" w:styleId="77">
    <w:name w:val="NormalCharacter"/>
    <w:qFormat/>
    <w:uiPriority w:val="0"/>
    <w:rPr>
      <w:rFonts w:ascii="Times New Roman" w:hAnsi="Times New Roman" w:eastAsia="宋体" w:cs="Times New Roman"/>
      <w:kern w:val="2"/>
      <w:sz w:val="21"/>
      <w:szCs w:val="24"/>
      <w:lang w:val="en-US" w:eastAsia="zh-CN" w:bidi="ar-SA"/>
    </w:rPr>
  </w:style>
  <w:style w:type="character" w:customStyle="1" w:styleId="78">
    <w:name w:val="gpa"/>
    <w:qFormat/>
    <w:uiPriority w:val="0"/>
    <w:rPr>
      <w:rFonts w:ascii="Arial" w:hAnsi="Arial" w:eastAsia="宋体" w:cs="Arial"/>
      <w:sz w:val="15"/>
      <w:szCs w:val="15"/>
    </w:rPr>
  </w:style>
  <w:style w:type="character" w:customStyle="1" w:styleId="79">
    <w:name w:val="正文首行缩进 2 Char1"/>
    <w:qFormat/>
    <w:uiPriority w:val="0"/>
    <w:rPr>
      <w:rFonts w:ascii="Times New Roman" w:hAnsi="Times New Roman" w:eastAsia="宋体" w:cs="Times New Roman"/>
    </w:rPr>
  </w:style>
  <w:style w:type="character" w:customStyle="1" w:styleId="80">
    <w:name w:val="列出段落 Char"/>
    <w:link w:val="81"/>
    <w:qFormat/>
    <w:uiPriority w:val="0"/>
    <w:rPr>
      <w:rFonts w:ascii="Calibri" w:hAnsi="Calibri" w:eastAsia="宋体" w:cs="Times New Roman"/>
      <w:kern w:val="2"/>
      <w:sz w:val="21"/>
      <w:szCs w:val="22"/>
      <w:lang w:val="en-US" w:eastAsia="zh-CN" w:bidi="ar-SA"/>
    </w:rPr>
  </w:style>
  <w:style w:type="paragraph" w:customStyle="1" w:styleId="81">
    <w:name w:val="List Paragraph1"/>
    <w:basedOn w:val="1"/>
    <w:link w:val="80"/>
    <w:qFormat/>
    <w:uiPriority w:val="0"/>
    <w:pPr>
      <w:spacing w:line="312" w:lineRule="auto"/>
      <w:ind w:firstLine="420" w:firstLineChars="200"/>
    </w:pPr>
    <w:rPr>
      <w:rFonts w:ascii="Calibri" w:hAnsi="Calibri"/>
      <w:szCs w:val="22"/>
    </w:rPr>
  </w:style>
  <w:style w:type="character" w:customStyle="1" w:styleId="82">
    <w:name w:val="bds_nopic2"/>
    <w:qFormat/>
    <w:uiPriority w:val="0"/>
    <w:rPr>
      <w:rFonts w:ascii="Times New Roman" w:hAnsi="Times New Roman" w:eastAsia="宋体" w:cs="Times New Roman"/>
    </w:rPr>
  </w:style>
  <w:style w:type="character" w:customStyle="1" w:styleId="83">
    <w:name w:val="font61"/>
    <w:qFormat/>
    <w:uiPriority w:val="0"/>
    <w:rPr>
      <w:rFonts w:hint="default" w:ascii="MS Sans Serif" w:hAnsi="MS Sans Serif" w:eastAsia="MS Sans Serif" w:cs="MS Sans Serif"/>
      <w:color w:val="000000"/>
      <w:sz w:val="18"/>
      <w:szCs w:val="18"/>
      <w:u w:val="none"/>
    </w:rPr>
  </w:style>
  <w:style w:type="character" w:customStyle="1" w:styleId="84">
    <w:name w:val="bds_more1"/>
    <w:qFormat/>
    <w:uiPriority w:val="0"/>
    <w:rPr>
      <w:rFonts w:ascii="Times New Roman" w:hAnsi="Times New Roman" w:eastAsia="宋体" w:cs="Times New Roman"/>
    </w:rPr>
  </w:style>
  <w:style w:type="character" w:customStyle="1" w:styleId="85">
    <w:name w:val="font71"/>
    <w:qFormat/>
    <w:uiPriority w:val="0"/>
    <w:rPr>
      <w:rFonts w:hint="default" w:ascii="MS Sans Serif" w:hAnsi="MS Sans Serif" w:eastAsia="MS Sans Serif" w:cs="MS Sans Serif"/>
      <w:color w:val="000000"/>
      <w:sz w:val="18"/>
      <w:szCs w:val="18"/>
      <w:u w:val="none"/>
    </w:rPr>
  </w:style>
  <w:style w:type="character" w:customStyle="1" w:styleId="86">
    <w:name w:val="first-child"/>
    <w:qFormat/>
    <w:uiPriority w:val="0"/>
    <w:rPr>
      <w:rFonts w:ascii="Times New Roman" w:hAnsi="Times New Roman" w:eastAsia="宋体" w:cs="Times New Roman"/>
    </w:rPr>
  </w:style>
  <w:style w:type="character" w:customStyle="1" w:styleId="87">
    <w:name w:val="bds_nopic1"/>
    <w:qFormat/>
    <w:uiPriority w:val="0"/>
    <w:rPr>
      <w:rFonts w:ascii="Times New Roman" w:hAnsi="Times New Roman" w:eastAsia="宋体" w:cs="Times New Roman"/>
    </w:rPr>
  </w:style>
  <w:style w:type="character" w:customStyle="1" w:styleId="88">
    <w:name w:val="layui-this"/>
    <w:qFormat/>
    <w:uiPriority w:val="0"/>
    <w:rPr>
      <w:rFonts w:ascii="Times New Roman" w:hAnsi="Times New Roman" w:eastAsia="宋体" w:cs="Times New Roman"/>
      <w:bdr w:val="single" w:color="EEEEEE" w:sz="6" w:space="0"/>
      <w:shd w:val="clear" w:color="auto" w:fill="FFFFFF"/>
    </w:rPr>
  </w:style>
  <w:style w:type="character" w:customStyle="1" w:styleId="89">
    <w:name w:val="font81"/>
    <w:qFormat/>
    <w:uiPriority w:val="0"/>
    <w:rPr>
      <w:rFonts w:ascii="Arial Unicode MS" w:hAnsi="Arial Unicode MS" w:eastAsia="Arial Unicode MS" w:cs="Arial Unicode MS"/>
      <w:color w:val="000000"/>
      <w:sz w:val="18"/>
      <w:szCs w:val="18"/>
      <w:u w:val="none"/>
    </w:rPr>
  </w:style>
  <w:style w:type="character" w:customStyle="1" w:styleId="90">
    <w:name w:val="apple-converted-space"/>
    <w:qFormat/>
    <w:uiPriority w:val="0"/>
    <w:rPr>
      <w:rFonts w:ascii="Times New Roman" w:hAnsi="Times New Roman" w:eastAsia="宋体" w:cs="Times New Roman"/>
    </w:rPr>
  </w:style>
  <w:style w:type="character" w:customStyle="1" w:styleId="91">
    <w:name w:val="displayarti"/>
    <w:qFormat/>
    <w:uiPriority w:val="0"/>
    <w:rPr>
      <w:rFonts w:ascii="Times New Roman" w:hAnsi="Times New Roman" w:eastAsia="宋体" w:cs="Times New Roman"/>
      <w:color w:val="FFFFFF"/>
      <w:shd w:val="clear" w:color="auto" w:fill="A00000"/>
    </w:rPr>
  </w:style>
  <w:style w:type="character" w:customStyle="1" w:styleId="92">
    <w:name w:val="font131"/>
    <w:qFormat/>
    <w:uiPriority w:val="0"/>
    <w:rPr>
      <w:rFonts w:hint="eastAsia" w:ascii="宋体" w:hAnsi="宋体" w:eastAsia="宋体" w:cs="宋体"/>
      <w:b/>
      <w:bCs/>
      <w:color w:val="000000"/>
      <w:sz w:val="20"/>
      <w:szCs w:val="20"/>
      <w:u w:val="none"/>
    </w:rPr>
  </w:style>
  <w:style w:type="character" w:customStyle="1" w:styleId="93">
    <w:name w:val="bds_more2"/>
    <w:qFormat/>
    <w:uiPriority w:val="0"/>
    <w:rPr>
      <w:rFonts w:ascii="Times New Roman" w:hAnsi="Times New Roman" w:eastAsia="宋体" w:cs="Times New Roman"/>
    </w:rPr>
  </w:style>
  <w:style w:type="character" w:customStyle="1" w:styleId="94">
    <w:name w:val="bds_more"/>
    <w:qFormat/>
    <w:uiPriority w:val="0"/>
    <w:rPr>
      <w:rFonts w:hint="eastAsia" w:ascii="宋体" w:hAnsi="宋体" w:eastAsia="宋体" w:cs="宋体"/>
    </w:rPr>
  </w:style>
  <w:style w:type="paragraph" w:customStyle="1" w:styleId="95">
    <w:name w:val="Char Char Char Char"/>
    <w:basedOn w:val="1"/>
    <w:qFormat/>
    <w:uiPriority w:val="0"/>
    <w:rPr>
      <w:rFonts w:ascii="Tahoma" w:hAnsi="Tahoma"/>
      <w:sz w:val="24"/>
      <w:szCs w:val="20"/>
    </w:rPr>
  </w:style>
  <w:style w:type="paragraph" w:customStyle="1" w:styleId="96">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7">
    <w:name w:val="Table Paragraph"/>
    <w:basedOn w:val="1"/>
    <w:qFormat/>
    <w:uiPriority w:val="0"/>
    <w:rPr>
      <w:rFonts w:ascii="宋体" w:hAnsi="宋体" w:cs="宋体"/>
      <w:lang w:val="zh-CN" w:bidi="zh-CN"/>
    </w:rPr>
  </w:style>
  <w:style w:type="paragraph" w:customStyle="1" w:styleId="98">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9">
    <w:name w:val="正文 New"/>
    <w:next w:val="10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2"/>
    <w:qFormat/>
    <w:uiPriority w:val="0"/>
    <w:pPr>
      <w:spacing w:line="360" w:lineRule="atLeast"/>
      <w:ind w:firstLine="482"/>
    </w:pPr>
    <w:rPr>
      <w:sz w:val="24"/>
    </w:rPr>
  </w:style>
  <w:style w:type="paragraph" w:customStyle="1" w:styleId="101">
    <w:name w:val="Char Char Char Char Char Char Char1 Char"/>
    <w:basedOn w:val="1"/>
    <w:qFormat/>
    <w:uiPriority w:val="0"/>
    <w:rPr>
      <w:rFonts w:ascii="Tahoma" w:hAnsi="Tahoma"/>
      <w:sz w:val="24"/>
      <w:szCs w:val="20"/>
    </w:rPr>
  </w:style>
  <w:style w:type="paragraph" w:customStyle="1" w:styleId="102">
    <w:name w:val="Char"/>
    <w:basedOn w:val="1"/>
    <w:qFormat/>
    <w:uiPriority w:val="0"/>
  </w:style>
  <w:style w:type="paragraph" w:customStyle="1" w:styleId="103">
    <w:name w:val="（无样式）"/>
    <w:basedOn w:val="1"/>
    <w:qFormat/>
    <w:uiPriority w:val="0"/>
    <w:pPr>
      <w:widowControl/>
      <w:numPr>
        <w:ilvl w:val="0"/>
        <w:numId w:val="6"/>
      </w:numPr>
      <w:spacing w:line="360" w:lineRule="auto"/>
      <w:ind w:firstLine="0"/>
    </w:pPr>
    <w:rPr>
      <w:sz w:val="24"/>
      <w:szCs w:val="20"/>
    </w:rPr>
  </w:style>
  <w:style w:type="paragraph" w:customStyle="1" w:styleId="10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6">
    <w:name w:val="_Style 102"/>
    <w:qFormat/>
    <w:uiPriority w:val="0"/>
    <w:rPr>
      <w:rFonts w:ascii="Times New Roman" w:hAnsi="Times New Roman" w:eastAsia="宋体" w:cs="Times New Roman"/>
      <w:kern w:val="2"/>
      <w:sz w:val="21"/>
      <w:szCs w:val="24"/>
      <w:lang w:val="en-US" w:eastAsia="zh-CN" w:bidi="ar-SA"/>
    </w:rPr>
  </w:style>
  <w:style w:type="paragraph" w:customStyle="1" w:styleId="107">
    <w:name w:val="Char1"/>
    <w:basedOn w:val="1"/>
    <w:next w:val="1"/>
    <w:qFormat/>
    <w:uiPriority w:val="0"/>
    <w:pPr>
      <w:widowControl/>
      <w:spacing w:line="360" w:lineRule="auto"/>
      <w:jc w:val="left"/>
    </w:pPr>
    <w:rPr>
      <w:kern w:val="0"/>
      <w:szCs w:val="20"/>
      <w:lang w:eastAsia="en-US"/>
    </w:rPr>
  </w:style>
  <w:style w:type="paragraph" w:customStyle="1" w:styleId="108">
    <w:name w:val="_Style 2"/>
    <w:basedOn w:val="1"/>
    <w:qFormat/>
    <w:uiPriority w:val="0"/>
  </w:style>
  <w:style w:type="paragraph" w:customStyle="1" w:styleId="109">
    <w:name w:val="列出段落2"/>
    <w:basedOn w:val="1"/>
    <w:qFormat/>
    <w:uiPriority w:val="0"/>
    <w:pPr>
      <w:ind w:firstLine="420" w:firstLineChars="200"/>
    </w:pPr>
    <w:rPr>
      <w:rFonts w:ascii="Calibri" w:hAnsi="Calibri"/>
      <w:szCs w:val="22"/>
    </w:rPr>
  </w:style>
  <w:style w:type="paragraph" w:customStyle="1" w:styleId="110">
    <w:name w:val="*正文"/>
    <w:basedOn w:val="1"/>
    <w:qFormat/>
    <w:uiPriority w:val="0"/>
    <w:pPr>
      <w:widowControl/>
      <w:snapToGrid w:val="0"/>
      <w:ind w:firstLine="560"/>
      <w:jc w:val="left"/>
    </w:pPr>
    <w:rPr>
      <w:rFonts w:ascii="仿宋_GB2312"/>
      <w:color w:val="191919"/>
      <w:sz w:val="28"/>
      <w:szCs w:val="28"/>
    </w:rPr>
  </w:style>
  <w:style w:type="paragraph" w:customStyle="1" w:styleId="111">
    <w:name w:val="列出段落1"/>
    <w:basedOn w:val="1"/>
    <w:qFormat/>
    <w:uiPriority w:val="0"/>
    <w:pPr>
      <w:ind w:firstLine="420" w:firstLineChars="200"/>
    </w:pPr>
  </w:style>
  <w:style w:type="paragraph" w:customStyle="1" w:styleId="112">
    <w:name w:val="HtmlNormal"/>
    <w:basedOn w:val="1"/>
    <w:qFormat/>
    <w:uiPriority w:val="0"/>
    <w:pPr>
      <w:widowControl/>
      <w:spacing w:before="100" w:beforeAutospacing="1" w:after="100" w:afterAutospacing="1"/>
      <w:jc w:val="left"/>
    </w:pPr>
    <w:rPr>
      <w:rFonts w:ascii="宋体" w:hAnsi="宋体"/>
      <w:kern w:val="0"/>
      <w:sz w:val="24"/>
    </w:rPr>
  </w:style>
  <w:style w:type="paragraph" w:styleId="113">
    <w:name w:val="List Paragraph"/>
    <w:basedOn w:val="1"/>
    <w:qFormat/>
    <w:uiPriority w:val="0"/>
    <w:pPr>
      <w:spacing w:line="360" w:lineRule="auto"/>
      <w:ind w:firstLine="420" w:firstLineChars="200"/>
    </w:pPr>
    <w:rPr>
      <w:rFonts w:ascii="宋体" w:hAnsi="宋体" w:cs="宋体"/>
      <w:sz w:val="24"/>
    </w:rPr>
  </w:style>
  <w:style w:type="paragraph" w:customStyle="1" w:styleId="114">
    <w:name w:val="列出段落11"/>
    <w:basedOn w:val="1"/>
    <w:qFormat/>
    <w:uiPriority w:val="0"/>
    <w:pPr>
      <w:spacing w:after="120" w:line="360" w:lineRule="auto"/>
      <w:ind w:firstLine="420" w:firstLineChars="200"/>
    </w:pPr>
    <w:rPr>
      <w:rFonts w:ascii="Calibri" w:hAnsi="Calibri"/>
      <w:szCs w:val="22"/>
    </w:rPr>
  </w:style>
  <w:style w:type="paragraph" w:customStyle="1" w:styleId="115">
    <w:name w:val="_Style 4"/>
    <w:basedOn w:val="1"/>
    <w:qFormat/>
    <w:uiPriority w:val="0"/>
    <w:pPr>
      <w:adjustRightInd w:val="0"/>
      <w:ind w:firstLine="420" w:firstLineChars="200"/>
      <w:jc w:val="left"/>
      <w:textAlignment w:val="baseline"/>
    </w:pPr>
    <w:rPr>
      <w:kern w:val="0"/>
      <w:szCs w:val="20"/>
    </w:rPr>
  </w:style>
  <w:style w:type="paragraph" w:customStyle="1" w:styleId="116">
    <w:name w:val="List Paragraph2"/>
    <w:basedOn w:val="1"/>
    <w:qFormat/>
    <w:uiPriority w:val="0"/>
    <w:pPr>
      <w:spacing w:line="360" w:lineRule="auto"/>
      <w:ind w:firstLine="420"/>
    </w:pPr>
    <w:rPr>
      <w:color w:val="000000"/>
      <w:sz w:val="24"/>
      <w:szCs w:val="21"/>
    </w:rPr>
  </w:style>
  <w:style w:type="paragraph" w:customStyle="1" w:styleId="117">
    <w:name w:val="正文文字 8"/>
    <w:basedOn w:val="1"/>
    <w:next w:val="1"/>
    <w:qFormat/>
    <w:uiPriority w:val="0"/>
    <w:pPr>
      <w:ind w:left="240"/>
    </w:pPr>
    <w:rPr>
      <w:sz w:val="16"/>
    </w:rPr>
  </w:style>
  <w:style w:type="paragraph" w:customStyle="1" w:styleId="118">
    <w:name w:val="样式1"/>
    <w:basedOn w:val="1"/>
    <w:qFormat/>
    <w:uiPriority w:val="0"/>
    <w:pPr>
      <w:spacing w:line="360" w:lineRule="auto"/>
      <w:jc w:val="center"/>
    </w:pPr>
    <w:rPr>
      <w:b/>
      <w:sz w:val="30"/>
      <w:szCs w:val="30"/>
    </w:rPr>
  </w:style>
  <w:style w:type="paragraph" w:customStyle="1" w:styleId="119">
    <w:name w:val="列表2"/>
    <w:basedOn w:val="1"/>
    <w:next w:val="1"/>
    <w:qFormat/>
    <w:uiPriority w:val="0"/>
    <w:pPr>
      <w:numPr>
        <w:ilvl w:val="0"/>
        <w:numId w:val="7"/>
      </w:numPr>
      <w:spacing w:line="200" w:lineRule="atLeast"/>
    </w:pPr>
    <w:rPr>
      <w:rFonts w:eastAsia="仿宋"/>
      <w:sz w:val="28"/>
    </w:rPr>
  </w:style>
  <w:style w:type="paragraph" w:customStyle="1" w:styleId="120">
    <w:name w:val="标题3-副本"/>
    <w:basedOn w:val="25"/>
    <w:qFormat/>
    <w:uiPriority w:val="0"/>
    <w:pPr>
      <w:numPr>
        <w:ilvl w:val="0"/>
        <w:numId w:val="0"/>
      </w:numPr>
      <w:ind w:left="840"/>
    </w:pPr>
    <w:rPr>
      <w:rFonts w:ascii="Times New Roman" w:hAnsi="Times New Roman"/>
    </w:rPr>
  </w:style>
  <w:style w:type="paragraph" w:customStyle="1" w:styleId="121">
    <w:name w:val="_Style 117"/>
    <w:basedOn w:val="1"/>
    <w:next w:val="1"/>
    <w:qFormat/>
    <w:uiPriority w:val="0"/>
    <w:pPr>
      <w:pBdr>
        <w:bottom w:val="single" w:color="auto" w:sz="6" w:space="1"/>
      </w:pBdr>
      <w:jc w:val="center"/>
    </w:pPr>
    <w:rPr>
      <w:rFonts w:ascii="Arial"/>
      <w:vanish/>
      <w:sz w:val="16"/>
    </w:rPr>
  </w:style>
  <w:style w:type="paragraph" w:customStyle="1" w:styleId="122">
    <w:name w:val="_Style 118"/>
    <w:basedOn w:val="1"/>
    <w:next w:val="1"/>
    <w:qFormat/>
    <w:uiPriority w:val="0"/>
    <w:pPr>
      <w:pBdr>
        <w:top w:val="single" w:color="auto" w:sz="6" w:space="1"/>
      </w:pBdr>
      <w:jc w:val="center"/>
    </w:pPr>
    <w:rPr>
      <w:rFonts w:ascii="Arial"/>
      <w:vanish/>
      <w:sz w:val="16"/>
    </w:rPr>
  </w:style>
  <w:style w:type="paragraph" w:customStyle="1" w:styleId="123">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4">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font11"/>
    <w:qFormat/>
    <w:uiPriority w:val="0"/>
    <w:rPr>
      <w:rFonts w:hint="eastAsia" w:ascii="宋体" w:hAnsi="宋体" w:eastAsia="宋体" w:cs="宋体"/>
      <w:color w:val="000000"/>
      <w:sz w:val="16"/>
      <w:szCs w:val="16"/>
      <w:u w:val="none"/>
    </w:rPr>
  </w:style>
  <w:style w:type="character" w:customStyle="1" w:styleId="126">
    <w:name w:val="font31"/>
    <w:basedOn w:val="37"/>
    <w:qFormat/>
    <w:uiPriority w:val="0"/>
    <w:rPr>
      <w:rFonts w:ascii="宋体" w:hAnsi="宋体" w:eastAsia="宋体" w:cs="宋体"/>
      <w:color w:val="000000"/>
      <w:sz w:val="16"/>
      <w:szCs w:val="16"/>
      <w:u w:val="none"/>
    </w:rPr>
  </w:style>
  <w:style w:type="character" w:customStyle="1" w:styleId="127">
    <w:name w:val="font41"/>
    <w:basedOn w:val="37"/>
    <w:qFormat/>
    <w:uiPriority w:val="0"/>
    <w:rPr>
      <w:rFonts w:hint="eastAsia" w:ascii="宋体" w:hAnsi="宋体" w:eastAsia="宋体" w:cs="宋体"/>
      <w:color w:val="000000"/>
      <w:sz w:val="21"/>
      <w:szCs w:val="21"/>
      <w:u w:val="none"/>
    </w:rPr>
  </w:style>
  <w:style w:type="character" w:customStyle="1" w:styleId="128">
    <w:name w:val="hover"/>
    <w:basedOn w:val="37"/>
    <w:qFormat/>
    <w:uiPriority w:val="0"/>
  </w:style>
  <w:style w:type="character" w:customStyle="1" w:styleId="129">
    <w:name w:val="hover1"/>
    <w:basedOn w:val="37"/>
    <w:qFormat/>
    <w:uiPriority w:val="0"/>
    <w:rPr>
      <w:color w:val="2590EB"/>
    </w:rPr>
  </w:style>
  <w:style w:type="character" w:customStyle="1" w:styleId="130">
    <w:name w:val="hover2"/>
    <w:basedOn w:val="37"/>
    <w:qFormat/>
    <w:uiPriority w:val="0"/>
    <w:rPr>
      <w:color w:val="2590EB"/>
    </w:rPr>
  </w:style>
  <w:style w:type="character" w:customStyle="1" w:styleId="131">
    <w:name w:val="hover3"/>
    <w:basedOn w:val="37"/>
    <w:qFormat/>
    <w:uiPriority w:val="0"/>
    <w:rPr>
      <w:color w:val="2590EB"/>
      <w:shd w:val="clear" w:color="auto" w:fill="E9F4FD"/>
    </w:rPr>
  </w:style>
  <w:style w:type="table" w:customStyle="1" w:styleId="132">
    <w:name w:val="Table Normal"/>
    <w:semiHidden/>
    <w:unhideWhenUsed/>
    <w:qFormat/>
    <w:uiPriority w:val="0"/>
    <w:tblPr>
      <w:tblCellMar>
        <w:top w:w="0" w:type="dxa"/>
        <w:left w:w="0" w:type="dxa"/>
        <w:bottom w:w="0" w:type="dxa"/>
        <w:right w:w="0" w:type="dxa"/>
      </w:tblCellMar>
    </w:tblPr>
  </w:style>
  <w:style w:type="paragraph" w:customStyle="1" w:styleId="133">
    <w:name w:val="Table Text"/>
    <w:basedOn w:val="1"/>
    <w:semiHidden/>
    <w:qFormat/>
    <w:uiPriority w:val="0"/>
    <w:rPr>
      <w:rFonts w:ascii="宋体" w:hAnsi="宋体" w:eastAsia="宋体" w:cs="宋体"/>
      <w:sz w:val="20"/>
      <w:szCs w:val="20"/>
      <w:lang w:val="en-US" w:eastAsia="en-US" w:bidi="ar-SA"/>
    </w:rPr>
  </w:style>
  <w:style w:type="character" w:customStyle="1" w:styleId="134">
    <w:name w:val="fontstyle01"/>
    <w:basedOn w:val="37"/>
    <w:qFormat/>
    <w:uiPriority w:val="0"/>
    <w:rPr>
      <w:rFonts w:ascii="宋体" w:hAnsi="宋体" w:eastAsia="宋体" w:cs="宋体"/>
      <w:color w:val="000000"/>
      <w:sz w:val="32"/>
      <w:szCs w:val="32"/>
    </w:rPr>
  </w:style>
  <w:style w:type="character" w:customStyle="1" w:styleId="135">
    <w:name w:val="fontstyle21"/>
    <w:basedOn w:val="37"/>
    <w:qFormat/>
    <w:uiPriority w:val="0"/>
    <w:rPr>
      <w:rFonts w:ascii="TimesNewRomanPSMT" w:hAnsi="TimesNewRomanPSMT" w:eastAsia="TimesNewRomanPSMT" w:cs="TimesNewRomanPSMT"/>
      <w:color w:val="000000"/>
      <w:sz w:val="18"/>
      <w:szCs w:val="18"/>
    </w:rPr>
  </w:style>
  <w:style w:type="character" w:customStyle="1" w:styleId="136">
    <w:name w:val="font01"/>
    <w:basedOn w:val="37"/>
    <w:qFormat/>
    <w:uiPriority w:val="0"/>
    <w:rPr>
      <w:rFonts w:hint="eastAsia" w:ascii="宋体" w:hAnsi="宋体" w:eastAsia="宋体" w:cs="宋体"/>
      <w:color w:val="FF0000"/>
      <w:sz w:val="20"/>
      <w:szCs w:val="20"/>
      <w:u w:val="none"/>
    </w:rPr>
  </w:style>
  <w:style w:type="paragraph" w:customStyle="1" w:styleId="137">
    <w:name w:val="Char Char Char Char Char Char Char"/>
    <w:basedOn w:val="1"/>
    <w:qFormat/>
    <w:uiPriority w:val="0"/>
    <w:pPr>
      <w:tabs>
        <w:tab w:val="left" w:pos="432"/>
      </w:tabs>
      <w:ind w:left="432" w:hanging="432"/>
    </w:pPr>
    <w:rPr>
      <w:rFonts w:ascii="Tahoma" w:hAnsi="Tahoma"/>
      <w:sz w:val="24"/>
      <w:szCs w:val="20"/>
    </w:rPr>
  </w:style>
  <w:style w:type="character" w:customStyle="1" w:styleId="138">
    <w:name w:val="hover4"/>
    <w:basedOn w:val="37"/>
    <w:qFormat/>
    <w:uiPriority w:val="0"/>
    <w:rPr>
      <w:color w:val="2590EB"/>
      <w:shd w:val="clear" w:fill="E9F4FD"/>
    </w:rPr>
  </w:style>
  <w:style w:type="character" w:customStyle="1" w:styleId="139">
    <w:name w:val="mini-outputtext1"/>
    <w:basedOn w:val="37"/>
    <w:qFormat/>
    <w:uiPriority w:val="0"/>
  </w:style>
  <w:style w:type="character" w:customStyle="1" w:styleId="140">
    <w:name w:val="layui-layer-tabnow"/>
    <w:basedOn w:val="37"/>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84</Pages>
  <Words>4380</Words>
  <Characters>5242</Characters>
  <Lines>1</Lines>
  <Paragraphs>1</Paragraphs>
  <TotalTime>53</TotalTime>
  <ScaleCrop>false</ScaleCrop>
  <LinksUpToDate>false</LinksUpToDate>
  <CharactersWithSpaces>5323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2026-06-25T00:38:00Z</cp:lastPrinted>
  <dcterms:modified xsi:type="dcterms:W3CDTF">2026-07-06T09:37:30Z</dcterms:modified>
  <dc:title>滁州市人力资源和社会保障信息中心信息网络设备采购及安装项目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FA65D421B24544CBBF08B68796264E81_13</vt:lpwstr>
  </property>
  <property fmtid="{D5CDD505-2E9C-101B-9397-08002B2CF9AE}" pid="4" name="KSOTemplateDocerSaveRecord">
    <vt:lpwstr>eyJoZGlkIjoiOTc5MDNjMmIyODczM2YwMGZkZTNjYWY1NjIxZTY5YjciLCJ1c2VySWQiOiI1MDM3MjkwOTMifQ==</vt:lpwstr>
  </property>
</Properties>
</file>