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8519E">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auto"/>
          <w:kern w:val="2"/>
          <w:sz w:val="44"/>
          <w:szCs w:val="44"/>
        </w:rPr>
      </w:pPr>
    </w:p>
    <w:p w14:paraId="754C85FE">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auto"/>
          <w:kern w:val="2"/>
          <w:sz w:val="44"/>
          <w:szCs w:val="44"/>
        </w:rPr>
      </w:pPr>
    </w:p>
    <w:p w14:paraId="1D1C2574">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auto"/>
          <w:kern w:val="2"/>
          <w:sz w:val="44"/>
          <w:szCs w:val="44"/>
        </w:rPr>
      </w:pPr>
    </w:p>
    <w:p w14:paraId="6639143C">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auto"/>
          <w:kern w:val="2"/>
          <w:sz w:val="44"/>
          <w:szCs w:val="44"/>
        </w:rPr>
      </w:pPr>
    </w:p>
    <w:p w14:paraId="1B1E6FB0">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auto"/>
          <w:kern w:val="2"/>
          <w:sz w:val="44"/>
          <w:szCs w:val="44"/>
        </w:rPr>
      </w:pPr>
    </w:p>
    <w:p w14:paraId="2651DDCE">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auto"/>
          <w:kern w:val="2"/>
          <w:sz w:val="44"/>
          <w:szCs w:val="44"/>
        </w:rPr>
      </w:pPr>
    </w:p>
    <w:p w14:paraId="7B16B241">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auto"/>
          <w:kern w:val="2"/>
          <w:sz w:val="44"/>
          <w:szCs w:val="44"/>
        </w:rPr>
      </w:pPr>
    </w:p>
    <w:p w14:paraId="7E898296">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Times New Roman"/>
          <w:b/>
          <w:bCs/>
          <w:color w:val="auto"/>
          <w:kern w:val="2"/>
          <w:sz w:val="44"/>
          <w:szCs w:val="44"/>
        </w:rPr>
      </w:pPr>
      <w:r>
        <w:rPr>
          <w:rFonts w:hint="eastAsia" w:ascii="宋体" w:hAnsi="宋体" w:eastAsia="宋体" w:cs="宋体"/>
          <w:b/>
          <w:bCs/>
          <w:color w:val="auto"/>
          <w:kern w:val="2"/>
          <w:sz w:val="44"/>
          <w:szCs w:val="44"/>
        </w:rPr>
        <w:t>租赁合同书</w:t>
      </w:r>
    </w:p>
    <w:p w14:paraId="3DFB298F">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 xml:space="preserve"> </w:t>
      </w:r>
    </w:p>
    <w:p w14:paraId="3A162648">
      <w:pPr>
        <w:pStyle w:val="11"/>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 xml:space="preserve"> </w:t>
      </w:r>
    </w:p>
    <w:p w14:paraId="667D40C3">
      <w:pPr>
        <w:pStyle w:val="11"/>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 xml:space="preserve"> </w:t>
      </w:r>
    </w:p>
    <w:p w14:paraId="22788AC1">
      <w:pPr>
        <w:pStyle w:val="11"/>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 xml:space="preserve"> </w:t>
      </w:r>
    </w:p>
    <w:p w14:paraId="6233D3C1">
      <w:pPr>
        <w:pStyle w:val="11"/>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 xml:space="preserve"> </w:t>
      </w:r>
    </w:p>
    <w:p w14:paraId="73C79878">
      <w:pPr>
        <w:pStyle w:val="11"/>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 xml:space="preserve"> </w:t>
      </w:r>
    </w:p>
    <w:p w14:paraId="6CE8584E">
      <w:pPr>
        <w:pStyle w:val="11"/>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 xml:space="preserve"> </w:t>
      </w:r>
    </w:p>
    <w:p w14:paraId="247D9DDD">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Times New Roman"/>
          <w:color w:val="auto"/>
          <w:kern w:val="2"/>
          <w:sz w:val="28"/>
          <w:szCs w:val="28"/>
        </w:rPr>
      </w:pPr>
      <w:r>
        <w:rPr>
          <w:rFonts w:hint="eastAsia" w:ascii="宋体" w:hAnsi="宋体" w:eastAsia="宋体" w:cs="宋体"/>
          <w:color w:val="auto"/>
          <w:kern w:val="2"/>
          <w:sz w:val="28"/>
          <w:szCs w:val="28"/>
        </w:rPr>
        <w:t>出租资产名称：</w:t>
      </w:r>
      <w:r>
        <w:rPr>
          <w:rFonts w:hint="default" w:ascii="Calibri" w:hAnsi="Calibri" w:eastAsia="宋体" w:cs="Calibri"/>
          <w:color w:val="auto"/>
          <w:kern w:val="2"/>
          <w:sz w:val="28"/>
          <w:szCs w:val="28"/>
        </w:rPr>
        <w:t>________________________________</w:t>
      </w:r>
    </w:p>
    <w:p w14:paraId="601F736A">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Times New Roman"/>
          <w:color w:val="auto"/>
          <w:kern w:val="2"/>
          <w:sz w:val="28"/>
          <w:szCs w:val="28"/>
        </w:rPr>
      </w:pPr>
      <w:r>
        <w:rPr>
          <w:rFonts w:hint="eastAsia" w:ascii="宋体" w:hAnsi="宋体" w:eastAsia="宋体" w:cs="宋体"/>
          <w:color w:val="auto"/>
          <w:kern w:val="2"/>
          <w:sz w:val="28"/>
          <w:szCs w:val="28"/>
        </w:rPr>
        <w:t>出租单位名称：</w:t>
      </w:r>
      <w:r>
        <w:rPr>
          <w:rFonts w:hint="default" w:ascii="Calibri" w:hAnsi="Calibri" w:eastAsia="宋体" w:cs="Calibri"/>
          <w:color w:val="auto"/>
          <w:kern w:val="2"/>
          <w:sz w:val="28"/>
          <w:szCs w:val="28"/>
        </w:rPr>
        <w:t>________________________________</w:t>
      </w:r>
    </w:p>
    <w:p w14:paraId="52CD990D">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Times New Roman"/>
          <w:color w:val="auto"/>
          <w:kern w:val="2"/>
          <w:sz w:val="28"/>
          <w:szCs w:val="28"/>
        </w:rPr>
      </w:pPr>
      <w:r>
        <w:rPr>
          <w:rFonts w:hint="eastAsia" w:ascii="宋体" w:hAnsi="宋体" w:eastAsia="宋体" w:cs="宋体"/>
          <w:color w:val="auto"/>
          <w:kern w:val="2"/>
          <w:sz w:val="28"/>
          <w:szCs w:val="28"/>
        </w:rPr>
        <w:t>承租单位或个人名称：</w:t>
      </w:r>
      <w:r>
        <w:rPr>
          <w:rFonts w:hint="default" w:ascii="Calibri" w:hAnsi="Calibri" w:eastAsia="宋体" w:cs="Calibri"/>
          <w:color w:val="auto"/>
          <w:kern w:val="2"/>
          <w:sz w:val="28"/>
          <w:szCs w:val="28"/>
        </w:rPr>
        <w:t>__________________________</w:t>
      </w:r>
    </w:p>
    <w:p w14:paraId="28630FC1">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Times New Roman"/>
          <w:color w:val="auto"/>
          <w:kern w:val="2"/>
          <w:sz w:val="28"/>
          <w:szCs w:val="28"/>
        </w:rPr>
      </w:pPr>
      <w:r>
        <w:rPr>
          <w:rFonts w:hint="eastAsia" w:ascii="宋体" w:hAnsi="宋体" w:eastAsia="宋体" w:cs="宋体"/>
          <w:color w:val="auto"/>
          <w:kern w:val="2"/>
          <w:sz w:val="28"/>
          <w:szCs w:val="28"/>
        </w:rPr>
        <w:t>合同签订日期：</w:t>
      </w:r>
      <w:r>
        <w:rPr>
          <w:rFonts w:hint="default" w:ascii="Calibri" w:hAnsi="Calibri" w:eastAsia="宋体" w:cs="Calibri"/>
          <w:color w:val="auto"/>
          <w:kern w:val="2"/>
          <w:sz w:val="28"/>
          <w:szCs w:val="28"/>
        </w:rPr>
        <w:t>________________________________</w:t>
      </w:r>
    </w:p>
    <w:p w14:paraId="0AD9333A">
      <w:pPr>
        <w:pStyle w:val="11"/>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 xml:space="preserve"> </w:t>
      </w:r>
    </w:p>
    <w:p w14:paraId="6CADD109">
      <w:pPr>
        <w:pStyle w:val="11"/>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b/>
          <w:bCs/>
          <w:color w:val="auto"/>
          <w:kern w:val="2"/>
          <w:sz w:val="28"/>
          <w:szCs w:val="28"/>
        </w:rPr>
      </w:pPr>
      <w:r>
        <w:rPr>
          <w:rFonts w:hint="eastAsia" w:ascii="宋体" w:hAnsi="宋体" w:eastAsia="宋体" w:cs="Times New Roman"/>
          <w:color w:val="auto"/>
          <w:kern w:val="2"/>
          <w:sz w:val="28"/>
          <w:szCs w:val="28"/>
        </w:rPr>
        <w:t xml:space="preserve"> </w:t>
      </w:r>
    </w:p>
    <w:p w14:paraId="1D312679">
      <w:pPr>
        <w:keepNext w:val="0"/>
        <w:keepLines w:val="0"/>
        <w:pageBreakBefore w:val="0"/>
        <w:kinsoku/>
        <w:wordWrap/>
        <w:overflowPunct/>
        <w:topLinePunct w:val="0"/>
        <w:autoSpaceDE/>
        <w:autoSpaceDN/>
        <w:bidi w:val="0"/>
        <w:adjustRightInd/>
        <w:spacing w:line="480" w:lineRule="exact"/>
        <w:ind w:left="0" w:leftChars="0"/>
        <w:textAlignment w:val="auto"/>
        <w:rPr>
          <w:rFonts w:hint="eastAsia" w:ascii="黑体" w:hAnsi="宋体" w:eastAsia="黑体" w:cs="黑体"/>
          <w:color w:val="auto"/>
          <w:kern w:val="2"/>
          <w:sz w:val="36"/>
          <w:szCs w:val="36"/>
        </w:rPr>
      </w:pPr>
      <w:r>
        <w:rPr>
          <w:rFonts w:hint="eastAsia" w:ascii="黑体" w:hAnsi="宋体" w:eastAsia="黑体" w:cs="黑体"/>
          <w:color w:val="auto"/>
          <w:kern w:val="2"/>
          <w:sz w:val="36"/>
          <w:szCs w:val="36"/>
        </w:rPr>
        <w:br w:type="page"/>
      </w:r>
    </w:p>
    <w:p w14:paraId="1FAF3073">
      <w:pPr>
        <w:pStyle w:val="11"/>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黑体" w:hAnsi="Calibri" w:eastAsia="黑体" w:cs="Times New Roman"/>
          <w:b/>
          <w:bCs w:val="0"/>
          <w:color w:val="auto"/>
          <w:kern w:val="2"/>
          <w:sz w:val="36"/>
          <w:szCs w:val="36"/>
        </w:rPr>
      </w:pPr>
      <w:r>
        <w:rPr>
          <w:rFonts w:hint="eastAsia" w:ascii="黑体" w:hAnsi="宋体" w:eastAsia="黑体" w:cs="黑体"/>
          <w:color w:val="auto"/>
          <w:kern w:val="2"/>
          <w:sz w:val="36"/>
          <w:szCs w:val="36"/>
        </w:rPr>
        <w:t>房产租赁合同书</w:t>
      </w:r>
    </w:p>
    <w:p w14:paraId="29D86C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jc w:val="left"/>
        <w:textAlignment w:val="auto"/>
        <w:rPr>
          <w:rFonts w:hint="eastAsia" w:ascii="楷体_GB2312" w:hAnsi="宋体" w:eastAsia="楷体_GB2312" w:cs="Times New Roman"/>
          <w:b/>
          <w:bCs w:val="0"/>
          <w:color w:val="auto"/>
          <w:kern w:val="2"/>
          <w:sz w:val="28"/>
          <w:szCs w:val="28"/>
        </w:rPr>
      </w:pPr>
      <w:r>
        <w:rPr>
          <w:rFonts w:hint="eastAsia" w:ascii="楷体_GB2312" w:hAnsi="宋体" w:eastAsia="楷体_GB2312" w:cs="楷体_GB2312"/>
          <w:b/>
          <w:bCs w:val="0"/>
          <w:color w:val="auto"/>
          <w:kern w:val="2"/>
          <w:sz w:val="28"/>
          <w:szCs w:val="28"/>
          <w:lang w:val="en-US" w:eastAsia="zh-CN" w:bidi="ar"/>
        </w:rPr>
        <w:t>出</w:t>
      </w:r>
      <w:r>
        <w:rPr>
          <w:rFonts w:hint="eastAsia" w:ascii="楷体_GB2312" w:hAnsi="宋体" w:eastAsia="楷体_GB2312" w:cs="Times New Roman"/>
          <w:b/>
          <w:bCs w:val="0"/>
          <w:color w:val="auto"/>
          <w:kern w:val="2"/>
          <w:sz w:val="28"/>
          <w:szCs w:val="28"/>
          <w:lang w:val="en-US" w:eastAsia="zh-CN" w:bidi="ar"/>
        </w:rPr>
        <w:t xml:space="preserve"> </w:t>
      </w:r>
      <w:r>
        <w:rPr>
          <w:rFonts w:hint="eastAsia" w:ascii="楷体_GB2312" w:hAnsi="宋体" w:eastAsia="楷体_GB2312" w:cs="楷体_GB2312"/>
          <w:b/>
          <w:bCs w:val="0"/>
          <w:color w:val="auto"/>
          <w:kern w:val="2"/>
          <w:sz w:val="28"/>
          <w:szCs w:val="28"/>
          <w:lang w:val="en-US" w:eastAsia="zh-CN" w:bidi="ar"/>
        </w:rPr>
        <w:t>租</w:t>
      </w:r>
      <w:r>
        <w:rPr>
          <w:rFonts w:hint="eastAsia" w:ascii="楷体_GB2312" w:hAnsi="宋体" w:eastAsia="楷体_GB2312" w:cs="Times New Roman"/>
          <w:b/>
          <w:bCs w:val="0"/>
          <w:color w:val="auto"/>
          <w:kern w:val="2"/>
          <w:sz w:val="28"/>
          <w:szCs w:val="28"/>
          <w:lang w:val="en-US" w:eastAsia="zh-CN" w:bidi="ar"/>
        </w:rPr>
        <w:t xml:space="preserve"> </w:t>
      </w:r>
      <w:r>
        <w:rPr>
          <w:rFonts w:hint="eastAsia" w:ascii="楷体_GB2312" w:hAnsi="宋体" w:eastAsia="楷体_GB2312" w:cs="楷体_GB2312"/>
          <w:b/>
          <w:bCs w:val="0"/>
          <w:color w:val="auto"/>
          <w:kern w:val="2"/>
          <w:sz w:val="28"/>
          <w:szCs w:val="28"/>
          <w:lang w:val="en-US" w:eastAsia="zh-CN" w:bidi="ar"/>
        </w:rPr>
        <w:t>方：</w:t>
      </w:r>
      <w:r>
        <w:rPr>
          <w:rFonts w:hint="eastAsia" w:ascii="楷体_GB2312" w:hAnsi="宋体" w:eastAsia="楷体_GB2312" w:cs="Times New Roman"/>
          <w:b/>
          <w:bCs w:val="0"/>
          <w:color w:val="auto"/>
          <w:kern w:val="2"/>
          <w:sz w:val="28"/>
          <w:szCs w:val="28"/>
          <w:u w:val="single"/>
          <w:lang w:val="en-US" w:eastAsia="zh-CN" w:bidi="ar"/>
        </w:rPr>
        <w:t xml:space="preserve">                                </w:t>
      </w:r>
      <w:r>
        <w:rPr>
          <w:rFonts w:hint="eastAsia" w:ascii="楷体_GB2312" w:hAnsi="宋体" w:eastAsia="楷体_GB2312" w:cs="楷体_GB2312"/>
          <w:b/>
          <w:bCs w:val="0"/>
          <w:color w:val="auto"/>
          <w:kern w:val="2"/>
          <w:sz w:val="28"/>
          <w:szCs w:val="28"/>
          <w:lang w:val="en-US" w:eastAsia="zh-CN" w:bidi="ar"/>
        </w:rPr>
        <w:t>(以下简称甲方)</w:t>
      </w:r>
    </w:p>
    <w:p w14:paraId="157E11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jc w:val="left"/>
        <w:textAlignment w:val="auto"/>
        <w:rPr>
          <w:rFonts w:hint="eastAsia" w:ascii="楷体_GB2312" w:hAnsi="宋体" w:eastAsia="楷体_GB2312" w:cs="Times New Roman"/>
          <w:b/>
          <w:bCs w:val="0"/>
          <w:color w:val="auto"/>
          <w:kern w:val="2"/>
          <w:sz w:val="28"/>
          <w:szCs w:val="28"/>
        </w:rPr>
      </w:pPr>
      <w:r>
        <w:rPr>
          <w:rFonts w:hint="eastAsia" w:ascii="楷体_GB2312" w:hAnsi="宋体" w:eastAsia="楷体_GB2312" w:cs="楷体_GB2312"/>
          <w:b/>
          <w:bCs w:val="0"/>
          <w:color w:val="auto"/>
          <w:kern w:val="2"/>
          <w:sz w:val="28"/>
          <w:szCs w:val="28"/>
          <w:lang w:val="en-US" w:eastAsia="zh-CN" w:bidi="ar"/>
        </w:rPr>
        <w:t>法定代表人：</w:t>
      </w:r>
      <w:r>
        <w:rPr>
          <w:rFonts w:hint="eastAsia" w:ascii="楷体_GB2312" w:hAnsi="宋体" w:eastAsia="楷体_GB2312" w:cs="Times New Roman"/>
          <w:b/>
          <w:bCs w:val="0"/>
          <w:color w:val="auto"/>
          <w:kern w:val="2"/>
          <w:sz w:val="28"/>
          <w:szCs w:val="28"/>
          <w:u w:val="single"/>
          <w:lang w:val="en-US" w:eastAsia="zh-CN" w:bidi="ar"/>
        </w:rPr>
        <w:t xml:space="preserve">                                       </w:t>
      </w:r>
    </w:p>
    <w:p w14:paraId="2F24A9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jc w:val="both"/>
        <w:textAlignment w:val="auto"/>
        <w:rPr>
          <w:rFonts w:hint="eastAsia" w:ascii="楷体_GB2312" w:hAnsi="宋体" w:eastAsia="楷体_GB2312" w:cs="Times New Roman"/>
          <w:b/>
          <w:bCs w:val="0"/>
          <w:color w:val="auto"/>
          <w:kern w:val="2"/>
          <w:sz w:val="28"/>
          <w:szCs w:val="28"/>
          <w:u w:val="single"/>
        </w:rPr>
      </w:pPr>
      <w:r>
        <w:rPr>
          <w:rFonts w:hint="eastAsia" w:ascii="楷体_GB2312" w:hAnsi="宋体" w:eastAsia="楷体_GB2312" w:cs="楷体_GB2312"/>
          <w:color w:val="auto"/>
          <w:kern w:val="2"/>
          <w:sz w:val="28"/>
          <w:szCs w:val="28"/>
          <w:lang w:val="en-US" w:eastAsia="zh-CN" w:bidi="ar"/>
        </w:rPr>
        <w:t>地</w:t>
      </w:r>
      <w:r>
        <w:rPr>
          <w:rFonts w:hint="eastAsia" w:ascii="楷体_GB2312" w:hAnsi="宋体" w:eastAsia="楷体_GB2312" w:cs="Times New Roman"/>
          <w:color w:val="auto"/>
          <w:kern w:val="2"/>
          <w:sz w:val="28"/>
          <w:szCs w:val="28"/>
          <w:lang w:val="en-US" w:eastAsia="zh-CN" w:bidi="ar"/>
        </w:rPr>
        <w:t xml:space="preserve">    </w:t>
      </w:r>
      <w:r>
        <w:rPr>
          <w:rFonts w:hint="eastAsia" w:ascii="楷体_GB2312" w:hAnsi="宋体" w:eastAsia="楷体_GB2312" w:cs="楷体_GB2312"/>
          <w:color w:val="auto"/>
          <w:kern w:val="2"/>
          <w:sz w:val="28"/>
          <w:szCs w:val="28"/>
          <w:lang w:val="en-US" w:eastAsia="zh-CN" w:bidi="ar"/>
        </w:rPr>
        <w:t>址：</w:t>
      </w:r>
      <w:r>
        <w:rPr>
          <w:rFonts w:hint="eastAsia" w:ascii="楷体_GB2312" w:hAnsi="宋体" w:eastAsia="楷体_GB2312" w:cs="Times New Roman"/>
          <w:color w:val="auto"/>
          <w:kern w:val="2"/>
          <w:sz w:val="28"/>
          <w:szCs w:val="28"/>
          <w:u w:val="single"/>
          <w:lang w:val="en-US" w:eastAsia="zh-CN" w:bidi="ar"/>
        </w:rPr>
        <w:t xml:space="preserve">                                       </w:t>
      </w:r>
    </w:p>
    <w:p w14:paraId="716BCE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jc w:val="both"/>
        <w:textAlignment w:val="auto"/>
        <w:rPr>
          <w:rFonts w:hint="eastAsia" w:ascii="楷体_GB2312" w:hAnsi="宋体" w:eastAsia="楷体_GB2312" w:cs="Times New Roman"/>
          <w:b/>
          <w:bCs w:val="0"/>
          <w:color w:val="auto"/>
          <w:kern w:val="2"/>
          <w:sz w:val="28"/>
          <w:szCs w:val="28"/>
          <w:u w:val="single"/>
        </w:rPr>
      </w:pPr>
      <w:r>
        <w:rPr>
          <w:rFonts w:hint="eastAsia" w:ascii="楷体_GB2312" w:hAnsi="宋体" w:eastAsia="楷体_GB2312" w:cs="楷体_GB2312"/>
          <w:color w:val="auto"/>
          <w:kern w:val="2"/>
          <w:sz w:val="28"/>
          <w:szCs w:val="28"/>
          <w:lang w:val="en-US" w:eastAsia="zh-CN" w:bidi="ar"/>
        </w:rPr>
        <w:t>联系电话：</w:t>
      </w:r>
      <w:r>
        <w:rPr>
          <w:rFonts w:hint="eastAsia" w:ascii="楷体_GB2312" w:hAnsi="宋体" w:eastAsia="楷体_GB2312" w:cs="Times New Roman"/>
          <w:color w:val="auto"/>
          <w:kern w:val="2"/>
          <w:sz w:val="28"/>
          <w:szCs w:val="28"/>
          <w:u w:val="single"/>
          <w:lang w:val="en-US" w:eastAsia="zh-CN" w:bidi="ar"/>
        </w:rPr>
        <w:t xml:space="preserve">                                       </w:t>
      </w:r>
    </w:p>
    <w:p w14:paraId="02F3CD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jc w:val="both"/>
        <w:textAlignment w:val="auto"/>
        <w:rPr>
          <w:rFonts w:hint="eastAsia" w:ascii="楷体_GB2312" w:hAnsi="宋体" w:eastAsia="楷体_GB2312" w:cs="Times New Roman"/>
          <w:b/>
          <w:bCs w:val="0"/>
          <w:color w:val="auto"/>
          <w:kern w:val="2"/>
          <w:sz w:val="28"/>
          <w:szCs w:val="28"/>
        </w:rPr>
      </w:pPr>
      <w:r>
        <w:rPr>
          <w:rFonts w:hint="eastAsia" w:ascii="楷体_GB2312" w:hAnsi="宋体" w:eastAsia="楷体_GB2312" w:cs="楷体_GB2312"/>
          <w:b/>
          <w:bCs w:val="0"/>
          <w:color w:val="auto"/>
          <w:kern w:val="2"/>
          <w:sz w:val="28"/>
          <w:szCs w:val="28"/>
          <w:lang w:val="en-US" w:eastAsia="zh-CN" w:bidi="ar"/>
        </w:rPr>
        <w:t>承</w:t>
      </w:r>
      <w:r>
        <w:rPr>
          <w:rFonts w:hint="eastAsia" w:ascii="楷体_GB2312" w:hAnsi="宋体" w:eastAsia="楷体_GB2312" w:cs="Times New Roman"/>
          <w:b/>
          <w:bCs w:val="0"/>
          <w:color w:val="auto"/>
          <w:kern w:val="2"/>
          <w:sz w:val="28"/>
          <w:szCs w:val="28"/>
          <w:lang w:val="en-US" w:eastAsia="zh-CN" w:bidi="ar"/>
        </w:rPr>
        <w:t xml:space="preserve"> </w:t>
      </w:r>
      <w:r>
        <w:rPr>
          <w:rFonts w:hint="eastAsia" w:ascii="楷体_GB2312" w:hAnsi="宋体" w:eastAsia="楷体_GB2312" w:cs="楷体_GB2312"/>
          <w:b/>
          <w:bCs w:val="0"/>
          <w:color w:val="auto"/>
          <w:kern w:val="2"/>
          <w:sz w:val="28"/>
          <w:szCs w:val="28"/>
          <w:lang w:val="en-US" w:eastAsia="zh-CN" w:bidi="ar"/>
        </w:rPr>
        <w:t>租</w:t>
      </w:r>
      <w:r>
        <w:rPr>
          <w:rFonts w:hint="eastAsia" w:ascii="楷体_GB2312" w:hAnsi="宋体" w:eastAsia="楷体_GB2312" w:cs="Times New Roman"/>
          <w:b/>
          <w:bCs w:val="0"/>
          <w:color w:val="auto"/>
          <w:kern w:val="2"/>
          <w:sz w:val="28"/>
          <w:szCs w:val="28"/>
          <w:lang w:val="en-US" w:eastAsia="zh-CN" w:bidi="ar"/>
        </w:rPr>
        <w:t xml:space="preserve"> </w:t>
      </w:r>
      <w:r>
        <w:rPr>
          <w:rFonts w:hint="eastAsia" w:ascii="楷体_GB2312" w:hAnsi="宋体" w:eastAsia="楷体_GB2312" w:cs="楷体_GB2312"/>
          <w:b/>
          <w:bCs w:val="0"/>
          <w:color w:val="auto"/>
          <w:kern w:val="2"/>
          <w:sz w:val="28"/>
          <w:szCs w:val="28"/>
          <w:lang w:val="en-US" w:eastAsia="zh-CN" w:bidi="ar"/>
        </w:rPr>
        <w:t>方：</w:t>
      </w:r>
      <w:r>
        <w:rPr>
          <w:rFonts w:hint="eastAsia" w:ascii="楷体_GB2312" w:hAnsi="宋体" w:eastAsia="楷体_GB2312" w:cs="Times New Roman"/>
          <w:b/>
          <w:bCs w:val="0"/>
          <w:color w:val="auto"/>
          <w:kern w:val="2"/>
          <w:sz w:val="28"/>
          <w:szCs w:val="28"/>
          <w:u w:val="single"/>
          <w:lang w:val="en-US" w:eastAsia="zh-CN" w:bidi="ar"/>
        </w:rPr>
        <w:t xml:space="preserve">                               </w:t>
      </w:r>
      <w:r>
        <w:rPr>
          <w:rFonts w:hint="eastAsia" w:ascii="楷体_GB2312" w:hAnsi="宋体" w:eastAsia="楷体_GB2312" w:cs="楷体_GB2312"/>
          <w:b/>
          <w:bCs w:val="0"/>
          <w:color w:val="auto"/>
          <w:kern w:val="2"/>
          <w:sz w:val="28"/>
          <w:szCs w:val="28"/>
          <w:lang w:val="en-US" w:eastAsia="zh-CN" w:bidi="ar"/>
        </w:rPr>
        <w:t>(以下简称乙方)</w:t>
      </w:r>
    </w:p>
    <w:p w14:paraId="036D93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jc w:val="left"/>
        <w:textAlignment w:val="auto"/>
        <w:rPr>
          <w:rFonts w:hint="eastAsia" w:ascii="楷体_GB2312" w:hAnsi="宋体" w:eastAsia="楷体_GB2312" w:cs="Times New Roman"/>
          <w:b/>
          <w:bCs w:val="0"/>
          <w:color w:val="auto"/>
          <w:kern w:val="2"/>
          <w:sz w:val="28"/>
          <w:szCs w:val="28"/>
        </w:rPr>
      </w:pPr>
      <w:r>
        <w:rPr>
          <w:rFonts w:hint="eastAsia" w:ascii="楷体_GB2312" w:hAnsi="宋体" w:eastAsia="楷体_GB2312" w:cs="楷体_GB2312"/>
          <w:b/>
          <w:bCs w:val="0"/>
          <w:color w:val="auto"/>
          <w:kern w:val="2"/>
          <w:sz w:val="28"/>
          <w:szCs w:val="28"/>
          <w:lang w:val="en-US" w:eastAsia="zh-CN" w:bidi="ar"/>
        </w:rPr>
        <w:t>法定代表人：</w:t>
      </w:r>
      <w:r>
        <w:rPr>
          <w:rFonts w:hint="eastAsia" w:ascii="楷体_GB2312" w:hAnsi="宋体" w:eastAsia="楷体_GB2312" w:cs="Times New Roman"/>
          <w:b/>
          <w:bCs w:val="0"/>
          <w:color w:val="auto"/>
          <w:kern w:val="2"/>
          <w:sz w:val="28"/>
          <w:szCs w:val="28"/>
          <w:u w:val="single"/>
          <w:lang w:val="en-US" w:eastAsia="zh-CN" w:bidi="ar"/>
        </w:rPr>
        <w:t xml:space="preserve">                                       </w:t>
      </w:r>
    </w:p>
    <w:p w14:paraId="2CEB85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jc w:val="both"/>
        <w:textAlignment w:val="auto"/>
        <w:rPr>
          <w:rFonts w:hint="eastAsia" w:ascii="楷体_GB2312" w:hAnsi="宋体" w:eastAsia="楷体_GB2312" w:cs="Times New Roman"/>
          <w:b/>
          <w:bCs w:val="0"/>
          <w:color w:val="auto"/>
          <w:kern w:val="2"/>
          <w:sz w:val="28"/>
          <w:szCs w:val="28"/>
          <w:u w:val="single"/>
        </w:rPr>
      </w:pPr>
      <w:r>
        <w:rPr>
          <w:rFonts w:hint="eastAsia" w:ascii="楷体_GB2312" w:hAnsi="宋体" w:eastAsia="楷体_GB2312" w:cs="楷体_GB2312"/>
          <w:color w:val="auto"/>
          <w:kern w:val="2"/>
          <w:sz w:val="28"/>
          <w:szCs w:val="28"/>
          <w:lang w:val="en-US" w:eastAsia="zh-CN" w:bidi="ar"/>
        </w:rPr>
        <w:t>地</w:t>
      </w:r>
      <w:r>
        <w:rPr>
          <w:rFonts w:hint="eastAsia" w:ascii="楷体_GB2312" w:hAnsi="宋体" w:eastAsia="楷体_GB2312" w:cs="Times New Roman"/>
          <w:color w:val="auto"/>
          <w:kern w:val="2"/>
          <w:sz w:val="28"/>
          <w:szCs w:val="28"/>
          <w:lang w:val="en-US" w:eastAsia="zh-CN" w:bidi="ar"/>
        </w:rPr>
        <w:t xml:space="preserve">    </w:t>
      </w:r>
      <w:r>
        <w:rPr>
          <w:rFonts w:hint="eastAsia" w:ascii="楷体_GB2312" w:hAnsi="宋体" w:eastAsia="楷体_GB2312" w:cs="楷体_GB2312"/>
          <w:color w:val="auto"/>
          <w:kern w:val="2"/>
          <w:sz w:val="28"/>
          <w:szCs w:val="28"/>
          <w:lang w:val="en-US" w:eastAsia="zh-CN" w:bidi="ar"/>
        </w:rPr>
        <w:t>址：</w:t>
      </w:r>
      <w:r>
        <w:rPr>
          <w:rFonts w:hint="eastAsia" w:ascii="楷体_GB2312" w:hAnsi="宋体" w:eastAsia="楷体_GB2312" w:cs="Times New Roman"/>
          <w:color w:val="auto"/>
          <w:kern w:val="2"/>
          <w:sz w:val="28"/>
          <w:szCs w:val="28"/>
          <w:u w:val="single"/>
          <w:lang w:val="en-US" w:eastAsia="zh-CN" w:bidi="ar"/>
        </w:rPr>
        <w:t xml:space="preserve">                                       </w:t>
      </w:r>
    </w:p>
    <w:p w14:paraId="6C66841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jc w:val="both"/>
        <w:textAlignment w:val="auto"/>
        <w:rPr>
          <w:rFonts w:hint="eastAsia" w:ascii="楷体_GB2312" w:hAnsi="宋体" w:eastAsia="楷体_GB2312" w:cs="Times New Roman"/>
          <w:color w:val="auto"/>
          <w:kern w:val="2"/>
          <w:sz w:val="28"/>
          <w:szCs w:val="28"/>
        </w:rPr>
      </w:pPr>
      <w:r>
        <w:rPr>
          <w:rFonts w:hint="eastAsia" w:ascii="楷体_GB2312" w:hAnsi="宋体" w:eastAsia="楷体_GB2312" w:cs="楷体_GB2312"/>
          <w:color w:val="auto"/>
          <w:kern w:val="2"/>
          <w:sz w:val="28"/>
          <w:szCs w:val="28"/>
          <w:lang w:val="en-US" w:eastAsia="zh-CN" w:bidi="ar"/>
        </w:rPr>
        <w:t>联系电话：</w:t>
      </w:r>
      <w:r>
        <w:rPr>
          <w:rFonts w:hint="eastAsia" w:ascii="楷体_GB2312" w:hAnsi="宋体" w:eastAsia="楷体_GB2312" w:cs="Times New Roman"/>
          <w:color w:val="auto"/>
          <w:kern w:val="2"/>
          <w:sz w:val="28"/>
          <w:szCs w:val="28"/>
          <w:u w:val="single"/>
          <w:lang w:val="en-US" w:eastAsia="zh-CN" w:bidi="ar"/>
        </w:rPr>
        <w:t xml:space="preserve">                                       </w:t>
      </w:r>
    </w:p>
    <w:p w14:paraId="7D3B33A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宋体"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乙方于</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年</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月</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日通过公开竞价的方式竞得本合同标的物的承租权。根据《中华人民共和国民法典》等法律、法规的规定，甲、乙双方本着平等自愿、公平合理原则，经充分协商一致，就资产租赁事宜签订如下协议：</w:t>
      </w:r>
    </w:p>
    <w:p w14:paraId="4E909E1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51" w:firstLineChars="196"/>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第一条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合同标的物及使用用途</w:t>
      </w:r>
    </w:p>
    <w:p w14:paraId="4FFAD84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1、合同标的物：甲方将位于</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的</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（铺面、房产、土地等），面积约为</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平方米(以实际面积为准),出租给乙方使用。</w:t>
      </w:r>
    </w:p>
    <w:p w14:paraId="603D084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2、移交使用前，甲方负责对合同标的物的门（含卷闸门）、窗、锁、水龙头、灯管等室内设施进行必要的修缮、更换；移交使用后，此类修缮、更换一律由乙方自行负责（含有关费用）；合同期满，乙方需完整无偿归还甲方。</w:t>
      </w:r>
    </w:p>
    <w:p w14:paraId="0F5A74B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3、签订本合同之前，甲方已告知乙方有关该资产</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（已/未）设定抵押等情况。</w:t>
      </w:r>
    </w:p>
    <w:p w14:paraId="0484B5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4、合同标的物的质量和装修状况以标的物交付乙方时的现状为准。乙方对合同标的物已进行了实地了解，同意依照本合同规定的条款租用该资产。</w:t>
      </w:r>
    </w:p>
    <w:p w14:paraId="7180CAA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5、使用用途：乙方租用合同标的物的用途为</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。乙方不能擅自改变标的约定用途。如乙方未经甲方同意擅自改变合同约定用途的，甲方有权单方面解除合同并将合同标的物收回。</w:t>
      </w:r>
    </w:p>
    <w:p w14:paraId="1BF8C1C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632" w:firstLineChars="225"/>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第二条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租赁期限</w:t>
      </w:r>
    </w:p>
    <w:p w14:paraId="37BAEEA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645"/>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color w:val="auto"/>
          <w:kern w:val="2"/>
          <w:sz w:val="28"/>
          <w:szCs w:val="28"/>
          <w:lang w:val="en-US" w:eastAsia="zh-CN" w:bidi="ar"/>
        </w:rPr>
        <w:t>本合同的有效期限为</w:t>
      </w:r>
      <w:bookmarkStart w:id="0" w:name="OLE_LINK1"/>
      <w:r>
        <w:rPr>
          <w:rFonts w:hint="eastAsia" w:ascii="楷体_GB2312" w:hAnsi="Calibri" w:eastAsia="楷体_GB2312" w:cs="Times New Roman"/>
          <w:color w:val="auto"/>
          <w:kern w:val="2"/>
          <w:sz w:val="28"/>
          <w:szCs w:val="28"/>
          <w:u w:val="single"/>
          <w:lang w:val="en-US" w:eastAsia="zh-CN" w:bidi="ar"/>
        </w:rPr>
        <w:t xml:space="preserve">    </w:t>
      </w:r>
      <w:bookmarkEnd w:id="0"/>
      <w:r>
        <w:rPr>
          <w:rFonts w:hint="eastAsia" w:ascii="楷体_GB2312" w:hAnsi="Calibri" w:eastAsia="楷体_GB2312" w:cs="楷体_GB2312"/>
          <w:color w:val="auto"/>
          <w:kern w:val="2"/>
          <w:sz w:val="28"/>
          <w:szCs w:val="28"/>
          <w:lang w:val="en-US" w:eastAsia="zh-CN" w:bidi="ar"/>
        </w:rPr>
        <w:t>年，即从</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年</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月</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日起至</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年</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月</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日止。</w:t>
      </w:r>
    </w:p>
    <w:p w14:paraId="16AE66A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51" w:firstLineChars="196"/>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第三条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有关租金缴交的规定</w:t>
      </w:r>
    </w:p>
    <w:p w14:paraId="11B9D18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645"/>
        <w:jc w:val="left"/>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1、租金标准：乙方使用合同标的物的租金为（大写）</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元/年（小写</w:t>
      </w:r>
      <w:r>
        <w:rPr>
          <w:rFonts w:hint="eastAsia" w:ascii="楷体_GB2312" w:hAnsi="Calibri" w:eastAsia="楷体_GB2312" w:cs="Times New Roman"/>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元/年）。由乙方按本合同规定按</w:t>
      </w:r>
      <w:r>
        <w:rPr>
          <w:rFonts w:hint="eastAsia" w:ascii="楷体_GB2312" w:hAnsi="Calibri" w:eastAsia="楷体_GB2312" w:cs="Times New Roman"/>
          <w:b/>
          <w:bCs w:val="0"/>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缴交甲方。</w:t>
      </w:r>
    </w:p>
    <w:p w14:paraId="468C075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666" w:firstLineChars="238"/>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2、租金及物业费缴交时间：</w:t>
      </w:r>
      <w:r>
        <w:rPr>
          <w:rFonts w:hint="eastAsia" w:ascii="楷体_GB2312" w:hAnsi="Calibri" w:eastAsia="楷体_GB2312" w:cs="楷体_GB2312"/>
          <w:color w:val="auto"/>
          <w:kern w:val="2"/>
          <w:sz w:val="28"/>
          <w:szCs w:val="28"/>
          <w:u w:val="single"/>
          <w:lang w:val="en-US" w:eastAsia="zh-CN" w:bidi="ar"/>
        </w:rPr>
        <w:t xml:space="preserve">               </w:t>
      </w:r>
      <w:r>
        <w:rPr>
          <w:rFonts w:hint="eastAsia" w:ascii="楷体_GB2312" w:hAnsi="Calibri" w:eastAsia="楷体_GB2312" w:cs="楷体_GB2312"/>
          <w:color w:val="auto"/>
          <w:kern w:val="2"/>
          <w:sz w:val="28"/>
          <w:szCs w:val="28"/>
          <w:lang w:val="en-US" w:eastAsia="zh-CN" w:bidi="ar"/>
        </w:rPr>
        <w:t>。</w:t>
      </w:r>
    </w:p>
    <w:p w14:paraId="21C0E43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3、甲方负责收取租金，乙方应按合同约定及时交纳租金，否则甲方有权收回房屋并解除合同。</w:t>
      </w:r>
    </w:p>
    <w:p w14:paraId="438D6AB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51" w:firstLineChars="196"/>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第四条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有关</w:t>
      </w:r>
      <w:bookmarkStart w:id="1" w:name="OLE_LINK4"/>
      <w:r>
        <w:rPr>
          <w:rFonts w:hint="eastAsia" w:ascii="楷体_GB2312" w:hAnsi="Calibri" w:eastAsia="楷体_GB2312" w:cs="楷体_GB2312"/>
          <w:b/>
          <w:bCs w:val="0"/>
          <w:color w:val="auto"/>
          <w:kern w:val="2"/>
          <w:sz w:val="28"/>
          <w:szCs w:val="28"/>
          <w:lang w:val="en-US" w:eastAsia="zh-CN" w:bidi="ar"/>
        </w:rPr>
        <w:t>履约保证金</w:t>
      </w:r>
      <w:bookmarkEnd w:id="1"/>
      <w:r>
        <w:rPr>
          <w:rFonts w:hint="eastAsia" w:ascii="楷体_GB2312" w:hAnsi="Calibri" w:eastAsia="楷体_GB2312" w:cs="楷体_GB2312"/>
          <w:b/>
          <w:bCs w:val="0"/>
          <w:color w:val="auto"/>
          <w:kern w:val="2"/>
          <w:sz w:val="28"/>
          <w:szCs w:val="28"/>
          <w:lang w:val="en-US" w:eastAsia="zh-CN" w:bidi="ar"/>
        </w:rPr>
        <w:t>、水、电、气、有线电视等费用的规定</w:t>
      </w:r>
    </w:p>
    <w:p w14:paraId="7C56146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exact"/>
        <w:ind w:left="0" w:leftChars="0" w:right="0" w:firstLine="548" w:firstLineChars="196"/>
        <w:jc w:val="left"/>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color w:val="auto"/>
          <w:kern w:val="2"/>
          <w:sz w:val="28"/>
          <w:szCs w:val="28"/>
          <w:lang w:val="en-US" w:eastAsia="zh-CN" w:bidi="ar"/>
        </w:rPr>
        <w:t>1、</w:t>
      </w:r>
      <w:r>
        <w:rPr>
          <w:rFonts w:hint="eastAsia" w:ascii="楷体_GB2312" w:hAnsi="Calibri" w:eastAsia="楷体_GB2312" w:cs="楷体_GB2312"/>
          <w:b/>
          <w:bCs w:val="0"/>
          <w:color w:val="auto"/>
          <w:kern w:val="2"/>
          <w:sz w:val="28"/>
          <w:szCs w:val="28"/>
          <w:lang w:val="en-US" w:eastAsia="zh-CN" w:bidi="ar"/>
        </w:rPr>
        <w:t>履约保证金</w:t>
      </w:r>
      <w:r>
        <w:rPr>
          <w:rFonts w:hint="eastAsia" w:ascii="楷体_GB2312" w:hAnsi="Calibri" w:eastAsia="楷体_GB2312" w:cs="楷体_GB2312"/>
          <w:color w:val="auto"/>
          <w:kern w:val="2"/>
          <w:sz w:val="28"/>
          <w:szCs w:val="28"/>
          <w:lang w:val="en-US" w:eastAsia="zh-CN" w:bidi="ar"/>
        </w:rPr>
        <w:t>：在签订本合同时，乙方必须先向甲方交纳履约保证金，合计：（大写）</w:t>
      </w:r>
      <w:r>
        <w:rPr>
          <w:rFonts w:hint="eastAsia" w:ascii="楷体_GB2312" w:hAnsi="Calibri" w:eastAsia="楷体_GB2312" w:cs="Times New Roman"/>
          <w:b/>
          <w:bCs w:val="0"/>
          <w:color w:val="auto"/>
          <w:kern w:val="2"/>
          <w:sz w:val="28"/>
          <w:szCs w:val="28"/>
          <w:u w:val="single"/>
          <w:lang w:val="en-US" w:eastAsia="zh-CN" w:bidi="ar"/>
        </w:rPr>
        <w:t xml:space="preserve">  </w:t>
      </w:r>
      <w:bookmarkStart w:id="2" w:name="OLE_LINK2"/>
      <w:r>
        <w:rPr>
          <w:rFonts w:hint="eastAsia" w:ascii="楷体_GB2312" w:hAnsi="Calibri" w:eastAsia="楷体_GB2312" w:cs="Times New Roman"/>
          <w:b/>
          <w:bCs w:val="0"/>
          <w:color w:val="auto"/>
          <w:kern w:val="2"/>
          <w:sz w:val="28"/>
          <w:szCs w:val="28"/>
          <w:u w:val="single"/>
          <w:lang w:val="en-US" w:eastAsia="zh-CN" w:bidi="ar"/>
        </w:rPr>
        <w:t xml:space="preserve">     </w:t>
      </w:r>
      <w:bookmarkEnd w:id="2"/>
      <w:r>
        <w:rPr>
          <w:rFonts w:hint="eastAsia" w:ascii="楷体_GB2312" w:hAnsi="Calibri" w:eastAsia="楷体_GB2312" w:cs="Times New Roman"/>
          <w:b/>
          <w:bCs w:val="0"/>
          <w:color w:val="auto"/>
          <w:kern w:val="2"/>
          <w:sz w:val="28"/>
          <w:szCs w:val="28"/>
          <w:u w:val="single"/>
          <w:lang w:val="en-US" w:eastAsia="zh-CN" w:bidi="ar"/>
        </w:rPr>
        <w:t xml:space="preserve">  </w:t>
      </w: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元。租赁期满或合同解除，如不存在需扣除履约保证金的情形时甲方不计息退还。</w:t>
      </w:r>
      <w:bookmarkStart w:id="4" w:name="_GoBack"/>
      <w:bookmarkEnd w:id="4"/>
    </w:p>
    <w:p w14:paraId="3FCC4C7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645"/>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2、租赁期满或合同解除后，在乙方无违约情形下，甲方按乙方提供的原甲方开出的履约保证金凭证原件在</w:t>
      </w:r>
      <w:r>
        <w:rPr>
          <w:rFonts w:hint="eastAsia" w:ascii="楷体_GB2312" w:hAnsi="Calibri" w:eastAsia="楷体_GB2312" w:cs="楷体_GB2312"/>
          <w:b/>
          <w:bCs w:val="0"/>
          <w:color w:val="auto"/>
          <w:kern w:val="2"/>
          <w:sz w:val="28"/>
          <w:szCs w:val="28"/>
          <w:lang w:val="en-US" w:eastAsia="zh-CN" w:bidi="ar"/>
        </w:rPr>
        <w:t>30</w:t>
      </w:r>
      <w:r>
        <w:rPr>
          <w:rFonts w:hint="eastAsia" w:ascii="楷体_GB2312" w:hAnsi="Calibri" w:eastAsia="楷体_GB2312" w:cs="楷体_GB2312"/>
          <w:color w:val="auto"/>
          <w:kern w:val="2"/>
          <w:sz w:val="28"/>
          <w:szCs w:val="28"/>
          <w:lang w:val="en-US" w:eastAsia="zh-CN" w:bidi="ar"/>
        </w:rPr>
        <w:t>个工作日内退还。在租赁期满或合同解除前，乙方不得利用该保证金冲抵任何应由乙方承担的费用。</w:t>
      </w:r>
    </w:p>
    <w:p w14:paraId="6F97475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645"/>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3、水、电、气、有线电视等费用计收办法：租赁期内的水、电、气、有线电视及本合同中未列明的其他费用等。按照“谁使用、谁支付”的原则，由乙方支付。</w:t>
      </w:r>
    </w:p>
    <w:p w14:paraId="089F62F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51" w:firstLineChars="196"/>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第五条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物业管理</w:t>
      </w:r>
    </w:p>
    <w:p w14:paraId="5D80BEB5">
      <w:pPr>
        <w:pStyle w:val="3"/>
        <w:keepNext w:val="0"/>
        <w:keepLines w:val="0"/>
        <w:pageBreakBefore w:val="0"/>
        <w:widowControl/>
        <w:kinsoku/>
        <w:wordWrap/>
        <w:overflowPunct/>
        <w:topLinePunct w:val="0"/>
        <w:autoSpaceDE/>
        <w:autoSpaceDN/>
        <w:bidi w:val="0"/>
        <w:adjustRightInd/>
        <w:spacing w:line="480" w:lineRule="exact"/>
        <w:ind w:left="0" w:leftChars="0" w:firstLine="560"/>
        <w:textAlignment w:val="auto"/>
        <w:rPr>
          <w:rFonts w:hint="eastAsia" w:ascii="楷体_GB2312" w:eastAsia="楷体_GB2312" w:cs="楷体_GB2312"/>
          <w:color w:val="auto"/>
          <w:kern w:val="2"/>
          <w:sz w:val="28"/>
          <w:szCs w:val="28"/>
        </w:rPr>
      </w:pPr>
      <w:r>
        <w:rPr>
          <w:rFonts w:hint="eastAsia" w:ascii="楷体_GB2312" w:eastAsia="楷体_GB2312" w:cs="楷体_GB2312"/>
          <w:color w:val="auto"/>
          <w:kern w:val="2"/>
          <w:sz w:val="28"/>
          <w:szCs w:val="28"/>
        </w:rPr>
        <w:t>租赁期间的物业管理由乙方负责，发现房屋结构等由不归责于乙方的原因导致出现安全隐患问题，乙方应及时向甲方报告，由甲方负责维修。如果出现归责于乙方的原因导致房屋结构等出现安全隐患问题，由乙方负责维修并承担相应责任。</w:t>
      </w:r>
    </w:p>
    <w:p w14:paraId="6A6A995D">
      <w:pPr>
        <w:pStyle w:val="3"/>
        <w:keepNext w:val="0"/>
        <w:keepLines w:val="0"/>
        <w:pageBreakBefore w:val="0"/>
        <w:widowControl/>
        <w:kinsoku/>
        <w:wordWrap/>
        <w:overflowPunct/>
        <w:topLinePunct w:val="0"/>
        <w:autoSpaceDE/>
        <w:autoSpaceDN/>
        <w:bidi w:val="0"/>
        <w:adjustRightInd/>
        <w:spacing w:line="480" w:lineRule="exact"/>
        <w:ind w:left="0" w:leftChars="0" w:firstLine="560"/>
        <w:textAlignment w:val="auto"/>
        <w:rPr>
          <w:rFonts w:hint="eastAsia" w:ascii="楷体_GB2312" w:eastAsia="楷体_GB2312" w:cs="Times New Roman"/>
          <w:color w:val="auto"/>
          <w:kern w:val="2"/>
          <w:sz w:val="28"/>
          <w:szCs w:val="28"/>
        </w:rPr>
      </w:pPr>
      <w:r>
        <w:rPr>
          <w:rFonts w:hint="eastAsia" w:ascii="楷体_GB2312" w:eastAsia="楷体_GB2312" w:cs="楷体_GB2312"/>
          <w:color w:val="auto"/>
          <w:kern w:val="2"/>
          <w:sz w:val="28"/>
          <w:szCs w:val="28"/>
        </w:rPr>
        <w:t>物业管理费</w:t>
      </w:r>
      <w:r>
        <w:rPr>
          <w:rFonts w:hint="eastAsia" w:ascii="楷体_GB2312" w:hAnsi="Calibri" w:eastAsia="楷体_GB2312" w:cs="Times New Roman"/>
          <w:b/>
          <w:bCs w:val="0"/>
          <w:color w:val="auto"/>
          <w:kern w:val="2"/>
          <w:sz w:val="28"/>
          <w:szCs w:val="28"/>
          <w:u w:val="single"/>
          <w:lang w:val="en-US" w:eastAsia="zh-CN" w:bidi="ar"/>
        </w:rPr>
        <w:t xml:space="preserve">     </w:t>
      </w:r>
      <w:r>
        <w:rPr>
          <w:rFonts w:hint="eastAsia" w:ascii="楷体_GB2312" w:eastAsia="楷体_GB2312" w:cs="楷体_GB2312"/>
          <w:color w:val="auto"/>
          <w:kern w:val="2"/>
          <w:sz w:val="28"/>
          <w:szCs w:val="28"/>
        </w:rPr>
        <w:t>元/㎡/月，由乙方支付给</w:t>
      </w:r>
      <w:r>
        <w:rPr>
          <w:rFonts w:hint="eastAsia" w:ascii="楷体_GB2312" w:eastAsia="楷体_GB2312" w:cs="楷体_GB2312"/>
          <w:color w:val="auto"/>
          <w:kern w:val="2"/>
          <w:sz w:val="28"/>
          <w:szCs w:val="28"/>
          <w:u w:val="single"/>
          <w:lang w:val="en-US" w:eastAsia="zh-CN"/>
        </w:rPr>
        <w:t xml:space="preserve">        </w:t>
      </w:r>
      <w:r>
        <w:rPr>
          <w:rFonts w:hint="eastAsia" w:ascii="楷体_GB2312" w:eastAsia="楷体_GB2312" w:cs="楷体_GB2312"/>
          <w:color w:val="auto"/>
          <w:kern w:val="2"/>
          <w:sz w:val="28"/>
          <w:szCs w:val="28"/>
        </w:rPr>
        <w:t>方。</w:t>
      </w:r>
    </w:p>
    <w:p w14:paraId="138B181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51" w:firstLineChars="196"/>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第六条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甲方的权利和义务</w:t>
      </w:r>
    </w:p>
    <w:p w14:paraId="60452C5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1、依据本合同的规定，按时收取租金，当乙方出现拖欠缴交租金现象时，有权向乙方追缴拖欠租金。</w:t>
      </w:r>
    </w:p>
    <w:p w14:paraId="7F43CF2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2、根据合同约定按期将合同标的物交付给乙方。</w:t>
      </w:r>
    </w:p>
    <w:p w14:paraId="2E06C93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3、租赁有效期内由不归责于乙方的原因导致屋面漏水、房屋裂缝由甲方负责维修并承担相关费用，以保障乙方安全和正常使用；由此对乙方造成的损坏和损失，甲方不负有修缮和赔偿的义务。</w:t>
      </w:r>
    </w:p>
    <w:p w14:paraId="5596B2C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hAnsi="Calibri" w:eastAsia="楷体_GB2312" w:cs="楷体_GB2312"/>
          <w:color w:val="auto"/>
          <w:kern w:val="2"/>
          <w:sz w:val="28"/>
          <w:szCs w:val="28"/>
          <w:lang w:val="en-US" w:eastAsia="zh-CN" w:bidi="ar"/>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 xml:space="preserve"> 4、合同标的物租赁期内，如遇不可抗力因素及城市规划、城市公益事业建设、房屋征收等原因致使合同无法继续履行的，甲方有权无偿收回标的物，乙方应无条件服从，本合同自行终止。</w:t>
      </w:r>
    </w:p>
    <w:p w14:paraId="32CAD8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5、租赁期满，如甲方房屋不再出租，甲方在租赁期满之日的30日前通知乙方，乙方应在租赁期满之日起</w:t>
      </w:r>
      <w:r>
        <w:rPr>
          <w:rFonts w:hint="eastAsia" w:ascii="楷体_GB2312" w:hAnsi="Calibri" w:eastAsia="楷体_GB2312" w:cs="楷体_GB2312"/>
          <w:b/>
          <w:bCs w:val="0"/>
          <w:color w:val="auto"/>
          <w:kern w:val="2"/>
          <w:sz w:val="28"/>
          <w:szCs w:val="28"/>
          <w:lang w:val="en-US" w:eastAsia="zh-CN" w:bidi="ar"/>
        </w:rPr>
        <w:t>10日</w:t>
      </w:r>
      <w:r>
        <w:rPr>
          <w:rFonts w:hint="eastAsia" w:ascii="楷体_GB2312" w:hAnsi="Calibri" w:eastAsia="楷体_GB2312" w:cs="楷体_GB2312"/>
          <w:color w:val="auto"/>
          <w:kern w:val="2"/>
          <w:sz w:val="28"/>
          <w:szCs w:val="28"/>
          <w:lang w:val="en-US" w:eastAsia="zh-CN" w:bidi="ar"/>
        </w:rPr>
        <w:t>内将承租房屋交还给甲方，且不得提出任何补偿要求。</w:t>
      </w:r>
    </w:p>
    <w:p w14:paraId="55E2BC6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51" w:firstLineChars="196"/>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第七条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乙方的权利和义务</w:t>
      </w:r>
    </w:p>
    <w:p w14:paraId="5D8C168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1、依据本合同的有关规定取得合同标的物的使用权。</w:t>
      </w:r>
    </w:p>
    <w:p w14:paraId="22150ED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2、按规定按时交付租金和一切与经营有关的费用，如水电气费、物业管理费、税费等。</w:t>
      </w:r>
    </w:p>
    <w:p w14:paraId="03A3DB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3、合同有效期间，凡除公共部分的维修之外其他一切维修及费用均由乙方负责，即在合同标的物使用期间，室内设施（含水龙头、灯管、卷闸门等）的维修及费用由乙方负责；同时，有关的治安费、卫生费、物业管理费等也由乙方自行负责。</w:t>
      </w:r>
    </w:p>
    <w:p w14:paraId="272DD9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4、合同有效期间，乙方不得擅自改变合同标的物的结构及用途，乙方如因故意或过失造成合同标的物毁损的，应负责恢复原状或赔偿甲方的损失；乙方如需对合同标的物进行装修、装饰，须事先经甲方书面同意并报有关部门取得许可，方可实施；如装修需改造、改变房屋结构，需提交申请报告及改造方案，在征得甲方书面同意后，方可施工；有关房屋装修和所需的报批、报审、报建、报装水电等工作及相关费用，均由乙方负责，甲方不承担乙方改造、装修部分的任何费用；合同期满，乙方应保持合同标的物完好，合同标的物内不可移动的固定装修、设施等不得拆除，应无偿移交给甲方。</w:t>
      </w:r>
    </w:p>
    <w:p w14:paraId="31F0A11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5、乙方在装修施工过程中，必须严格执行国家有关规定，采取严格安全防护措施进行装修施工，</w:t>
      </w:r>
      <w:r>
        <w:rPr>
          <w:rFonts w:hint="eastAsia" w:ascii="楷体_GB2312" w:hAnsi="Calibri" w:eastAsia="楷体_GB2312" w:cs="楷体_GB2312"/>
          <w:b/>
          <w:bCs/>
          <w:color w:val="auto"/>
          <w:kern w:val="2"/>
          <w:sz w:val="28"/>
          <w:szCs w:val="28"/>
          <w:lang w:val="en-US" w:eastAsia="zh-CN" w:bidi="ar"/>
        </w:rPr>
        <w:t>并对由此造成的一切后果负责。</w:t>
      </w:r>
    </w:p>
    <w:p w14:paraId="04FE2C2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6、合同有效期间，乙方必须依照国家有关法律、法规及政策规定做好治安、消防防范工作；禁止私自乱拉电线，存放任何易燃、易爆违禁品等，否则由此造成的一切后果由乙方负责。</w:t>
      </w:r>
    </w:p>
    <w:p w14:paraId="053D62D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7、合同有效期间，乙方必须守法经营，不得利用合同标的物进行违法活动、损害公共利益；认真做好消防、安全等工作，并自行负责有关该资产治安、消防等的办证事宜和有关费用。</w:t>
      </w:r>
    </w:p>
    <w:p w14:paraId="3C202D5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8、禁止乙方私自占用或妨碍他人使用公共设施及公共场地，禁止在公共场地搭建任何建筑物。</w:t>
      </w:r>
    </w:p>
    <w:p w14:paraId="22D2140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9、合同有效期间，乙方必须妥善保管、维护好甲方的资产，因乙方的责任给甲方造成损失的，应承担赔偿责任。</w:t>
      </w:r>
    </w:p>
    <w:p w14:paraId="4C6F3AC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10、乙方对合同标的物周围卫生环境有管理的义务，做好门前“三包”的工作。</w:t>
      </w:r>
    </w:p>
    <w:p w14:paraId="57C06A8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11、合同标的物外立面等共用部分，非经甲方或物业管理部门同意，乙方不得擅自使用。</w:t>
      </w:r>
    </w:p>
    <w:p w14:paraId="127FC01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12、承租期内原则上不得转租（让），特殊情况下确需转租（让）的，须经甲方书面同意并由甲方和乙方共同商定转租（让）相关事宜。否则，乙方不得以任何形式或理由将合同标的物全部或部分转租、转借他人或擅自调换使用。</w:t>
      </w:r>
    </w:p>
    <w:p w14:paraId="2D09A7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13、乙方如需设置任何广告、招牌等，事先须经甲方同意，同时自行负责向政府主管部门申请、自行办理有关手续，并遵守国家、地方有关法规政策等规定。</w:t>
      </w:r>
    </w:p>
    <w:p w14:paraId="37571EC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第八条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合同的变更、解除与终止</w:t>
      </w:r>
    </w:p>
    <w:p w14:paraId="633DFA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1、双方协商一致可以变更或终止合同。</w:t>
      </w:r>
    </w:p>
    <w:p w14:paraId="581FC94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2、甲方未尽合同标的物的修缮义务，严重影响乙方使用的，造成乙方重大损失的，乙方有权解除合同。</w:t>
      </w:r>
    </w:p>
    <w:p w14:paraId="3948D45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3、乙方违反本合同第七条规定的应尽义务，经甲方催告的合理期限内仍未全面履行的，甲方有权解除本合同，同时，乙方应按本合同约定承担违约责任和由此给甲方造成的损失。</w:t>
      </w:r>
    </w:p>
    <w:p w14:paraId="03BB16D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4、合同有效期间，乙方有下列行为之一的，甲方有权随时单方解除合同并没收</w:t>
      </w:r>
      <w:bookmarkStart w:id="3" w:name="OLE_LINK3"/>
      <w:r>
        <w:rPr>
          <w:rFonts w:hint="eastAsia" w:ascii="楷体_GB2312" w:hAnsi="Calibri" w:eastAsia="楷体_GB2312" w:cs="楷体_GB2312"/>
          <w:color w:val="auto"/>
          <w:kern w:val="2"/>
          <w:sz w:val="28"/>
          <w:szCs w:val="28"/>
          <w:lang w:val="en-US" w:eastAsia="zh-CN" w:bidi="ar"/>
        </w:rPr>
        <w:t>履约保证金</w:t>
      </w:r>
      <w:bookmarkEnd w:id="3"/>
      <w:r>
        <w:rPr>
          <w:rFonts w:hint="eastAsia" w:ascii="楷体_GB2312" w:hAnsi="Calibri" w:eastAsia="楷体_GB2312" w:cs="楷体_GB2312"/>
          <w:color w:val="auto"/>
          <w:kern w:val="2"/>
          <w:sz w:val="28"/>
          <w:szCs w:val="28"/>
          <w:lang w:val="en-US" w:eastAsia="zh-CN" w:bidi="ar"/>
        </w:rPr>
        <w:t>：</w:t>
      </w:r>
    </w:p>
    <w:p w14:paraId="1A11BDB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(1)未经甲方书面同意转租、转借合同标的物或未经甲方书面同意擅自拆改变动房屋结构以及改变租赁用途的；</w:t>
      </w:r>
    </w:p>
    <w:p w14:paraId="63CEEB5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(2)损坏合同标的物，在甲方提出的合理期限内仍未修复的；</w:t>
      </w:r>
    </w:p>
    <w:p w14:paraId="11F5EBB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(3)利用合同标的物存放危险品、进行违法活动、损害公共利益、他人利益或者妨碍他人正常工作、生活的；</w:t>
      </w:r>
    </w:p>
    <w:p w14:paraId="0BACDFB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(4)保管不当或不合理使用导致附属物品、设备设施损坏并拒不赔偿的。</w:t>
      </w:r>
    </w:p>
    <w:p w14:paraId="69DCBCC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5、租赁期满后，乙方要继续租赁的，应当在租赁期满之日的30日前，向甲方提出书面申请，由甲方按规定程序履行公开竞价招租。</w:t>
      </w:r>
    </w:p>
    <w:p w14:paraId="4A9C6B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6、因自然灾害等不可抗力致使合同无法继续履行的，本合同自动终止，甲乙双方互不承担违约责任。</w:t>
      </w:r>
    </w:p>
    <w:p w14:paraId="2381151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7、合同有效期间，因城市规划、城市公益事业建设、拆迁、改造等原因致使合同无法继续履行需解除的，甲方有权单方解除合同，无条件收回出租的资产，由此给乙方造成的一切损失，甲方不负责赔偿。</w:t>
      </w:r>
    </w:p>
    <w:p w14:paraId="01C9EFD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8、法律规定的其他情形。</w:t>
      </w:r>
    </w:p>
    <w:p w14:paraId="3AF6D67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因乙方违约甲方单方解除合同或者因本合同第六条第4款原因甲方提出终止合同收回房屋的，甲方书面解除或终止合同通知送达乙方时即发生法律效力。乙方应该在甲方书面通知日期内（原则上为两日）自行搬迁并将标的物按照合同约定交还给甲方。乙方逾期不交付房屋的，自逾期之日起，乙方按照合同约定租金额200%向甲方支付标的物占用费，直至标的物交付甲方时止。</w:t>
      </w:r>
    </w:p>
    <w:p w14:paraId="76BE63E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第九条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合同标的物交付及收回的验收</w:t>
      </w:r>
    </w:p>
    <w:p w14:paraId="0072E1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1、合同标的物交付时，甲乙双方应共同参与，如对装修、器物等硬件设施、附属设施有异议的，应当场提出，协商解决。乙方接受标的物钥匙后视为甲方已按合同约定完成了交付，且乙方对房屋的现状无异议。</w:t>
      </w:r>
    </w:p>
    <w:p w14:paraId="3472C6A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乙方应于合同期满、自动终止或解除合同后2日内，将承租房屋及设施设备等完好地交还甲方；乙方添置新物可移动部分由其自行收回；而对于乙方添置新物不可移动部分及乙方装饰、装修的部分，具体处理方法为：归甲方所有并且乙方不得要求甲方给予乙方任何补偿。若有甲方不需要的物品、装饰装修物等部分，乙方应无条件根据甲方要求将物品、装饰装修物予以拆除，因拆除造成标的物毁损的，乙方应当恢复原状。乙方如违反该规定则履约保证金作为违约金支付给甲方，不予退还。对于该标的物内乙方未经甲方书面同意遗留的物品，视为乙方自愿放弃其所有权和处分权，甲方有权自行处置，并且不承担任何责任。</w:t>
      </w:r>
    </w:p>
    <w:p w14:paraId="7AE1BBE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第十条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甲方违约责任</w:t>
      </w:r>
    </w:p>
    <w:p w14:paraId="33CFAA8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48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l、不按本合同约定按时交付合同标的物给乙方的，每逾期1日应按约定的日租金1%向乙方支付违约金，逾期交付不得超过2个月；双方一致同意，若逾期交付超过2个月的，自逾期届满2个月之日，本合同自动终止，甲方仅就逾期2个月以内承担违约责任。</w:t>
      </w:r>
    </w:p>
    <w:p w14:paraId="19EF8E3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48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2、违反本合同约定提前收回合同标的物的，应按本合同年租金总额的20%，向乙方支付违约金。</w:t>
      </w:r>
    </w:p>
    <w:p w14:paraId="1A2E153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第十一条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乙方违约责任</w:t>
      </w:r>
    </w:p>
    <w:p w14:paraId="4C0C55E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l、乙方不按本合同约定按时足额支付水电气、物业管理等相关费用的，应如数补交并支付滞纳金。如因乙方未按时交纳上述费用造成停水停电等后果的，由乙方承担责任。</w:t>
      </w:r>
    </w:p>
    <w:p w14:paraId="3E28654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48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合同有效期间，乙方有本合同第八条第4项行为之一的，甲方有权解除合同，收回合同标的物，已收取的租金及履约保证金不予退还；乙方还应按照本合同年租金总额的20％向甲方支付违约金。若支付的违约金不足弥补甲方损失的，乙方还应赔偿相应损失。</w:t>
      </w:r>
    </w:p>
    <w:p w14:paraId="77C2909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480"/>
        <w:jc w:val="both"/>
        <w:textAlignment w:val="auto"/>
        <w:rPr>
          <w:rFonts w:hint="eastAsia" w:ascii="楷体_GB2312" w:hAnsi="Calibri" w:eastAsia="楷体_GB2312" w:cs="楷体_GB2312"/>
          <w:color w:val="auto"/>
          <w:kern w:val="2"/>
          <w:sz w:val="28"/>
          <w:szCs w:val="28"/>
          <w:lang w:val="en-US" w:eastAsia="zh-CN" w:bidi="ar"/>
        </w:rPr>
      </w:pPr>
      <w:r>
        <w:rPr>
          <w:rFonts w:hint="eastAsia" w:ascii="楷体_GB2312" w:hAnsi="Calibri" w:eastAsia="楷体_GB2312" w:cs="楷体_GB2312"/>
          <w:color w:val="auto"/>
          <w:kern w:val="2"/>
          <w:sz w:val="28"/>
          <w:szCs w:val="28"/>
          <w:lang w:val="en-US" w:eastAsia="zh-CN" w:bidi="ar"/>
        </w:rPr>
        <w:t>3、在合同有效期间，乙方中途违反本合同约定未经双方书面协商同意而擅自退租的，甲方已收取的租金及履约保证金不予退还；</w:t>
      </w:r>
    </w:p>
    <w:p w14:paraId="2EDB1FB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48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4、合同期满、自动终止或解除合同，乙方必须在合同期满、自动终止之日或解除合同之日起</w:t>
      </w:r>
      <w:r>
        <w:rPr>
          <w:rFonts w:hint="eastAsia" w:ascii="楷体_GB2312" w:hAnsi="Calibri" w:eastAsia="楷体_GB2312" w:cs="楷体_GB2312"/>
          <w:b/>
          <w:bCs w:val="0"/>
          <w:color w:val="auto"/>
          <w:kern w:val="2"/>
          <w:sz w:val="28"/>
          <w:szCs w:val="28"/>
          <w:lang w:val="en-US" w:eastAsia="zh-CN" w:bidi="ar"/>
        </w:rPr>
        <w:t>2日</w:t>
      </w:r>
      <w:r>
        <w:rPr>
          <w:rFonts w:hint="eastAsia" w:ascii="楷体_GB2312" w:hAnsi="Calibri" w:eastAsia="楷体_GB2312" w:cs="楷体_GB2312"/>
          <w:color w:val="auto"/>
          <w:kern w:val="2"/>
          <w:sz w:val="28"/>
          <w:szCs w:val="28"/>
          <w:lang w:val="en-US" w:eastAsia="zh-CN" w:bidi="ar"/>
        </w:rPr>
        <w:t>内将自有物、商品全部搬走，不得提出任何补偿要求；逾期未搬走，视同乙方放弃该房屋内属于乙方的商品和自有物，甲方有权处置，所造成的必要费用（公证费、保管费等）由乙方承担(可从未搬走商品和物的处置收益中支付），乙方不得提出任何异议和补偿要求。</w:t>
      </w:r>
    </w:p>
    <w:p w14:paraId="5C721B1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48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5、合同解除或终止后不按甲方要求搬出该房屋，或者不按甲方要求恢复原状的，甲方可以采取相关措施（包括但不限于停电、停水等），所造成的一切损失由乙方自行承担，与甲方无关。</w:t>
      </w:r>
    </w:p>
    <w:p w14:paraId="6AFD380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第十二条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免责条款</w:t>
      </w:r>
    </w:p>
    <w:p w14:paraId="3D318AD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Times New Roman"/>
          <w:color w:val="auto"/>
          <w:kern w:val="2"/>
          <w:sz w:val="28"/>
          <w:szCs w:val="28"/>
          <w:lang w:val="en-US" w:eastAsia="zh-CN" w:bidi="ar"/>
        </w:rPr>
        <w:t xml:space="preserve">    </w:t>
      </w:r>
      <w:r>
        <w:rPr>
          <w:rFonts w:hint="eastAsia" w:ascii="楷体_GB2312" w:hAnsi="Calibri" w:eastAsia="楷体_GB2312" w:cs="楷体_GB2312"/>
          <w:color w:val="auto"/>
          <w:kern w:val="2"/>
          <w:sz w:val="28"/>
          <w:szCs w:val="28"/>
          <w:lang w:val="en-US" w:eastAsia="zh-CN" w:bidi="ar"/>
        </w:rPr>
        <w:t>1、因不可抗力原因致使本合同不能继续履行，造成损失的，甲、乙双方互不承担责任。</w:t>
      </w:r>
    </w:p>
    <w:p w14:paraId="0726B68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48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因国家政策、国家建设需要征用或拆除、改造合同标的物，对甲、乙双方造成损失的，互不承担责任，乙方应无条件搬迁。政府因以上行为给予的补偿，除经核准属于乙方室内装修补偿的归乙方所有外，其余补偿全部归甲方所有。</w:t>
      </w:r>
    </w:p>
    <w:p w14:paraId="020A200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48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3、因上述第1、2项原因而终止合同的，租金按照实际使用的天数计算，多退少补。</w:t>
      </w:r>
    </w:p>
    <w:p w14:paraId="7CB2F61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第十三条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合同争议的解决</w:t>
      </w:r>
    </w:p>
    <w:p w14:paraId="0B771CF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60" w:firstLineChars="20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甲、乙双方在履行合同期间如发生纠纷，由甲、乙双方协商解决。协商一致的，另行签订补充协议，该补充协议构成本合同的组成部分；协商不成的，任何一方均可依法向滁州仲裁委员会提起仲裁，仲裁结果对双方具有约束力。</w:t>
      </w:r>
    </w:p>
    <w:p w14:paraId="40C561C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70"/>
        <w:jc w:val="both"/>
        <w:textAlignment w:val="auto"/>
        <w:rPr>
          <w:rFonts w:hint="eastAsia" w:ascii="楷体_GB2312" w:eastAsia="楷体_GB2312" w:cs="Times New Roman"/>
          <w:b/>
          <w:bCs w:val="0"/>
          <w:color w:val="auto"/>
          <w:kern w:val="2"/>
          <w:sz w:val="28"/>
          <w:szCs w:val="28"/>
        </w:rPr>
      </w:pPr>
      <w:r>
        <w:rPr>
          <w:rFonts w:hint="eastAsia" w:ascii="楷体_GB2312" w:hAnsi="Calibri" w:eastAsia="楷体_GB2312" w:cs="楷体_GB2312"/>
          <w:b/>
          <w:bCs w:val="0"/>
          <w:color w:val="auto"/>
          <w:kern w:val="2"/>
          <w:sz w:val="28"/>
          <w:szCs w:val="28"/>
          <w:lang w:val="en-US" w:eastAsia="zh-CN" w:bidi="ar"/>
        </w:rPr>
        <w:t>第十四条</w:t>
      </w:r>
      <w:r>
        <w:rPr>
          <w:rFonts w:hint="eastAsia" w:ascii="楷体_GB2312" w:hAnsi="Calibri" w:eastAsia="楷体_GB2312" w:cs="Times New Roman"/>
          <w:b/>
          <w:bCs w:val="0"/>
          <w:color w:val="auto"/>
          <w:kern w:val="2"/>
          <w:sz w:val="28"/>
          <w:szCs w:val="28"/>
          <w:lang w:val="en-US" w:eastAsia="zh-CN" w:bidi="ar"/>
        </w:rPr>
        <w:t xml:space="preserve">  </w:t>
      </w:r>
      <w:r>
        <w:rPr>
          <w:rFonts w:hint="eastAsia" w:ascii="楷体_GB2312" w:hAnsi="Calibri" w:eastAsia="楷体_GB2312" w:cs="楷体_GB2312"/>
          <w:b/>
          <w:bCs w:val="0"/>
          <w:color w:val="auto"/>
          <w:kern w:val="2"/>
          <w:sz w:val="28"/>
          <w:szCs w:val="28"/>
          <w:lang w:val="en-US" w:eastAsia="zh-CN" w:bidi="ar"/>
        </w:rPr>
        <w:t>其他约定的事项</w:t>
      </w:r>
    </w:p>
    <w:p w14:paraId="4ECA2B9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60" w:firstLineChars="20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1、本合同未尽事宜，甲、乙双方应另行协商并签订补充协议，该补充协议是构成本合同的组成部分，具有同等法律效力。</w:t>
      </w:r>
    </w:p>
    <w:p w14:paraId="02871B1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60" w:firstLineChars="20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2、乙方已对本合同所有条款充分了解，标的物情况充分知悉，愿意签订本合同。</w:t>
      </w:r>
    </w:p>
    <w:p w14:paraId="0115E10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560" w:firstLineChars="200"/>
        <w:jc w:val="both"/>
        <w:textAlignment w:val="auto"/>
        <w:rPr>
          <w:rFonts w:hint="eastAsia" w:ascii="楷体_GB2312" w:eastAsia="楷体_GB2312" w:cs="Times New Roman"/>
          <w:color w:val="auto"/>
          <w:kern w:val="2"/>
          <w:sz w:val="28"/>
          <w:szCs w:val="28"/>
        </w:rPr>
      </w:pPr>
      <w:r>
        <w:rPr>
          <w:rFonts w:hint="eastAsia" w:ascii="楷体_GB2312" w:hAnsi="Calibri" w:eastAsia="楷体_GB2312" w:cs="楷体_GB2312"/>
          <w:color w:val="auto"/>
          <w:kern w:val="2"/>
          <w:sz w:val="28"/>
          <w:szCs w:val="28"/>
          <w:lang w:val="en-US" w:eastAsia="zh-CN" w:bidi="ar"/>
        </w:rPr>
        <w:t>3、本合同双方签字（盖章）后生效。本合同正本一式四份，甲方、乙方各执两份。</w:t>
      </w:r>
    </w:p>
    <w:p w14:paraId="75606311">
      <w:pPr>
        <w:pStyle w:val="11"/>
        <w:keepNext w:val="0"/>
        <w:keepLines w:val="0"/>
        <w:pageBreakBefore w:val="0"/>
        <w:widowControl/>
        <w:kinsoku/>
        <w:wordWrap/>
        <w:overflowPunct/>
        <w:topLinePunct w:val="0"/>
        <w:autoSpaceDE/>
        <w:autoSpaceDN/>
        <w:bidi w:val="0"/>
        <w:adjustRightInd/>
        <w:spacing w:line="480" w:lineRule="exact"/>
        <w:ind w:left="0" w:leftChars="0" w:firstLine="560" w:firstLineChars="200"/>
        <w:textAlignment w:val="auto"/>
        <w:rPr>
          <w:rFonts w:hint="eastAsia" w:ascii="楷体_GB2312" w:hAnsi="Calibri" w:eastAsia="楷体_GB2312" w:cs="Times New Roman"/>
          <w:color w:val="auto"/>
          <w:kern w:val="2"/>
          <w:sz w:val="28"/>
          <w:szCs w:val="28"/>
        </w:rPr>
      </w:pPr>
      <w:r>
        <w:rPr>
          <w:rFonts w:hint="eastAsia" w:ascii="楷体_GB2312" w:eastAsia="楷体_GB2312" w:cs="楷体_GB2312"/>
          <w:color w:val="auto"/>
          <w:kern w:val="2"/>
          <w:sz w:val="28"/>
          <w:szCs w:val="28"/>
        </w:rPr>
        <w:t>4、其他有关规定：</w:t>
      </w:r>
      <w:r>
        <w:rPr>
          <w:rFonts w:hint="eastAsia" w:ascii="楷体_GB2312" w:hAnsi="Calibri" w:eastAsia="楷体_GB2312" w:cs="楷体_GB2312"/>
          <w:color w:val="auto"/>
          <w:kern w:val="2"/>
          <w:sz w:val="28"/>
          <w:szCs w:val="28"/>
        </w:rPr>
        <w:t>在合同期限内，如果甲方有偿转让标的物，乙方不得阻止，除本合同约定终止或解除原因外租赁继续有效。</w:t>
      </w:r>
    </w:p>
    <w:p w14:paraId="1F356940">
      <w:pPr>
        <w:pStyle w:val="11"/>
        <w:keepNext w:val="0"/>
        <w:keepLines w:val="0"/>
        <w:pageBreakBefore w:val="0"/>
        <w:widowControl/>
        <w:kinsoku/>
        <w:wordWrap/>
        <w:overflowPunct/>
        <w:topLinePunct w:val="0"/>
        <w:autoSpaceDE/>
        <w:autoSpaceDN/>
        <w:bidi w:val="0"/>
        <w:adjustRightInd/>
        <w:spacing w:line="480" w:lineRule="exact"/>
        <w:ind w:left="0" w:leftChars="0" w:firstLine="700" w:firstLineChars="250"/>
        <w:textAlignment w:val="auto"/>
        <w:rPr>
          <w:rFonts w:hint="eastAsia" w:ascii="楷体_GB2312" w:eastAsia="楷体_GB2312" w:cs="楷体_GB2312"/>
          <w:color w:val="auto"/>
          <w:kern w:val="2"/>
          <w:sz w:val="28"/>
          <w:szCs w:val="28"/>
        </w:rPr>
      </w:pPr>
    </w:p>
    <w:p w14:paraId="7F522634">
      <w:pPr>
        <w:pStyle w:val="11"/>
        <w:keepNext w:val="0"/>
        <w:keepLines w:val="0"/>
        <w:pageBreakBefore w:val="0"/>
        <w:widowControl/>
        <w:kinsoku/>
        <w:wordWrap/>
        <w:overflowPunct/>
        <w:topLinePunct w:val="0"/>
        <w:autoSpaceDE/>
        <w:autoSpaceDN/>
        <w:bidi w:val="0"/>
        <w:adjustRightInd/>
        <w:spacing w:line="480" w:lineRule="exact"/>
        <w:ind w:left="0" w:leftChars="0" w:firstLine="700" w:firstLineChars="250"/>
        <w:textAlignment w:val="auto"/>
        <w:rPr>
          <w:rFonts w:hint="eastAsia" w:ascii="楷体_GB2312" w:eastAsia="楷体_GB2312" w:cs="楷体_GB2312"/>
          <w:color w:val="auto"/>
          <w:kern w:val="2"/>
          <w:sz w:val="28"/>
          <w:szCs w:val="28"/>
        </w:rPr>
      </w:pPr>
    </w:p>
    <w:p w14:paraId="1E07F0C7">
      <w:pPr>
        <w:pStyle w:val="11"/>
        <w:keepNext w:val="0"/>
        <w:keepLines w:val="0"/>
        <w:pageBreakBefore w:val="0"/>
        <w:widowControl/>
        <w:kinsoku/>
        <w:wordWrap/>
        <w:overflowPunct/>
        <w:topLinePunct w:val="0"/>
        <w:autoSpaceDE/>
        <w:autoSpaceDN/>
        <w:bidi w:val="0"/>
        <w:adjustRightInd/>
        <w:spacing w:line="480" w:lineRule="exact"/>
        <w:ind w:left="0" w:leftChars="0" w:firstLine="700" w:firstLineChars="250"/>
        <w:textAlignment w:val="auto"/>
        <w:rPr>
          <w:rFonts w:hint="eastAsia" w:ascii="楷体_GB2312" w:eastAsia="楷体_GB2312" w:cs="楷体_GB2312"/>
          <w:color w:val="auto"/>
          <w:kern w:val="2"/>
          <w:sz w:val="28"/>
          <w:szCs w:val="28"/>
        </w:rPr>
      </w:pPr>
    </w:p>
    <w:p w14:paraId="4C95DE39">
      <w:pPr>
        <w:pStyle w:val="11"/>
        <w:keepNext w:val="0"/>
        <w:keepLines w:val="0"/>
        <w:pageBreakBefore w:val="0"/>
        <w:widowControl/>
        <w:kinsoku/>
        <w:wordWrap/>
        <w:overflowPunct/>
        <w:topLinePunct w:val="0"/>
        <w:autoSpaceDE/>
        <w:autoSpaceDN/>
        <w:bidi w:val="0"/>
        <w:adjustRightInd/>
        <w:spacing w:line="480" w:lineRule="exact"/>
        <w:ind w:left="0" w:leftChars="0" w:firstLine="700" w:firstLineChars="250"/>
        <w:textAlignment w:val="auto"/>
        <w:rPr>
          <w:rFonts w:hint="eastAsia" w:ascii="楷体_GB2312" w:eastAsia="楷体_GB2312" w:cs="Times New Roman"/>
          <w:color w:val="auto"/>
          <w:kern w:val="2"/>
          <w:sz w:val="28"/>
          <w:szCs w:val="28"/>
        </w:rPr>
      </w:pPr>
      <w:r>
        <w:rPr>
          <w:rFonts w:hint="eastAsia" w:ascii="楷体_GB2312" w:eastAsia="楷体_GB2312" w:cs="楷体_GB2312"/>
          <w:color w:val="auto"/>
          <w:kern w:val="2"/>
          <w:sz w:val="28"/>
          <w:szCs w:val="28"/>
        </w:rPr>
        <w:t>甲方（签章）：</w:t>
      </w:r>
      <w:r>
        <w:rPr>
          <w:rFonts w:hint="eastAsia" w:ascii="楷体_GB2312" w:eastAsia="楷体_GB2312" w:cs="Times New Roman"/>
          <w:color w:val="auto"/>
          <w:kern w:val="2"/>
          <w:sz w:val="28"/>
          <w:szCs w:val="28"/>
        </w:rPr>
        <w:t xml:space="preserve">                  </w:t>
      </w:r>
      <w:r>
        <w:rPr>
          <w:rFonts w:hint="eastAsia" w:ascii="楷体_GB2312" w:eastAsia="楷体_GB2312" w:cs="楷体_GB2312"/>
          <w:color w:val="auto"/>
          <w:kern w:val="2"/>
          <w:sz w:val="28"/>
          <w:szCs w:val="28"/>
        </w:rPr>
        <w:t>乙方（签章）：</w:t>
      </w:r>
    </w:p>
    <w:p w14:paraId="7B1B066E">
      <w:pPr>
        <w:pStyle w:val="11"/>
        <w:keepNext w:val="0"/>
        <w:keepLines w:val="0"/>
        <w:pageBreakBefore w:val="0"/>
        <w:widowControl/>
        <w:kinsoku/>
        <w:wordWrap/>
        <w:overflowPunct/>
        <w:topLinePunct w:val="0"/>
        <w:autoSpaceDE/>
        <w:autoSpaceDN/>
        <w:bidi w:val="0"/>
        <w:adjustRightInd/>
        <w:spacing w:line="480" w:lineRule="exact"/>
        <w:ind w:left="0" w:leftChars="0" w:firstLine="630"/>
        <w:textAlignment w:val="auto"/>
        <w:rPr>
          <w:rFonts w:hint="eastAsia" w:ascii="楷体_GB2312" w:eastAsia="楷体_GB2312" w:cs="Times New Roman"/>
          <w:color w:val="auto"/>
          <w:kern w:val="2"/>
          <w:sz w:val="28"/>
          <w:szCs w:val="28"/>
        </w:rPr>
      </w:pPr>
      <w:r>
        <w:rPr>
          <w:rFonts w:hint="eastAsia" w:ascii="楷体_GB2312" w:eastAsia="楷体_GB2312" w:cs="Times New Roman"/>
          <w:color w:val="auto"/>
          <w:kern w:val="2"/>
          <w:sz w:val="28"/>
          <w:szCs w:val="28"/>
        </w:rPr>
        <w:t xml:space="preserve"> </w:t>
      </w:r>
    </w:p>
    <w:p w14:paraId="36526D19">
      <w:pPr>
        <w:pStyle w:val="11"/>
        <w:keepNext w:val="0"/>
        <w:keepLines w:val="0"/>
        <w:pageBreakBefore w:val="0"/>
        <w:widowControl/>
        <w:kinsoku/>
        <w:wordWrap/>
        <w:overflowPunct/>
        <w:topLinePunct w:val="0"/>
        <w:autoSpaceDE/>
        <w:autoSpaceDN/>
        <w:bidi w:val="0"/>
        <w:adjustRightInd/>
        <w:spacing w:line="480" w:lineRule="exact"/>
        <w:ind w:left="0" w:leftChars="0" w:firstLine="630"/>
        <w:textAlignment w:val="auto"/>
        <w:rPr>
          <w:rFonts w:hint="eastAsia" w:ascii="楷体_GB2312" w:eastAsia="楷体_GB2312" w:cs="Times New Roman"/>
          <w:color w:val="auto"/>
          <w:kern w:val="2"/>
          <w:sz w:val="28"/>
          <w:szCs w:val="28"/>
        </w:rPr>
      </w:pPr>
      <w:r>
        <w:rPr>
          <w:rFonts w:hint="eastAsia" w:ascii="楷体_GB2312" w:eastAsia="楷体_GB2312" w:cs="Times New Roman"/>
          <w:color w:val="auto"/>
          <w:kern w:val="2"/>
          <w:sz w:val="28"/>
          <w:szCs w:val="28"/>
        </w:rPr>
        <w:t xml:space="preserve">                </w:t>
      </w:r>
    </w:p>
    <w:p w14:paraId="1978B984">
      <w:pPr>
        <w:pStyle w:val="11"/>
        <w:keepNext w:val="0"/>
        <w:keepLines w:val="0"/>
        <w:pageBreakBefore w:val="0"/>
        <w:widowControl/>
        <w:kinsoku/>
        <w:wordWrap/>
        <w:overflowPunct/>
        <w:topLinePunct w:val="0"/>
        <w:autoSpaceDE/>
        <w:autoSpaceDN/>
        <w:bidi w:val="0"/>
        <w:adjustRightInd/>
        <w:spacing w:line="480" w:lineRule="exact"/>
        <w:ind w:left="0" w:leftChars="0" w:firstLine="630"/>
        <w:textAlignment w:val="auto"/>
        <w:rPr>
          <w:rFonts w:hint="eastAsia" w:ascii="楷体_GB2312" w:eastAsia="楷体_GB2312" w:cs="Times New Roman"/>
          <w:color w:val="auto"/>
          <w:kern w:val="2"/>
          <w:sz w:val="28"/>
          <w:szCs w:val="28"/>
        </w:rPr>
      </w:pPr>
    </w:p>
    <w:p w14:paraId="72527A69">
      <w:pPr>
        <w:pStyle w:val="11"/>
        <w:keepNext w:val="0"/>
        <w:keepLines w:val="0"/>
        <w:pageBreakBefore w:val="0"/>
        <w:widowControl/>
        <w:kinsoku/>
        <w:wordWrap/>
        <w:overflowPunct/>
        <w:topLinePunct w:val="0"/>
        <w:autoSpaceDE/>
        <w:autoSpaceDN/>
        <w:bidi w:val="0"/>
        <w:adjustRightInd/>
        <w:spacing w:line="480" w:lineRule="exact"/>
        <w:ind w:left="0" w:leftChars="0" w:firstLine="3640" w:firstLineChars="1300"/>
        <w:textAlignment w:val="auto"/>
        <w:rPr>
          <w:rFonts w:hint="eastAsia" w:ascii="楷体_GB2312" w:eastAsia="楷体_GB2312" w:cs="Times New Roman"/>
          <w:color w:val="auto"/>
          <w:kern w:val="2"/>
          <w:sz w:val="28"/>
          <w:szCs w:val="28"/>
        </w:rPr>
      </w:pPr>
      <w:r>
        <w:rPr>
          <w:rFonts w:hint="eastAsia" w:ascii="楷体_GB2312" w:eastAsia="楷体_GB2312" w:cs="Times New Roman"/>
          <w:color w:val="auto"/>
          <w:kern w:val="2"/>
          <w:sz w:val="28"/>
          <w:szCs w:val="28"/>
        </w:rPr>
        <w:t xml:space="preserve">     </w:t>
      </w:r>
      <w:r>
        <w:rPr>
          <w:rFonts w:hint="eastAsia" w:ascii="楷体_GB2312" w:eastAsia="楷体_GB2312" w:cs="楷体_GB2312"/>
          <w:color w:val="auto"/>
          <w:kern w:val="2"/>
          <w:sz w:val="28"/>
          <w:szCs w:val="28"/>
        </w:rPr>
        <w:t>年</w:t>
      </w:r>
      <w:r>
        <w:rPr>
          <w:rFonts w:hint="eastAsia" w:ascii="楷体_GB2312" w:eastAsia="楷体_GB2312" w:cs="Times New Roman"/>
          <w:color w:val="auto"/>
          <w:kern w:val="2"/>
          <w:sz w:val="28"/>
          <w:szCs w:val="28"/>
        </w:rPr>
        <w:t xml:space="preserve">       </w:t>
      </w:r>
      <w:r>
        <w:rPr>
          <w:rFonts w:hint="eastAsia" w:ascii="楷体_GB2312" w:eastAsia="楷体_GB2312" w:cs="楷体_GB2312"/>
          <w:color w:val="auto"/>
          <w:kern w:val="2"/>
          <w:sz w:val="28"/>
          <w:szCs w:val="28"/>
        </w:rPr>
        <w:t>月</w:t>
      </w:r>
      <w:r>
        <w:rPr>
          <w:rFonts w:hint="eastAsia" w:ascii="楷体_GB2312" w:eastAsia="楷体_GB2312" w:cs="Times New Roman"/>
          <w:color w:val="auto"/>
          <w:kern w:val="2"/>
          <w:sz w:val="28"/>
          <w:szCs w:val="28"/>
        </w:rPr>
        <w:t xml:space="preserve">   </w:t>
      </w:r>
      <w:r>
        <w:rPr>
          <w:rFonts w:hint="eastAsia" w:ascii="楷体_GB2312" w:eastAsia="楷体_GB2312" w:cs="Times New Roman"/>
          <w:color w:val="auto"/>
          <w:kern w:val="2"/>
          <w:sz w:val="28"/>
          <w:szCs w:val="28"/>
          <w:lang w:val="en-US" w:eastAsia="zh-CN"/>
        </w:rPr>
        <w:t xml:space="preserve">   </w:t>
      </w:r>
      <w:r>
        <w:rPr>
          <w:rFonts w:hint="eastAsia" w:ascii="楷体_GB2312" w:eastAsia="楷体_GB2312" w:cs="楷体_GB2312"/>
          <w:color w:val="auto"/>
          <w:kern w:val="2"/>
          <w:sz w:val="28"/>
          <w:szCs w:val="28"/>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541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F541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4F541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OTFiNjJkN2VlNjgzM2RkNGNmZWM4YWI1MmE1ZmIifQ=="/>
    <w:docVar w:name="KSO_WPS_MARK_KEY" w:val="48eb50f9-525e-4be4-baba-ef0b80b696b9"/>
  </w:docVars>
  <w:rsids>
    <w:rsidRoot w:val="16AC4E51"/>
    <w:rsid w:val="00030951"/>
    <w:rsid w:val="0008288C"/>
    <w:rsid w:val="0009258C"/>
    <w:rsid w:val="00183307"/>
    <w:rsid w:val="001B343D"/>
    <w:rsid w:val="001E56F8"/>
    <w:rsid w:val="00231541"/>
    <w:rsid w:val="00233A34"/>
    <w:rsid w:val="00247123"/>
    <w:rsid w:val="002829EC"/>
    <w:rsid w:val="002C6356"/>
    <w:rsid w:val="002D5E69"/>
    <w:rsid w:val="002F7048"/>
    <w:rsid w:val="00310B76"/>
    <w:rsid w:val="00362B53"/>
    <w:rsid w:val="00382F01"/>
    <w:rsid w:val="003E42EB"/>
    <w:rsid w:val="003F01AF"/>
    <w:rsid w:val="00456136"/>
    <w:rsid w:val="0046053B"/>
    <w:rsid w:val="004931F8"/>
    <w:rsid w:val="004E2912"/>
    <w:rsid w:val="0051054F"/>
    <w:rsid w:val="00525C33"/>
    <w:rsid w:val="00560D7F"/>
    <w:rsid w:val="005872EC"/>
    <w:rsid w:val="00615302"/>
    <w:rsid w:val="00621792"/>
    <w:rsid w:val="00674853"/>
    <w:rsid w:val="006A7619"/>
    <w:rsid w:val="006F4375"/>
    <w:rsid w:val="007C4531"/>
    <w:rsid w:val="007E19DF"/>
    <w:rsid w:val="007F0A1D"/>
    <w:rsid w:val="0089727B"/>
    <w:rsid w:val="008D0B45"/>
    <w:rsid w:val="008F033B"/>
    <w:rsid w:val="00906E52"/>
    <w:rsid w:val="009670E6"/>
    <w:rsid w:val="00984631"/>
    <w:rsid w:val="009A351D"/>
    <w:rsid w:val="009F17FB"/>
    <w:rsid w:val="00A203EB"/>
    <w:rsid w:val="00A21865"/>
    <w:rsid w:val="00A6271A"/>
    <w:rsid w:val="00AA16A8"/>
    <w:rsid w:val="00AB334F"/>
    <w:rsid w:val="00B21A4A"/>
    <w:rsid w:val="00BA44E5"/>
    <w:rsid w:val="00C16516"/>
    <w:rsid w:val="00C57368"/>
    <w:rsid w:val="00C94D14"/>
    <w:rsid w:val="00D50D25"/>
    <w:rsid w:val="00D7402A"/>
    <w:rsid w:val="00D9571D"/>
    <w:rsid w:val="00E31CA5"/>
    <w:rsid w:val="00E45F37"/>
    <w:rsid w:val="00E47063"/>
    <w:rsid w:val="00E9511D"/>
    <w:rsid w:val="00EC1B63"/>
    <w:rsid w:val="00ED3523"/>
    <w:rsid w:val="01A249C3"/>
    <w:rsid w:val="022B0E5C"/>
    <w:rsid w:val="02373D4A"/>
    <w:rsid w:val="02EF4CF7"/>
    <w:rsid w:val="035C2AFC"/>
    <w:rsid w:val="036F01CC"/>
    <w:rsid w:val="04501B04"/>
    <w:rsid w:val="04980584"/>
    <w:rsid w:val="04BA2F40"/>
    <w:rsid w:val="04E3591F"/>
    <w:rsid w:val="04FE7964"/>
    <w:rsid w:val="05010029"/>
    <w:rsid w:val="052851DF"/>
    <w:rsid w:val="055042DD"/>
    <w:rsid w:val="059E2A9F"/>
    <w:rsid w:val="05C84C14"/>
    <w:rsid w:val="06056376"/>
    <w:rsid w:val="06106133"/>
    <w:rsid w:val="06BB4AAC"/>
    <w:rsid w:val="071D689A"/>
    <w:rsid w:val="075948A2"/>
    <w:rsid w:val="07632240"/>
    <w:rsid w:val="084072AF"/>
    <w:rsid w:val="08A706A3"/>
    <w:rsid w:val="08E92C01"/>
    <w:rsid w:val="090B4360"/>
    <w:rsid w:val="094A5E9F"/>
    <w:rsid w:val="0958092A"/>
    <w:rsid w:val="0A092AFB"/>
    <w:rsid w:val="0A7577FF"/>
    <w:rsid w:val="0AAA090B"/>
    <w:rsid w:val="0AD41D8E"/>
    <w:rsid w:val="0BB438FA"/>
    <w:rsid w:val="0BC443A5"/>
    <w:rsid w:val="0C19691E"/>
    <w:rsid w:val="0C8D76B9"/>
    <w:rsid w:val="0CB05123"/>
    <w:rsid w:val="0CB97654"/>
    <w:rsid w:val="0D215436"/>
    <w:rsid w:val="0D58149B"/>
    <w:rsid w:val="0E644EFA"/>
    <w:rsid w:val="0E9D7743"/>
    <w:rsid w:val="0EA652B1"/>
    <w:rsid w:val="104349EC"/>
    <w:rsid w:val="10CF7DED"/>
    <w:rsid w:val="110E01BF"/>
    <w:rsid w:val="117143B2"/>
    <w:rsid w:val="11C13DE1"/>
    <w:rsid w:val="1203742B"/>
    <w:rsid w:val="12346AF8"/>
    <w:rsid w:val="130764BF"/>
    <w:rsid w:val="136D0956"/>
    <w:rsid w:val="137919D6"/>
    <w:rsid w:val="13F232FE"/>
    <w:rsid w:val="140F1DA9"/>
    <w:rsid w:val="143264D3"/>
    <w:rsid w:val="144638D4"/>
    <w:rsid w:val="14C249C4"/>
    <w:rsid w:val="14E777C6"/>
    <w:rsid w:val="14E83930"/>
    <w:rsid w:val="158317E9"/>
    <w:rsid w:val="15883EDB"/>
    <w:rsid w:val="15B9058F"/>
    <w:rsid w:val="16442920"/>
    <w:rsid w:val="16650B54"/>
    <w:rsid w:val="16AC4E51"/>
    <w:rsid w:val="17104C69"/>
    <w:rsid w:val="188858D1"/>
    <w:rsid w:val="188D40F3"/>
    <w:rsid w:val="18D27A7D"/>
    <w:rsid w:val="192E6587"/>
    <w:rsid w:val="19BB102C"/>
    <w:rsid w:val="1A5025E5"/>
    <w:rsid w:val="1A5A3051"/>
    <w:rsid w:val="1A91340D"/>
    <w:rsid w:val="1A952812"/>
    <w:rsid w:val="1B1939E7"/>
    <w:rsid w:val="1B3C623B"/>
    <w:rsid w:val="1B6B1E72"/>
    <w:rsid w:val="1B6F73C1"/>
    <w:rsid w:val="1BB6326D"/>
    <w:rsid w:val="1BDE0CB3"/>
    <w:rsid w:val="1C496E68"/>
    <w:rsid w:val="1C7F79F3"/>
    <w:rsid w:val="1CB47AC5"/>
    <w:rsid w:val="1CD55B78"/>
    <w:rsid w:val="1CDD1FCF"/>
    <w:rsid w:val="1D826079"/>
    <w:rsid w:val="1D9903D4"/>
    <w:rsid w:val="1E30567D"/>
    <w:rsid w:val="1EAE67D3"/>
    <w:rsid w:val="1ED507A9"/>
    <w:rsid w:val="1EFC34B3"/>
    <w:rsid w:val="1F89321E"/>
    <w:rsid w:val="1FFC71DF"/>
    <w:rsid w:val="201B7F11"/>
    <w:rsid w:val="202F5EED"/>
    <w:rsid w:val="20435F55"/>
    <w:rsid w:val="204871E6"/>
    <w:rsid w:val="20630EB2"/>
    <w:rsid w:val="208779B7"/>
    <w:rsid w:val="20B01E52"/>
    <w:rsid w:val="20BF5761"/>
    <w:rsid w:val="20E505AC"/>
    <w:rsid w:val="210D29C9"/>
    <w:rsid w:val="21192584"/>
    <w:rsid w:val="229150C6"/>
    <w:rsid w:val="231F2E58"/>
    <w:rsid w:val="23E91A68"/>
    <w:rsid w:val="24376D95"/>
    <w:rsid w:val="245150D0"/>
    <w:rsid w:val="245B5926"/>
    <w:rsid w:val="24620C54"/>
    <w:rsid w:val="246D7BFE"/>
    <w:rsid w:val="2470340C"/>
    <w:rsid w:val="25C25946"/>
    <w:rsid w:val="265530B5"/>
    <w:rsid w:val="270A1914"/>
    <w:rsid w:val="276A3D90"/>
    <w:rsid w:val="28462FAD"/>
    <w:rsid w:val="29972F2B"/>
    <w:rsid w:val="29B66792"/>
    <w:rsid w:val="2AA36DF6"/>
    <w:rsid w:val="2B446F49"/>
    <w:rsid w:val="2B4E33C9"/>
    <w:rsid w:val="2BEB7A9E"/>
    <w:rsid w:val="2CE1412B"/>
    <w:rsid w:val="2D3C78E9"/>
    <w:rsid w:val="2D966045"/>
    <w:rsid w:val="2DFD6D90"/>
    <w:rsid w:val="2E786212"/>
    <w:rsid w:val="2EF75A9F"/>
    <w:rsid w:val="2F1209F5"/>
    <w:rsid w:val="2F9B0A3C"/>
    <w:rsid w:val="30224BD2"/>
    <w:rsid w:val="306B545A"/>
    <w:rsid w:val="32103F9E"/>
    <w:rsid w:val="32650437"/>
    <w:rsid w:val="32894C60"/>
    <w:rsid w:val="335E6E11"/>
    <w:rsid w:val="33C1421B"/>
    <w:rsid w:val="349057CE"/>
    <w:rsid w:val="358170CD"/>
    <w:rsid w:val="35D35E7E"/>
    <w:rsid w:val="36080591"/>
    <w:rsid w:val="368A7871"/>
    <w:rsid w:val="36906640"/>
    <w:rsid w:val="36AA3ACB"/>
    <w:rsid w:val="36C02875"/>
    <w:rsid w:val="36C50230"/>
    <w:rsid w:val="37BB437D"/>
    <w:rsid w:val="380843BE"/>
    <w:rsid w:val="381147D8"/>
    <w:rsid w:val="3863006A"/>
    <w:rsid w:val="386D2F59"/>
    <w:rsid w:val="3874263B"/>
    <w:rsid w:val="38781F45"/>
    <w:rsid w:val="38871DF3"/>
    <w:rsid w:val="39AB2096"/>
    <w:rsid w:val="39BA6503"/>
    <w:rsid w:val="3AAE2A62"/>
    <w:rsid w:val="3AB42662"/>
    <w:rsid w:val="3B042E0C"/>
    <w:rsid w:val="3B5F2EF8"/>
    <w:rsid w:val="3B7A5A8D"/>
    <w:rsid w:val="3B970D54"/>
    <w:rsid w:val="3BE04631"/>
    <w:rsid w:val="3BF10423"/>
    <w:rsid w:val="3C22214F"/>
    <w:rsid w:val="3C771400"/>
    <w:rsid w:val="3C7A0833"/>
    <w:rsid w:val="3CAE2089"/>
    <w:rsid w:val="3CE87D61"/>
    <w:rsid w:val="3D2B3056"/>
    <w:rsid w:val="3EA14189"/>
    <w:rsid w:val="3EA40033"/>
    <w:rsid w:val="3EE63781"/>
    <w:rsid w:val="3F5C54AA"/>
    <w:rsid w:val="3F9B793B"/>
    <w:rsid w:val="3FBF12D2"/>
    <w:rsid w:val="40DD1855"/>
    <w:rsid w:val="414118FB"/>
    <w:rsid w:val="417D1CBE"/>
    <w:rsid w:val="42597389"/>
    <w:rsid w:val="425A17B0"/>
    <w:rsid w:val="43394480"/>
    <w:rsid w:val="44046A4D"/>
    <w:rsid w:val="44DC14EB"/>
    <w:rsid w:val="44FB1E73"/>
    <w:rsid w:val="45F345ED"/>
    <w:rsid w:val="45F82D6B"/>
    <w:rsid w:val="46105E09"/>
    <w:rsid w:val="462C31BA"/>
    <w:rsid w:val="46420BA7"/>
    <w:rsid w:val="464773F9"/>
    <w:rsid w:val="465B470D"/>
    <w:rsid w:val="46F01EED"/>
    <w:rsid w:val="477D325B"/>
    <w:rsid w:val="47836F58"/>
    <w:rsid w:val="48743649"/>
    <w:rsid w:val="48911333"/>
    <w:rsid w:val="48F649DF"/>
    <w:rsid w:val="48FC2D64"/>
    <w:rsid w:val="498D5EBB"/>
    <w:rsid w:val="4A4816AC"/>
    <w:rsid w:val="4A526B7D"/>
    <w:rsid w:val="4ACA16CB"/>
    <w:rsid w:val="4BC33258"/>
    <w:rsid w:val="4BCE14DD"/>
    <w:rsid w:val="4BD55E97"/>
    <w:rsid w:val="4C194965"/>
    <w:rsid w:val="4C6C7AAD"/>
    <w:rsid w:val="4C8D1C1F"/>
    <w:rsid w:val="4D464A9D"/>
    <w:rsid w:val="4DF31545"/>
    <w:rsid w:val="4ECE44E0"/>
    <w:rsid w:val="4EF456FF"/>
    <w:rsid w:val="4F147B4F"/>
    <w:rsid w:val="4F9F0BEE"/>
    <w:rsid w:val="501D39EB"/>
    <w:rsid w:val="50847BA7"/>
    <w:rsid w:val="50E64171"/>
    <w:rsid w:val="515D2D6F"/>
    <w:rsid w:val="51CF4737"/>
    <w:rsid w:val="520A6FC2"/>
    <w:rsid w:val="53383C2F"/>
    <w:rsid w:val="5432617B"/>
    <w:rsid w:val="54FF00EB"/>
    <w:rsid w:val="551D7C28"/>
    <w:rsid w:val="55461212"/>
    <w:rsid w:val="55DD4341"/>
    <w:rsid w:val="56173416"/>
    <w:rsid w:val="569B36BD"/>
    <w:rsid w:val="56F84137"/>
    <w:rsid w:val="575907F5"/>
    <w:rsid w:val="57BD08C6"/>
    <w:rsid w:val="58410EC3"/>
    <w:rsid w:val="586B6396"/>
    <w:rsid w:val="5A4A41CF"/>
    <w:rsid w:val="5C6C2AA4"/>
    <w:rsid w:val="5C7F491C"/>
    <w:rsid w:val="5CCA441C"/>
    <w:rsid w:val="5CDA07E3"/>
    <w:rsid w:val="5D2B3F68"/>
    <w:rsid w:val="5D811AB9"/>
    <w:rsid w:val="5DDF6716"/>
    <w:rsid w:val="5E221106"/>
    <w:rsid w:val="5E5B6280"/>
    <w:rsid w:val="5E663419"/>
    <w:rsid w:val="5EEE57F9"/>
    <w:rsid w:val="5F650D58"/>
    <w:rsid w:val="5F796236"/>
    <w:rsid w:val="5FE90741"/>
    <w:rsid w:val="5FF24213"/>
    <w:rsid w:val="60194FC5"/>
    <w:rsid w:val="606054E3"/>
    <w:rsid w:val="60AA2C8E"/>
    <w:rsid w:val="61133C99"/>
    <w:rsid w:val="612B5273"/>
    <w:rsid w:val="613D3215"/>
    <w:rsid w:val="61D8482D"/>
    <w:rsid w:val="625F6A4A"/>
    <w:rsid w:val="62E278F0"/>
    <w:rsid w:val="633A0784"/>
    <w:rsid w:val="641B3DC1"/>
    <w:rsid w:val="64775F0B"/>
    <w:rsid w:val="64F71571"/>
    <w:rsid w:val="652E6330"/>
    <w:rsid w:val="655651F4"/>
    <w:rsid w:val="65A20816"/>
    <w:rsid w:val="65BF1626"/>
    <w:rsid w:val="65E47942"/>
    <w:rsid w:val="661204ED"/>
    <w:rsid w:val="6663343E"/>
    <w:rsid w:val="669C24AC"/>
    <w:rsid w:val="66CD72EC"/>
    <w:rsid w:val="66FC2372"/>
    <w:rsid w:val="670659E5"/>
    <w:rsid w:val="676A6106"/>
    <w:rsid w:val="67A108E2"/>
    <w:rsid w:val="67A7111B"/>
    <w:rsid w:val="686F2CA6"/>
    <w:rsid w:val="69E03191"/>
    <w:rsid w:val="6A2E47B5"/>
    <w:rsid w:val="6ADD26D2"/>
    <w:rsid w:val="6AEF1DCB"/>
    <w:rsid w:val="6B063600"/>
    <w:rsid w:val="6B4D4CA9"/>
    <w:rsid w:val="6CA20F15"/>
    <w:rsid w:val="6CE93F71"/>
    <w:rsid w:val="6D397726"/>
    <w:rsid w:val="6D70080C"/>
    <w:rsid w:val="6D9C005F"/>
    <w:rsid w:val="6DC627BC"/>
    <w:rsid w:val="6DF4436A"/>
    <w:rsid w:val="6EAA759E"/>
    <w:rsid w:val="6FC03A61"/>
    <w:rsid w:val="70B8585F"/>
    <w:rsid w:val="7117619F"/>
    <w:rsid w:val="716C3725"/>
    <w:rsid w:val="726248EE"/>
    <w:rsid w:val="72C30F4E"/>
    <w:rsid w:val="73783F93"/>
    <w:rsid w:val="737F40E6"/>
    <w:rsid w:val="74275AAB"/>
    <w:rsid w:val="74AF7648"/>
    <w:rsid w:val="74C01005"/>
    <w:rsid w:val="754B3FF7"/>
    <w:rsid w:val="75D63E0A"/>
    <w:rsid w:val="760134BF"/>
    <w:rsid w:val="760741CB"/>
    <w:rsid w:val="761E1331"/>
    <w:rsid w:val="763D376B"/>
    <w:rsid w:val="765B3F2D"/>
    <w:rsid w:val="76AA4771"/>
    <w:rsid w:val="76C058A0"/>
    <w:rsid w:val="76FD1CAC"/>
    <w:rsid w:val="773177DF"/>
    <w:rsid w:val="777864DB"/>
    <w:rsid w:val="77810826"/>
    <w:rsid w:val="77F21957"/>
    <w:rsid w:val="780659D7"/>
    <w:rsid w:val="780C4844"/>
    <w:rsid w:val="78785CD5"/>
    <w:rsid w:val="79BC76DD"/>
    <w:rsid w:val="7A982D59"/>
    <w:rsid w:val="7B265FB3"/>
    <w:rsid w:val="7B9F355C"/>
    <w:rsid w:val="7BCD791C"/>
    <w:rsid w:val="7C8E36D7"/>
    <w:rsid w:val="7CA25993"/>
    <w:rsid w:val="7CA86B30"/>
    <w:rsid w:val="7CBE6DC8"/>
    <w:rsid w:val="7CC61BEC"/>
    <w:rsid w:val="7CD553D3"/>
    <w:rsid w:val="7D83469D"/>
    <w:rsid w:val="7DDC1631"/>
    <w:rsid w:val="7E1C3AA5"/>
    <w:rsid w:val="7F1812E7"/>
    <w:rsid w:val="7F411F25"/>
    <w:rsid w:val="7FD81CF2"/>
    <w:rsid w:val="BF72C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keepNext w:val="0"/>
      <w:keepLines w:val="0"/>
      <w:widowControl w:val="0"/>
      <w:suppressLineNumbers w:val="0"/>
      <w:spacing w:before="0" w:beforeAutospacing="0" w:after="0" w:afterAutospacing="0"/>
      <w:ind w:left="0" w:right="0" w:firstLine="640" w:firstLineChars="200"/>
      <w:jc w:val="both"/>
    </w:pPr>
    <w:rPr>
      <w:rFonts w:hint="eastAsia" w:ascii="仿宋_GB2312" w:hAnsi="宋体" w:eastAsia="仿宋_GB2312" w:cs="Times New Roman"/>
      <w:kern w:val="2"/>
      <w:sz w:val="32"/>
      <w:szCs w:val="32"/>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spacing w:after="120" w:line="396" w:lineRule="auto"/>
      <w:ind w:firstLine="360"/>
      <w:jc w:val="left"/>
    </w:pPr>
    <w:rPr>
      <w:rFonts w:ascii="MingLiU" w:hAnsi="MingLiU" w:eastAsia="MingLiU" w:cs="MingLiU"/>
      <w:color w:val="000000"/>
      <w:kern w:val="0"/>
      <w:sz w:val="20"/>
      <w:szCs w:val="20"/>
      <w:lang w:val="zh-TW" w:eastAsia="zh-TW" w:bidi="zh-TW"/>
    </w:rPr>
  </w:style>
  <w:style w:type="paragraph" w:customStyle="1" w:styleId="10">
    <w:name w:val="列表段落1"/>
    <w:basedOn w:val="1"/>
    <w:qFormat/>
    <w:uiPriority w:val="34"/>
    <w:pPr>
      <w:ind w:firstLine="420" w:firstLineChars="200"/>
    </w:pPr>
    <w:rPr>
      <w:rFonts w:ascii="Calibri" w:hAnsi="Calibri" w:eastAsia="宋体" w:cs="Times New Roman"/>
      <w:szCs w:val="22"/>
    </w:rPr>
  </w:style>
  <w:style w:type="paragraph" w:customStyle="1" w:styleId="11">
    <w:name w:val="p0"/>
    <w:basedOn w:val="1"/>
    <w:qFormat/>
    <w:uiPriority w:val="0"/>
    <w:pPr>
      <w:keepNext w:val="0"/>
      <w:keepLines w:val="0"/>
      <w:widowControl/>
      <w:suppressLineNumbers w:val="0"/>
      <w:spacing w:before="0" w:beforeAutospacing="0" w:after="0" w:afterAutospacing="0"/>
      <w:ind w:left="0" w:right="0"/>
      <w:jc w:val="both"/>
    </w:pPr>
    <w:rPr>
      <w:rFonts w:hint="eastAsia"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4758</Words>
  <Characters>4900</Characters>
  <Lines>1</Lines>
  <Paragraphs>1</Paragraphs>
  <TotalTime>2</TotalTime>
  <ScaleCrop>false</ScaleCrop>
  <LinksUpToDate>false</LinksUpToDate>
  <CharactersWithSpaces>5501</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2023-06-05T08:50:00Z</dcterms:created>
  <dc:creator>Z'hang</dc:creator>
  <cp:lastModifiedBy>Pim Pom丶</cp:lastModifiedBy>
  <cp:lastPrinted>2023-06-16T10:10:00Z</cp:lastPrinted>
  <dcterms:modified xsi:type="dcterms:W3CDTF">2026-06-03T06:31:04Z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1DF9ED5C75BF9B02C4BEDC6776982283_43</vt:lpwstr>
  </property>
  <property fmtid="{D5CDD505-2E9C-101B-9397-08002B2CF9AE}" pid="4" name="KSOTemplateDocerSaveRecord">
    <vt:lpwstr>eyJoZGlkIjoiMDk2MmQyNTdjMmYyM2I4Njk3YjVkOTliYjhhNDZiYTEiLCJ1c2VySWQiOiI0MDkyMjI1MTkifQ==</vt:lpwstr>
  </property>
</Properties>
</file>