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461631222"/>
      <w:bookmarkStart w:id="1" w:name="_Toc506107265"/>
      <w:bookmarkStart w:id="2" w:name="_Toc247085669"/>
      <w:bookmarkStart w:id="3" w:name="_Toc246996898"/>
      <w:bookmarkStart w:id="4" w:name="_Toc296602400"/>
      <w:bookmarkStart w:id="5" w:name="_Toc15058843"/>
      <w:bookmarkStart w:id="6" w:name="_Toc324404811"/>
      <w:bookmarkStart w:id="7" w:name="OLE_LINK5"/>
      <w:bookmarkStart w:id="8" w:name="OLE_LINK1"/>
      <w:bookmarkStart w:id="9" w:name="OLE_LINK2"/>
      <w:bookmarkStart w:id="10" w:name="OLE_LINK3"/>
      <w:bookmarkStart w:id="11" w:name="OLE_LINK4"/>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龙尾山小区顶楼屋面维修工程</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项目编号：HXJY1110001051848001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5057"/>
      <w:bookmarkStart w:id="13" w:name="_Toc32059"/>
      <w:bookmarkStart w:id="14" w:name="_Toc22225"/>
      <w:bookmarkStart w:id="15" w:name="_Toc2049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安徽省琅琊山旅游发展有限公司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2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2287"/>
      <w:bookmarkStart w:id="17" w:name="_Toc152045511"/>
      <w:bookmarkStart w:id="18" w:name="_Toc144974479"/>
      <w:bookmarkStart w:id="19" w:name="_Toc17963252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龙尾山小区顶楼屋面维修工程</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12261"/>
      <w:bookmarkStart w:id="22" w:name="_Toc7325"/>
      <w:bookmarkStart w:id="23" w:name="_Toc78803320"/>
      <w:bookmarkStart w:id="24" w:name="_Toc324404813"/>
      <w:bookmarkStart w:id="25" w:name="_Toc35424883"/>
      <w:bookmarkStart w:id="26" w:name="_Toc506107267"/>
      <w:bookmarkStart w:id="27" w:name="_Toc35425050"/>
      <w:bookmarkStart w:id="28" w:name="_Toc152045527"/>
      <w:bookmarkStart w:id="29" w:name="_Toc144974495"/>
      <w:bookmarkStart w:id="30" w:name="_Toc246996173"/>
      <w:bookmarkStart w:id="31" w:name="_Toc247085687"/>
      <w:bookmarkStart w:id="32" w:name="_Toc15058844"/>
      <w:bookmarkStart w:id="33" w:name="_Toc246996916"/>
      <w:bookmarkStart w:id="34" w:name="_Toc152042303"/>
      <w:bookmarkStart w:id="35" w:name="_Toc179632544"/>
      <w:r>
        <w:rPr>
          <w:rFonts w:hint="eastAsia"/>
          <w:bCs/>
          <w:color w:val="auto"/>
          <w:szCs w:val="32"/>
          <w:highlight w:val="none"/>
          <w:lang w:eastAsia="zh-CN"/>
        </w:rPr>
        <w:t>龙尾山小区顶楼屋面维修工程</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490"/>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龙尾山小区顶楼屋面维修工程</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HXJY1110001051848001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建筑</w:t>
            </w:r>
            <w:r>
              <w:rPr>
                <w:rFonts w:hint="eastAsia" w:ascii="宋体" w:hAnsi="宋体" w:eastAsia="宋体" w:cs="宋体"/>
                <w:bCs/>
                <w:color w:val="auto"/>
                <w:kern w:val="0"/>
                <w:sz w:val="21"/>
                <w:szCs w:val="21"/>
                <w:highlight w:val="none"/>
                <w:lang w:val="en-US" w:eastAsia="zh-CN" w:bidi="ar"/>
              </w:rPr>
              <w:t>工程施工总承包叁级（或以上）资质</w:t>
            </w:r>
            <w:r>
              <w:rPr>
                <w:rFonts w:hint="eastAsia" w:ascii="宋体" w:hAnsi="宋体" w:cs="宋体"/>
                <w:bCs/>
                <w:color w:val="auto"/>
                <w:kern w:val="0"/>
                <w:sz w:val="21"/>
                <w:szCs w:val="21"/>
                <w:highlight w:val="none"/>
                <w:lang w:val="en-US" w:eastAsia="zh-CN" w:bidi="ar"/>
              </w:rPr>
              <w:t>，且具有有效的企业安全生产许可证；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w:t>
            </w:r>
            <w:r>
              <w:rPr>
                <w:rFonts w:hint="eastAsia" w:ascii="宋体" w:hAnsi="宋体" w:cs="宋体"/>
                <w:bCs/>
                <w:color w:val="auto"/>
                <w:kern w:val="0"/>
                <w:sz w:val="21"/>
                <w:szCs w:val="21"/>
                <w:highlight w:val="none"/>
                <w:lang w:val="en-US" w:eastAsia="zh-CN" w:bidi="ar"/>
              </w:rPr>
              <w:t>建筑</w:t>
            </w:r>
            <w:r>
              <w:rPr>
                <w:rFonts w:hint="eastAsia" w:ascii="宋体" w:hAnsi="宋体" w:eastAsia="宋体" w:cs="宋体"/>
                <w:bCs/>
                <w:color w:val="auto"/>
                <w:kern w:val="0"/>
                <w:sz w:val="21"/>
                <w:szCs w:val="21"/>
                <w:highlight w:val="none"/>
                <w:lang w:val="en-US" w:eastAsia="zh-CN" w:bidi="ar"/>
              </w:rPr>
              <w:t>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bookmarkStart w:id="980" w:name="_GoBack"/>
            <w:bookmarkEnd w:id="980"/>
            <w:r>
              <w:rPr>
                <w:rFonts w:hint="eastAsia" w:ascii="宋体" w:hAnsi="宋体" w:cs="宋体"/>
                <w:color w:val="auto"/>
                <w:kern w:val="0"/>
                <w:sz w:val="21"/>
                <w:szCs w:val="21"/>
                <w:highlight w:val="none"/>
                <w:lang w:val="en-US" w:eastAsia="zh-CN" w:bidi="ar"/>
              </w:rPr>
              <w:t>46万元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13</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27</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27</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平屋面和瓦屋面维修</w:t>
            </w:r>
            <w:r>
              <w:rPr>
                <w:rFonts w:hint="eastAsia" w:ascii="宋体" w:hAnsi="宋体" w:eastAsia="宋体" w:cs="宋体"/>
                <w:bCs/>
                <w:color w:val="auto"/>
                <w:kern w:val="0"/>
                <w:sz w:val="21"/>
                <w:szCs w:val="21"/>
                <w:highlight w:val="none"/>
                <w:lang w:val="en-US" w:eastAsia="zh-CN" w:bidi="ar"/>
              </w:rPr>
              <w:t>，具体内容详见施工图纸及工程量清单。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46万元</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458D4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0.8万元。</w:t>
            </w:r>
          </w:p>
          <w:p w14:paraId="36BDC4A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保证金的形式：银行转账。</w:t>
            </w:r>
          </w:p>
          <w:p w14:paraId="2D2DABB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6AA365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单位名称：安徽省琅琊山旅游发展有限公司</w:t>
            </w:r>
          </w:p>
          <w:p w14:paraId="0519372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开 户 行：中国农业银行滁州琅琊区支行 </w:t>
            </w:r>
          </w:p>
          <w:p w14:paraId="7C2133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账    号：12330001040017302 </w:t>
            </w:r>
          </w:p>
          <w:p w14:paraId="0D60CB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保证金到账截止时间同投标文件递交截止时间，交纳保证金时须在交易附言中注明：“龙尾山小区顶楼屋面维修工程”项目投标保证金。 </w:t>
            </w:r>
          </w:p>
          <w:p w14:paraId="595D368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r>
              <w:rPr>
                <w:rFonts w:hint="eastAsia" w:ascii="宋体" w:hAnsi="宋体" w:eastAsia="宋体" w:cs="宋体"/>
                <w:color w:val="auto"/>
                <w:kern w:val="2"/>
                <w:sz w:val="21"/>
                <w:szCs w:val="21"/>
                <w:highlight w:val="none"/>
                <w:lang w:val="en-US" w:eastAsia="zh-CN" w:bidi="ar"/>
              </w:rPr>
              <w:t>。</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13</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17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安徽省琅琊山旅游发展有限公司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安徽省滁州市西涧中路4306号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高维祥</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19955022620</w:t>
            </w:r>
          </w:p>
        </w:tc>
        <w:tc>
          <w:tcPr>
            <w:tcW w:w="54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中国招标公共服务平台（http://www.cebpubservice.com/）、安徽省招标投标信息网（www.ahtba.org.cn）、安徽省琅琊山旅游发展有限公司（https://www.lysfjq.cn/）、滁州市城投工程咨询管理有限公司（https://www.czctgczx.com/）网站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8980"/>
      <w:bookmarkStart w:id="39" w:name="_Toc22947"/>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2042304"/>
      <w:bookmarkStart w:id="41" w:name="_Toc506107268"/>
      <w:bookmarkStart w:id="42" w:name="_Toc144974496"/>
      <w:bookmarkStart w:id="43" w:name="_Toc152045528"/>
      <w:bookmarkStart w:id="44" w:name="_Toc179632545"/>
      <w:bookmarkStart w:id="45" w:name="_Toc324404814"/>
      <w:bookmarkStart w:id="46" w:name="_Toc35425051"/>
      <w:bookmarkStart w:id="47" w:name="_Toc247085688"/>
      <w:bookmarkStart w:id="48" w:name="_Toc35424884"/>
      <w:bookmarkStart w:id="49" w:name="_Toc15058845"/>
      <w:bookmarkStart w:id="50" w:name="_Toc246996917"/>
      <w:bookmarkStart w:id="51" w:name="_Toc24699617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918"/>
            <w:bookmarkStart w:id="53" w:name="_Toc152045529"/>
            <w:bookmarkStart w:id="54" w:name="_Toc247085689"/>
            <w:bookmarkStart w:id="55" w:name="_Toc144974497"/>
            <w:bookmarkStart w:id="56" w:name="_Toc152042305"/>
            <w:bookmarkStart w:id="57" w:name="_Toc179632546"/>
            <w:bookmarkStart w:id="58" w:name="_Toc246996175"/>
            <w:bookmarkStart w:id="59" w:name="_Toc506107269"/>
            <w:bookmarkStart w:id="60" w:name="_Toc32440481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不高于60个日历天（法定节假日顺延）。</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日17时后以澄清公告形式在滁州市城投工程咨询管理有限公司（https://www.czctgczx.com/）、</w:t>
            </w:r>
            <w:r>
              <w:rPr>
                <w:rFonts w:hint="eastAsia" w:ascii="宋体" w:hAnsi="宋体" w:cs="宋体"/>
                <w:color w:val="auto"/>
                <w:szCs w:val="21"/>
                <w:highlight w:val="none"/>
                <w:lang w:eastAsia="zh-CN"/>
              </w:rPr>
              <w:t>安徽省琅琊山旅游发展有限公司</w:t>
            </w:r>
            <w:r>
              <w:rPr>
                <w:rFonts w:hint="eastAsia" w:ascii="宋体" w:hAnsi="宋体" w:cs="宋体"/>
                <w:color w:val="auto"/>
                <w:szCs w:val="21"/>
                <w:highlight w:val="none"/>
              </w:rPr>
              <w:t>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451039.92</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20000</w:t>
            </w:r>
            <w:r>
              <w:rPr>
                <w:rFonts w:hint="eastAsia" w:ascii="宋体" w:hAnsi="宋体" w:cs="宋体"/>
                <w:color w:val="auto"/>
                <w:sz w:val="21"/>
                <w:szCs w:val="21"/>
                <w:highlight w:val="none"/>
              </w:rPr>
              <w:t>元），应当包括总价、各单位工程的分部分项工程费、措施项目费、其他项目费、不可竞争性费用和税金。</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3</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15058846"/>
      <w:bookmarkStart w:id="62" w:name="_Toc78803322"/>
      <w:bookmarkStart w:id="63" w:name="_Toc5813"/>
      <w:bookmarkStart w:id="64" w:name="_Toc35425053"/>
      <w:bookmarkStart w:id="65" w:name="_Toc35424887"/>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6996176"/>
      <w:bookmarkStart w:id="67" w:name="_Toc247085690"/>
      <w:bookmarkStart w:id="68" w:name="_Toc506107270"/>
      <w:bookmarkStart w:id="69" w:name="_Toc152045530"/>
      <w:bookmarkStart w:id="70" w:name="_Toc296602421"/>
      <w:bookmarkStart w:id="71" w:name="_Toc246996919"/>
      <w:bookmarkStart w:id="72" w:name="_Toc35424888"/>
      <w:bookmarkStart w:id="73" w:name="_Toc15058847"/>
      <w:bookmarkStart w:id="74" w:name="_Toc35425054"/>
      <w:bookmarkStart w:id="75" w:name="_Toc324404816"/>
      <w:bookmarkStart w:id="76" w:name="_Toc4678"/>
      <w:bookmarkStart w:id="77" w:name="_Toc144974498"/>
      <w:bookmarkStart w:id="78" w:name="_Toc179632547"/>
      <w:bookmarkStart w:id="79" w:name="_Toc152042306"/>
      <w:bookmarkStart w:id="80" w:name="_Toc78803323"/>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7142"/>
      <w:bookmarkStart w:id="82" w:name="_Toc296602422"/>
      <w:bookmarkStart w:id="83" w:name="_Toc179632548"/>
      <w:bookmarkStart w:id="84" w:name="_Toc246996920"/>
      <w:bookmarkStart w:id="85" w:name="_Toc506107271"/>
      <w:bookmarkStart w:id="86" w:name="_Toc144974499"/>
      <w:bookmarkStart w:id="87" w:name="_Toc152045531"/>
      <w:bookmarkStart w:id="88" w:name="_Toc35425055"/>
      <w:bookmarkStart w:id="89" w:name="_Toc35424889"/>
      <w:bookmarkStart w:id="90" w:name="_Toc78803324"/>
      <w:bookmarkStart w:id="91" w:name="_Toc247085691"/>
      <w:bookmarkStart w:id="92" w:name="_Toc324404817"/>
      <w:bookmarkStart w:id="93" w:name="_Toc246996177"/>
      <w:bookmarkStart w:id="94" w:name="_Toc152042307"/>
      <w:bookmarkStart w:id="95" w:name="_Toc15058848"/>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44974500"/>
      <w:bookmarkStart w:id="97" w:name="_Toc6330"/>
      <w:bookmarkStart w:id="98" w:name="_Toc179632549"/>
      <w:bookmarkStart w:id="99" w:name="_Toc35424890"/>
      <w:bookmarkStart w:id="100" w:name="_Toc246996921"/>
      <w:bookmarkStart w:id="101" w:name="_Toc15058849"/>
      <w:bookmarkStart w:id="102" w:name="_Toc324404818"/>
      <w:bookmarkStart w:id="103" w:name="_Toc152045532"/>
      <w:bookmarkStart w:id="104" w:name="_Toc35425056"/>
      <w:bookmarkStart w:id="105" w:name="_Toc506107272"/>
      <w:bookmarkStart w:id="106" w:name="_Toc78803325"/>
      <w:bookmarkStart w:id="107" w:name="_Toc152042308"/>
      <w:bookmarkStart w:id="108" w:name="_Toc246996178"/>
      <w:bookmarkStart w:id="109" w:name="_Toc247085692"/>
      <w:bookmarkStart w:id="110" w:name="_Toc296602423"/>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324404819"/>
      <w:bookmarkStart w:id="112" w:name="_Toc152042310"/>
      <w:bookmarkStart w:id="113" w:name="_Toc246996922"/>
      <w:bookmarkStart w:id="114" w:name="_Toc152045534"/>
      <w:bookmarkStart w:id="115" w:name="_Toc78803326"/>
      <w:bookmarkStart w:id="116" w:name="_Toc15058850"/>
      <w:bookmarkStart w:id="117" w:name="_Toc247085693"/>
      <w:bookmarkStart w:id="118" w:name="_Toc26897"/>
      <w:bookmarkStart w:id="119" w:name="_Toc144974502"/>
      <w:bookmarkStart w:id="120" w:name="_Toc179632551"/>
      <w:bookmarkStart w:id="121" w:name="_Toc35424891"/>
      <w:bookmarkStart w:id="122" w:name="_Toc506107273"/>
      <w:bookmarkStart w:id="123" w:name="_Toc246996179"/>
      <w:bookmarkStart w:id="124" w:name="_Toc35425057"/>
      <w:bookmarkStart w:id="125" w:name="_Toc296602424"/>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24404820"/>
      <w:bookmarkStart w:id="127" w:name="_Toc247085694"/>
      <w:bookmarkStart w:id="128" w:name="_Toc15058851"/>
      <w:bookmarkStart w:id="129" w:name="_Toc506107274"/>
      <w:bookmarkStart w:id="130" w:name="_Toc78803327"/>
      <w:bookmarkStart w:id="131" w:name="_Toc296602425"/>
      <w:bookmarkStart w:id="132" w:name="_Toc35425058"/>
      <w:bookmarkStart w:id="133" w:name="_Toc246996180"/>
      <w:bookmarkStart w:id="134" w:name="_Toc152045535"/>
      <w:bookmarkStart w:id="135" w:name="_Toc152042311"/>
      <w:bookmarkStart w:id="136" w:name="_Toc10179"/>
      <w:bookmarkStart w:id="137" w:name="_Toc246996923"/>
      <w:bookmarkStart w:id="138" w:name="_Toc144974503"/>
      <w:bookmarkStart w:id="139" w:name="_Toc35424892"/>
      <w:bookmarkStart w:id="140" w:name="_Toc179632552"/>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4092"/>
      <w:bookmarkStart w:id="142" w:name="_Toc144974504"/>
      <w:bookmarkStart w:id="143" w:name="_Toc246996181"/>
      <w:bookmarkStart w:id="144" w:name="_Toc15058852"/>
      <w:bookmarkStart w:id="145" w:name="_Toc247085695"/>
      <w:bookmarkStart w:id="146" w:name="_Toc78803328"/>
      <w:bookmarkStart w:id="147" w:name="_Toc179632553"/>
      <w:bookmarkStart w:id="148" w:name="_Toc152045536"/>
      <w:bookmarkStart w:id="149" w:name="_Toc296602426"/>
      <w:bookmarkStart w:id="150" w:name="_Toc506107275"/>
      <w:bookmarkStart w:id="151" w:name="_Toc35424893"/>
      <w:bookmarkStart w:id="152" w:name="_Toc152042312"/>
      <w:bookmarkStart w:id="153" w:name="_Toc35425059"/>
      <w:bookmarkStart w:id="154" w:name="_Toc324404821"/>
      <w:bookmarkStart w:id="155" w:name="_Toc246996924"/>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506107276"/>
      <w:bookmarkStart w:id="158" w:name="_Toc78803329"/>
      <w:bookmarkStart w:id="159" w:name="_Toc324404822"/>
      <w:bookmarkStart w:id="160" w:name="_Toc152042313"/>
      <w:bookmarkStart w:id="161" w:name="_Toc179632554"/>
      <w:bookmarkStart w:id="162" w:name="_Toc296602427"/>
      <w:bookmarkStart w:id="163" w:name="_Toc4119"/>
      <w:bookmarkStart w:id="164" w:name="_Toc35424894"/>
      <w:bookmarkStart w:id="165" w:name="_Toc152045537"/>
      <w:bookmarkStart w:id="166" w:name="_Toc15058853"/>
      <w:bookmarkStart w:id="167" w:name="_Toc246996182"/>
      <w:bookmarkStart w:id="168" w:name="_Toc247085696"/>
      <w:bookmarkStart w:id="169" w:name="_Toc35425060"/>
      <w:bookmarkStart w:id="170" w:name="_Toc246996925"/>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2314"/>
      <w:bookmarkStart w:id="172" w:name="_Toc179632555"/>
      <w:bookmarkStart w:id="173" w:name="_Toc144974506"/>
      <w:bookmarkStart w:id="174" w:name="_Toc247085697"/>
      <w:bookmarkStart w:id="175" w:name="_Toc246996926"/>
      <w:bookmarkStart w:id="176" w:name="_Toc246996183"/>
      <w:bookmarkStart w:id="177" w:name="_Toc152045538"/>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296602428"/>
      <w:bookmarkStart w:id="179" w:name="_Toc35425061"/>
      <w:bookmarkStart w:id="180" w:name="_Toc15058854"/>
      <w:bookmarkStart w:id="181" w:name="_Toc13408"/>
      <w:bookmarkStart w:id="182" w:name="_Toc78803330"/>
      <w:bookmarkStart w:id="183" w:name="_Toc35424895"/>
      <w:bookmarkStart w:id="184" w:name="_Toc506107277"/>
      <w:bookmarkStart w:id="185" w:name="_Toc324404823"/>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1493"/>
      <w:bookmarkStart w:id="187" w:name="_Toc324404824"/>
      <w:bookmarkStart w:id="188" w:name="_Toc152045539"/>
      <w:bookmarkStart w:id="189" w:name="_Toc144974507"/>
      <w:bookmarkStart w:id="190" w:name="_Toc152042315"/>
      <w:bookmarkStart w:id="191" w:name="_Toc247527563"/>
      <w:bookmarkStart w:id="192" w:name="_Toc78803331"/>
      <w:bookmarkStart w:id="193" w:name="_Toc247513962"/>
      <w:bookmarkStart w:id="194" w:name="_Toc506107278"/>
      <w:bookmarkStart w:id="195" w:name="_Toc35425062"/>
      <w:bookmarkStart w:id="196" w:name="_Toc15058855"/>
      <w:bookmarkStart w:id="197" w:name="_Toc35424896"/>
      <w:bookmarkStart w:id="198" w:name="_Toc247592876"/>
      <w:bookmarkStart w:id="199" w:name="_Toc29660242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058856"/>
      <w:bookmarkStart w:id="201" w:name="_Toc144974508"/>
      <w:bookmarkStart w:id="202" w:name="_Toc247527564"/>
      <w:bookmarkStart w:id="203" w:name="_Toc22954"/>
      <w:bookmarkStart w:id="204" w:name="_Toc247513963"/>
      <w:bookmarkStart w:id="205" w:name="_Toc152045540"/>
      <w:bookmarkStart w:id="206" w:name="_Toc35425063"/>
      <w:bookmarkStart w:id="207" w:name="_Toc35424897"/>
      <w:bookmarkStart w:id="208" w:name="_Toc247592877"/>
      <w:bookmarkStart w:id="209" w:name="_Toc296602430"/>
      <w:bookmarkStart w:id="210" w:name="_Toc324404825"/>
      <w:bookmarkStart w:id="211" w:name="_Toc506107279"/>
      <w:bookmarkStart w:id="212" w:name="_Toc78803332"/>
      <w:bookmarkStart w:id="213" w:name="_Toc152042316"/>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15058857"/>
      <w:bookmarkStart w:id="215" w:name="_Toc324404826"/>
      <w:bookmarkStart w:id="216" w:name="_Toc296602431"/>
      <w:bookmarkStart w:id="217" w:name="_Toc506107280"/>
      <w:bookmarkStart w:id="218" w:name="_Toc95223347"/>
      <w:bookmarkStart w:id="219" w:name="_Toc83301699"/>
      <w:bookmarkStart w:id="220" w:name="_Toc60061444"/>
      <w:bookmarkStart w:id="221" w:name="_Toc35424899"/>
      <w:bookmarkStart w:id="222" w:name="_Toc144974510"/>
      <w:bookmarkStart w:id="223" w:name="_Toc152042318"/>
      <w:bookmarkStart w:id="224" w:name="_Toc152045542"/>
      <w:bookmarkStart w:id="225" w:name="_Toc4012"/>
      <w:bookmarkStart w:id="226" w:name="_Toc246996930"/>
      <w:bookmarkStart w:id="227" w:name="_Toc247085701"/>
      <w:bookmarkStart w:id="228" w:name="_Toc35425065"/>
      <w:bookmarkStart w:id="229" w:name="_Toc179632560"/>
      <w:bookmarkStart w:id="230" w:name="_Toc506107281"/>
      <w:bookmarkStart w:id="231" w:name="_Toc15058858"/>
      <w:bookmarkStart w:id="232" w:name="_Toc246996187"/>
      <w:bookmarkStart w:id="233" w:name="_Toc324404827"/>
      <w:bookmarkStart w:id="234" w:name="_Toc78803334"/>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95223348"/>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52045543"/>
      <w:bookmarkStart w:id="239" w:name="_Toc78803335"/>
      <w:bookmarkStart w:id="240" w:name="_Toc324404828"/>
      <w:bookmarkStart w:id="241" w:name="_Toc15058859"/>
      <w:bookmarkStart w:id="242" w:name="_Toc179632561"/>
      <w:bookmarkStart w:id="243" w:name="_Toc35425066"/>
      <w:bookmarkStart w:id="244" w:name="_Toc13213"/>
      <w:bookmarkStart w:id="245" w:name="_Toc246996931"/>
      <w:bookmarkStart w:id="246" w:name="_Toc247085702"/>
      <w:bookmarkStart w:id="247" w:name="_Toc35424900"/>
      <w:bookmarkStart w:id="248" w:name="_Toc246996188"/>
      <w:bookmarkStart w:id="249" w:name="_Toc296602433"/>
      <w:bookmarkStart w:id="250" w:name="_Toc506107282"/>
      <w:bookmarkStart w:id="251" w:name="_Toc144974511"/>
      <w:bookmarkStart w:id="252" w:name="_Toc152042319"/>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189"/>
      <w:bookmarkStart w:id="254" w:name="_Toc324404829"/>
      <w:bookmarkStart w:id="255" w:name="_Toc15058860"/>
      <w:bookmarkStart w:id="256" w:name="_Toc152042320"/>
      <w:bookmarkStart w:id="257" w:name="_Toc179632562"/>
      <w:bookmarkStart w:id="258" w:name="_Toc152045544"/>
      <w:bookmarkStart w:id="259" w:name="_Toc247085703"/>
      <w:bookmarkStart w:id="260" w:name="_Toc296602434"/>
      <w:bookmarkStart w:id="261" w:name="_Toc144974512"/>
      <w:bookmarkStart w:id="262" w:name="_Toc32239"/>
      <w:bookmarkStart w:id="263" w:name="_Toc506107283"/>
      <w:bookmarkStart w:id="264" w:name="_Toc35424901"/>
      <w:bookmarkStart w:id="265" w:name="_Toc246996932"/>
      <w:bookmarkStart w:id="266" w:name="_Toc78803336"/>
      <w:bookmarkStart w:id="267" w:name="_Toc35425067"/>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35425068"/>
      <w:bookmarkStart w:id="269" w:name="_Toc144974513"/>
      <w:bookmarkStart w:id="270" w:name="_Toc15058861"/>
      <w:bookmarkStart w:id="271" w:name="_Toc179632563"/>
      <w:bookmarkStart w:id="272" w:name="_Toc247085704"/>
      <w:bookmarkStart w:id="273" w:name="_Toc246996933"/>
      <w:bookmarkStart w:id="274" w:name="_Toc296602435"/>
      <w:bookmarkStart w:id="275" w:name="_Toc24633"/>
      <w:bookmarkStart w:id="276" w:name="_Toc324404830"/>
      <w:bookmarkStart w:id="277" w:name="_Toc35424902"/>
      <w:bookmarkStart w:id="278" w:name="_Toc152045545"/>
      <w:bookmarkStart w:id="279" w:name="_Toc152042321"/>
      <w:bookmarkStart w:id="280" w:name="_Toc78803337"/>
      <w:bookmarkStart w:id="281" w:name="_Toc246996190"/>
      <w:bookmarkStart w:id="282" w:name="_Toc506107284"/>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“滁州市城投工程咨询管理有限公司”（https://www.czctgczx.com/）、安徽省琅琊山旅游发展有限公司等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246996191"/>
      <w:bookmarkStart w:id="284" w:name="_Toc179632564"/>
      <w:bookmarkStart w:id="285" w:name="_Toc15058863"/>
      <w:bookmarkStart w:id="286" w:name="_Toc246996934"/>
      <w:bookmarkStart w:id="287" w:name="_Toc78803339"/>
      <w:bookmarkStart w:id="288" w:name="_Toc35424904"/>
      <w:bookmarkStart w:id="289" w:name="_Toc506107285"/>
      <w:bookmarkStart w:id="290" w:name="_Toc35425070"/>
      <w:bookmarkStart w:id="291" w:name="_Toc144974514"/>
      <w:bookmarkStart w:id="292" w:name="_Toc6464"/>
      <w:bookmarkStart w:id="293" w:name="_Toc152045546"/>
      <w:bookmarkStart w:id="294" w:name="_Toc152042322"/>
      <w:bookmarkStart w:id="295" w:name="_Toc324404832"/>
      <w:bookmarkStart w:id="296" w:name="_Toc247085705"/>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35424905"/>
      <w:bookmarkStart w:id="298" w:name="_Toc144974515"/>
      <w:bookmarkStart w:id="299" w:name="_Toc15058864"/>
      <w:bookmarkStart w:id="300" w:name="_Toc246996192"/>
      <w:bookmarkStart w:id="301" w:name="_Toc179632565"/>
      <w:bookmarkStart w:id="302" w:name="_Toc506107286"/>
      <w:bookmarkStart w:id="303" w:name="_Toc157"/>
      <w:bookmarkStart w:id="304" w:name="_Toc324404833"/>
      <w:bookmarkStart w:id="305" w:name="_Toc35425071"/>
      <w:bookmarkStart w:id="306" w:name="_Toc78803340"/>
      <w:bookmarkStart w:id="307" w:name="_Toc296602437"/>
      <w:bookmarkStart w:id="308" w:name="_Toc152045547"/>
      <w:bookmarkStart w:id="309" w:name="_Toc247085706"/>
      <w:bookmarkStart w:id="310" w:name="_Toc246996935"/>
      <w:bookmarkStart w:id="311" w:name="_Toc152042323"/>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44974516"/>
      <w:bookmarkStart w:id="313" w:name="_Toc78803341"/>
      <w:bookmarkStart w:id="314" w:name="_Toc247085707"/>
      <w:bookmarkStart w:id="315" w:name="_Toc506107287"/>
      <w:bookmarkStart w:id="316" w:name="_Toc179632566"/>
      <w:bookmarkStart w:id="317" w:name="_Toc6829"/>
      <w:bookmarkStart w:id="318" w:name="_Toc15058865"/>
      <w:bookmarkStart w:id="319" w:name="_Toc246996193"/>
      <w:bookmarkStart w:id="320" w:name="_Toc324404834"/>
      <w:bookmarkStart w:id="321" w:name="_Toc35424906"/>
      <w:bookmarkStart w:id="322" w:name="_Toc296602438"/>
      <w:bookmarkStart w:id="323" w:name="_Toc152042324"/>
      <w:bookmarkStart w:id="324" w:name="_Toc246996936"/>
      <w:bookmarkStart w:id="325" w:name="_Toc35425072"/>
      <w:bookmarkStart w:id="326" w:name="_Toc152045548"/>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1735"/>
      <w:bookmarkStart w:id="328" w:name="_Toc506107288"/>
      <w:bookmarkStart w:id="329" w:name="_Toc296602439"/>
      <w:bookmarkStart w:id="330" w:name="_Toc246996194"/>
      <w:bookmarkStart w:id="331" w:name="_Toc152045549"/>
      <w:bookmarkStart w:id="332" w:name="_Toc35424907"/>
      <w:bookmarkStart w:id="333" w:name="_Toc144974517"/>
      <w:bookmarkStart w:id="334" w:name="_Toc152042325"/>
      <w:bookmarkStart w:id="335" w:name="_Toc247085708"/>
      <w:bookmarkStart w:id="336" w:name="_Toc15058866"/>
      <w:bookmarkStart w:id="337" w:name="_Toc324404835"/>
      <w:bookmarkStart w:id="338" w:name="_Toc35425073"/>
      <w:bookmarkStart w:id="339" w:name="_Toc179632567"/>
      <w:bookmarkStart w:id="340" w:name="_Toc246996937"/>
      <w:bookmarkStart w:id="341" w:name="_Toc78803342"/>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79632568"/>
      <w:bookmarkStart w:id="343" w:name="_Toc247085709"/>
      <w:bookmarkStart w:id="344" w:name="_Toc324404836"/>
      <w:bookmarkStart w:id="345" w:name="_Toc152045550"/>
      <w:bookmarkStart w:id="346" w:name="_Toc246996195"/>
      <w:bookmarkStart w:id="347" w:name="_Toc152042326"/>
      <w:bookmarkStart w:id="348" w:name="_Toc35425074"/>
      <w:bookmarkStart w:id="349" w:name="_Toc506107289"/>
      <w:bookmarkStart w:id="350" w:name="_Toc78803343"/>
      <w:bookmarkStart w:id="351" w:name="_Toc35424908"/>
      <w:bookmarkStart w:id="352" w:name="_Toc15058867"/>
      <w:bookmarkStart w:id="353" w:name="_Toc144974518"/>
      <w:bookmarkStart w:id="354" w:name="_Toc296602440"/>
      <w:bookmarkStart w:id="355" w:name="_Toc10714"/>
      <w:bookmarkStart w:id="356" w:name="_Toc24699693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78803344"/>
      <w:bookmarkStart w:id="358" w:name="_Toc19037"/>
      <w:bookmarkStart w:id="359" w:name="_Toc324404837"/>
      <w:bookmarkStart w:id="360" w:name="_Toc35424909"/>
      <w:bookmarkStart w:id="361" w:name="_Toc296602442"/>
      <w:bookmarkStart w:id="362" w:name="_Toc15058868"/>
      <w:bookmarkStart w:id="363" w:name="_Toc506107290"/>
      <w:bookmarkStart w:id="364" w:name="_Toc35425075"/>
      <w:bookmarkStart w:id="365" w:name="_Toc246996940"/>
      <w:bookmarkStart w:id="366" w:name="_Toc247085711"/>
      <w:bookmarkStart w:id="367" w:name="_Toc152045553"/>
      <w:bookmarkStart w:id="368" w:name="_Toc144974521"/>
      <w:bookmarkStart w:id="369" w:name="_Toc179632571"/>
      <w:bookmarkStart w:id="370" w:name="_Toc152042329"/>
      <w:bookmarkStart w:id="371" w:name="_Toc246996197"/>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942"/>
      <w:bookmarkStart w:id="373" w:name="_Toc152045555"/>
      <w:bookmarkStart w:id="374" w:name="_Toc179632573"/>
      <w:bookmarkStart w:id="375" w:name="_Toc144974523"/>
      <w:bookmarkStart w:id="376" w:name="_Toc247085713"/>
      <w:bookmarkStart w:id="377" w:name="_Toc152042331"/>
      <w:bookmarkStart w:id="378" w:name="_Toc246996199"/>
      <w:bookmarkStart w:id="379" w:name="_Toc324404838"/>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35424910"/>
      <w:bookmarkStart w:id="381" w:name="_Toc19455"/>
      <w:bookmarkStart w:id="382" w:name="_Toc15058869"/>
      <w:bookmarkStart w:id="383" w:name="_Toc78803345"/>
      <w:bookmarkStart w:id="384" w:name="_Toc506107291"/>
      <w:bookmarkStart w:id="385" w:name="_Toc35425076"/>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78803346"/>
      <w:bookmarkStart w:id="387" w:name="_Toc14473"/>
      <w:bookmarkStart w:id="388" w:name="_Toc35424911"/>
      <w:bookmarkStart w:id="389" w:name="_Toc35425077"/>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246996945"/>
      <w:bookmarkStart w:id="392" w:name="_Toc35424914"/>
      <w:bookmarkStart w:id="393" w:name="_Toc324404841"/>
      <w:bookmarkStart w:id="394" w:name="_Toc296602446"/>
      <w:bookmarkStart w:id="395" w:name="_Toc19572"/>
      <w:bookmarkStart w:id="396" w:name="_Toc78803347"/>
      <w:bookmarkStart w:id="397" w:name="_Toc15058873"/>
      <w:bookmarkStart w:id="398" w:name="_Toc144974526"/>
      <w:bookmarkStart w:id="399" w:name="_Toc247085716"/>
      <w:bookmarkStart w:id="400" w:name="_Toc35425080"/>
      <w:bookmarkStart w:id="401" w:name="_Toc179632576"/>
      <w:bookmarkStart w:id="402" w:name="_Toc152042334"/>
      <w:bookmarkStart w:id="403" w:name="_Toc152045558"/>
      <w:bookmarkStart w:id="404" w:name="_Toc506107294"/>
      <w:bookmarkStart w:id="405" w:name="_Toc24699620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324404842"/>
      <w:bookmarkStart w:id="407" w:name="_Toc29639"/>
      <w:bookmarkStart w:id="408" w:name="_Toc78803348"/>
      <w:bookmarkStart w:id="409" w:name="_Toc179632577"/>
      <w:bookmarkStart w:id="410" w:name="_Toc15058874"/>
      <w:bookmarkStart w:id="411" w:name="_Toc246996946"/>
      <w:bookmarkStart w:id="412" w:name="_Toc35424915"/>
      <w:bookmarkStart w:id="413" w:name="_Toc152042335"/>
      <w:bookmarkStart w:id="414" w:name="_Toc506107295"/>
      <w:bookmarkStart w:id="415" w:name="_Toc247085717"/>
      <w:bookmarkStart w:id="416" w:name="_Toc144974527"/>
      <w:bookmarkStart w:id="417" w:name="_Toc35425081"/>
      <w:bookmarkStart w:id="418" w:name="_Toc246996203"/>
      <w:bookmarkStart w:id="419" w:name="_Toc152045559"/>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78803349"/>
      <w:bookmarkStart w:id="421" w:name="_Toc179632578"/>
      <w:bookmarkStart w:id="422" w:name="_Toc35425082"/>
      <w:bookmarkStart w:id="423" w:name="_Toc15058875"/>
      <w:bookmarkStart w:id="424" w:name="_Toc246996947"/>
      <w:bookmarkStart w:id="425" w:name="_Toc506107296"/>
      <w:bookmarkStart w:id="426" w:name="_Toc13691"/>
      <w:bookmarkStart w:id="427" w:name="_Toc324404843"/>
      <w:bookmarkStart w:id="428" w:name="_Toc296602448"/>
      <w:bookmarkStart w:id="429" w:name="_Toc247085718"/>
      <w:bookmarkStart w:id="430" w:name="_Toc144974528"/>
      <w:bookmarkStart w:id="431" w:name="_Toc152042336"/>
      <w:bookmarkStart w:id="432" w:name="_Toc35424916"/>
      <w:bookmarkStart w:id="433" w:name="_Toc152045560"/>
      <w:bookmarkStart w:id="434" w:name="_Toc246996204"/>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5425083"/>
      <w:bookmarkStart w:id="436" w:name="_Toc324404844"/>
      <w:bookmarkStart w:id="437" w:name="_Toc35424917"/>
      <w:bookmarkStart w:id="438" w:name="_Toc144974529"/>
      <w:bookmarkStart w:id="439" w:name="_Toc152045561"/>
      <w:bookmarkStart w:id="440" w:name="_Toc32451"/>
      <w:bookmarkStart w:id="441" w:name="_Toc179632579"/>
      <w:bookmarkStart w:id="442" w:name="_Toc15058876"/>
      <w:bookmarkStart w:id="443" w:name="_Toc152042337"/>
      <w:bookmarkStart w:id="444" w:name="_Toc246996205"/>
      <w:bookmarkStart w:id="445" w:name="_Toc78803350"/>
      <w:bookmarkStart w:id="446" w:name="_Toc247085719"/>
      <w:bookmarkStart w:id="447" w:name="_Toc296602449"/>
      <w:bookmarkStart w:id="448" w:name="_Toc246996948"/>
      <w:bookmarkStart w:id="449" w:name="_Toc506107297"/>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35425085"/>
      <w:bookmarkStart w:id="457" w:name="_Toc152045562"/>
      <w:bookmarkStart w:id="458" w:name="_Toc246996949"/>
      <w:bookmarkStart w:id="459" w:name="_Toc15058884"/>
      <w:bookmarkStart w:id="460" w:name="_Toc78803352"/>
      <w:bookmarkStart w:id="461" w:name="_Toc179632580"/>
      <w:bookmarkStart w:id="462" w:name="_Toc324404846"/>
      <w:bookmarkStart w:id="463" w:name="_Toc506107299"/>
      <w:bookmarkStart w:id="464" w:name="_Toc152042338"/>
      <w:bookmarkStart w:id="465" w:name="_Toc35424919"/>
      <w:bookmarkStart w:id="466" w:name="_Toc246996206"/>
      <w:bookmarkStart w:id="467" w:name="_Toc247085720"/>
      <w:bookmarkStart w:id="468" w:name="_Toc14497453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4249"/>
      <w:bookmarkStart w:id="470" w:name="_Toc324404847"/>
      <w:bookmarkStart w:id="471" w:name="_Toc506107300"/>
      <w:bookmarkStart w:id="472" w:name="_Toc296602452"/>
      <w:bookmarkStart w:id="473" w:name="_Toc35424920"/>
      <w:bookmarkStart w:id="474" w:name="_Toc152045563"/>
      <w:bookmarkStart w:id="475" w:name="_Toc246996207"/>
      <w:bookmarkStart w:id="476" w:name="_Toc246996950"/>
      <w:bookmarkStart w:id="477" w:name="_Toc15058885"/>
      <w:bookmarkStart w:id="478" w:name="_Toc78803353"/>
      <w:bookmarkStart w:id="479" w:name="_Toc144974531"/>
      <w:bookmarkStart w:id="480" w:name="_Toc247085721"/>
      <w:bookmarkStart w:id="481" w:name="_Toc35425086"/>
      <w:bookmarkStart w:id="482" w:name="_Toc152042339"/>
      <w:bookmarkStart w:id="483" w:name="_Toc17963258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15058886"/>
      <w:bookmarkStart w:id="485" w:name="_Toc324404848"/>
      <w:bookmarkStart w:id="486" w:name="_Toc35425087"/>
      <w:bookmarkStart w:id="487" w:name="_Toc12948"/>
      <w:bookmarkStart w:id="488" w:name="_Toc246996951"/>
      <w:bookmarkStart w:id="489" w:name="_Toc78803354"/>
      <w:bookmarkStart w:id="490" w:name="_Toc246996208"/>
      <w:bookmarkStart w:id="491" w:name="_Toc506107301"/>
      <w:bookmarkStart w:id="492" w:name="_Toc144974532"/>
      <w:bookmarkStart w:id="493" w:name="_Toc152042340"/>
      <w:bookmarkStart w:id="494" w:name="_Toc152045564"/>
      <w:bookmarkStart w:id="495" w:name="_Toc35424921"/>
      <w:bookmarkStart w:id="496" w:name="_Toc247085722"/>
      <w:bookmarkStart w:id="497" w:name="_Toc296602453"/>
      <w:bookmarkStart w:id="498" w:name="_Toc179632582"/>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35425088"/>
      <w:bookmarkStart w:id="500" w:name="_Toc152042341"/>
      <w:bookmarkStart w:id="501" w:name="_Toc35424922"/>
      <w:bookmarkStart w:id="502" w:name="_Toc324404849"/>
      <w:bookmarkStart w:id="503" w:name="_Toc179632583"/>
      <w:bookmarkStart w:id="504" w:name="_Toc246996209"/>
      <w:bookmarkStart w:id="505" w:name="_Toc296602454"/>
      <w:bookmarkStart w:id="506" w:name="_Toc15058887"/>
      <w:bookmarkStart w:id="507" w:name="_Toc78803355"/>
      <w:bookmarkStart w:id="508" w:name="_Toc144974533"/>
      <w:bookmarkStart w:id="509" w:name="_Toc152045565"/>
      <w:bookmarkStart w:id="510" w:name="_Toc246996952"/>
      <w:bookmarkStart w:id="511" w:name="_Toc247085723"/>
      <w:bookmarkStart w:id="512" w:name="_Toc506107302"/>
      <w:bookmarkStart w:id="513" w:name="_Toc1489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44974534"/>
      <w:bookmarkStart w:id="515" w:name="_Toc152045566"/>
      <w:bookmarkStart w:id="516" w:name="_Toc179632584"/>
      <w:bookmarkStart w:id="517" w:name="_Toc246996210"/>
      <w:bookmarkStart w:id="518" w:name="_Toc246996953"/>
      <w:bookmarkStart w:id="519" w:name="_Toc324404850"/>
      <w:bookmarkStart w:id="520" w:name="_Toc247085724"/>
      <w:bookmarkStart w:id="521" w:name="_Toc152042342"/>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26182"/>
      <w:bookmarkStart w:id="523" w:name="_Toc35425089"/>
      <w:bookmarkStart w:id="524" w:name="_Toc506107303"/>
      <w:bookmarkStart w:id="525" w:name="_Toc78803356"/>
      <w:bookmarkStart w:id="526" w:name="_Toc35424923"/>
      <w:bookmarkStart w:id="527" w:name="_Toc15058888"/>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60061472"/>
      <w:bookmarkStart w:id="529" w:name="_Toc506107305"/>
      <w:bookmarkStart w:id="530" w:name="_Toc324404852"/>
      <w:bookmarkStart w:id="531" w:name="_Toc15058890"/>
      <w:bookmarkStart w:id="532" w:name="_Toc95223374"/>
      <w:bookmarkStart w:id="533" w:name="_Toc83301726"/>
      <w:bookmarkStart w:id="534" w:name="_Toc296602457"/>
      <w:bookmarkStart w:id="535" w:name="_Toc4204"/>
      <w:bookmarkStart w:id="536" w:name="_Toc296602458"/>
      <w:bookmarkStart w:id="537" w:name="_Toc506107306"/>
      <w:bookmarkStart w:id="538" w:name="_Toc179632586"/>
      <w:bookmarkStart w:id="539" w:name="_Toc35424927"/>
      <w:bookmarkStart w:id="540" w:name="_Toc15058891"/>
      <w:bookmarkStart w:id="541" w:name="_Toc246996212"/>
      <w:bookmarkStart w:id="542" w:name="_Toc144974536"/>
      <w:bookmarkStart w:id="543" w:name="_Toc152042344"/>
      <w:bookmarkStart w:id="544" w:name="_Toc247085726"/>
      <w:bookmarkStart w:id="545" w:name="_Toc324404853"/>
      <w:bookmarkStart w:id="546" w:name="_Toc78803360"/>
      <w:bookmarkStart w:id="547" w:name="_Toc246996955"/>
      <w:bookmarkStart w:id="548" w:name="_Toc152045568"/>
      <w:bookmarkStart w:id="549" w:name="_Toc35425093"/>
      <w:bookmarkStart w:id="550" w:name="_Toc14692"/>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324404855"/>
      <w:bookmarkStart w:id="555" w:name="_Toc246996957"/>
      <w:bookmarkStart w:id="556" w:name="_Toc78803363"/>
      <w:bookmarkStart w:id="557" w:name="_Toc11010"/>
      <w:bookmarkStart w:id="558" w:name="_Toc35425096"/>
      <w:bookmarkStart w:id="559" w:name="_Toc246996214"/>
      <w:bookmarkStart w:id="560" w:name="_Toc247085728"/>
      <w:bookmarkStart w:id="561" w:name="_Toc35424930"/>
      <w:bookmarkStart w:id="562" w:name="_Toc152042346"/>
      <w:bookmarkStart w:id="563" w:name="_Toc296602460"/>
      <w:bookmarkStart w:id="564" w:name="_Toc144974538"/>
      <w:bookmarkStart w:id="565" w:name="_Toc15058893"/>
      <w:bookmarkStart w:id="566" w:name="_Toc506107308"/>
      <w:bookmarkStart w:id="567" w:name="_Toc152045570"/>
      <w:bookmarkStart w:id="568" w:name="_Toc17963258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60061476"/>
      <w:bookmarkStart w:id="573" w:name="_Toc152042345"/>
      <w:bookmarkStart w:id="574" w:name="_Toc152045569"/>
      <w:bookmarkStart w:id="575" w:name="_Toc144974537"/>
      <w:bookmarkStart w:id="576" w:name="_Toc246996213"/>
      <w:bookmarkStart w:id="577" w:name="_Toc95223378"/>
      <w:bookmarkStart w:id="578" w:name="_Toc324404854"/>
      <w:bookmarkStart w:id="579" w:name="_Toc247085727"/>
      <w:bookmarkStart w:id="580" w:name="_Toc83301730"/>
      <w:bookmarkStart w:id="581" w:name="_Toc179632587"/>
      <w:bookmarkStart w:id="582" w:name="_Toc296602459"/>
      <w:bookmarkStart w:id="583" w:name="_Toc246996956"/>
      <w:bookmarkStart w:id="584" w:name="_Toc506107307"/>
      <w:bookmarkStart w:id="585" w:name="_Toc15058892"/>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95223379"/>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60061478"/>
      <w:bookmarkStart w:id="590" w:name="_Toc95223381"/>
      <w:bookmarkStart w:id="591" w:name="_Toc152045571"/>
      <w:bookmarkStart w:id="592" w:name="_Toc152042347"/>
      <w:bookmarkStart w:id="593" w:name="_Toc179632589"/>
      <w:bookmarkStart w:id="594" w:name="_Toc144974539"/>
      <w:bookmarkStart w:id="595" w:name="_Toc83301732"/>
      <w:bookmarkStart w:id="596" w:name="_Toc31686"/>
      <w:bookmarkStart w:id="597" w:name="_Toc35424931"/>
      <w:bookmarkStart w:id="598" w:name="_Toc26974"/>
      <w:bookmarkStart w:id="599" w:name="_Toc78803367"/>
      <w:bookmarkStart w:id="600" w:name="_Toc35425097"/>
      <w:bookmarkStart w:id="601" w:name="_Toc25375"/>
      <w:bookmarkStart w:id="602" w:name="_Toc324404864"/>
      <w:bookmarkStart w:id="603" w:name="_Toc35425105"/>
      <w:bookmarkStart w:id="604" w:name="_Toc35424939"/>
      <w:bookmarkStart w:id="605" w:name="_Toc506107317"/>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5572"/>
      <w:bookmarkStart w:id="609" w:name="_Toc144974540"/>
      <w:bookmarkStart w:id="610" w:name="_Toc152042348"/>
      <w:bookmarkStart w:id="611" w:name="_Toc179632590"/>
      <w:bookmarkStart w:id="612" w:name="_Toc83301733"/>
      <w:bookmarkStart w:id="613" w:name="_Toc95223382"/>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5573"/>
      <w:bookmarkStart w:id="616" w:name="_Toc152042349"/>
      <w:bookmarkStart w:id="617" w:name="_Toc60061480"/>
      <w:bookmarkStart w:id="618" w:name="_Toc144974541"/>
      <w:bookmarkStart w:id="619" w:name="_Toc179632591"/>
      <w:bookmarkStart w:id="620" w:name="_Toc95223383"/>
      <w:bookmarkStart w:id="621" w:name="_Toc83301734"/>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607"/>
      <w:bookmarkStart w:id="623" w:name="_Toc324404857"/>
      <w:bookmarkStart w:id="624" w:name="_Toc144974543"/>
      <w:bookmarkStart w:id="625" w:name="_Toc179632593"/>
      <w:bookmarkStart w:id="626" w:name="_Toc296590983"/>
      <w:bookmarkStart w:id="627" w:name="_Toc35424932"/>
      <w:bookmarkStart w:id="628" w:name="_Toc506107310"/>
      <w:bookmarkStart w:id="629" w:name="_Toc246996219"/>
      <w:bookmarkStart w:id="630" w:name="_Toc152045575"/>
      <w:bookmarkStart w:id="631" w:name="_Toc246996962"/>
      <w:bookmarkStart w:id="632" w:name="_Toc35425098"/>
      <w:bookmarkStart w:id="633" w:name="_Toc2855"/>
      <w:bookmarkStart w:id="634" w:name="_Toc296602462"/>
      <w:bookmarkStart w:id="635" w:name="_Toc15058895"/>
      <w:bookmarkStart w:id="636" w:name="_Toc247085733"/>
      <w:bookmarkStart w:id="637" w:name="_Toc78803368"/>
      <w:bookmarkStart w:id="638" w:name="_Toc152042351"/>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78803369"/>
      <w:bookmarkStart w:id="640" w:name="_Toc15058896"/>
      <w:bookmarkStart w:id="641" w:name="_Toc152042352"/>
      <w:bookmarkStart w:id="642" w:name="_Toc144974544"/>
      <w:bookmarkStart w:id="643" w:name="_Toc35425099"/>
      <w:bookmarkStart w:id="644" w:name="_Toc296602463"/>
      <w:bookmarkStart w:id="645" w:name="_Toc506107311"/>
      <w:bookmarkStart w:id="646" w:name="_Toc247085734"/>
      <w:bookmarkStart w:id="647" w:name="_Toc246996220"/>
      <w:bookmarkStart w:id="648" w:name="_Toc35424933"/>
      <w:bookmarkStart w:id="649" w:name="_Toc179632594"/>
      <w:bookmarkStart w:id="650" w:name="_Toc32177"/>
      <w:bookmarkStart w:id="651" w:name="_Toc19779"/>
      <w:bookmarkStart w:id="652" w:name="_Toc152045576"/>
      <w:bookmarkStart w:id="653" w:name="_Toc324404858"/>
      <w:bookmarkStart w:id="654" w:name="_Toc24699696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52045577"/>
      <w:bookmarkStart w:id="656" w:name="_Toc247085735"/>
      <w:bookmarkStart w:id="657" w:name="_Toc324404859"/>
      <w:bookmarkStart w:id="658" w:name="_Toc152042353"/>
      <w:bookmarkStart w:id="659" w:name="_Toc246996964"/>
      <w:bookmarkStart w:id="660" w:name="_Toc35424934"/>
      <w:bookmarkStart w:id="661" w:name="_Toc12564"/>
      <w:bookmarkStart w:id="662" w:name="_Toc35425100"/>
      <w:bookmarkStart w:id="663" w:name="_Toc144974545"/>
      <w:bookmarkStart w:id="664" w:name="_Toc506107312"/>
      <w:bookmarkStart w:id="665" w:name="_Toc13043"/>
      <w:bookmarkStart w:id="666" w:name="_Toc296602464"/>
      <w:bookmarkStart w:id="667" w:name="_Toc179632595"/>
      <w:bookmarkStart w:id="668" w:name="_Toc78803370"/>
      <w:bookmarkStart w:id="669" w:name="_Toc246996221"/>
      <w:bookmarkStart w:id="670" w:name="_Toc15058897"/>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46996222"/>
      <w:bookmarkStart w:id="672" w:name="_Toc35424935"/>
      <w:bookmarkStart w:id="673" w:name="_Toc152042354"/>
      <w:bookmarkStart w:id="674" w:name="_Toc32214"/>
      <w:bookmarkStart w:id="675" w:name="_Toc152045578"/>
      <w:bookmarkStart w:id="676" w:name="_Toc247085736"/>
      <w:bookmarkStart w:id="677" w:name="_Toc179632596"/>
      <w:bookmarkStart w:id="678" w:name="_Toc296602465"/>
      <w:bookmarkStart w:id="679" w:name="_Toc15058898"/>
      <w:bookmarkStart w:id="680" w:name="_Toc506107313"/>
      <w:bookmarkStart w:id="681" w:name="_Toc18329"/>
      <w:bookmarkStart w:id="682" w:name="_Toc246996965"/>
      <w:bookmarkStart w:id="683" w:name="_Toc324404860"/>
      <w:bookmarkStart w:id="684" w:name="_Toc78803371"/>
      <w:bookmarkStart w:id="685" w:name="_Toc3542510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96602466"/>
      <w:bookmarkStart w:id="689" w:name="_Toc324404861"/>
      <w:bookmarkStart w:id="690" w:name="_Toc246996223"/>
      <w:bookmarkStart w:id="691" w:name="_Toc506107314"/>
      <w:bookmarkStart w:id="692" w:name="_Toc23607"/>
      <w:bookmarkStart w:id="693" w:name="_Toc179632597"/>
      <w:bookmarkStart w:id="694" w:name="_Toc15058899"/>
      <w:bookmarkStart w:id="695" w:name="_Toc152045579"/>
      <w:bookmarkStart w:id="696" w:name="_Toc2811"/>
      <w:bookmarkStart w:id="697" w:name="_Toc35424936"/>
      <w:bookmarkStart w:id="698" w:name="_Toc78803372"/>
      <w:bookmarkStart w:id="699" w:name="_Toc35425102"/>
      <w:bookmarkStart w:id="700" w:name="_Toc152042356"/>
      <w:bookmarkStart w:id="701" w:name="_Toc246996966"/>
      <w:bookmarkStart w:id="702" w:name="_Toc24708573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79632598"/>
      <w:bookmarkStart w:id="704" w:name="_Toc15058900"/>
      <w:bookmarkStart w:id="705" w:name="_Toc31643"/>
      <w:bookmarkStart w:id="706" w:name="_Toc152042357"/>
      <w:bookmarkStart w:id="707" w:name="_Toc152045580"/>
      <w:bookmarkStart w:id="708" w:name="_Toc506107315"/>
      <w:bookmarkStart w:id="709" w:name="_Toc35424937"/>
      <w:bookmarkStart w:id="710" w:name="_Toc16463"/>
      <w:bookmarkStart w:id="711" w:name="_Toc144974547"/>
      <w:bookmarkStart w:id="712" w:name="_Toc247085738"/>
      <w:bookmarkStart w:id="713" w:name="_Toc324404862"/>
      <w:bookmarkStart w:id="714" w:name="_Toc35425103"/>
      <w:bookmarkStart w:id="715" w:name="_Toc246996224"/>
      <w:bookmarkStart w:id="716" w:name="_Toc20669"/>
      <w:bookmarkStart w:id="717" w:name="_Toc246996967"/>
      <w:bookmarkStart w:id="718" w:name="_Toc7880337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10676"/>
      <w:bookmarkStart w:id="722"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506107318"/>
      <w:bookmarkStart w:id="724" w:name="_Toc35424940"/>
      <w:bookmarkStart w:id="725" w:name="_Toc35425106"/>
      <w:bookmarkStart w:id="726" w:name="_Toc15058903"/>
      <w:bookmarkStart w:id="727" w:name="_Toc324404865"/>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黑体" w:hAnsi="宋体" w:eastAsia="黑体" w:cs="黑体"/>
          <w:b/>
          <w:bCs w:val="0"/>
          <w:color w:val="auto"/>
          <w:kern w:val="2"/>
          <w:sz w:val="21"/>
          <w:szCs w:val="21"/>
          <w:highlight w:val="none"/>
          <w:lang w:val="en-US" w:eastAsia="zh-CN" w:bidi="ar"/>
        </w:rPr>
        <w:t>注：</w:t>
      </w:r>
      <w:r>
        <w:rPr>
          <w:rFonts w:hint="eastAsia" w:ascii="黑体" w:hAnsi="宋体" w:eastAsia="黑体" w:cs="黑体"/>
          <w:color w:val="auto"/>
          <w:kern w:val="2"/>
          <w:sz w:val="21"/>
          <w:szCs w:val="21"/>
          <w:highlight w:val="none"/>
          <w:lang w:val="en-US" w:eastAsia="zh-CN" w:bidi="ar"/>
        </w:rPr>
        <w:t>1、</w:t>
      </w:r>
      <w:r>
        <w:rPr>
          <w:rFonts w:hint="eastAsia" w:ascii="黑体" w:hAnsi="宋体" w:eastAsia="黑体" w:cs="黑体"/>
          <w:b/>
          <w:bCs/>
          <w:color w:val="auto"/>
          <w:kern w:val="2"/>
          <w:sz w:val="21"/>
          <w:szCs w:val="21"/>
          <w:highlight w:val="none"/>
          <w:lang w:val="en-US" w:eastAsia="zh-CN" w:bidi="ar"/>
        </w:rPr>
        <w:t>投标人总报价如超过A值，A值=</w:t>
      </w:r>
      <w:r>
        <w:rPr>
          <w:rFonts w:hint="eastAsia" w:ascii="黑体" w:hAnsi="宋体" w:eastAsia="黑体" w:cs="黑体"/>
          <w:b/>
          <w:bCs/>
          <w:color w:val="auto"/>
          <w:kern w:val="2"/>
          <w:sz w:val="21"/>
          <w:szCs w:val="21"/>
          <w:highlight w:val="none"/>
          <w:u w:val="single"/>
          <w:lang w:val="en-US" w:eastAsia="zh-CN" w:bidi="ar"/>
        </w:rPr>
        <w:t xml:space="preserve">最高投标限价×（1-J） +（暂列金额+暂估价）×1.09×J（其中J= 8%，该值由招标人根据具体项目情况自行设定），则商务标不得分，且该投标报价不参与B值计算。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color w:val="auto"/>
          <w:highlight w:val="none"/>
          <w:lang w:val="en-US"/>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35424942"/>
      <w:bookmarkStart w:id="729" w:name="_Toc324404867"/>
      <w:bookmarkStart w:id="730" w:name="_Toc506107320"/>
      <w:bookmarkStart w:id="731" w:name="_Toc15058909"/>
      <w:bookmarkStart w:id="732" w:name="_Toc12549"/>
      <w:bookmarkStart w:id="733" w:name="_Toc78803377"/>
      <w:bookmarkStart w:id="734" w:name="_Toc35425108"/>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15626"/>
      <w:bookmarkStart w:id="736" w:name="_Toc78803378"/>
      <w:bookmarkStart w:id="737" w:name="_Toc506107321"/>
      <w:bookmarkStart w:id="738" w:name="_Toc35425109"/>
      <w:bookmarkStart w:id="739" w:name="_Toc324404868"/>
      <w:bookmarkStart w:id="740" w:name="_Toc35424943"/>
      <w:bookmarkStart w:id="741" w:name="_Toc15058910"/>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10330"/>
      <w:bookmarkStart w:id="743" w:name="_Toc324404869"/>
      <w:bookmarkStart w:id="744" w:name="_Toc15058911"/>
      <w:bookmarkStart w:id="745" w:name="_Toc506107322"/>
      <w:bookmarkStart w:id="746" w:name="_Toc35425110"/>
      <w:bookmarkStart w:id="747" w:name="_Toc78803379"/>
      <w:bookmarkStart w:id="748"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4945"/>
      <w:bookmarkStart w:id="752" w:name="_Toc35425111"/>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1286"/>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246996975"/>
            <w:bookmarkStart w:id="760" w:name="_Toc506107324"/>
            <w:bookmarkStart w:id="761" w:name="_Toc152042366"/>
            <w:bookmarkStart w:id="762" w:name="_Toc144974556"/>
            <w:bookmarkStart w:id="763" w:name="_Toc246996232"/>
            <w:bookmarkStart w:id="764" w:name="_Toc6491"/>
            <w:bookmarkStart w:id="765" w:name="_Toc15058913"/>
            <w:bookmarkStart w:id="766" w:name="_Toc324404872"/>
            <w:bookmarkStart w:id="767" w:name="_Toc179632607"/>
            <w:bookmarkStart w:id="768" w:name="_Toc35424947"/>
            <w:bookmarkStart w:id="769" w:name="_Toc152045589"/>
            <w:bookmarkStart w:id="770" w:name="_Toc35425113"/>
            <w:bookmarkStart w:id="771" w:name="_Toc247085747"/>
            <w:bookmarkStart w:id="772" w:name="_Toc78803381"/>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506107325"/>
      <w:bookmarkStart w:id="774" w:name="_Toc324404873"/>
      <w:bookmarkStart w:id="775" w:name="_Toc15058914"/>
      <w:bookmarkStart w:id="776" w:name="_Toc35425114"/>
      <w:bookmarkStart w:id="777" w:name="_Toc78803382"/>
      <w:bookmarkStart w:id="778" w:name="_Toc35424948"/>
      <w:bookmarkStart w:id="779" w:name="_Toc11945"/>
      <w:bookmarkStart w:id="780" w:name="_Toc144974557"/>
      <w:bookmarkStart w:id="781" w:name="_Toc152042367"/>
      <w:bookmarkStart w:id="782" w:name="_Toc247085748"/>
      <w:bookmarkStart w:id="783" w:name="_Toc246996233"/>
      <w:bookmarkStart w:id="784" w:name="_Toc152045590"/>
      <w:bookmarkStart w:id="785" w:name="_Toc296602478"/>
      <w:bookmarkStart w:id="786" w:name="_Toc246996976"/>
      <w:bookmarkStart w:id="787" w:name="_Toc17963260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5F33AA5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①建筑工程施工总承包特级资质企业：注册一级建造师 50人以上。</w:t>
      </w:r>
    </w:p>
    <w:p w14:paraId="632C356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②建筑工程施工总承包壹级资质企业：建筑工程、机电工程专业一级注册建造师合计不少于 12 人，其中建筑工程专业一级注册建造师不少于 9 人。</w:t>
      </w:r>
    </w:p>
    <w:p w14:paraId="5E80977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③建筑工程施工总承包贰级、叁级资质企业：建筑工程、机电工程专业注册建造师合计不少于 5 人，其中建筑工程专业注册建造师不少于 4 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17377"/>
      <w:bookmarkStart w:id="789" w:name="_Toc506107326"/>
      <w:bookmarkStart w:id="790" w:name="_Toc78803384"/>
      <w:bookmarkStart w:id="791" w:name="_Toc35424949"/>
      <w:bookmarkStart w:id="792" w:name="_Toc324404874"/>
      <w:bookmarkStart w:id="793" w:name="_Toc15058915"/>
      <w:bookmarkStart w:id="794"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27389"/>
      <w:bookmarkStart w:id="796" w:name="_Toc78803385"/>
      <w:bookmarkStart w:id="797" w:name="_Toc15058916"/>
      <w:bookmarkStart w:id="798" w:name="_Toc35424950"/>
      <w:bookmarkStart w:id="799" w:name="_Toc35425116"/>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35424951"/>
      <w:bookmarkStart w:id="801" w:name="_Toc35425117"/>
      <w:bookmarkStart w:id="802" w:name="_Toc78803386"/>
      <w:bookmarkStart w:id="803" w:name="_Toc24650"/>
      <w:bookmarkStart w:id="804" w:name="_Toc1299"/>
      <w:bookmarkStart w:id="805" w:name="_Toc15058917"/>
      <w:bookmarkStart w:id="806" w:name="_Toc324404875"/>
      <w:bookmarkStart w:id="807" w:name="_Toc12200"/>
      <w:bookmarkStart w:id="808" w:name="_Toc35424954"/>
      <w:bookmarkStart w:id="809" w:name="_Toc506107327"/>
      <w:bookmarkStart w:id="810" w:name="_Toc35425120"/>
      <w:bookmarkStart w:id="811" w:name="_Toc15058919"/>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15058918"/>
      <w:bookmarkStart w:id="813" w:name="_Toc35424952"/>
      <w:bookmarkStart w:id="814" w:name="_Toc11990"/>
      <w:bookmarkStart w:id="815" w:name="_Toc17468"/>
      <w:bookmarkStart w:id="816" w:name="_Toc35425118"/>
      <w:bookmarkStart w:id="817" w:name="_Toc78803387"/>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35424953"/>
      <w:bookmarkStart w:id="819" w:name="_Toc35425119"/>
      <w:bookmarkStart w:id="820" w:name="_Toc26895"/>
      <w:bookmarkStart w:id="821" w:name="_Toc78803388"/>
      <w:bookmarkStart w:id="822"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78803390"/>
      <w:bookmarkStart w:id="825" w:name="_Toc9630"/>
      <w:r>
        <w:rPr>
          <w:rFonts w:hint="eastAsia" w:ascii="宋体" w:hAnsi="宋体" w:eastAsia="宋体" w:cs="宋体"/>
          <w:color w:val="auto"/>
          <w:highlight w:val="none"/>
        </w:rPr>
        <w:t>4.1</w:t>
      </w:r>
      <w:bookmarkEnd w:id="824"/>
      <w:bookmarkEnd w:id="825"/>
      <w:bookmarkStart w:id="826" w:name="_Toc78803392"/>
      <w:bookmarkStart w:id="827" w:name="_Toc35425123"/>
      <w:bookmarkStart w:id="828" w:name="_Toc13125"/>
      <w:bookmarkStart w:id="829" w:name="_Toc324404876"/>
      <w:bookmarkStart w:id="830" w:name="_Toc15058922"/>
      <w:bookmarkStart w:id="831" w:name="_Toc35424957"/>
      <w:bookmarkStart w:id="832" w:name="_Toc506107328"/>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35425124"/>
      <w:bookmarkStart w:id="834" w:name="_Toc15058923"/>
      <w:bookmarkStart w:id="835" w:name="_Toc35424958"/>
      <w:bookmarkStart w:id="836" w:name="_Toc27846"/>
      <w:bookmarkStart w:id="837" w:name="_Toc506107329"/>
      <w:bookmarkStart w:id="838" w:name="_Toc78803393"/>
      <w:bookmarkStart w:id="839" w:name="_Toc324404877"/>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13990"/>
      <w:bookmarkStart w:id="841" w:name="_Toc506107330"/>
      <w:bookmarkStart w:id="842" w:name="_Toc35424959"/>
      <w:bookmarkStart w:id="843" w:name="_Toc35425125"/>
      <w:bookmarkStart w:id="844" w:name="_Toc324404878"/>
      <w:bookmarkStart w:id="845" w:name="_Toc15058924"/>
      <w:bookmarkStart w:id="846" w:name="_Toc78803394"/>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506107331"/>
      <w:bookmarkStart w:id="848" w:name="_Toc324404879"/>
      <w:bookmarkStart w:id="849" w:name="_Toc35425126"/>
      <w:bookmarkStart w:id="850" w:name="_Toc15058925"/>
      <w:bookmarkStart w:id="851" w:name="_Toc22863"/>
      <w:bookmarkStart w:id="852" w:name="_Toc78803395"/>
      <w:bookmarkStart w:id="853" w:name="_Toc35424960"/>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506107332"/>
      <w:bookmarkStart w:id="855" w:name="_Toc35424961"/>
      <w:bookmarkStart w:id="856" w:name="_Toc78803396"/>
      <w:bookmarkStart w:id="857" w:name="_Toc1576"/>
      <w:bookmarkStart w:id="858" w:name="_Toc324404880"/>
      <w:bookmarkStart w:id="859" w:name="_Toc35425127"/>
      <w:bookmarkStart w:id="860" w:name="_Toc15058926"/>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15058927"/>
      <w:bookmarkStart w:id="862" w:name="_Toc506107333"/>
      <w:bookmarkStart w:id="863" w:name="_Toc35424962"/>
      <w:bookmarkStart w:id="864" w:name="_Toc35425128"/>
      <w:bookmarkStart w:id="865" w:name="_Toc179632785"/>
      <w:bookmarkStart w:id="866" w:name="_Toc152045767"/>
      <w:bookmarkStart w:id="867" w:name="_Toc152042546"/>
      <w:bookmarkStart w:id="868"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8750"/>
      <w:bookmarkStart w:id="872" w:name="_Toc7231"/>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12138"/>
      <w:bookmarkStart w:id="876" w:name="_Toc1470"/>
      <w:bookmarkStart w:id="877" w:name="_Toc32748"/>
      <w:bookmarkStart w:id="878" w:name="_Toc30846"/>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95223459"/>
      <w:bookmarkStart w:id="880" w:name="_Toc3977"/>
      <w:bookmarkStart w:id="881" w:name="_Toc28799376"/>
      <w:bookmarkStart w:id="882" w:name="_Toc2308"/>
      <w:bookmarkStart w:id="883" w:name="_Toc29801"/>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安徽省琅琊山旅游发展有限公司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15494"/>
      <w:bookmarkStart w:id="898" w:name="_Toc95223460"/>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bookmarkEnd w:id="865"/>
    <w:bookmarkEnd w:id="866"/>
    <w:bookmarkEnd w:id="867"/>
    <w:bookmarkEnd w:id="868"/>
    <w:bookmarkEnd w:id="899"/>
    <w:bookmarkEnd w:id="900"/>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901" w:name="_Toc95223487"/>
      <w:bookmarkStart w:id="902" w:name="_Toc179632806"/>
      <w:bookmarkStart w:id="903" w:name="_Toc144974855"/>
      <w:bookmarkStart w:id="904" w:name="_Toc152045786"/>
      <w:bookmarkStart w:id="905" w:name="_Toc247085872"/>
      <w:bookmarkStart w:id="906" w:name="_Toc506107340"/>
      <w:bookmarkStart w:id="907" w:name="_Toc246996354"/>
      <w:bookmarkStart w:id="908" w:name="_Toc152042575"/>
      <w:bookmarkStart w:id="909" w:name="_Toc35424970"/>
      <w:bookmarkStart w:id="910" w:name="_Toc35425136"/>
      <w:bookmarkStart w:id="911" w:name="_Toc78803398"/>
      <w:bookmarkStart w:id="912" w:name="_Toc15058934"/>
      <w:bookmarkStart w:id="913" w:name="_Toc246997097"/>
      <w:bookmarkStart w:id="914" w:name="_Toc324404888"/>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是，具体调整方式见下款  </w:t>
      </w:r>
      <w:r>
        <w:rPr>
          <w:rFonts w:hint="eastAsia" w:ascii="宋体" w:hAnsi="宋体" w:eastAsia="宋体" w:cs="宋体"/>
          <w:color w:val="auto"/>
          <w:kern w:val="2"/>
          <w:sz w:val="21"/>
          <w:szCs w:val="21"/>
          <w:highlight w:val="none"/>
          <w:lang w:val="en-US" w:eastAsia="zh-CN" w:bidi="ar"/>
        </w:rPr>
        <w:t>。</w:t>
      </w:r>
    </w:p>
    <w:p w14:paraId="1A2CF2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允许调整合同价格的工程量偏差范围：</w:t>
      </w:r>
    </w:p>
    <w:p w14:paraId="7DAD6CAB">
      <w:pPr>
        <w:keepNext w:val="0"/>
        <w:keepLines w:val="0"/>
        <w:widowControl w:val="0"/>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u w:val="single"/>
          <w:lang w:val="en-US" w:eastAsia="zh-CN" w:bidi="ar"/>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因承包人改变施工技术措施，造成的价格变动，措施费不予调整。因工程量清单错误必须改变原来施工技术措施，造成价格变动的，按实调整，变更组价原则同上。</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⑧须执行我市市住建、公管、人社等相关单位关于项目管理、扬尘治理、大气、农民工工资支付、工程款支付等方面的通知、规定和相关要求。</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综合单价包含的风险范围：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eastAsia="宋体" w:cs="宋体"/>
          <w:b/>
          <w:bCs w:val="0"/>
          <w:color w:val="auto"/>
          <w:kern w:val="2"/>
          <w:sz w:val="21"/>
          <w:szCs w:val="21"/>
          <w:highlight w:val="none"/>
          <w:u w:val="single"/>
          <w:lang w:val="en-US" w:eastAsia="zh-CN" w:bidi="ar"/>
        </w:rPr>
        <w:t>结算价=合同价±工程变更造价±分部分项工程量清单工程量误差造价±材料价格调整造价±政策性调整造价±人工价格调整造价±措施项目调整造价－暂列金额×1.09± 合理工程索赔。</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eastAsia="宋体" w:cs="宋体"/>
          <w:color w:val="auto"/>
          <w:kern w:val="2"/>
          <w:sz w:val="21"/>
          <w:szCs w:val="21"/>
          <w:highlight w:val="none"/>
          <w:u w:val="single"/>
          <w:lang w:val="en-US" w:eastAsia="zh-CN" w:bidi="ar"/>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E2A2AF7">
      <w:pPr>
        <w:keepNext w:val="0"/>
        <w:keepLines w:val="0"/>
        <w:widowControl w:val="0"/>
        <w:suppressLineNumbers w:val="0"/>
        <w:snapToGrid w:val="0"/>
        <w:spacing w:before="0" w:beforeAutospacing="0" w:after="0" w:afterAutospacing="0" w:line="516"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注：本项目所有道路清表土方堆放道路两侧道路红线以外的，环保市容部门验收合格后方可计量。</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按施工进度付款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56EE8BA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支付方式：</w:t>
      </w:r>
    </w:p>
    <w:p w14:paraId="20E6585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u w:val="single"/>
          <w:lang w:val="en-US" w:eastAsia="zh-CN" w:bidi="ar"/>
        </w:rPr>
        <w:t>无预付工程款，工程竣工验收合格支付至合同价款的80%，审计完成后支付至审计结算价款的98%，剩余2%作为工程质量保证金，工程缺陷责任期（2年，自竣工验收合格之日起计算）满后付清余款。承包人须按发包人要求提供增值税发票。</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eastAsia="宋体" w:cs="宋体"/>
          <w:color w:val="auto"/>
          <w:kern w:val="2"/>
          <w:sz w:val="21"/>
          <w:szCs w:val="21"/>
          <w:highlight w:val="none"/>
          <w:u w:val="single"/>
          <w:lang w:val="en-US" w:eastAsia="zh-CN" w:bidi="ar"/>
        </w:rPr>
        <w:t>执行发包人统一内容格式。</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因承包人原因，未按合同期限按时移交的，暂停工程款支付，发包人可动用质保金，用于工程质量整改，同时限制承包人一年内不得参与安徽省琅琊山旅游发展有限公司项目投标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901"/>
    <w:p w14:paraId="45E03395">
      <w:pPr>
        <w:keepNext/>
        <w:keepLines/>
        <w:spacing w:before="120" w:after="120" w:line="360" w:lineRule="auto"/>
        <w:jc w:val="left"/>
        <w:outlineLvl w:val="2"/>
        <w:rPr>
          <w:rFonts w:hint="eastAsia" w:ascii="宋体" w:hAnsi="宋体" w:cs="宋体"/>
          <w:bCs/>
          <w:color w:val="auto"/>
          <w:sz w:val="24"/>
          <w:highlight w:val="none"/>
        </w:rPr>
      </w:pPr>
      <w:bookmarkStart w:id="915"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5"/>
    <w:p w14:paraId="7475CAD0">
      <w:pPr>
        <w:keepNext/>
        <w:keepLines/>
        <w:spacing w:before="120" w:after="120" w:line="360" w:lineRule="auto"/>
        <w:jc w:val="left"/>
        <w:outlineLvl w:val="2"/>
        <w:rPr>
          <w:rFonts w:hint="eastAsia" w:ascii="宋体" w:hAnsi="宋体" w:cs="宋体"/>
          <w:bCs/>
          <w:color w:val="auto"/>
          <w:sz w:val="24"/>
          <w:highlight w:val="none"/>
        </w:rPr>
      </w:pPr>
      <w:bookmarkStart w:id="916" w:name="_Toc95223511"/>
      <w:r>
        <w:rPr>
          <w:rFonts w:hint="eastAsia" w:ascii="宋体" w:hAnsi="宋体" w:cs="宋体"/>
          <w:bCs/>
          <w:color w:val="auto"/>
          <w:sz w:val="24"/>
          <w:highlight w:val="none"/>
        </w:rPr>
        <w:t>安全生产合同</w:t>
      </w:r>
      <w:bookmarkEnd w:id="916"/>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7" w:name="_Toc32439"/>
      <w:bookmarkStart w:id="918" w:name="_Toc31602"/>
      <w:bookmarkStart w:id="919" w:name="_Toc26993"/>
      <w:bookmarkStart w:id="920" w:name="_Toc95223512"/>
      <w:bookmarkStart w:id="921" w:name="_Toc16956"/>
      <w:bookmarkStart w:id="922" w:name="_Toc17347"/>
      <w:r>
        <w:rPr>
          <w:rFonts w:hint="eastAsia" w:ascii="宋体" w:hAnsi="宋体" w:cs="宋体"/>
          <w:b/>
          <w:color w:val="auto"/>
          <w:sz w:val="32"/>
          <w:szCs w:val="32"/>
          <w:highlight w:val="none"/>
        </w:rPr>
        <w:t>安全生产合同</w:t>
      </w:r>
      <w:bookmarkEnd w:id="917"/>
      <w:bookmarkEnd w:id="918"/>
      <w:bookmarkEnd w:id="919"/>
      <w:bookmarkEnd w:id="920"/>
      <w:bookmarkEnd w:id="921"/>
      <w:bookmarkEnd w:id="922"/>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23" w:name="_Toc95223513"/>
      <w:r>
        <w:rPr>
          <w:rFonts w:hint="eastAsia" w:ascii="宋体" w:hAnsi="宋体" w:cs="宋体"/>
          <w:bCs/>
          <w:color w:val="auto"/>
          <w:sz w:val="24"/>
          <w:highlight w:val="none"/>
        </w:rPr>
        <w:t>项目经理质量终身责任制承诺</w:t>
      </w:r>
      <w:bookmarkEnd w:id="923"/>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924" w:name="_Toc95223514"/>
      <w:bookmarkStart w:id="925" w:name="_Toc31476"/>
      <w:bookmarkStart w:id="926" w:name="_Toc11057"/>
      <w:bookmarkStart w:id="927" w:name="_Toc19059"/>
      <w:bookmarkStart w:id="928" w:name="_Toc20282"/>
      <w:bookmarkStart w:id="929" w:name="_Toc4934"/>
      <w:r>
        <w:rPr>
          <w:rFonts w:hint="eastAsia" w:ascii="宋体" w:hAnsi="宋体" w:cs="宋体"/>
          <w:b/>
          <w:color w:val="auto"/>
          <w:sz w:val="32"/>
          <w:szCs w:val="32"/>
          <w:highlight w:val="none"/>
        </w:rPr>
        <w:t>项目经理质量终身责任制承诺</w:t>
      </w:r>
      <w:bookmarkEnd w:id="924"/>
      <w:bookmarkEnd w:id="925"/>
      <w:bookmarkEnd w:id="926"/>
      <w:bookmarkEnd w:id="927"/>
      <w:bookmarkEnd w:id="928"/>
      <w:bookmarkEnd w:id="929"/>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930" w:name="_Toc23990"/>
      <w:bookmarkStart w:id="931" w:name="_Toc4767"/>
      <w:bookmarkStart w:id="932" w:name="_Toc95223515"/>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33" w:name="_Toc3388"/>
      <w:bookmarkStart w:id="934" w:name="_Toc10898"/>
      <w:r>
        <w:rPr>
          <w:rFonts w:hint="eastAsia" w:eastAsia="宋体" w:cs="Times New Roman"/>
          <w:bCs/>
          <w:color w:val="auto"/>
          <w:szCs w:val="32"/>
          <w:highlight w:val="none"/>
        </w:rPr>
        <w:t>工程量清单</w:t>
      </w:r>
      <w:bookmarkEnd w:id="930"/>
      <w:bookmarkEnd w:id="931"/>
      <w:bookmarkEnd w:id="932"/>
      <w:bookmarkEnd w:id="933"/>
      <w:bookmarkEnd w:id="934"/>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935" w:name="_Toc1620"/>
      <w:bookmarkStart w:id="936" w:name="_Toc95223516"/>
      <w:r>
        <w:rPr>
          <w:rFonts w:hint="eastAsia" w:ascii="宋体" w:hAnsi="宋体" w:cs="宋体"/>
          <w:b/>
          <w:bCs/>
          <w:color w:val="auto"/>
          <w:szCs w:val="21"/>
          <w:highlight w:val="none"/>
        </w:rPr>
        <w:t>1. 计价依据</w:t>
      </w:r>
      <w:bookmarkEnd w:id="935"/>
      <w:bookmarkEnd w:id="936"/>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937" w:name="_Toc95223518"/>
      <w:bookmarkStart w:id="938" w:name="_Toc19788"/>
      <w:bookmarkStart w:id="939" w:name="_Toc95223521"/>
      <w:bookmarkStart w:id="940" w:name="_Toc4881"/>
      <w:r>
        <w:rPr>
          <w:rFonts w:hint="eastAsia" w:ascii="宋体" w:hAnsi="宋体" w:eastAsia="宋体" w:cs="宋体"/>
          <w:b/>
          <w:bCs/>
          <w:color w:val="auto"/>
          <w:szCs w:val="21"/>
          <w:highlight w:val="none"/>
          <w:lang w:val="en-US" w:eastAsia="zh-CN"/>
        </w:rPr>
        <w:t>招标工程量清单编制要求</w:t>
      </w:r>
      <w:bookmarkEnd w:id="937"/>
      <w:bookmarkEnd w:id="938"/>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1" w:name="_Toc23910"/>
      <w:bookmarkStart w:id="942" w:name="_Toc95223519"/>
      <w:r>
        <w:rPr>
          <w:rFonts w:hint="eastAsia" w:ascii="宋体" w:hAnsi="宋体" w:eastAsia="宋体" w:cs="宋体"/>
          <w:b/>
          <w:bCs/>
          <w:color w:val="auto"/>
          <w:szCs w:val="21"/>
          <w:highlight w:val="none"/>
          <w:lang w:val="en-US" w:eastAsia="zh-CN"/>
        </w:rPr>
        <w:t>4. 最高投标限价编制要求</w:t>
      </w:r>
      <w:bookmarkEnd w:id="941"/>
      <w:bookmarkEnd w:id="942"/>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3" w:name="_Toc95223520"/>
      <w:bookmarkStart w:id="944" w:name="_Toc4166"/>
      <w:r>
        <w:rPr>
          <w:rFonts w:hint="eastAsia" w:ascii="宋体" w:hAnsi="宋体" w:eastAsia="宋体" w:cs="宋体"/>
          <w:b/>
          <w:bCs/>
          <w:color w:val="auto"/>
          <w:szCs w:val="21"/>
          <w:highlight w:val="none"/>
          <w:lang w:val="en-US" w:eastAsia="zh-CN"/>
        </w:rPr>
        <w:t>5. 投标报价参考编制要求</w:t>
      </w:r>
      <w:bookmarkEnd w:id="943"/>
      <w:bookmarkEnd w:id="944"/>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939"/>
      <w:bookmarkEnd w:id="940"/>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45" w:name="_Toc20597"/>
      <w:bookmarkStart w:id="946" w:name="_Toc10023"/>
      <w:bookmarkStart w:id="947" w:name="_Toc2501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45"/>
      <w:bookmarkEnd w:id="946"/>
      <w:bookmarkEnd w:id="947"/>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948" w:name="_Toc5510"/>
      <w:bookmarkStart w:id="949" w:name="_Toc23816"/>
      <w:bookmarkStart w:id="950" w:name="_Toc18733"/>
      <w:r>
        <w:rPr>
          <w:rFonts w:hint="eastAsia" w:eastAsia="宋体" w:cs="Times New Roman"/>
          <w:bCs/>
          <w:color w:val="auto"/>
          <w:szCs w:val="32"/>
          <w:highlight w:val="none"/>
          <w:lang w:val="en-US" w:eastAsia="zh-CN"/>
        </w:rPr>
        <w:t>另附</w:t>
      </w:r>
      <w:bookmarkEnd w:id="948"/>
      <w:bookmarkEnd w:id="949"/>
      <w:bookmarkEnd w:id="950"/>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51" w:name="_Toc24902"/>
      <w:r>
        <w:rPr>
          <w:rFonts w:hint="eastAsia" w:cs="Times New Roman"/>
          <w:bCs/>
          <w:color w:val="auto"/>
          <w:szCs w:val="32"/>
          <w:highlight w:val="none"/>
          <w:lang w:val="en-US" w:eastAsia="zh-CN"/>
        </w:rPr>
        <w:t>第七章  技术标准和要求</w:t>
      </w:r>
      <w:bookmarkEnd w:id="95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52" w:name="_Toc5279"/>
      <w:bookmarkStart w:id="953" w:name="_Toc10062"/>
      <w:bookmarkStart w:id="954" w:name="_Toc827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52"/>
      <w:bookmarkEnd w:id="953"/>
      <w:bookmarkEnd w:id="95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55" w:name="_Toc12683"/>
      <w:bookmarkStart w:id="956" w:name="_Toc35424971"/>
      <w:bookmarkStart w:id="957"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58" w:name="_Toc78803399"/>
      <w:r>
        <w:rPr>
          <w:rStyle w:val="65"/>
          <w:rFonts w:hint="eastAsia" w:ascii="宋体" w:hAnsi="宋体" w:cs="宋体"/>
          <w:color w:val="auto"/>
          <w:sz w:val="32"/>
          <w:highlight w:val="none"/>
        </w:rPr>
        <w:br w:type="page"/>
      </w:r>
      <w:bookmarkStart w:id="959" w:name="_Toc30830"/>
      <w:bookmarkStart w:id="960" w:name="_Toc32179"/>
      <w:bookmarkStart w:id="961" w:name="_Toc25912"/>
      <w:r>
        <w:rPr>
          <w:rStyle w:val="65"/>
          <w:rFonts w:hint="eastAsia" w:ascii="宋体" w:hAnsi="宋体" w:cs="宋体"/>
          <w:color w:val="auto"/>
          <w:sz w:val="32"/>
          <w:highlight w:val="none"/>
        </w:rPr>
        <w:t>投标文件一</w:t>
      </w:r>
      <w:bookmarkEnd w:id="955"/>
      <w:bookmarkEnd w:id="956"/>
      <w:bookmarkEnd w:id="957"/>
      <w:bookmarkEnd w:id="958"/>
      <w:bookmarkEnd w:id="959"/>
      <w:bookmarkEnd w:id="960"/>
      <w:bookmarkEnd w:id="96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62" w:name="_Toc503196197"/>
      <w:bookmarkStart w:id="963" w:name="_Toc506107356"/>
      <w:bookmarkStart w:id="964"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62"/>
      <w:bookmarkEnd w:id="963"/>
      <w:bookmarkEnd w:id="96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65" w:name="_Toc35425139"/>
      <w:bookmarkStart w:id="966" w:name="_Toc19174"/>
      <w:bookmarkStart w:id="967" w:name="_Toc35424973"/>
      <w:bookmarkStart w:id="968" w:name="_Toc78803401"/>
      <w:r>
        <w:rPr>
          <w:rStyle w:val="65"/>
          <w:rFonts w:hint="eastAsia" w:ascii="宋体" w:hAnsi="宋体" w:cs="宋体"/>
          <w:color w:val="auto"/>
          <w:sz w:val="32"/>
          <w:highlight w:val="none"/>
        </w:rPr>
        <w:br w:type="page"/>
      </w:r>
      <w:bookmarkStart w:id="969" w:name="_Toc26670"/>
      <w:bookmarkStart w:id="970" w:name="_Toc19057"/>
      <w:bookmarkStart w:id="971" w:name="_Toc27877"/>
      <w:r>
        <w:rPr>
          <w:rStyle w:val="65"/>
          <w:rFonts w:hint="eastAsia" w:ascii="宋体" w:hAnsi="宋体" w:cs="宋体"/>
          <w:color w:val="auto"/>
          <w:sz w:val="32"/>
          <w:highlight w:val="none"/>
        </w:rPr>
        <w:t>投标文件</w:t>
      </w:r>
      <w:bookmarkEnd w:id="965"/>
      <w:bookmarkEnd w:id="966"/>
      <w:bookmarkEnd w:id="967"/>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968"/>
    </w:p>
    <w:bookmarkEnd w:id="969"/>
    <w:bookmarkEnd w:id="970"/>
    <w:bookmarkEnd w:id="97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72" w:name="_Toc35425140"/>
      <w:bookmarkStart w:id="973" w:name="_Toc35424974"/>
      <w:bookmarkStart w:id="974" w:name="_Toc506107366"/>
      <w:bookmarkStart w:id="975"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72"/>
      <w:bookmarkEnd w:id="973"/>
      <w:bookmarkEnd w:id="974"/>
      <w:bookmarkEnd w:id="975"/>
      <w:bookmarkStart w:id="976" w:name="_Toc78803402"/>
    </w:p>
    <w:p w14:paraId="489D056E">
      <w:pPr>
        <w:pStyle w:val="43"/>
        <w:spacing w:beforeLines="50" w:afterLines="50" w:line="440" w:lineRule="exact"/>
        <w:rPr>
          <w:bCs/>
          <w:color w:val="auto"/>
          <w:szCs w:val="32"/>
          <w:highlight w:val="none"/>
        </w:rPr>
      </w:pPr>
      <w:bookmarkStart w:id="977" w:name="_Toc8955"/>
      <w:bookmarkStart w:id="978" w:name="_Toc29114"/>
      <w:bookmarkStart w:id="979" w:name="_Toc15593"/>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76"/>
      <w:bookmarkEnd w:id="977"/>
      <w:bookmarkEnd w:id="978"/>
      <w:bookmarkEnd w:id="97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龙尾山小区顶楼屋面维修工程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安徽省琅琊山旅游发展有限公司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高维祥</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19955022620</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14261</Words>
  <Characters>15635</Characters>
  <Lines>1</Lines>
  <Paragraphs>1</Paragraphs>
  <TotalTime>32</TotalTime>
  <ScaleCrop>false</ScaleCrop>
  <LinksUpToDate>false</LinksUpToDate>
  <CharactersWithSpaces>15847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2026-02-13T02:43:11Z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