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A0219">
      <w:pPr>
        <w:spacing w:after="312" w:afterLines="100" w:line="560" w:lineRule="exact"/>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滁州市实验中学高中部教学楼改造项目标识标牌设计制作及安装</w:t>
      </w:r>
      <w:r>
        <w:rPr>
          <w:rFonts w:hint="eastAsia" w:ascii="仿宋" w:hAnsi="仿宋" w:eastAsia="仿宋" w:cs="仿宋"/>
          <w:color w:val="auto"/>
          <w:sz w:val="44"/>
          <w:szCs w:val="44"/>
          <w:highlight w:val="none"/>
          <w:lang w:val="en-US" w:eastAsia="zh-CN"/>
        </w:rPr>
        <w:t>项目</w:t>
      </w:r>
      <w:r>
        <w:rPr>
          <w:rFonts w:hint="eastAsia" w:ascii="仿宋" w:hAnsi="仿宋" w:eastAsia="仿宋" w:cs="仿宋"/>
          <w:color w:val="auto"/>
          <w:sz w:val="44"/>
          <w:szCs w:val="44"/>
          <w:highlight w:val="none"/>
        </w:rPr>
        <w:t>询比公告</w:t>
      </w:r>
    </w:p>
    <w:p w14:paraId="5E9B9B55">
      <w:pPr>
        <w:spacing w:line="560" w:lineRule="exac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各潜在供应商：</w:t>
      </w:r>
    </w:p>
    <w:p w14:paraId="747429BB">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因滁州市实验中学高中部教学楼改造项目建设需要，现对标识标牌设计制作及安装项目进行公开询比，欢迎符合条件的供应商积极参与。具体内容如下：</w:t>
      </w:r>
    </w:p>
    <w:p w14:paraId="76BA113B">
      <w:pPr>
        <w:spacing w:line="560" w:lineRule="exact"/>
        <w:ind w:firstLine="420"/>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一、基本情况</w:t>
      </w:r>
    </w:p>
    <w:p w14:paraId="03E4A5F3">
      <w:pPr>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1、项目名称：</w:t>
      </w:r>
      <w:r>
        <w:rPr>
          <w:rFonts w:hint="eastAsia" w:ascii="仿宋" w:hAnsi="仿宋" w:eastAsia="仿宋" w:cs="仿宋"/>
          <w:color w:val="auto"/>
          <w:sz w:val="28"/>
          <w:szCs w:val="28"/>
          <w:highlight w:val="none"/>
        </w:rPr>
        <w:t>滁州市实验中学高中部教学楼改造项目标识标牌设计制作及安装项目</w:t>
      </w:r>
      <w:r>
        <w:rPr>
          <w:rFonts w:hint="eastAsia" w:ascii="仿宋" w:hAnsi="仿宋" w:eastAsia="仿宋" w:cs="仿宋"/>
          <w:color w:val="auto"/>
          <w:sz w:val="28"/>
          <w:szCs w:val="28"/>
          <w:highlight w:val="none"/>
        </w:rPr>
        <w:t>。</w:t>
      </w:r>
    </w:p>
    <w:p w14:paraId="6FF2A80D">
      <w:pPr>
        <w:spacing w:line="56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采购标的：本项目为滁州市实验中学高中部教学楼改造配套标识标牌的制作及安装，主要包括楼宇名铜字、楼层标牌、卫生间标牌、饮水间标牌、办公室标牌及制度牌、教室班牌及相关配套宣传设施等。具体内容详见附件分项报价清单。</w:t>
      </w:r>
    </w:p>
    <w:p w14:paraId="60392FE7">
      <w:pPr>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工期</w:t>
      </w:r>
      <w:r>
        <w:rPr>
          <w:rFonts w:hint="eastAsia" w:ascii="仿宋" w:hAnsi="仿宋" w:eastAsia="仿宋" w:cs="仿宋"/>
          <w:color w:val="auto"/>
          <w:sz w:val="28"/>
          <w:szCs w:val="28"/>
          <w:highlight w:val="none"/>
        </w:rPr>
        <w:t>：合同签订后</w:t>
      </w:r>
      <w:r>
        <w:rPr>
          <w:rFonts w:hint="eastAsia" w:ascii="仿宋" w:hAnsi="仿宋" w:eastAsia="仿宋" w:cs="仿宋"/>
          <w:color w:val="auto"/>
          <w:sz w:val="28"/>
          <w:szCs w:val="28"/>
          <w:highlight w:val="none"/>
          <w:lang w:val="en-US" w:eastAsia="zh-CN"/>
        </w:rPr>
        <w:t>接到招标人通知之日起</w:t>
      </w:r>
      <w:r>
        <w:rPr>
          <w:rFonts w:hint="eastAsia" w:ascii="仿宋" w:hAnsi="仿宋" w:eastAsia="仿宋" w:cs="仿宋"/>
          <w:b/>
          <w:bCs/>
          <w:color w:val="auto"/>
          <w:sz w:val="28"/>
          <w:szCs w:val="28"/>
          <w:highlight w:val="none"/>
          <w:lang w:val="en-US" w:eastAsia="zh-CN"/>
        </w:rPr>
        <w:t>10</w:t>
      </w:r>
      <w:r>
        <w:rPr>
          <w:rFonts w:hint="eastAsia" w:ascii="仿宋" w:hAnsi="仿宋" w:eastAsia="仿宋" w:cs="仿宋"/>
          <w:b/>
          <w:bCs/>
          <w:color w:val="auto"/>
          <w:sz w:val="28"/>
          <w:szCs w:val="28"/>
          <w:highlight w:val="none"/>
        </w:rPr>
        <w:t>个日历天</w:t>
      </w:r>
      <w:r>
        <w:rPr>
          <w:rFonts w:hint="eastAsia" w:ascii="仿宋" w:hAnsi="仿宋" w:eastAsia="仿宋" w:cs="仿宋"/>
          <w:color w:val="auto"/>
          <w:sz w:val="28"/>
          <w:szCs w:val="28"/>
          <w:highlight w:val="none"/>
        </w:rPr>
        <w:t>内</w:t>
      </w:r>
      <w:r>
        <w:rPr>
          <w:rFonts w:hint="eastAsia" w:ascii="仿宋" w:hAnsi="仿宋" w:eastAsia="仿宋" w:cs="仿宋"/>
          <w:color w:val="auto"/>
          <w:sz w:val="28"/>
          <w:szCs w:val="28"/>
          <w:highlight w:val="none"/>
          <w:lang w:val="en-US" w:eastAsia="zh-CN"/>
        </w:rPr>
        <w:t>供货、安装</w:t>
      </w:r>
      <w:r>
        <w:rPr>
          <w:rFonts w:hint="eastAsia" w:ascii="仿宋" w:hAnsi="仿宋" w:eastAsia="仿宋" w:cs="仿宋"/>
          <w:color w:val="auto"/>
          <w:sz w:val="28"/>
          <w:szCs w:val="28"/>
          <w:highlight w:val="none"/>
        </w:rPr>
        <w:t>完成</w:t>
      </w:r>
      <w:r>
        <w:rPr>
          <w:rFonts w:hint="eastAsia" w:ascii="仿宋" w:hAnsi="仿宋" w:eastAsia="仿宋" w:cs="仿宋"/>
          <w:color w:val="auto"/>
          <w:sz w:val="28"/>
          <w:szCs w:val="28"/>
          <w:highlight w:val="none"/>
          <w:lang w:val="en-US" w:eastAsia="zh-CN"/>
        </w:rPr>
        <w:t>并通过验收</w:t>
      </w:r>
      <w:r>
        <w:rPr>
          <w:rFonts w:hint="eastAsia" w:ascii="仿宋" w:hAnsi="仿宋" w:eastAsia="仿宋" w:cs="仿宋"/>
          <w:color w:val="auto"/>
          <w:sz w:val="28"/>
          <w:szCs w:val="28"/>
          <w:highlight w:val="none"/>
        </w:rPr>
        <w:t>。</w:t>
      </w:r>
    </w:p>
    <w:p w14:paraId="6DCA557B">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4、项目地点：滁州市实验中学高中部，具体安装位置以采购人现场要求为准。</w:t>
      </w:r>
    </w:p>
    <w:p w14:paraId="14147633">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二、供应商资格条件</w:t>
      </w:r>
    </w:p>
    <w:p w14:paraId="49D36B41">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1、供应商须</w:t>
      </w:r>
      <w:r>
        <w:rPr>
          <w:rFonts w:hint="eastAsia" w:ascii="仿宋" w:hAnsi="仿宋" w:eastAsia="仿宋" w:cs="楷体"/>
          <w:bCs/>
          <w:snapToGrid w:val="0"/>
          <w:color w:val="auto"/>
          <w:kern w:val="0"/>
          <w:sz w:val="28"/>
          <w:szCs w:val="28"/>
          <w:highlight w:val="none"/>
        </w:rPr>
        <w:t>具备独立承担民事责任能力且具备相应的服务能力</w:t>
      </w:r>
      <w:r>
        <w:rPr>
          <w:rFonts w:hint="eastAsia" w:ascii="仿宋" w:hAnsi="仿宋" w:eastAsia="仿宋" w:cs="仿宋"/>
          <w:color w:val="auto"/>
          <w:sz w:val="28"/>
          <w:szCs w:val="28"/>
          <w:highlight w:val="none"/>
        </w:rPr>
        <w:t>。</w:t>
      </w:r>
    </w:p>
    <w:p w14:paraId="44F8EC38">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2、近三年内无重大质量投诉记录、不良记录、经济纠纷及安全责任事故。</w:t>
      </w:r>
    </w:p>
    <w:p w14:paraId="23A66EA9">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、本项目不接受联合体询比，不允许转包、分包给其他单位或个人。</w:t>
      </w:r>
    </w:p>
    <w:p w14:paraId="621C130C">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三、最高限价</w:t>
      </w:r>
    </w:p>
    <w:p w14:paraId="1F34CCD1">
      <w:pPr>
        <w:pStyle w:val="33"/>
        <w:ind w:firstLine="562"/>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本项目总报价</w:t>
      </w:r>
      <w:r>
        <w:rPr>
          <w:rFonts w:hint="eastAsia" w:ascii="仿宋" w:hAnsi="仿宋" w:eastAsia="仿宋" w:cs="仿宋"/>
          <w:b/>
          <w:bCs/>
          <w:color w:val="auto"/>
          <w:sz w:val="28"/>
          <w:szCs w:val="28"/>
          <w:highlight w:val="none"/>
        </w:rPr>
        <w:t>最高限价</w:t>
      </w:r>
      <w:r>
        <w:rPr>
          <w:rFonts w:hint="eastAsia" w:ascii="仿宋" w:hAnsi="仿宋" w:eastAsia="仿宋" w:cs="仿宋"/>
          <w:b/>
          <w:bCs/>
          <w:color w:val="auto"/>
          <w:sz w:val="28"/>
          <w:szCs w:val="28"/>
          <w:highlight w:val="none"/>
          <w:lang w:val="en-US" w:eastAsia="zh-CN"/>
        </w:rPr>
        <w:t>29000</w:t>
      </w:r>
      <w:r>
        <w:rPr>
          <w:rFonts w:hint="eastAsia" w:ascii="仿宋" w:hAnsi="仿宋" w:eastAsia="仿宋" w:cs="仿宋"/>
          <w:b/>
          <w:bCs/>
          <w:color w:val="auto"/>
          <w:sz w:val="28"/>
          <w:szCs w:val="28"/>
          <w:highlight w:val="none"/>
        </w:rPr>
        <w:t>元</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各单价最高限价见分项报价清单</w:t>
      </w:r>
      <w:r>
        <w:rPr>
          <w:rFonts w:hint="eastAsia" w:ascii="仿宋" w:hAnsi="仿宋" w:eastAsia="仿宋" w:cs="仿宋"/>
          <w:b/>
          <w:bCs/>
          <w:color w:val="auto"/>
          <w:sz w:val="28"/>
          <w:szCs w:val="28"/>
          <w:highlight w:val="none"/>
          <w:lang w:eastAsia="zh-CN"/>
        </w:rPr>
        <w:t>）</w:t>
      </w:r>
      <w:r>
        <w:rPr>
          <w:rFonts w:hint="eastAsia" w:ascii="仿宋" w:hAnsi="仿宋" w:eastAsia="仿宋" w:cs="仿宋"/>
          <w:color w:val="auto"/>
          <w:sz w:val="28"/>
          <w:szCs w:val="28"/>
          <w:highlight w:val="none"/>
        </w:rPr>
        <w:t>，报价高于最高限价的，其报价属于无效报价。</w:t>
      </w:r>
    </w:p>
    <w:p w14:paraId="39BE30B9">
      <w:pPr>
        <w:pStyle w:val="33"/>
        <w:ind w:firstLine="562"/>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报价包含完成本项目所有服务内容所需的材料费、人工费、运输费、装卸费、安装费、脚手架费、成品保护费、垃圾清运费、税费、管理费、利润、风险费等一切费用。供应商在报价时应充分考虑所有可能发生的费用，采购人不再支付合同价款以外的任何费用。</w:t>
      </w:r>
    </w:p>
    <w:p w14:paraId="071A049C">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四、服务要求</w:t>
      </w:r>
    </w:p>
    <w:p w14:paraId="434682F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质量要求：</w:t>
      </w:r>
    </w:p>
    <w:p w14:paraId="7FE8889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（1）所有标识标牌的制作与安装必须符合国家及行业相关标准，字迹清晰、色彩准确、安装牢固、位置端正。</w:t>
      </w:r>
    </w:p>
    <w:p w14:paraId="7373777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（2）标识标牌表面应平整光滑，无划痕、气泡、色差、毛刺等缺陷；图文信息应清晰可辨，不得有缺笔断划、模糊重影等问题。</w:t>
      </w:r>
    </w:p>
    <w:p w14:paraId="17274FC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（3）安装完成后应保证标识标牌的垂直度、水平度及整体美观度，不得出现歪斜、松动、脱落等现象。</w:t>
      </w:r>
    </w:p>
    <w:p w14:paraId="6BF8088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（4）高空安装作业（楼宇名铜字等）必须使用吊车等专业设备，确保安装安全及质量；墙面螺丝须做防水处理，防止渗水损坏墙体。</w:t>
      </w:r>
    </w:p>
    <w:p w14:paraId="652E46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olor w:val="auto"/>
          <w:highlight w:val="none"/>
          <w:lang w:val="en-US" w:eastAsia="zh-CN"/>
        </w:rPr>
      </w:pPr>
      <w:r>
        <w:rPr>
          <w:rFonts w:hint="eastAsia" w:ascii="仿宋" w:hAnsi="仿宋" w:eastAsia="仿宋" w:cs="仿宋"/>
          <w:color w:val="auto"/>
          <w:kern w:val="2"/>
          <w:sz w:val="28"/>
          <w:szCs w:val="28"/>
          <w:highlight w:val="none"/>
          <w:lang w:val="en-US" w:eastAsia="zh-CN" w:bidi="ar-SA"/>
        </w:rPr>
        <w:t>2、材料要求：</w:t>
      </w:r>
    </w:p>
    <w:p w14:paraId="719F256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（1）所有材料须为正规厂家生产的合格产品，质量符合国家环保标准及行业规范，不得使用劣质、回收或不符合要求的材料。</w:t>
      </w:r>
    </w:p>
    <w:p w14:paraId="272ACC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（2）亚克力板材要求：板材满足分项报价清单要求，使用年限不低于3年不褪色、不变形。</w:t>
      </w:r>
    </w:p>
    <w:p w14:paraId="61EF448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（3）PVC板材要求：板材满足分项报价清单要求，表面平整，不得有起泡、分层现象。</w:t>
      </w:r>
    </w:p>
    <w:p w14:paraId="6F64346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（4）铝合金型材要求：板材满足分项报价清单要求，颜色均匀一致，丝印内容须经高温烘烤固化，耐磨性良好。</w:t>
      </w:r>
    </w:p>
    <w:p w14:paraId="05B185F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（5）铜字要求：采用2mm厚铜板，表面球面处理，内部满焊，表面打磨抛光后做防氧化处理，确保3年内无明显氧化变色。</w:t>
      </w:r>
    </w:p>
    <w:p w14:paraId="38C5D0B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（6）所有标识内容（文字、图案、校徽等）须经采购人确认后方可制作。</w:t>
      </w:r>
    </w:p>
    <w:p w14:paraId="3E70AF92">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3、安全责任： 成交供应商须对本项目的施工安全负全面责任。因成交供应商在安装过程中操作不当、安全措施不到位、设备故障或管理疏忽等引发的一切人员伤亡、财产损失及第三方索赔等，均由成交供应商独立承担全部法律责任与经济赔偿。</w:t>
      </w:r>
    </w:p>
    <w:p w14:paraId="2F60ABF7">
      <w:pPr>
        <w:spacing w:line="56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w:t>
      </w:r>
      <w:r>
        <w:rPr>
          <w:rFonts w:hint="default" w:ascii="仿宋" w:hAnsi="仿宋" w:eastAsia="仿宋" w:cs="仿宋"/>
          <w:color w:val="auto"/>
          <w:sz w:val="28"/>
          <w:szCs w:val="28"/>
          <w:highlight w:val="none"/>
          <w:lang w:val="en-US" w:eastAsia="zh-CN"/>
        </w:rPr>
        <w:t>现场管理与成品保护：</w:t>
      </w:r>
    </w:p>
    <w:p w14:paraId="031EFDE6">
      <w:pPr>
        <w:spacing w:line="560" w:lineRule="exact"/>
        <w:ind w:firstLine="560" w:firstLineChars="200"/>
        <w:rPr>
          <w:rFonts w:hint="default"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lang w:val="en-US" w:eastAsia="zh-CN"/>
        </w:rPr>
        <w:t>（1）成交供应商在</w:t>
      </w:r>
      <w:r>
        <w:rPr>
          <w:rFonts w:hint="eastAsia" w:ascii="仿宋" w:hAnsi="仿宋" w:eastAsia="仿宋" w:cs="仿宋"/>
          <w:color w:val="auto"/>
          <w:sz w:val="28"/>
          <w:szCs w:val="28"/>
          <w:highlight w:val="none"/>
          <w:lang w:val="en-US" w:eastAsia="zh-CN"/>
        </w:rPr>
        <w:t>制作安装</w:t>
      </w:r>
      <w:r>
        <w:rPr>
          <w:rFonts w:hint="default" w:ascii="仿宋" w:hAnsi="仿宋" w:eastAsia="仿宋" w:cs="仿宋"/>
          <w:color w:val="auto"/>
          <w:sz w:val="28"/>
          <w:szCs w:val="28"/>
          <w:highlight w:val="none"/>
          <w:lang w:val="en-US" w:eastAsia="zh-CN"/>
        </w:rPr>
        <w:t>过程中须严格遵守学校管理规定，文明施工，做到工完场清。产生的垃圾须及时清运出校园，不得在校园内堆放。</w:t>
      </w:r>
    </w:p>
    <w:p w14:paraId="46DA1832">
      <w:pPr>
        <w:spacing w:line="560" w:lineRule="exact"/>
        <w:ind w:firstLine="560" w:firstLineChars="200"/>
        <w:rPr>
          <w:rFonts w:hint="default"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lang w:val="en-US" w:eastAsia="zh-CN"/>
        </w:rPr>
        <w:t>（2）安装作业前须对安装面进行清理和检查，确保安装面平整、牢固后方可施工。</w:t>
      </w:r>
    </w:p>
    <w:p w14:paraId="2A819AD9">
      <w:pPr>
        <w:spacing w:line="56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工程完工后，由采购人组织验收。验收标准以本公告要求、报价文件承诺及国家相关规范为准。验收内容包括但不限于：标识标牌的数量、规格尺寸、材质、工艺质量、安装牢固度、美观度、位置准确性等。如验收不合格，成交供应商须在采购人要求的期限内无偿整改至合格，工期不予顺延。因整改造成的一切费用由成交供应商自行承担。</w:t>
      </w:r>
    </w:p>
    <w:p w14:paraId="76854CB0">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6、</w:t>
      </w:r>
      <w:r>
        <w:rPr>
          <w:rFonts w:hint="eastAsia" w:ascii="仿宋" w:hAnsi="仿宋" w:eastAsia="仿宋" w:cs="仿宋"/>
          <w:color w:val="auto"/>
          <w:sz w:val="28"/>
          <w:szCs w:val="28"/>
          <w:highlight w:val="none"/>
        </w:rPr>
        <w:t>现场踏勘</w:t>
      </w:r>
    </w:p>
    <w:p w14:paraId="17FB5860">
      <w:pPr>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潜在供应商在提交报价文件前，应自行踏勘现场，充分了解施工条件、运输通道、作业高度、原有屋面状况等潜在风险。其报价应被视为已包含所有现场风险及条件，后期不得以“未踏勘”“不了解现场情况”等任何理由要求增加费用或延长工期。</w:t>
      </w:r>
    </w:p>
    <w:p w14:paraId="003E3240">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7、合同类型与价款调整</w:t>
      </w:r>
    </w:p>
    <w:p w14:paraId="1F08E843">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本项目实行【固定单价合同】。分项报价清单数量为暂估数量，具体数量以实际发生为准。</w:t>
      </w:r>
      <w:r>
        <w:rPr>
          <w:rFonts w:hint="eastAsia" w:ascii="仿宋" w:hAnsi="仿宋" w:eastAsia="仿宋" w:cs="仿宋"/>
          <w:color w:val="auto"/>
          <w:kern w:val="2"/>
          <w:sz w:val="28"/>
          <w:szCs w:val="28"/>
          <w:highlight w:val="none"/>
          <w:lang w:val="en-US" w:eastAsia="zh-CN" w:bidi="ar-SA"/>
        </w:rPr>
        <w:t>综合单价包含为完成本项目所需的人工费、材料费、机械设备费、运输及装卸费、安装费、垃圾清运费、管理费、利润、税金、安全文明施工费以及合同明示或暗示的所有风险、责任和义务的全部费用。履约内综合单价不作调整。</w:t>
      </w:r>
    </w:p>
    <w:p w14:paraId="26EB9955">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五、付款方式</w:t>
      </w:r>
    </w:p>
    <w:p w14:paraId="460B038F">
      <w:pPr>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kern w:val="10"/>
          <w:sz w:val="28"/>
          <w:szCs w:val="28"/>
          <w:highlight w:val="none"/>
          <w:lang w:val="en-US" w:eastAsia="zh-CN"/>
        </w:rPr>
        <w:t>实施</w:t>
      </w:r>
      <w:r>
        <w:rPr>
          <w:rFonts w:hint="eastAsia" w:ascii="仿宋" w:hAnsi="仿宋" w:eastAsia="仿宋" w:cs="仿宋"/>
          <w:b/>
          <w:color w:val="auto"/>
          <w:kern w:val="10"/>
          <w:sz w:val="28"/>
          <w:szCs w:val="28"/>
          <w:highlight w:val="none"/>
        </w:rPr>
        <w:t>完成并通过验收后甲方一次性向乙方支付</w:t>
      </w:r>
      <w:r>
        <w:rPr>
          <w:rFonts w:hint="eastAsia" w:ascii="仿宋" w:hAnsi="仿宋" w:eastAsia="仿宋" w:cs="仿宋"/>
          <w:b/>
          <w:color w:val="auto"/>
          <w:kern w:val="10"/>
          <w:sz w:val="28"/>
          <w:szCs w:val="28"/>
          <w:highlight w:val="none"/>
          <w:lang w:val="en-US" w:eastAsia="zh-CN"/>
        </w:rPr>
        <w:t>合同价款</w:t>
      </w:r>
      <w:r>
        <w:rPr>
          <w:rFonts w:hint="eastAsia" w:ascii="仿宋" w:hAnsi="仿宋" w:eastAsia="仿宋" w:cs="仿宋"/>
          <w:b/>
          <w:color w:val="auto"/>
          <w:kern w:val="10"/>
          <w:sz w:val="28"/>
          <w:szCs w:val="28"/>
          <w:highlight w:val="none"/>
        </w:rPr>
        <w:t>（含税）</w:t>
      </w:r>
      <w:r>
        <w:rPr>
          <w:rFonts w:hint="eastAsia" w:ascii="仿宋" w:hAnsi="仿宋" w:eastAsia="仿宋" w:cs="仿宋"/>
          <w:color w:val="auto"/>
          <w:sz w:val="28"/>
          <w:szCs w:val="28"/>
          <w:highlight w:val="none"/>
        </w:rPr>
        <w:t>。</w:t>
      </w:r>
    </w:p>
    <w:p w14:paraId="7D733350">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六、参与报价和评审时间及方法</w:t>
      </w:r>
    </w:p>
    <w:p w14:paraId="39A1818D">
      <w:pPr>
        <w:spacing w:line="560" w:lineRule="exact"/>
        <w:ind w:firstLine="560" w:firstLineChars="200"/>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1、</w:t>
      </w:r>
      <w:r>
        <w:rPr>
          <w:rFonts w:ascii="仿宋" w:hAnsi="仿宋" w:eastAsia="仿宋" w:cs="仿宋"/>
          <w:color w:val="auto"/>
          <w:sz w:val="28"/>
          <w:szCs w:val="28"/>
          <w:highlight w:val="none"/>
        </w:rPr>
        <w:t>请有意向</w:t>
      </w:r>
      <w:r>
        <w:rPr>
          <w:rFonts w:hint="eastAsia" w:ascii="仿宋" w:hAnsi="仿宋" w:eastAsia="仿宋" w:cs="仿宋"/>
          <w:color w:val="auto"/>
          <w:sz w:val="28"/>
          <w:szCs w:val="28"/>
          <w:highlight w:val="none"/>
        </w:rPr>
        <w:t>参与</w:t>
      </w:r>
      <w:r>
        <w:rPr>
          <w:rFonts w:ascii="仿宋" w:hAnsi="仿宋" w:eastAsia="仿宋" w:cs="仿宋"/>
          <w:color w:val="auto"/>
          <w:sz w:val="28"/>
          <w:szCs w:val="28"/>
          <w:highlight w:val="none"/>
        </w:rPr>
        <w:t>的</w:t>
      </w:r>
      <w:r>
        <w:rPr>
          <w:rFonts w:hint="eastAsia" w:ascii="仿宋" w:hAnsi="仿宋" w:eastAsia="仿宋" w:cs="仿宋"/>
          <w:color w:val="auto"/>
          <w:sz w:val="28"/>
          <w:szCs w:val="28"/>
          <w:highlight w:val="none"/>
        </w:rPr>
        <w:t>供应商</w:t>
      </w:r>
      <w:r>
        <w:rPr>
          <w:rFonts w:ascii="仿宋" w:hAnsi="仿宋" w:eastAsia="仿宋" w:cs="仿宋"/>
          <w:color w:val="auto"/>
          <w:sz w:val="28"/>
          <w:szCs w:val="28"/>
          <w:highlight w:val="none"/>
        </w:rPr>
        <w:t>按照</w:t>
      </w:r>
      <w:r>
        <w:rPr>
          <w:rFonts w:hint="eastAsia" w:ascii="仿宋" w:hAnsi="仿宋" w:eastAsia="仿宋" w:cs="仿宋"/>
          <w:b/>
          <w:bCs/>
          <w:color w:val="auto"/>
          <w:sz w:val="28"/>
          <w:szCs w:val="28"/>
          <w:highlight w:val="none"/>
        </w:rPr>
        <w:t>第八条《报价文件的组成》</w:t>
      </w:r>
      <w:r>
        <w:rPr>
          <w:rFonts w:hint="eastAsia" w:ascii="仿宋" w:hAnsi="仿宋" w:eastAsia="仿宋" w:cs="仿宋"/>
          <w:color w:val="auto"/>
          <w:sz w:val="28"/>
          <w:szCs w:val="28"/>
          <w:highlight w:val="none"/>
        </w:rPr>
        <w:t>要求将报价</w:t>
      </w:r>
      <w:r>
        <w:rPr>
          <w:rFonts w:ascii="仿宋" w:hAnsi="仿宋" w:eastAsia="仿宋" w:cs="仿宋"/>
          <w:color w:val="auto"/>
          <w:sz w:val="28"/>
          <w:szCs w:val="28"/>
          <w:highlight w:val="none"/>
        </w:rPr>
        <w:t>文件于</w:t>
      </w:r>
      <w:r>
        <w:rPr>
          <w:rFonts w:ascii="仿宋" w:hAnsi="仿宋" w:eastAsia="仿宋" w:cs="仿宋"/>
          <w:b/>
          <w:bCs/>
          <w:color w:val="auto"/>
          <w:sz w:val="28"/>
          <w:szCs w:val="28"/>
          <w:highlight w:val="none"/>
        </w:rPr>
        <w:t>202</w:t>
      </w:r>
      <w:r>
        <w:rPr>
          <w:rFonts w:hint="eastAsia" w:ascii="仿宋" w:hAnsi="仿宋" w:eastAsia="仿宋" w:cs="仿宋"/>
          <w:b/>
          <w:bCs/>
          <w:color w:val="auto"/>
          <w:sz w:val="28"/>
          <w:szCs w:val="28"/>
          <w:highlight w:val="none"/>
        </w:rPr>
        <w:t>6年</w:t>
      </w:r>
      <w:r>
        <w:rPr>
          <w:rFonts w:hint="eastAsia" w:ascii="仿宋" w:hAnsi="仿宋" w:eastAsia="仿宋" w:cs="仿宋"/>
          <w:b/>
          <w:bCs/>
          <w:color w:val="auto"/>
          <w:sz w:val="28"/>
          <w:szCs w:val="28"/>
          <w:highlight w:val="none"/>
          <w:lang w:val="en-US" w:eastAsia="zh-CN"/>
        </w:rPr>
        <w:t>8</w:t>
      </w:r>
      <w:r>
        <w:rPr>
          <w:rFonts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lang w:val="en-US" w:eastAsia="zh-CN"/>
        </w:rPr>
        <w:t>6</w:t>
      </w:r>
      <w:r>
        <w:rPr>
          <w:rFonts w:ascii="仿宋" w:hAnsi="仿宋" w:eastAsia="仿宋" w:cs="仿宋"/>
          <w:b/>
          <w:bCs/>
          <w:color w:val="auto"/>
          <w:sz w:val="28"/>
          <w:szCs w:val="28"/>
          <w:highlight w:val="none"/>
        </w:rPr>
        <w:t>日</w:t>
      </w:r>
      <w:r>
        <w:rPr>
          <w:rFonts w:hint="eastAsia" w:ascii="仿宋" w:hAnsi="仿宋" w:eastAsia="仿宋" w:cs="仿宋"/>
          <w:b/>
          <w:bCs/>
          <w:color w:val="auto"/>
          <w:sz w:val="28"/>
          <w:szCs w:val="28"/>
          <w:highlight w:val="none"/>
          <w:lang w:val="en-US" w:eastAsia="zh-CN"/>
        </w:rPr>
        <w:t>9</w:t>
      </w:r>
      <w:r>
        <w:rPr>
          <w:rFonts w:hint="eastAsia" w:ascii="仿宋" w:hAnsi="仿宋" w:eastAsia="仿宋" w:cs="仿宋"/>
          <w:b/>
          <w:bCs/>
          <w:color w:val="auto"/>
          <w:sz w:val="28"/>
          <w:szCs w:val="28"/>
          <w:highlight w:val="none"/>
        </w:rPr>
        <w:t>时00分前</w:t>
      </w:r>
      <w:r>
        <w:rPr>
          <w:rFonts w:hint="eastAsia" w:ascii="仿宋" w:hAnsi="仿宋" w:eastAsia="仿宋" w:cs="仿宋"/>
          <w:color w:val="auto"/>
          <w:sz w:val="28"/>
          <w:szCs w:val="28"/>
          <w:highlight w:val="none"/>
        </w:rPr>
        <w:t>现场递交</w:t>
      </w:r>
      <w:r>
        <w:rPr>
          <w:rFonts w:ascii="仿宋" w:hAnsi="仿宋" w:eastAsia="仿宋" w:cs="仿宋"/>
          <w:color w:val="auto"/>
          <w:sz w:val="28"/>
          <w:szCs w:val="28"/>
          <w:highlight w:val="none"/>
        </w:rPr>
        <w:t>至</w:t>
      </w:r>
      <w:r>
        <w:rPr>
          <w:rFonts w:hint="eastAsia" w:ascii="仿宋" w:hAnsi="仿宋" w:eastAsia="仿宋" w:cs="仿宋"/>
          <w:b/>
          <w:bCs/>
          <w:color w:val="auto"/>
          <w:spacing w:val="-6"/>
          <w:sz w:val="32"/>
          <w:szCs w:val="32"/>
          <w:highlight w:val="none"/>
          <w:u w:val="single"/>
          <w:lang w:val="en-US" w:eastAsia="zh-CN"/>
        </w:rPr>
        <w:t>滁州市实验中学高中部（滁州市西涧路2697号行政楼三楼会议室）</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逾期或未按规定递交的均不予受理。</w:t>
      </w:r>
      <w:r>
        <w:rPr>
          <w:rFonts w:hint="eastAsia" w:ascii="仿宋" w:hAnsi="仿宋" w:eastAsia="仿宋" w:cs="仿宋"/>
          <w:b/>
          <w:bCs/>
          <w:color w:val="auto"/>
          <w:sz w:val="28"/>
          <w:szCs w:val="28"/>
          <w:highlight w:val="none"/>
        </w:rPr>
        <w:t>若递交报价文件的供应商不足3家，原则上采购失败，重新进行二次采购。</w:t>
      </w:r>
    </w:p>
    <w:p w14:paraId="7C81D8FA">
      <w:pPr>
        <w:pStyle w:val="2"/>
        <w:numPr>
          <w:ilvl w:val="1"/>
          <w:numId w:val="0"/>
        </w:numPr>
        <w:ind w:firstLine="562" w:firstLineChars="200"/>
        <w:rPr>
          <w:color w:val="auto"/>
          <w:highlight w:val="none"/>
        </w:rPr>
      </w:pPr>
      <w:r>
        <w:rPr>
          <w:rFonts w:hint="eastAsia" w:ascii="仿宋" w:hAnsi="仿宋" w:eastAsia="仿宋" w:cs="仿宋"/>
          <w:b/>
          <w:bCs/>
          <w:color w:val="auto"/>
          <w:sz w:val="28"/>
          <w:szCs w:val="28"/>
          <w:highlight w:val="none"/>
        </w:rPr>
        <w:t>2、递交要求：供应商需按本公告第八条规定准备报价文件，逾期递交、未按规定密封或材料不全的，采购人及代理机构有权不予受理。</w:t>
      </w:r>
    </w:p>
    <w:p w14:paraId="687D766C">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3、确定成交供应商的原则</w:t>
      </w:r>
    </w:p>
    <w:p w14:paraId="06C91486">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本项目采用最低价法，对报价文件审查合格的供应商，按响应报价由低到高推荐1名成交候选人。若最低响应报价出现两家或者两家以上相同时，由采购人采用现场随机抽取的方式确定成交候选人。</w:t>
      </w:r>
    </w:p>
    <w:p w14:paraId="6D0D3197">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r>
        <w:rPr>
          <w:rFonts w:ascii="仿宋" w:hAnsi="仿宋" w:eastAsia="仿宋" w:cs="仿宋"/>
          <w:color w:val="auto"/>
          <w:sz w:val="28"/>
          <w:szCs w:val="28"/>
          <w:highlight w:val="none"/>
        </w:rPr>
        <w:t>结果公示：评审结束后，</w:t>
      </w:r>
      <w:r>
        <w:rPr>
          <w:rFonts w:hint="eastAsia" w:ascii="仿宋" w:hAnsi="仿宋" w:eastAsia="仿宋" w:cs="仿宋"/>
          <w:color w:val="auto"/>
          <w:sz w:val="28"/>
          <w:szCs w:val="28"/>
          <w:highlight w:val="none"/>
        </w:rPr>
        <w:t>在滁州市城投工程咨询管理有限公司官网发布结果公示</w:t>
      </w:r>
      <w:r>
        <w:rPr>
          <w:rFonts w:ascii="仿宋" w:hAnsi="仿宋" w:eastAsia="仿宋" w:cs="仿宋"/>
          <w:color w:val="auto"/>
          <w:sz w:val="28"/>
          <w:szCs w:val="28"/>
          <w:highlight w:val="none"/>
        </w:rPr>
        <w:t>，公示时间不少于</w:t>
      </w:r>
      <w:r>
        <w:rPr>
          <w:rFonts w:hint="eastAsia" w:ascii="仿宋" w:hAnsi="仿宋" w:eastAsia="仿宋" w:cs="仿宋"/>
          <w:color w:val="auto"/>
          <w:sz w:val="28"/>
          <w:szCs w:val="28"/>
          <w:highlight w:val="none"/>
        </w:rPr>
        <w:t>1个工作</w:t>
      </w:r>
      <w:r>
        <w:rPr>
          <w:rFonts w:ascii="仿宋" w:hAnsi="仿宋" w:eastAsia="仿宋" w:cs="仿宋"/>
          <w:color w:val="auto"/>
          <w:sz w:val="28"/>
          <w:szCs w:val="28"/>
          <w:highlight w:val="none"/>
        </w:rPr>
        <w:t>日。</w:t>
      </w:r>
    </w:p>
    <w:p w14:paraId="52A296DA">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r>
        <w:rPr>
          <w:rFonts w:ascii="仿宋" w:hAnsi="仿宋" w:eastAsia="仿宋" w:cs="仿宋"/>
          <w:color w:val="auto"/>
          <w:sz w:val="28"/>
          <w:szCs w:val="28"/>
          <w:highlight w:val="none"/>
        </w:rPr>
        <w:t>签订合同：公示无异议后，成交供应商应在</w:t>
      </w:r>
      <w:r>
        <w:rPr>
          <w:rFonts w:hint="eastAsia" w:ascii="仿宋" w:hAnsi="仿宋" w:eastAsia="仿宋" w:cs="仿宋"/>
          <w:color w:val="auto"/>
          <w:sz w:val="28"/>
          <w:szCs w:val="28"/>
          <w:highlight w:val="none"/>
          <w:lang w:val="en-US" w:eastAsia="zh-CN"/>
        </w:rPr>
        <w:t>7</w:t>
      </w:r>
      <w:bookmarkStart w:id="0" w:name="_GoBack"/>
      <w:bookmarkEnd w:id="0"/>
      <w:r>
        <w:rPr>
          <w:rFonts w:ascii="仿宋" w:hAnsi="仿宋" w:eastAsia="仿宋" w:cs="仿宋"/>
          <w:color w:val="auto"/>
          <w:sz w:val="28"/>
          <w:szCs w:val="28"/>
          <w:highlight w:val="none"/>
        </w:rPr>
        <w:t>个工作日内与采购人签订服务合同，明确双方权利和义务。成交供应商无正当理由逾期未签订合同的，视为违约，采购人有权取消其成交资格，并重新选择成交供应商。</w:t>
      </w:r>
    </w:p>
    <w:p w14:paraId="6453B06A">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七、法律责任</w:t>
      </w:r>
    </w:p>
    <w:p w14:paraId="77D8C444">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成交供应商若存在恶意串通、相互陪标、提供虚假材料骗取成交等违法违规行为，采购人有权取消其成交资格，单方面解除合同，并要求其承担由此造成的一切损失（包括但不限于重新采购的费用差额、律师费、诉讼费等）。</w:t>
      </w:r>
    </w:p>
    <w:p w14:paraId="7E0387A6">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2、成交供应商未按询比公告及合同约定履行服务义务，或擅自变更合同内容、转包分包的，采购人有权解除合同并要求赔偿损失。</w:t>
      </w:r>
    </w:p>
    <w:p w14:paraId="416E3DC5">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default" w:ascii="仿宋" w:hAnsi="仿宋" w:eastAsia="仿宋" w:cs="仿宋"/>
          <w:color w:val="auto"/>
          <w:sz w:val="28"/>
          <w:szCs w:val="28"/>
          <w:highlight w:val="none"/>
          <w:lang w:val="en-US" w:eastAsia="zh-CN"/>
        </w:rPr>
        <w:t>除不可抗力或采购人书面同意外，每逾期</w:t>
      </w:r>
      <w:r>
        <w:rPr>
          <w:rFonts w:hint="eastAsia" w:ascii="仿宋" w:hAnsi="仿宋" w:eastAsia="仿宋" w:cs="仿宋"/>
          <w:color w:val="auto"/>
          <w:sz w:val="28"/>
          <w:szCs w:val="28"/>
          <w:highlight w:val="none"/>
          <w:lang w:val="en-US" w:eastAsia="zh-CN"/>
        </w:rPr>
        <w:t>1</w:t>
      </w:r>
      <w:r>
        <w:rPr>
          <w:rFonts w:hint="default" w:ascii="仿宋" w:hAnsi="仿宋" w:eastAsia="仿宋" w:cs="仿宋"/>
          <w:color w:val="auto"/>
          <w:sz w:val="28"/>
          <w:szCs w:val="28"/>
          <w:highlight w:val="none"/>
          <w:lang w:val="en-US" w:eastAsia="zh-CN"/>
        </w:rPr>
        <w:t>日，成交供应商应向采购人支付合同总价款千分之三的违约金。逾期超过</w:t>
      </w:r>
      <w:r>
        <w:rPr>
          <w:rFonts w:hint="eastAsia" w:ascii="仿宋" w:hAnsi="仿宋" w:eastAsia="仿宋" w:cs="仿宋"/>
          <w:color w:val="auto"/>
          <w:sz w:val="28"/>
          <w:szCs w:val="28"/>
          <w:highlight w:val="none"/>
          <w:lang w:val="en-US" w:eastAsia="zh-CN"/>
        </w:rPr>
        <w:t>5</w:t>
      </w:r>
      <w:r>
        <w:rPr>
          <w:rFonts w:hint="default" w:ascii="仿宋" w:hAnsi="仿宋" w:eastAsia="仿宋" w:cs="仿宋"/>
          <w:color w:val="auto"/>
          <w:sz w:val="28"/>
          <w:szCs w:val="28"/>
          <w:highlight w:val="none"/>
          <w:lang w:val="en-US" w:eastAsia="zh-CN"/>
        </w:rPr>
        <w:t>日，采购人有权单方解除合同，并要求成交供应商赔偿全部损失。</w:t>
      </w:r>
    </w:p>
    <w:p w14:paraId="565A60CB">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4、因成交供应商违约行为导致采购人产生的纠纷处理费用（如律师费、诉讼费、保全费等），均由成交供应商承担。</w:t>
      </w:r>
    </w:p>
    <w:p w14:paraId="1B38942D">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八、报价文件的组成</w:t>
      </w:r>
    </w:p>
    <w:p w14:paraId="21D650D1">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1.有意向</w:t>
      </w:r>
      <w:r>
        <w:rPr>
          <w:rFonts w:hint="eastAsia" w:ascii="仿宋" w:hAnsi="仿宋" w:eastAsia="仿宋" w:cs="仿宋"/>
          <w:color w:val="auto"/>
          <w:sz w:val="28"/>
          <w:szCs w:val="28"/>
          <w:highlight w:val="none"/>
        </w:rPr>
        <w:t>参与</w:t>
      </w:r>
      <w:r>
        <w:rPr>
          <w:rFonts w:ascii="仿宋" w:hAnsi="仿宋" w:eastAsia="仿宋" w:cs="仿宋"/>
          <w:color w:val="auto"/>
          <w:sz w:val="28"/>
          <w:szCs w:val="28"/>
          <w:highlight w:val="none"/>
        </w:rPr>
        <w:t>的</w:t>
      </w:r>
      <w:r>
        <w:rPr>
          <w:rFonts w:hint="eastAsia" w:ascii="仿宋" w:hAnsi="仿宋" w:eastAsia="仿宋" w:cs="仿宋"/>
          <w:color w:val="auto"/>
          <w:sz w:val="28"/>
          <w:szCs w:val="28"/>
          <w:highlight w:val="none"/>
        </w:rPr>
        <w:t>供应商</w:t>
      </w:r>
      <w:r>
        <w:rPr>
          <w:rFonts w:ascii="仿宋" w:hAnsi="仿宋" w:eastAsia="仿宋" w:cs="仿宋"/>
          <w:color w:val="auto"/>
          <w:sz w:val="28"/>
          <w:szCs w:val="28"/>
          <w:highlight w:val="none"/>
        </w:rPr>
        <w:t>请按照要求准备好</w:t>
      </w:r>
      <w:r>
        <w:rPr>
          <w:rFonts w:hint="eastAsia" w:ascii="仿宋" w:hAnsi="仿宋" w:eastAsia="仿宋" w:cs="仿宋"/>
          <w:color w:val="auto"/>
          <w:sz w:val="28"/>
          <w:szCs w:val="28"/>
          <w:highlight w:val="none"/>
        </w:rPr>
        <w:t>报价</w:t>
      </w:r>
      <w:r>
        <w:rPr>
          <w:rFonts w:ascii="仿宋" w:hAnsi="仿宋" w:eastAsia="仿宋" w:cs="仿宋"/>
          <w:color w:val="auto"/>
          <w:sz w:val="28"/>
          <w:szCs w:val="28"/>
          <w:highlight w:val="none"/>
        </w:rPr>
        <w:t>文件材料（（</w:t>
      </w:r>
      <w:r>
        <w:rPr>
          <w:rFonts w:ascii="仿宋" w:hAnsi="仿宋" w:eastAsia="仿宋" w:cs="仿宋"/>
          <w:b/>
          <w:bCs/>
          <w:color w:val="auto"/>
          <w:sz w:val="28"/>
          <w:szCs w:val="28"/>
          <w:highlight w:val="none"/>
        </w:rPr>
        <w:t>材料按照要求装订成册并密封，封口须加盖单位公章，否则不予接收</w:t>
      </w:r>
      <w:r>
        <w:rPr>
          <w:rFonts w:ascii="仿宋" w:hAnsi="仿宋" w:eastAsia="仿宋" w:cs="仿宋"/>
          <w:color w:val="auto"/>
          <w:sz w:val="28"/>
          <w:szCs w:val="28"/>
          <w:highlight w:val="none"/>
        </w:rPr>
        <w:t>），</w:t>
      </w:r>
      <w:r>
        <w:rPr>
          <w:rFonts w:ascii="仿宋" w:hAnsi="仿宋" w:eastAsia="仿宋" w:cs="仿宋"/>
          <w:b/>
          <w:bCs/>
          <w:color w:val="auto"/>
          <w:sz w:val="28"/>
          <w:szCs w:val="28"/>
          <w:highlight w:val="none"/>
        </w:rPr>
        <w:t>在文件袋外标注项目名称、</w:t>
      </w:r>
      <w:r>
        <w:rPr>
          <w:rFonts w:hint="eastAsia" w:ascii="仿宋" w:hAnsi="仿宋" w:eastAsia="仿宋" w:cs="仿宋"/>
          <w:b/>
          <w:bCs/>
          <w:color w:val="auto"/>
          <w:sz w:val="28"/>
          <w:szCs w:val="28"/>
          <w:highlight w:val="none"/>
          <w:lang w:val="en-US" w:eastAsia="zh-CN"/>
        </w:rPr>
        <w:t>包号、</w:t>
      </w:r>
      <w:r>
        <w:rPr>
          <w:rFonts w:hint="eastAsia" w:ascii="仿宋" w:hAnsi="仿宋" w:eastAsia="仿宋" w:cs="仿宋"/>
          <w:b/>
          <w:bCs/>
          <w:color w:val="auto"/>
          <w:sz w:val="28"/>
          <w:szCs w:val="28"/>
          <w:highlight w:val="none"/>
        </w:rPr>
        <w:t>供应商名称、</w:t>
      </w:r>
      <w:r>
        <w:rPr>
          <w:rFonts w:ascii="仿宋" w:hAnsi="仿宋" w:eastAsia="仿宋" w:cs="仿宋"/>
          <w:b/>
          <w:bCs/>
          <w:color w:val="auto"/>
          <w:sz w:val="28"/>
          <w:szCs w:val="28"/>
          <w:highlight w:val="none"/>
        </w:rPr>
        <w:t>联系人姓名和联系方式</w:t>
      </w:r>
      <w:r>
        <w:rPr>
          <w:rFonts w:ascii="仿宋" w:hAnsi="仿宋" w:eastAsia="仿宋" w:cs="仿宋"/>
          <w:color w:val="auto"/>
          <w:sz w:val="28"/>
          <w:szCs w:val="28"/>
          <w:highlight w:val="none"/>
        </w:rPr>
        <w:t>。  </w:t>
      </w:r>
    </w:p>
    <w:p w14:paraId="237EB548">
      <w:pPr>
        <w:spacing w:line="560" w:lineRule="exact"/>
        <w:ind w:firstLine="562" w:firstLineChars="200"/>
        <w:rPr>
          <w:rFonts w:ascii="仿宋" w:hAnsi="仿宋" w:eastAsia="仿宋" w:cs="仿宋"/>
          <w:b/>
          <w:bCs/>
          <w:color w:val="auto"/>
          <w:sz w:val="28"/>
          <w:szCs w:val="28"/>
          <w:highlight w:val="none"/>
        </w:rPr>
      </w:pPr>
      <w:r>
        <w:rPr>
          <w:rFonts w:ascii="仿宋" w:hAnsi="仿宋" w:eastAsia="仿宋" w:cs="仿宋"/>
          <w:b/>
          <w:bCs/>
          <w:color w:val="auto"/>
          <w:sz w:val="28"/>
          <w:szCs w:val="28"/>
          <w:highlight w:val="none"/>
        </w:rPr>
        <w:t>2.</w:t>
      </w:r>
      <w:r>
        <w:rPr>
          <w:rFonts w:hint="eastAsia" w:ascii="仿宋" w:hAnsi="仿宋" w:eastAsia="仿宋" w:cs="仿宋"/>
          <w:b/>
          <w:bCs/>
          <w:color w:val="auto"/>
          <w:sz w:val="28"/>
          <w:szCs w:val="28"/>
          <w:highlight w:val="none"/>
        </w:rPr>
        <w:t>报价文件</w:t>
      </w:r>
      <w:r>
        <w:rPr>
          <w:rFonts w:ascii="仿宋" w:hAnsi="仿宋" w:eastAsia="仿宋" w:cs="仿宋"/>
          <w:b/>
          <w:bCs/>
          <w:color w:val="auto"/>
          <w:sz w:val="28"/>
          <w:szCs w:val="28"/>
          <w:highlight w:val="none"/>
        </w:rPr>
        <w:t>中应</w:t>
      </w:r>
      <w:r>
        <w:rPr>
          <w:rFonts w:hint="eastAsia" w:ascii="仿宋" w:hAnsi="仿宋" w:eastAsia="仿宋" w:cs="仿宋"/>
          <w:b/>
          <w:bCs/>
          <w:color w:val="auto"/>
          <w:sz w:val="28"/>
          <w:szCs w:val="28"/>
          <w:highlight w:val="none"/>
        </w:rPr>
        <w:t>包含下列材料：</w:t>
      </w:r>
      <w:r>
        <w:rPr>
          <w:rFonts w:ascii="仿宋" w:hAnsi="仿宋" w:eastAsia="仿宋" w:cs="仿宋"/>
          <w:b/>
          <w:bCs/>
          <w:color w:val="auto"/>
          <w:sz w:val="28"/>
          <w:szCs w:val="28"/>
          <w:highlight w:val="none"/>
        </w:rPr>
        <w:t>（一式一份，请务必按照以下要求提供和顺序摆放）</w:t>
      </w:r>
    </w:p>
    <w:p w14:paraId="15DA88AD">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①</w:t>
      </w:r>
      <w:r>
        <w:rPr>
          <w:rFonts w:hint="eastAsia" w:ascii="仿宋" w:hAnsi="仿宋" w:eastAsia="仿宋" w:cs="仿宋"/>
          <w:color w:val="auto"/>
          <w:sz w:val="28"/>
          <w:szCs w:val="28"/>
          <w:highlight w:val="none"/>
          <w:lang w:val="en-US" w:eastAsia="zh-CN"/>
        </w:rPr>
        <w:t>报价文件封面</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p>
    <w:p w14:paraId="0B394BC0">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②</w:t>
      </w:r>
      <w:r>
        <w:rPr>
          <w:rFonts w:hint="eastAsia" w:ascii="仿宋" w:hAnsi="仿宋" w:eastAsia="仿宋" w:cs="仿宋"/>
          <w:color w:val="auto"/>
          <w:sz w:val="28"/>
          <w:szCs w:val="28"/>
          <w:highlight w:val="none"/>
        </w:rPr>
        <w:t>营业执照或事业单位法人证书</w:t>
      </w:r>
      <w:r>
        <w:rPr>
          <w:rFonts w:ascii="仿宋" w:hAnsi="仿宋" w:eastAsia="仿宋" w:cs="仿宋"/>
          <w:color w:val="auto"/>
          <w:sz w:val="28"/>
          <w:szCs w:val="28"/>
          <w:highlight w:val="none"/>
        </w:rPr>
        <w:t>（提供加盖公章的复印件）</w:t>
      </w:r>
      <w:r>
        <w:rPr>
          <w:rFonts w:hint="eastAsia" w:ascii="仿宋" w:hAnsi="仿宋" w:eastAsia="仿宋" w:cs="仿宋"/>
          <w:color w:val="auto"/>
          <w:sz w:val="28"/>
          <w:szCs w:val="28"/>
          <w:highlight w:val="none"/>
        </w:rPr>
        <w:t>；</w:t>
      </w:r>
    </w:p>
    <w:p w14:paraId="670A6308">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③</w:t>
      </w:r>
      <w:r>
        <w:rPr>
          <w:rFonts w:hint="eastAsia" w:ascii="仿宋" w:hAnsi="仿宋" w:eastAsia="仿宋" w:cs="仿宋"/>
          <w:color w:val="auto"/>
          <w:sz w:val="28"/>
          <w:szCs w:val="28"/>
          <w:highlight w:val="none"/>
        </w:rPr>
        <w:t>服务承诺书</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p>
    <w:p w14:paraId="58876AAA">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④法定代表人身份证明及其有效身份证</w:t>
      </w:r>
      <w:r>
        <w:rPr>
          <w:rFonts w:hint="eastAsia" w:ascii="仿宋" w:hAnsi="仿宋" w:eastAsia="仿宋" w:cs="仿宋"/>
          <w:color w:val="auto"/>
          <w:sz w:val="28"/>
          <w:szCs w:val="28"/>
          <w:highlight w:val="none"/>
        </w:rPr>
        <w:t>复印件</w:t>
      </w:r>
      <w:r>
        <w:rPr>
          <w:rFonts w:ascii="仿宋" w:hAnsi="仿宋" w:eastAsia="仿宋" w:cs="仿宋"/>
          <w:color w:val="auto"/>
          <w:sz w:val="28"/>
          <w:szCs w:val="28"/>
          <w:highlight w:val="none"/>
        </w:rPr>
        <w:t>（或法定代表人授权委托书及其有效身份证</w:t>
      </w:r>
      <w:r>
        <w:rPr>
          <w:rFonts w:hint="eastAsia" w:ascii="仿宋" w:hAnsi="仿宋" w:eastAsia="仿宋" w:cs="仿宋"/>
          <w:color w:val="auto"/>
          <w:sz w:val="28"/>
          <w:szCs w:val="28"/>
          <w:highlight w:val="none"/>
        </w:rPr>
        <w:t>复印件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p>
    <w:p w14:paraId="62E0B7CB">
      <w:pPr>
        <w:spacing w:line="560" w:lineRule="exact"/>
        <w:ind w:firstLine="560" w:firstLineChars="200"/>
        <w:rPr>
          <w:rFonts w:hint="eastAsia" w:ascii="仿宋" w:hAnsi="仿宋" w:eastAsia="仿宋" w:cs="仿宋"/>
          <w:color w:val="auto"/>
          <w:sz w:val="28"/>
          <w:szCs w:val="28"/>
          <w:highlight w:val="none"/>
        </w:rPr>
      </w:pPr>
      <w:r>
        <w:rPr>
          <w:rFonts w:ascii="仿宋" w:hAnsi="仿宋" w:eastAsia="仿宋" w:cs="仿宋"/>
          <w:color w:val="auto"/>
          <w:sz w:val="28"/>
          <w:szCs w:val="28"/>
          <w:highlight w:val="none"/>
        </w:rPr>
        <w:t>⑤</w:t>
      </w:r>
      <w:r>
        <w:rPr>
          <w:rFonts w:hint="eastAsia" w:ascii="仿宋" w:hAnsi="仿宋" w:eastAsia="仿宋" w:cs="仿宋"/>
          <w:color w:val="auto"/>
          <w:sz w:val="28"/>
          <w:szCs w:val="28"/>
          <w:highlight w:val="none"/>
        </w:rPr>
        <w:t>报价函</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p>
    <w:p w14:paraId="440F9FC0">
      <w:pPr>
        <w:spacing w:line="56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⑥</w:t>
      </w:r>
      <w:r>
        <w:rPr>
          <w:rFonts w:hint="eastAsia" w:ascii="仿宋" w:hAnsi="仿宋" w:eastAsia="仿宋" w:cs="仿宋"/>
          <w:color w:val="auto"/>
          <w:sz w:val="28"/>
          <w:szCs w:val="28"/>
          <w:highlight w:val="none"/>
          <w:lang w:val="en-US" w:eastAsia="zh-CN"/>
        </w:rPr>
        <w:t>分项报价清单</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p>
    <w:p w14:paraId="6EAA2E8E">
      <w:pPr>
        <w:spacing w:line="560" w:lineRule="exact"/>
        <w:ind w:firstLine="560" w:firstLineChars="200"/>
        <w:rPr>
          <w:rFonts w:ascii="仿宋" w:hAnsi="仿宋" w:eastAsia="仿宋" w:cs="仿宋"/>
          <w:color w:val="auto"/>
          <w:sz w:val="28"/>
          <w:szCs w:val="28"/>
          <w:highlight w:val="none"/>
        </w:rPr>
      </w:pPr>
      <w:r>
        <w:rPr>
          <w:rFonts w:hint="eastAsia" w:ascii="宋体" w:hAnsi="宋体" w:eastAsia="宋体" w:cs="宋体"/>
          <w:color w:val="auto"/>
          <w:sz w:val="28"/>
          <w:szCs w:val="28"/>
          <w:highlight w:val="none"/>
        </w:rPr>
        <w:t>⑦</w:t>
      </w:r>
      <w:r>
        <w:rPr>
          <w:rFonts w:hint="eastAsia" w:ascii="仿宋" w:hAnsi="仿宋" w:eastAsia="仿宋" w:cs="仿宋"/>
          <w:color w:val="auto"/>
          <w:sz w:val="28"/>
          <w:szCs w:val="28"/>
          <w:highlight w:val="none"/>
        </w:rPr>
        <w:t>供应商认为需要提供的其他材料（如有</w:t>
      </w:r>
      <w:r>
        <w:rPr>
          <w:rFonts w:hint="eastAsia" w:ascii="仿宋" w:hAnsi="仿宋" w:eastAsia="仿宋" w:cs="仿宋"/>
          <w:color w:val="auto"/>
          <w:sz w:val="28"/>
          <w:szCs w:val="28"/>
          <w:highlight w:val="none"/>
          <w:lang w:eastAsia="zh-CN"/>
        </w:rPr>
        <w:t>，如类似业绩、质量保证措施等</w:t>
      </w:r>
      <w:r>
        <w:rPr>
          <w:rFonts w:hint="eastAsia" w:ascii="仿宋" w:hAnsi="仿宋" w:eastAsia="仿宋" w:cs="仿宋"/>
          <w:color w:val="auto"/>
          <w:sz w:val="28"/>
          <w:szCs w:val="28"/>
          <w:highlight w:val="none"/>
        </w:rPr>
        <w:t>）；</w:t>
      </w:r>
    </w:p>
    <w:p w14:paraId="64E6D46D">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报价文件</w:t>
      </w:r>
      <w:r>
        <w:rPr>
          <w:rFonts w:ascii="仿宋" w:hAnsi="仿宋" w:eastAsia="仿宋" w:cs="仿宋"/>
          <w:b/>
          <w:bCs/>
          <w:color w:val="auto"/>
          <w:sz w:val="28"/>
          <w:szCs w:val="28"/>
          <w:highlight w:val="none"/>
        </w:rPr>
        <w:t>一经投递，原则上不予归还。</w:t>
      </w:r>
    </w:p>
    <w:p w14:paraId="40114F7E">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九、代理服务费</w:t>
      </w:r>
    </w:p>
    <w:p w14:paraId="06F24A0C">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代理服务费用</w:t>
      </w:r>
      <w:r>
        <w:rPr>
          <w:rFonts w:hint="eastAsia" w:ascii="仿宋" w:hAnsi="仿宋" w:eastAsia="仿宋" w:cs="仿宋"/>
          <w:color w:val="auto"/>
          <w:sz w:val="28"/>
          <w:szCs w:val="28"/>
          <w:highlight w:val="none"/>
          <w:lang w:val="en-US" w:eastAsia="zh-CN"/>
        </w:rPr>
        <w:t>1000</w:t>
      </w:r>
      <w:r>
        <w:rPr>
          <w:rFonts w:ascii="仿宋" w:hAnsi="仿宋" w:eastAsia="仿宋" w:cs="仿宋"/>
          <w:color w:val="auto"/>
          <w:sz w:val="28"/>
          <w:szCs w:val="28"/>
          <w:highlight w:val="none"/>
        </w:rPr>
        <w:t>元，由</w:t>
      </w:r>
      <w:r>
        <w:rPr>
          <w:rFonts w:hint="eastAsia" w:ascii="仿宋" w:hAnsi="仿宋" w:eastAsia="仿宋" w:cs="仿宋"/>
          <w:color w:val="auto"/>
          <w:sz w:val="28"/>
          <w:szCs w:val="28"/>
          <w:highlight w:val="none"/>
          <w:lang w:val="en-US" w:eastAsia="zh-CN"/>
        </w:rPr>
        <w:t>成交供应商</w:t>
      </w:r>
      <w:r>
        <w:rPr>
          <w:rFonts w:ascii="仿宋" w:hAnsi="仿宋" w:eastAsia="仿宋" w:cs="仿宋"/>
          <w:color w:val="auto"/>
          <w:sz w:val="28"/>
          <w:szCs w:val="28"/>
          <w:highlight w:val="none"/>
        </w:rPr>
        <w:t>在领取</w:t>
      </w:r>
      <w:r>
        <w:rPr>
          <w:rFonts w:hint="eastAsia" w:ascii="仿宋" w:hAnsi="仿宋" w:eastAsia="仿宋" w:cs="仿宋"/>
          <w:color w:val="auto"/>
          <w:sz w:val="28"/>
          <w:szCs w:val="28"/>
          <w:highlight w:val="none"/>
          <w:lang w:val="en-US" w:eastAsia="zh-CN"/>
        </w:rPr>
        <w:t>成交</w:t>
      </w:r>
      <w:r>
        <w:rPr>
          <w:rFonts w:ascii="仿宋" w:hAnsi="仿宋" w:eastAsia="仿宋" w:cs="仿宋"/>
          <w:color w:val="auto"/>
          <w:sz w:val="28"/>
          <w:szCs w:val="28"/>
          <w:highlight w:val="none"/>
        </w:rPr>
        <w:t>通知书时一次性付清</w:t>
      </w:r>
      <w:r>
        <w:rPr>
          <w:rFonts w:hint="eastAsia" w:ascii="仿宋" w:hAnsi="仿宋" w:eastAsia="仿宋" w:cs="仿宋"/>
          <w:color w:val="auto"/>
          <w:sz w:val="28"/>
          <w:szCs w:val="28"/>
          <w:highlight w:val="none"/>
        </w:rPr>
        <w:t>。</w:t>
      </w:r>
    </w:p>
    <w:p w14:paraId="39173221">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十、采购人及代理机构</w:t>
      </w:r>
    </w:p>
    <w:p w14:paraId="71DA9B33">
      <w:pPr>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采购单位信息：</w:t>
      </w:r>
    </w:p>
    <w:p w14:paraId="77B0E542">
      <w:pPr>
        <w:spacing w:line="360" w:lineRule="auto"/>
        <w:ind w:firstLine="560" w:firstLineChars="200"/>
        <w:jc w:val="left"/>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名称：滁州市实验中学</w:t>
      </w:r>
    </w:p>
    <w:p w14:paraId="492D3DA8">
      <w:pPr>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val="en-US" w:eastAsia="zh-CN"/>
        </w:rPr>
        <w:t>滁州市西涧路2697号</w:t>
      </w:r>
    </w:p>
    <w:p w14:paraId="40FD5482">
      <w:pPr>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val="en-US" w:eastAsia="zh-CN"/>
        </w:rPr>
        <w:t>徐</w:t>
      </w:r>
      <w:r>
        <w:rPr>
          <w:rFonts w:hint="eastAsia" w:ascii="仿宋" w:hAnsi="仿宋" w:eastAsia="仿宋" w:cs="仿宋"/>
          <w:color w:val="auto"/>
          <w:sz w:val="28"/>
          <w:szCs w:val="28"/>
          <w:highlight w:val="none"/>
        </w:rPr>
        <w:t>老师</w:t>
      </w:r>
      <w:r>
        <w:rPr>
          <w:rFonts w:hint="eastAsia" w:ascii="仿宋" w:hAnsi="仿宋" w:eastAsia="仿宋" w:cs="仿宋"/>
          <w:color w:val="auto"/>
          <w:sz w:val="28"/>
          <w:szCs w:val="28"/>
          <w:highlight w:val="none"/>
          <w:lang w:val="en-US" w:eastAsia="zh-CN"/>
        </w:rPr>
        <w:t xml:space="preserve"> 0550-3513055</w:t>
      </w:r>
    </w:p>
    <w:p w14:paraId="674EDC7E">
      <w:pPr>
        <w:spacing w:line="560" w:lineRule="exact"/>
        <w:ind w:firstLine="536" w:firstLineChars="200"/>
        <w:rPr>
          <w:rFonts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rPr>
        <w:t>代理机构信息：</w:t>
      </w:r>
    </w:p>
    <w:p w14:paraId="67B32690">
      <w:pPr>
        <w:spacing w:line="560" w:lineRule="exact"/>
        <w:ind w:firstLine="536" w:firstLineChars="200"/>
        <w:rPr>
          <w:rFonts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rPr>
        <w:t>名称：滁州市城投工程咨询管理有限公司</w:t>
      </w:r>
    </w:p>
    <w:p w14:paraId="7708AE32">
      <w:pPr>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地址：滁州市龙蟠大道109号房产商务大厦6楼620</w:t>
      </w:r>
    </w:p>
    <w:p w14:paraId="438A3C38">
      <w:pPr>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联系方式：关勤勤 0550-3519590 18909605753</w:t>
      </w:r>
    </w:p>
    <w:p w14:paraId="4E184A1C">
      <w:pPr>
        <w:spacing w:line="360" w:lineRule="auto"/>
        <w:jc w:val="left"/>
        <w:rPr>
          <w:rFonts w:hint="eastAsia" w:eastAsia="宋体"/>
          <w:b/>
          <w:color w:val="auto"/>
          <w:sz w:val="28"/>
          <w:szCs w:val="28"/>
          <w:highlight w:val="none"/>
          <w:lang w:eastAsia="zh-CN"/>
        </w:rPr>
      </w:pPr>
    </w:p>
    <w:p w14:paraId="388BC313">
      <w:pPr>
        <w:pStyle w:val="9"/>
        <w:rPr>
          <w:rFonts w:hint="eastAsia"/>
          <w:color w:val="auto"/>
          <w:highlight w:val="none"/>
          <w:lang w:eastAsia="zh-CN"/>
        </w:rPr>
        <w:sectPr>
          <w:footerReference r:id="rId3" w:type="default"/>
          <w:footerReference r:id="rId4" w:type="even"/>
          <w:pgSz w:w="11906" w:h="16838"/>
          <w:pgMar w:top="1417" w:right="1417" w:bottom="1417" w:left="1417" w:header="851" w:footer="1021" w:gutter="0"/>
          <w:pgNumType w:fmt="decimal" w:start="1"/>
          <w:cols w:space="720" w:num="1"/>
          <w:docGrid w:type="lines" w:linePitch="312" w:charSpace="0"/>
        </w:sectPr>
      </w:pPr>
    </w:p>
    <w:p w14:paraId="27E720A6">
      <w:pPr>
        <w:jc w:val="center"/>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sz w:val="44"/>
          <w:szCs w:val="44"/>
          <w:highlight w:val="none"/>
          <w:lang w:val="en-US" w:eastAsia="zh-CN"/>
        </w:rPr>
        <w:t>报价文件</w:t>
      </w:r>
    </w:p>
    <w:p w14:paraId="0D3182B3">
      <w:pPr>
        <w:jc w:val="center"/>
        <w:rPr>
          <w:rFonts w:hint="eastAsia" w:ascii="宋体" w:hAnsi="宋体" w:eastAsia="宋体" w:cs="宋体"/>
          <w:b/>
          <w:bCs/>
          <w:color w:val="auto"/>
          <w:sz w:val="32"/>
          <w:szCs w:val="32"/>
          <w:highlight w:val="none"/>
          <w:u w:val="single"/>
        </w:rPr>
      </w:pPr>
    </w:p>
    <w:p w14:paraId="005F8A83">
      <w:pPr>
        <w:jc w:val="center"/>
        <w:rPr>
          <w:rFonts w:hint="default" w:ascii="宋体" w:hAnsi="宋体" w:eastAsia="宋体" w:cs="宋体"/>
          <w:b/>
          <w:bCs/>
          <w:color w:val="auto"/>
          <w:sz w:val="32"/>
          <w:szCs w:val="32"/>
          <w:highlight w:val="none"/>
          <w:u w:val="none"/>
          <w:lang w:val="en-US" w:eastAsia="zh-CN"/>
        </w:rPr>
      </w:pPr>
      <w:r>
        <w:rPr>
          <w:rFonts w:hint="eastAsia" w:ascii="仿宋" w:hAnsi="仿宋" w:eastAsia="仿宋" w:cs="仿宋"/>
          <w:color w:val="auto"/>
          <w:sz w:val="44"/>
          <w:szCs w:val="44"/>
          <w:highlight w:val="none"/>
        </w:rPr>
        <w:t>滁州市实验中学高中部教学楼改造项目标识标牌设计制作及安装</w:t>
      </w:r>
      <w:r>
        <w:rPr>
          <w:rFonts w:hint="eastAsia" w:ascii="仿宋" w:hAnsi="仿宋" w:eastAsia="仿宋" w:cs="仿宋"/>
          <w:color w:val="auto"/>
          <w:sz w:val="44"/>
          <w:szCs w:val="44"/>
          <w:highlight w:val="none"/>
          <w:lang w:val="en-US" w:eastAsia="zh-CN"/>
        </w:rPr>
        <w:t>项目</w:t>
      </w:r>
    </w:p>
    <w:p w14:paraId="5E0EF2F6">
      <w:pPr>
        <w:jc w:val="center"/>
        <w:rPr>
          <w:rFonts w:hint="eastAsia" w:ascii="宋体" w:hAnsi="宋体" w:eastAsia="宋体" w:cs="宋体"/>
          <w:b/>
          <w:bCs/>
          <w:color w:val="auto"/>
          <w:sz w:val="32"/>
          <w:szCs w:val="32"/>
          <w:highlight w:val="none"/>
          <w:u w:val="none"/>
          <w:lang w:val="en-US" w:eastAsia="zh-CN"/>
        </w:rPr>
      </w:pPr>
    </w:p>
    <w:p w14:paraId="6E242CEC">
      <w:pPr>
        <w:rPr>
          <w:rFonts w:ascii="宋体" w:hAnsi="宋体" w:eastAsia="宋体" w:cs="宋体"/>
          <w:color w:val="auto"/>
          <w:sz w:val="28"/>
          <w:szCs w:val="28"/>
          <w:highlight w:val="none"/>
        </w:rPr>
      </w:pPr>
    </w:p>
    <w:p w14:paraId="207E80F7">
      <w:pPr>
        <w:rPr>
          <w:rFonts w:ascii="宋体" w:hAnsi="宋体" w:eastAsia="宋体" w:cs="宋体"/>
          <w:color w:val="auto"/>
          <w:sz w:val="28"/>
          <w:szCs w:val="28"/>
          <w:highlight w:val="none"/>
        </w:rPr>
      </w:pPr>
    </w:p>
    <w:p w14:paraId="2C4BAD49">
      <w:pPr>
        <w:rPr>
          <w:rFonts w:ascii="宋体" w:hAnsi="宋体" w:eastAsia="宋体" w:cs="宋体"/>
          <w:color w:val="auto"/>
          <w:sz w:val="28"/>
          <w:szCs w:val="28"/>
          <w:highlight w:val="none"/>
        </w:rPr>
      </w:pPr>
    </w:p>
    <w:p w14:paraId="046286EB">
      <w:pPr>
        <w:rPr>
          <w:rFonts w:ascii="宋体" w:hAnsi="宋体" w:eastAsia="宋体" w:cs="宋体"/>
          <w:color w:val="auto"/>
          <w:sz w:val="28"/>
          <w:szCs w:val="28"/>
          <w:highlight w:val="none"/>
        </w:rPr>
      </w:pPr>
    </w:p>
    <w:p w14:paraId="05C3A632">
      <w:pPr>
        <w:rPr>
          <w:rFonts w:ascii="宋体" w:hAnsi="宋体" w:eastAsia="宋体" w:cs="宋体"/>
          <w:color w:val="auto"/>
          <w:sz w:val="28"/>
          <w:szCs w:val="28"/>
          <w:highlight w:val="none"/>
        </w:rPr>
      </w:pPr>
    </w:p>
    <w:p w14:paraId="2830F980">
      <w:pPr>
        <w:rPr>
          <w:rFonts w:ascii="宋体" w:hAnsi="宋体" w:eastAsia="宋体" w:cs="宋体"/>
          <w:color w:val="auto"/>
          <w:sz w:val="28"/>
          <w:szCs w:val="28"/>
          <w:highlight w:val="none"/>
        </w:rPr>
      </w:pPr>
    </w:p>
    <w:p w14:paraId="6E8DC9EB">
      <w:pPr>
        <w:rPr>
          <w:rFonts w:ascii="宋体" w:hAnsi="宋体" w:eastAsia="宋体" w:cs="宋体"/>
          <w:color w:val="auto"/>
          <w:sz w:val="28"/>
          <w:szCs w:val="28"/>
          <w:highlight w:val="none"/>
        </w:rPr>
      </w:pPr>
    </w:p>
    <w:p w14:paraId="7B56B3BF">
      <w:pPr>
        <w:spacing w:line="720" w:lineRule="auto"/>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lang w:val="en-US" w:eastAsia="zh-CN"/>
        </w:rPr>
        <w:t>供应商名称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盖章</w:t>
      </w:r>
      <w:r>
        <w:rPr>
          <w:rFonts w:hint="eastAsia" w:ascii="宋体" w:hAnsi="宋体" w:eastAsia="宋体" w:cs="宋体"/>
          <w:color w:val="auto"/>
          <w:sz w:val="28"/>
          <w:szCs w:val="28"/>
          <w:highlight w:val="none"/>
        </w:rPr>
        <w:t>）</w:t>
      </w:r>
    </w:p>
    <w:p w14:paraId="6F50564F">
      <w:pPr>
        <w:spacing w:line="72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或委托代理人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签字或盖章</w:t>
      </w:r>
      <w:r>
        <w:rPr>
          <w:rFonts w:hint="eastAsia" w:ascii="宋体" w:hAnsi="宋体" w:eastAsia="宋体" w:cs="宋体"/>
          <w:color w:val="auto"/>
          <w:sz w:val="28"/>
          <w:szCs w:val="28"/>
          <w:highlight w:val="none"/>
        </w:rPr>
        <w:t>）</w:t>
      </w:r>
    </w:p>
    <w:p w14:paraId="6ED9C78B">
      <w:pPr>
        <w:spacing w:line="720"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7AFD02FA">
      <w:pPr>
        <w:spacing w:line="360" w:lineRule="auto"/>
        <w:rPr>
          <w:rFonts w:hint="eastAsia"/>
          <w:b/>
          <w:color w:val="auto"/>
          <w:sz w:val="28"/>
          <w:szCs w:val="28"/>
          <w:highlight w:val="none"/>
        </w:rPr>
      </w:pPr>
    </w:p>
    <w:p w14:paraId="57D5FD77">
      <w:pPr>
        <w:spacing w:line="360" w:lineRule="auto"/>
        <w:rPr>
          <w:rFonts w:hint="eastAsia"/>
          <w:b/>
          <w:color w:val="auto"/>
          <w:sz w:val="28"/>
          <w:szCs w:val="28"/>
          <w:highlight w:val="none"/>
        </w:rPr>
      </w:pPr>
    </w:p>
    <w:p w14:paraId="4C500ADC">
      <w:pPr>
        <w:spacing w:line="360" w:lineRule="auto"/>
        <w:rPr>
          <w:rFonts w:hint="eastAsia"/>
          <w:b/>
          <w:color w:val="auto"/>
          <w:sz w:val="28"/>
          <w:szCs w:val="28"/>
          <w:highlight w:val="none"/>
        </w:rPr>
      </w:pPr>
    </w:p>
    <w:p w14:paraId="34FF4EF2">
      <w:pPr>
        <w:spacing w:line="360" w:lineRule="auto"/>
        <w:rPr>
          <w:rFonts w:hint="eastAsia"/>
          <w:b/>
          <w:color w:val="auto"/>
          <w:sz w:val="28"/>
          <w:szCs w:val="28"/>
          <w:highlight w:val="none"/>
        </w:rPr>
      </w:pPr>
    </w:p>
    <w:p w14:paraId="25E27AAC">
      <w:pPr>
        <w:spacing w:line="360" w:lineRule="auto"/>
        <w:rPr>
          <w:rFonts w:hint="eastAsia"/>
          <w:b/>
          <w:color w:val="auto"/>
          <w:sz w:val="28"/>
          <w:szCs w:val="28"/>
          <w:highlight w:val="none"/>
        </w:rPr>
      </w:pPr>
    </w:p>
    <w:p w14:paraId="5593CEAB">
      <w:pPr>
        <w:spacing w:line="360" w:lineRule="auto"/>
        <w:rPr>
          <w:rFonts w:hint="eastAsia"/>
          <w:b/>
          <w:color w:val="auto"/>
          <w:sz w:val="28"/>
          <w:szCs w:val="28"/>
          <w:highlight w:val="none"/>
        </w:rPr>
      </w:pPr>
    </w:p>
    <w:p w14:paraId="1AA59124">
      <w:pPr>
        <w:spacing w:line="360" w:lineRule="auto"/>
        <w:rPr>
          <w:b/>
          <w:color w:val="auto"/>
          <w:sz w:val="28"/>
          <w:szCs w:val="28"/>
          <w:highlight w:val="none"/>
        </w:rPr>
      </w:pPr>
      <w:r>
        <w:rPr>
          <w:rFonts w:hint="eastAsia"/>
          <w:b/>
          <w:color w:val="auto"/>
          <w:sz w:val="28"/>
          <w:szCs w:val="28"/>
          <w:highlight w:val="none"/>
        </w:rPr>
        <w:t>附件1</w:t>
      </w:r>
    </w:p>
    <w:p w14:paraId="37EC69E0">
      <w:pPr>
        <w:spacing w:line="360" w:lineRule="auto"/>
        <w:ind w:left="720"/>
        <w:jc w:val="center"/>
        <w:rPr>
          <w:rFonts w:ascii="宋体"/>
          <w:b/>
          <w:color w:val="auto"/>
          <w:sz w:val="28"/>
          <w:szCs w:val="28"/>
          <w:highlight w:val="none"/>
        </w:rPr>
      </w:pPr>
      <w:r>
        <w:rPr>
          <w:rFonts w:hint="eastAsia"/>
          <w:b/>
          <w:color w:val="auto"/>
          <w:sz w:val="28"/>
          <w:szCs w:val="28"/>
          <w:highlight w:val="none"/>
        </w:rPr>
        <w:t>法定代表人身份证明或授权委托书</w:t>
      </w:r>
    </w:p>
    <w:p w14:paraId="27F68D3C">
      <w:pPr>
        <w:pStyle w:val="43"/>
        <w:spacing w:before="312" w:beforeLines="100" w:after="312" w:afterLines="100" w:line="48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139141EF">
      <w:pPr>
        <w:spacing w:line="480" w:lineRule="exact"/>
        <w:ind w:firstLine="480" w:firstLineChars="200"/>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1026C5BC">
      <w:pPr>
        <w:spacing w:line="48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6852BA95">
      <w:pPr>
        <w:spacing w:line="48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48AB33F3">
      <w:pPr>
        <w:spacing w:line="48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1DB464D5">
      <w:pPr>
        <w:spacing w:line="480" w:lineRule="exact"/>
        <w:ind w:firstLine="480" w:firstLineChars="200"/>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04965ADD">
      <w:pPr>
        <w:spacing w:line="480" w:lineRule="exact"/>
        <w:ind w:firstLine="1440" w:firstLineChars="200"/>
        <w:rPr>
          <w:rFonts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p>
    <w:p w14:paraId="3236F02A">
      <w:pPr>
        <w:spacing w:line="48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18207CC6">
      <w:pP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5C581486">
      <w:pPr>
        <w:spacing w:line="360" w:lineRule="auto"/>
        <w:ind w:firstLine="3480" w:firstLineChars="14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4D0E933B">
      <w:pPr>
        <w:wordWrap w:val="0"/>
        <w:spacing w:line="360" w:lineRule="auto"/>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4C5211C4">
      <w:pPr>
        <w:spacing w:before="312" w:beforeLines="100" w:after="312" w:afterLines="100" w:line="48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36B99961">
      <w:pPr>
        <w:spacing w:line="48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”(项目名称）询比文件，全权处理与该项目询比、评审答疑、签订合同以及与合同执行有关的一切事务，其法律后果由我方承担。</w:t>
      </w:r>
    </w:p>
    <w:p w14:paraId="3F78427F">
      <w:pPr>
        <w:spacing w:line="48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授权之日起至合同履行结束</w:t>
      </w:r>
      <w:r>
        <w:rPr>
          <w:rFonts w:hint="eastAsia" w:ascii="宋体"/>
          <w:color w:val="auto"/>
          <w:sz w:val="24"/>
          <w:highlight w:val="none"/>
        </w:rPr>
        <w:t xml:space="preserve">。             </w:t>
      </w:r>
    </w:p>
    <w:p w14:paraId="02C6411C">
      <w:pPr>
        <w:spacing w:line="48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19D458AA">
      <w:pPr>
        <w:spacing w:line="480" w:lineRule="exact"/>
        <w:ind w:firstLine="480" w:firstLineChars="200"/>
        <w:rPr>
          <w:rFonts w:ascii="宋体"/>
          <w:color w:val="auto"/>
          <w:sz w:val="24"/>
          <w:highlight w:val="none"/>
        </w:rPr>
      </w:pPr>
      <w:r>
        <w:rPr>
          <w:rFonts w:hint="eastAsia" w:ascii="宋体"/>
          <w:color w:val="auto"/>
          <w:sz w:val="24"/>
          <w:highlight w:val="none"/>
        </w:rPr>
        <w:t>附：授权委托人有效身份证及法定代表人有效身份证</w:t>
      </w:r>
    </w:p>
    <w:p w14:paraId="6AEC94A1">
      <w:pPr>
        <w:spacing w:line="480" w:lineRule="exact"/>
        <w:jc w:val="right"/>
        <w:rPr>
          <w:rFonts w:ascii="宋体"/>
          <w:color w:val="auto"/>
          <w:sz w:val="24"/>
          <w:highlight w:val="none"/>
        </w:rPr>
      </w:pPr>
      <w:r>
        <w:rPr>
          <w:rFonts w:hint="eastAsia" w:ascii="宋体"/>
          <w:color w:val="auto"/>
          <w:sz w:val="24"/>
          <w:highlight w:val="none"/>
        </w:rPr>
        <w:t xml:space="preserve">                                     投标人：             （盖单位章）</w:t>
      </w:r>
    </w:p>
    <w:p w14:paraId="09322115">
      <w:pPr>
        <w:spacing w:line="480" w:lineRule="exact"/>
        <w:jc w:val="right"/>
        <w:rPr>
          <w:rFonts w:ascii="宋体"/>
          <w:color w:val="auto"/>
          <w:sz w:val="24"/>
          <w:highlight w:val="none"/>
        </w:rPr>
      </w:pPr>
      <w:r>
        <w:rPr>
          <w:rFonts w:hint="eastAsia" w:ascii="宋体"/>
          <w:color w:val="auto"/>
          <w:sz w:val="24"/>
          <w:highlight w:val="none"/>
        </w:rPr>
        <w:t>法定代表人（身份证号码）：             （签章）</w:t>
      </w:r>
    </w:p>
    <w:p w14:paraId="373C54F1">
      <w:pPr>
        <w:spacing w:line="480" w:lineRule="exact"/>
        <w:ind w:firstLine="2820" w:firstLineChars="1175"/>
        <w:rPr>
          <w:rFonts w:ascii="宋体"/>
          <w:color w:val="auto"/>
          <w:sz w:val="24"/>
          <w:highlight w:val="none"/>
        </w:rPr>
        <w:sectPr>
          <w:pgSz w:w="11906" w:h="16838"/>
          <w:pgMar w:top="1417" w:right="1417" w:bottom="1417" w:left="1417" w:header="851" w:footer="1021" w:gutter="0"/>
          <w:pgNumType w:fmt="decimal"/>
          <w:cols w:space="720" w:num="1"/>
          <w:docGrid w:type="lines" w:linePitch="312" w:charSpace="0"/>
        </w:sectPr>
      </w:pPr>
      <w:r>
        <w:rPr>
          <w:rFonts w:hint="eastAsia" w:ascii="宋体"/>
          <w:color w:val="auto"/>
          <w:sz w:val="24"/>
          <w:highlight w:val="none"/>
        </w:rPr>
        <w:t xml:space="preserve">              年    月    日</w:t>
      </w:r>
    </w:p>
    <w:p w14:paraId="2252D38C">
      <w:pPr>
        <w:jc w:val="left"/>
        <w:rPr>
          <w:rFonts w:ascii="Times New Roman" w:hAnsi="Times New Roman"/>
          <w:b/>
          <w:color w:val="auto"/>
          <w:sz w:val="28"/>
          <w:szCs w:val="28"/>
          <w:highlight w:val="none"/>
        </w:rPr>
      </w:pPr>
      <w:r>
        <w:rPr>
          <w:rFonts w:hint="eastAsia" w:ascii="Times New Roman" w:hAnsi="Times New Roman"/>
          <w:b/>
          <w:color w:val="auto"/>
          <w:sz w:val="28"/>
          <w:szCs w:val="28"/>
          <w:highlight w:val="none"/>
        </w:rPr>
        <w:t>附件2</w:t>
      </w:r>
    </w:p>
    <w:p w14:paraId="619406B4">
      <w:pPr>
        <w:jc w:val="center"/>
        <w:rPr>
          <w:rFonts w:ascii="Times New Roman" w:hAnsi="Times New Roman"/>
          <w:b/>
          <w:color w:val="auto"/>
          <w:sz w:val="28"/>
          <w:szCs w:val="28"/>
          <w:highlight w:val="none"/>
        </w:rPr>
      </w:pPr>
    </w:p>
    <w:p w14:paraId="4E84046F">
      <w:pPr>
        <w:jc w:val="center"/>
        <w:rPr>
          <w:rFonts w:ascii="Times New Roman" w:hAnsi="Times New Roman"/>
          <w:b/>
          <w:color w:val="auto"/>
          <w:sz w:val="28"/>
          <w:szCs w:val="28"/>
          <w:highlight w:val="none"/>
        </w:rPr>
      </w:pPr>
    </w:p>
    <w:p w14:paraId="33EDA537">
      <w:pPr>
        <w:jc w:val="center"/>
        <w:rPr>
          <w:rFonts w:ascii="Times New Roman" w:hAnsi="Times New Roman"/>
          <w:b/>
          <w:color w:val="auto"/>
          <w:sz w:val="28"/>
          <w:szCs w:val="28"/>
          <w:highlight w:val="none"/>
        </w:rPr>
      </w:pPr>
    </w:p>
    <w:p w14:paraId="6EDEF789">
      <w:pPr>
        <w:jc w:val="center"/>
        <w:rPr>
          <w:rFonts w:ascii="Times New Roman" w:hAnsi="Times New Roman"/>
          <w:b/>
          <w:color w:val="auto"/>
          <w:sz w:val="28"/>
          <w:szCs w:val="28"/>
          <w:highlight w:val="none"/>
        </w:rPr>
      </w:pPr>
      <w:r>
        <w:rPr>
          <w:rFonts w:hint="eastAsia" w:ascii="Times New Roman" w:hAnsi="Times New Roman"/>
          <w:b/>
          <w:color w:val="auto"/>
          <w:sz w:val="28"/>
          <w:szCs w:val="28"/>
          <w:highlight w:val="none"/>
        </w:rPr>
        <w:t>营业执照或事业单位法人证书</w:t>
      </w:r>
    </w:p>
    <w:p w14:paraId="51B93EF4">
      <w:pPr>
        <w:jc w:val="center"/>
        <w:rPr>
          <w:rFonts w:ascii="Times New Roman" w:hAnsi="Times New Roman"/>
          <w:b/>
          <w:color w:val="auto"/>
          <w:sz w:val="28"/>
          <w:szCs w:val="28"/>
          <w:highlight w:val="none"/>
        </w:rPr>
      </w:pPr>
    </w:p>
    <w:p w14:paraId="2B20C2C0">
      <w:pPr>
        <w:jc w:val="center"/>
        <w:rPr>
          <w:rFonts w:ascii="Times New Roman" w:hAnsi="Times New Roman"/>
          <w:b/>
          <w:color w:val="auto"/>
          <w:sz w:val="28"/>
          <w:szCs w:val="28"/>
          <w:highlight w:val="none"/>
        </w:rPr>
      </w:pPr>
    </w:p>
    <w:p w14:paraId="4AA81E00">
      <w:pPr>
        <w:jc w:val="center"/>
        <w:rPr>
          <w:rFonts w:ascii="Times New Roman" w:hAnsi="Times New Roman"/>
          <w:b/>
          <w:color w:val="auto"/>
          <w:sz w:val="28"/>
          <w:szCs w:val="28"/>
          <w:highlight w:val="none"/>
        </w:rPr>
      </w:pPr>
    </w:p>
    <w:p w14:paraId="5893DB1D">
      <w:pPr>
        <w:jc w:val="center"/>
        <w:rPr>
          <w:rFonts w:ascii="Times New Roman" w:hAnsi="Times New Roman"/>
          <w:b/>
          <w:color w:val="auto"/>
          <w:sz w:val="28"/>
          <w:szCs w:val="28"/>
          <w:highlight w:val="none"/>
        </w:rPr>
      </w:pPr>
    </w:p>
    <w:p w14:paraId="643AD333">
      <w:pPr>
        <w:jc w:val="center"/>
        <w:rPr>
          <w:rFonts w:ascii="Times New Roman" w:hAnsi="Times New Roman"/>
          <w:b/>
          <w:color w:val="auto"/>
          <w:sz w:val="28"/>
          <w:szCs w:val="28"/>
          <w:highlight w:val="none"/>
        </w:rPr>
      </w:pPr>
    </w:p>
    <w:p w14:paraId="6F48A9DE">
      <w:pPr>
        <w:jc w:val="center"/>
        <w:rPr>
          <w:rFonts w:ascii="Times New Roman" w:hAnsi="Times New Roman"/>
          <w:b/>
          <w:color w:val="auto"/>
          <w:sz w:val="28"/>
          <w:szCs w:val="28"/>
          <w:highlight w:val="none"/>
        </w:rPr>
      </w:pPr>
    </w:p>
    <w:p w14:paraId="6EACF81D">
      <w:pPr>
        <w:jc w:val="center"/>
        <w:rPr>
          <w:rFonts w:ascii="Times New Roman" w:hAnsi="Times New Roman"/>
          <w:b/>
          <w:color w:val="auto"/>
          <w:sz w:val="28"/>
          <w:szCs w:val="28"/>
          <w:highlight w:val="none"/>
        </w:rPr>
      </w:pPr>
    </w:p>
    <w:p w14:paraId="4F50BDF5">
      <w:pPr>
        <w:jc w:val="center"/>
        <w:rPr>
          <w:rFonts w:ascii="Times New Roman" w:hAnsi="Times New Roman"/>
          <w:b/>
          <w:color w:val="auto"/>
          <w:sz w:val="28"/>
          <w:szCs w:val="28"/>
          <w:highlight w:val="none"/>
        </w:rPr>
      </w:pPr>
    </w:p>
    <w:p w14:paraId="1F7A7891">
      <w:pPr>
        <w:jc w:val="center"/>
        <w:rPr>
          <w:rFonts w:ascii="Times New Roman" w:hAnsi="Times New Roman"/>
          <w:b/>
          <w:color w:val="auto"/>
          <w:sz w:val="28"/>
          <w:szCs w:val="28"/>
          <w:highlight w:val="none"/>
        </w:rPr>
      </w:pPr>
    </w:p>
    <w:p w14:paraId="3D32F4D7">
      <w:pPr>
        <w:jc w:val="center"/>
        <w:rPr>
          <w:rFonts w:ascii="Times New Roman" w:hAnsi="Times New Roman"/>
          <w:b/>
          <w:color w:val="auto"/>
          <w:sz w:val="28"/>
          <w:szCs w:val="28"/>
          <w:highlight w:val="none"/>
        </w:rPr>
      </w:pPr>
    </w:p>
    <w:p w14:paraId="46B8B1DE">
      <w:pPr>
        <w:jc w:val="center"/>
        <w:rPr>
          <w:rFonts w:ascii="Times New Roman" w:hAnsi="Times New Roman"/>
          <w:b/>
          <w:color w:val="auto"/>
          <w:sz w:val="28"/>
          <w:szCs w:val="28"/>
          <w:highlight w:val="none"/>
        </w:rPr>
      </w:pPr>
    </w:p>
    <w:p w14:paraId="7B4E4BD4">
      <w:pPr>
        <w:jc w:val="center"/>
        <w:rPr>
          <w:rFonts w:ascii="Times New Roman" w:hAnsi="Times New Roman"/>
          <w:b/>
          <w:color w:val="auto"/>
          <w:sz w:val="28"/>
          <w:szCs w:val="28"/>
          <w:highlight w:val="none"/>
        </w:rPr>
      </w:pPr>
    </w:p>
    <w:p w14:paraId="5C5093EC">
      <w:pPr>
        <w:jc w:val="center"/>
        <w:rPr>
          <w:rFonts w:ascii="Times New Roman" w:hAnsi="Times New Roman"/>
          <w:b/>
          <w:color w:val="auto"/>
          <w:sz w:val="28"/>
          <w:szCs w:val="28"/>
          <w:highlight w:val="none"/>
        </w:rPr>
      </w:pPr>
    </w:p>
    <w:p w14:paraId="1ED149EB">
      <w:pPr>
        <w:jc w:val="center"/>
        <w:rPr>
          <w:rFonts w:ascii="Times New Roman" w:hAnsi="Times New Roman"/>
          <w:b/>
          <w:color w:val="auto"/>
          <w:sz w:val="28"/>
          <w:szCs w:val="28"/>
          <w:highlight w:val="none"/>
        </w:rPr>
      </w:pPr>
    </w:p>
    <w:p w14:paraId="4CC6359A">
      <w:pPr>
        <w:jc w:val="center"/>
        <w:rPr>
          <w:rFonts w:ascii="Times New Roman" w:hAnsi="Times New Roman"/>
          <w:b/>
          <w:color w:val="auto"/>
          <w:sz w:val="28"/>
          <w:szCs w:val="28"/>
          <w:highlight w:val="none"/>
        </w:rPr>
      </w:pPr>
    </w:p>
    <w:p w14:paraId="5F46A44E">
      <w:pPr>
        <w:jc w:val="center"/>
        <w:rPr>
          <w:rFonts w:ascii="Times New Roman" w:hAnsi="Times New Roman"/>
          <w:b/>
          <w:color w:val="auto"/>
          <w:sz w:val="28"/>
          <w:szCs w:val="28"/>
          <w:highlight w:val="none"/>
        </w:rPr>
      </w:pPr>
    </w:p>
    <w:p w14:paraId="4F78F508">
      <w:pPr>
        <w:jc w:val="center"/>
        <w:rPr>
          <w:rFonts w:ascii="Times New Roman" w:hAnsi="Times New Roman"/>
          <w:b/>
          <w:color w:val="auto"/>
          <w:sz w:val="28"/>
          <w:szCs w:val="28"/>
          <w:highlight w:val="none"/>
        </w:rPr>
      </w:pPr>
    </w:p>
    <w:p w14:paraId="49752E4A">
      <w:pPr>
        <w:jc w:val="center"/>
        <w:rPr>
          <w:rFonts w:ascii="Times New Roman" w:hAnsi="Times New Roman"/>
          <w:b/>
          <w:color w:val="auto"/>
          <w:sz w:val="28"/>
          <w:szCs w:val="28"/>
          <w:highlight w:val="none"/>
        </w:rPr>
      </w:pPr>
    </w:p>
    <w:p w14:paraId="0CA89A5F">
      <w:pPr>
        <w:spacing w:line="560" w:lineRule="exact"/>
        <w:rPr>
          <w:rFonts w:ascii="Times New Roman" w:hAnsi="Times New Roman"/>
          <w:b/>
          <w:color w:val="auto"/>
          <w:sz w:val="28"/>
          <w:szCs w:val="28"/>
          <w:highlight w:val="none"/>
        </w:rPr>
      </w:pPr>
      <w:r>
        <w:rPr>
          <w:rFonts w:hint="eastAsia" w:ascii="Times New Roman" w:hAnsi="Times New Roman"/>
          <w:b/>
          <w:color w:val="auto"/>
          <w:sz w:val="28"/>
          <w:szCs w:val="28"/>
          <w:highlight w:val="none"/>
        </w:rPr>
        <w:t xml:space="preserve">附件3  </w:t>
      </w:r>
    </w:p>
    <w:p w14:paraId="61410BE1">
      <w:pPr>
        <w:jc w:val="center"/>
        <w:rPr>
          <w:rFonts w:ascii="Times New Roman" w:hAnsi="Times New Roman"/>
          <w:b/>
          <w:color w:val="auto"/>
          <w:sz w:val="28"/>
          <w:szCs w:val="28"/>
          <w:highlight w:val="none"/>
        </w:rPr>
      </w:pPr>
      <w:r>
        <w:rPr>
          <w:rFonts w:hint="eastAsia" w:ascii="Times New Roman" w:hAnsi="Times New Roman"/>
          <w:b/>
          <w:color w:val="auto"/>
          <w:sz w:val="28"/>
          <w:szCs w:val="28"/>
          <w:highlight w:val="none"/>
        </w:rPr>
        <w:t>服务承诺书</w:t>
      </w:r>
    </w:p>
    <w:p w14:paraId="714D6E55">
      <w:pPr>
        <w:ind w:firstLine="480" w:firstLineChars="200"/>
        <w:rPr>
          <w:rFonts w:ascii="宋体"/>
          <w:color w:val="auto"/>
          <w:sz w:val="24"/>
          <w:highlight w:val="none"/>
        </w:rPr>
      </w:pPr>
    </w:p>
    <w:p w14:paraId="38B152A6">
      <w:pPr>
        <w:spacing w:line="560" w:lineRule="exac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rPr>
        <w:t xml:space="preserve">                             </w:t>
      </w:r>
    </w:p>
    <w:p w14:paraId="3239926F">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我单位承诺对本询比公告的要求的如下条件完全响应：</w:t>
      </w:r>
    </w:p>
    <w:p w14:paraId="59049785">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1、我单位企业信用良好；</w:t>
      </w:r>
    </w:p>
    <w:p w14:paraId="68CF720C">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2、我单位近三年内无重大质量投诉记录、不良诚信记录、经济纠纷记录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安全责任事故</w:t>
      </w:r>
      <w:r>
        <w:rPr>
          <w:rFonts w:hint="eastAsia" w:ascii="仿宋" w:hAnsi="仿宋" w:eastAsia="仿宋" w:cs="仿宋"/>
          <w:color w:val="auto"/>
          <w:sz w:val="28"/>
          <w:szCs w:val="28"/>
          <w:highlight w:val="none"/>
        </w:rPr>
        <w:t>；</w:t>
      </w:r>
    </w:p>
    <w:p w14:paraId="5FE171C9">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3、我单位有固定场所和</w:t>
      </w:r>
      <w:r>
        <w:rPr>
          <w:rFonts w:hint="eastAsia" w:ascii="仿宋" w:hAnsi="仿宋" w:eastAsia="仿宋" w:cs="仿宋"/>
          <w:color w:val="auto"/>
          <w:sz w:val="28"/>
          <w:szCs w:val="28"/>
          <w:highlight w:val="none"/>
          <w:lang w:val="en-US" w:eastAsia="zh-CN"/>
        </w:rPr>
        <w:t>专业实施</w:t>
      </w:r>
      <w:r>
        <w:rPr>
          <w:rFonts w:hint="eastAsia" w:ascii="仿宋" w:hAnsi="仿宋" w:eastAsia="仿宋" w:cs="仿宋"/>
          <w:color w:val="auto"/>
          <w:sz w:val="28"/>
          <w:szCs w:val="28"/>
          <w:highlight w:val="none"/>
        </w:rPr>
        <w:t>团队；</w:t>
      </w:r>
    </w:p>
    <w:p w14:paraId="6BFEE086">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若有幸成为中标人将严格按照以上承诺</w:t>
      </w:r>
      <w:r>
        <w:rPr>
          <w:rFonts w:hint="eastAsia" w:ascii="仿宋" w:hAnsi="仿宋" w:eastAsia="仿宋" w:cs="仿宋"/>
          <w:color w:val="auto"/>
          <w:sz w:val="28"/>
          <w:szCs w:val="28"/>
          <w:highlight w:val="none"/>
          <w:lang w:val="en-US" w:eastAsia="zh-CN"/>
        </w:rPr>
        <w:t>及询价公告要求</w:t>
      </w:r>
      <w:r>
        <w:rPr>
          <w:rFonts w:hint="eastAsia" w:ascii="仿宋" w:hAnsi="仿宋" w:eastAsia="仿宋" w:cs="仿宋"/>
          <w:color w:val="auto"/>
          <w:sz w:val="28"/>
          <w:szCs w:val="28"/>
          <w:highlight w:val="none"/>
        </w:rPr>
        <w:t>进行服务。</w:t>
      </w:r>
    </w:p>
    <w:p w14:paraId="26D07670">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242103CA">
      <w:pPr>
        <w:spacing w:line="560" w:lineRule="exact"/>
        <w:ind w:firstLine="560" w:firstLineChars="200"/>
        <w:rPr>
          <w:rFonts w:ascii="仿宋" w:hAnsi="仿宋" w:eastAsia="仿宋" w:cs="仿宋"/>
          <w:color w:val="auto"/>
          <w:sz w:val="28"/>
          <w:szCs w:val="28"/>
          <w:highlight w:val="none"/>
        </w:rPr>
      </w:pPr>
    </w:p>
    <w:p w14:paraId="3E71FBC9">
      <w:pPr>
        <w:spacing w:line="560" w:lineRule="exact"/>
        <w:ind w:firstLine="560" w:firstLineChars="200"/>
        <w:rPr>
          <w:rFonts w:ascii="仿宋" w:hAnsi="仿宋" w:eastAsia="仿宋" w:cs="仿宋"/>
          <w:color w:val="auto"/>
          <w:sz w:val="28"/>
          <w:szCs w:val="28"/>
          <w:highlight w:val="none"/>
        </w:rPr>
      </w:pPr>
    </w:p>
    <w:p w14:paraId="201EA610">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供应商名称（盖章）：</w:t>
      </w:r>
      <w:r>
        <w:rPr>
          <w:rFonts w:hint="eastAsia" w:ascii="仿宋" w:hAnsi="仿宋" w:eastAsia="仿宋" w:cs="仿宋"/>
          <w:color w:val="auto"/>
          <w:sz w:val="28"/>
          <w:szCs w:val="28"/>
          <w:highlight w:val="none"/>
          <w:u w:val="single"/>
        </w:rPr>
        <w:t xml:space="preserve">                         </w:t>
      </w:r>
    </w:p>
    <w:p w14:paraId="4C88A636">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法定代表人或其委托代理人(签字或盖章)：</w:t>
      </w:r>
      <w:r>
        <w:rPr>
          <w:rFonts w:hint="eastAsia" w:ascii="仿宋" w:hAnsi="仿宋" w:eastAsia="仿宋" w:cs="仿宋"/>
          <w:color w:val="auto"/>
          <w:sz w:val="28"/>
          <w:szCs w:val="28"/>
          <w:highlight w:val="none"/>
          <w:u w:val="single"/>
        </w:rPr>
        <w:t xml:space="preserve">                    </w:t>
      </w:r>
    </w:p>
    <w:p w14:paraId="4B6BB125">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1284DE5F">
      <w:pPr>
        <w:pStyle w:val="33"/>
        <w:ind w:firstLine="0" w:firstLineChars="0"/>
        <w:rPr>
          <w:rFonts w:ascii="Calibri" w:hAnsi="Calibri" w:eastAsia="宋体"/>
          <w:b/>
          <w:color w:val="auto"/>
          <w:sz w:val="28"/>
          <w:szCs w:val="28"/>
          <w:highlight w:val="none"/>
        </w:rPr>
      </w:pPr>
    </w:p>
    <w:p w14:paraId="157F82BF">
      <w:pPr>
        <w:pStyle w:val="33"/>
        <w:ind w:firstLine="0" w:firstLineChars="0"/>
        <w:rPr>
          <w:rFonts w:ascii="Calibri" w:hAnsi="Calibri" w:eastAsia="宋体"/>
          <w:b/>
          <w:color w:val="auto"/>
          <w:sz w:val="28"/>
          <w:szCs w:val="28"/>
          <w:highlight w:val="none"/>
        </w:rPr>
      </w:pPr>
    </w:p>
    <w:p w14:paraId="525D4563">
      <w:pPr>
        <w:pStyle w:val="33"/>
        <w:ind w:firstLine="0" w:firstLineChars="0"/>
        <w:rPr>
          <w:rFonts w:ascii="Calibri" w:hAnsi="Calibri" w:eastAsia="宋体"/>
          <w:b/>
          <w:color w:val="auto"/>
          <w:sz w:val="28"/>
          <w:szCs w:val="28"/>
          <w:highlight w:val="none"/>
        </w:rPr>
      </w:pPr>
    </w:p>
    <w:p w14:paraId="45BA3BD9">
      <w:pPr>
        <w:pStyle w:val="33"/>
        <w:ind w:firstLine="0" w:firstLineChars="0"/>
        <w:rPr>
          <w:rFonts w:ascii="Calibri" w:hAnsi="Calibri" w:eastAsia="宋体"/>
          <w:b/>
          <w:color w:val="auto"/>
          <w:sz w:val="28"/>
          <w:szCs w:val="28"/>
          <w:highlight w:val="none"/>
        </w:rPr>
      </w:pPr>
    </w:p>
    <w:p w14:paraId="0CE0B466">
      <w:pPr>
        <w:pStyle w:val="33"/>
        <w:ind w:firstLine="0" w:firstLineChars="0"/>
        <w:rPr>
          <w:rFonts w:ascii="Calibri" w:hAnsi="Calibri" w:eastAsia="宋体"/>
          <w:b/>
          <w:color w:val="auto"/>
          <w:sz w:val="28"/>
          <w:szCs w:val="28"/>
          <w:highlight w:val="none"/>
        </w:rPr>
      </w:pPr>
    </w:p>
    <w:p w14:paraId="344FCA88">
      <w:pPr>
        <w:pStyle w:val="33"/>
        <w:ind w:firstLine="0" w:firstLineChars="0"/>
        <w:rPr>
          <w:rFonts w:ascii="Calibri" w:hAnsi="Calibri" w:eastAsia="宋体"/>
          <w:b/>
          <w:color w:val="auto"/>
          <w:sz w:val="28"/>
          <w:szCs w:val="28"/>
          <w:highlight w:val="none"/>
        </w:rPr>
      </w:pPr>
    </w:p>
    <w:p w14:paraId="6808E96A">
      <w:pPr>
        <w:pStyle w:val="33"/>
        <w:ind w:firstLine="0" w:firstLineChars="0"/>
        <w:rPr>
          <w:rFonts w:ascii="Calibri" w:hAnsi="Calibri" w:eastAsia="宋体"/>
          <w:b/>
          <w:color w:val="auto"/>
          <w:sz w:val="28"/>
          <w:szCs w:val="28"/>
          <w:highlight w:val="none"/>
        </w:rPr>
      </w:pPr>
    </w:p>
    <w:p w14:paraId="61945C48">
      <w:pPr>
        <w:pStyle w:val="33"/>
        <w:ind w:firstLine="0" w:firstLineChars="0"/>
        <w:rPr>
          <w:rFonts w:ascii="Calibri" w:hAnsi="Calibri" w:eastAsia="宋体"/>
          <w:b/>
          <w:color w:val="auto"/>
          <w:sz w:val="28"/>
          <w:szCs w:val="28"/>
          <w:highlight w:val="none"/>
        </w:rPr>
      </w:pPr>
    </w:p>
    <w:p w14:paraId="5F138C3F">
      <w:pPr>
        <w:pStyle w:val="33"/>
        <w:ind w:firstLine="0" w:firstLineChars="0"/>
        <w:rPr>
          <w:rFonts w:ascii="Calibri" w:hAnsi="Calibri" w:eastAsia="宋体"/>
          <w:b/>
          <w:color w:val="auto"/>
          <w:sz w:val="28"/>
          <w:szCs w:val="28"/>
          <w:highlight w:val="none"/>
        </w:rPr>
      </w:pPr>
    </w:p>
    <w:p w14:paraId="794022DD">
      <w:pPr>
        <w:rPr>
          <w:b/>
          <w:color w:val="auto"/>
          <w:sz w:val="28"/>
          <w:szCs w:val="28"/>
          <w:highlight w:val="none"/>
        </w:rPr>
      </w:pPr>
      <w:r>
        <w:rPr>
          <w:rFonts w:hint="eastAsia"/>
          <w:b/>
          <w:color w:val="auto"/>
          <w:sz w:val="28"/>
          <w:szCs w:val="28"/>
          <w:highlight w:val="none"/>
        </w:rPr>
        <w:t>附件</w:t>
      </w:r>
      <w:r>
        <w:rPr>
          <w:rFonts w:hint="eastAsia"/>
          <w:b/>
          <w:color w:val="auto"/>
          <w:sz w:val="28"/>
          <w:szCs w:val="28"/>
          <w:highlight w:val="none"/>
          <w:lang w:val="en-US" w:eastAsia="zh-CN"/>
        </w:rPr>
        <w:t>4</w:t>
      </w:r>
      <w:r>
        <w:rPr>
          <w:rFonts w:hint="eastAsia"/>
          <w:b/>
          <w:color w:val="auto"/>
          <w:sz w:val="28"/>
          <w:szCs w:val="28"/>
          <w:highlight w:val="none"/>
        </w:rPr>
        <w:t xml:space="preserve">                        </w:t>
      </w:r>
    </w:p>
    <w:p w14:paraId="1D4267A4">
      <w:pPr>
        <w:jc w:val="center"/>
        <w:rPr>
          <w:rFonts w:ascii="仿宋" w:hAnsi="仿宋" w:eastAsia="仿宋" w:cs="仿宋"/>
          <w:b/>
          <w:color w:val="auto"/>
          <w:sz w:val="44"/>
          <w:szCs w:val="44"/>
          <w:highlight w:val="none"/>
        </w:rPr>
      </w:pPr>
      <w:r>
        <w:rPr>
          <w:rFonts w:hint="eastAsia" w:ascii="仿宋" w:hAnsi="仿宋" w:eastAsia="仿宋" w:cs="仿宋"/>
          <w:b/>
          <w:color w:val="auto"/>
          <w:sz w:val="44"/>
          <w:szCs w:val="44"/>
          <w:highlight w:val="none"/>
        </w:rPr>
        <w:t>报价函</w:t>
      </w:r>
    </w:p>
    <w:p w14:paraId="52490678">
      <w:pPr>
        <w:jc w:val="center"/>
        <w:rPr>
          <w:rFonts w:ascii="仿宋" w:hAnsi="仿宋" w:eastAsia="仿宋" w:cs="仿宋"/>
          <w:b/>
          <w:color w:val="auto"/>
          <w:sz w:val="44"/>
          <w:szCs w:val="44"/>
          <w:highlight w:val="none"/>
        </w:rPr>
      </w:pPr>
    </w:p>
    <w:p w14:paraId="66DB1EA3">
      <w:pPr>
        <w:spacing w:line="420" w:lineRule="auto"/>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致：</w:t>
      </w:r>
      <w:r>
        <w:rPr>
          <w:rFonts w:hint="eastAsia" w:ascii="仿宋" w:hAnsi="仿宋" w:eastAsia="仿宋" w:cs="仿宋"/>
          <w:color w:val="auto"/>
          <w:sz w:val="30"/>
          <w:szCs w:val="30"/>
          <w:highlight w:val="none"/>
          <w:u w:val="single"/>
        </w:rPr>
        <w:t xml:space="preserve">                           </w:t>
      </w:r>
    </w:p>
    <w:p w14:paraId="6BD08028">
      <w:pPr>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我司已详细阅读并领会此次询比公告的所有内容，并就此项目做出以下承诺：</w:t>
      </w:r>
    </w:p>
    <w:p w14:paraId="3ABA50CE">
      <w:pPr>
        <w:tabs>
          <w:tab w:val="left" w:pos="0"/>
        </w:tabs>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1、我方承诺严格按国家及地方相关规定和采购人的采购方案执行，完全响应相关约定；</w:t>
      </w:r>
    </w:p>
    <w:p w14:paraId="2AA76685">
      <w:pPr>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2、根据此次的采购方案，我方愿以</w:t>
      </w:r>
      <w:r>
        <w:rPr>
          <w:rFonts w:hint="eastAsia" w:ascii="仿宋" w:hAnsi="仿宋" w:eastAsia="仿宋" w:cs="仿宋"/>
          <w:color w:val="auto"/>
          <w:sz w:val="30"/>
          <w:szCs w:val="30"/>
          <w:highlight w:val="none"/>
          <w:u w:val="single"/>
        </w:rPr>
        <w:t xml:space="preserve"> 大写：       （小写：   元）</w:t>
      </w:r>
      <w:r>
        <w:rPr>
          <w:rFonts w:hint="eastAsia" w:ascii="仿宋" w:hAnsi="仿宋" w:eastAsia="仿宋" w:cs="仿宋"/>
          <w:color w:val="auto"/>
          <w:sz w:val="30"/>
          <w:szCs w:val="30"/>
          <w:highlight w:val="none"/>
        </w:rPr>
        <w:t>进行报价，此报价中包含完成本次服务所需的一切费用，已充分考虑了市场风险、现场条件及固定总价合同性质，如中标，在合同约定范围内（除采购人要求的变更外）不再增加任何费用。</w:t>
      </w:r>
    </w:p>
    <w:p w14:paraId="6C8CA3CB">
      <w:pPr>
        <w:spacing w:line="420" w:lineRule="auto"/>
        <w:ind w:firstLine="600" w:firstLineChars="2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3、一旦我方中标，我方将派出</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为本项目负责人；服务期：</w:t>
      </w:r>
      <w:r>
        <w:rPr>
          <w:rFonts w:hint="eastAsia" w:ascii="仿宋" w:hAnsi="仿宋" w:eastAsia="仿宋" w:cs="仿宋"/>
          <w:color w:val="auto"/>
          <w:sz w:val="30"/>
          <w:szCs w:val="30"/>
          <w:highlight w:val="none"/>
          <w:u w:val="single"/>
        </w:rPr>
        <w:t xml:space="preserve">                     。</w:t>
      </w:r>
    </w:p>
    <w:p w14:paraId="61006E5C">
      <w:pPr>
        <w:spacing w:line="420" w:lineRule="auto"/>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w:t>
      </w:r>
    </w:p>
    <w:p w14:paraId="4E687FFA">
      <w:pPr>
        <w:spacing w:line="420" w:lineRule="auto"/>
        <w:ind w:firstLine="600" w:firstLineChars="200"/>
        <w:rPr>
          <w:rFonts w:ascii="仿宋" w:hAnsi="仿宋" w:eastAsia="仿宋" w:cs="仿宋"/>
          <w:color w:val="auto"/>
          <w:sz w:val="30"/>
          <w:szCs w:val="30"/>
          <w:highlight w:val="none"/>
        </w:rPr>
      </w:pPr>
    </w:p>
    <w:p w14:paraId="690A09DC">
      <w:pPr>
        <w:spacing w:line="420" w:lineRule="auto"/>
        <w:ind w:firstLine="600" w:firstLineChars="200"/>
        <w:rPr>
          <w:rFonts w:ascii="仿宋" w:hAnsi="仿宋" w:eastAsia="仿宋" w:cs="仿宋"/>
          <w:color w:val="auto"/>
          <w:sz w:val="30"/>
          <w:szCs w:val="30"/>
          <w:highlight w:val="none"/>
        </w:rPr>
      </w:pPr>
    </w:p>
    <w:p w14:paraId="3B9151B5">
      <w:pPr>
        <w:spacing w:line="420" w:lineRule="auto"/>
        <w:ind w:firstLine="600" w:firstLineChars="2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报价人：</w:t>
      </w:r>
      <w:r>
        <w:rPr>
          <w:rFonts w:hint="eastAsia" w:ascii="仿宋" w:hAnsi="仿宋" w:eastAsia="仿宋" w:cs="仿宋"/>
          <w:color w:val="auto"/>
          <w:sz w:val="30"/>
          <w:szCs w:val="30"/>
          <w:highlight w:val="none"/>
          <w:u w:val="single"/>
        </w:rPr>
        <w:t xml:space="preserve">                           （公章）</w:t>
      </w:r>
    </w:p>
    <w:p w14:paraId="1C4782F4">
      <w:pPr>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法定代表人：</w:t>
      </w:r>
      <w:r>
        <w:rPr>
          <w:rFonts w:hint="eastAsia" w:ascii="仿宋" w:hAnsi="仿宋" w:eastAsia="仿宋" w:cs="仿宋"/>
          <w:color w:val="auto"/>
          <w:sz w:val="30"/>
          <w:szCs w:val="30"/>
          <w:highlight w:val="none"/>
          <w:u w:val="single"/>
        </w:rPr>
        <w:t xml:space="preserve">                  （签字或盖章） </w:t>
      </w:r>
      <w:r>
        <w:rPr>
          <w:rFonts w:hint="eastAsia" w:ascii="仿宋" w:hAnsi="仿宋" w:eastAsia="仿宋" w:cs="仿宋"/>
          <w:color w:val="auto"/>
          <w:sz w:val="30"/>
          <w:szCs w:val="30"/>
          <w:highlight w:val="none"/>
        </w:rPr>
        <w:t xml:space="preserve">  </w:t>
      </w:r>
    </w:p>
    <w:p w14:paraId="3B2A9394">
      <w:pPr>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联系电话：</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 xml:space="preserve">             </w:t>
      </w:r>
    </w:p>
    <w:p w14:paraId="3649CFC0">
      <w:pPr>
        <w:spacing w:line="40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日期：</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日</w:t>
      </w:r>
    </w:p>
    <w:p w14:paraId="2C7B4117">
      <w:pPr>
        <w:spacing w:line="400" w:lineRule="exact"/>
        <w:ind w:firstLine="600" w:firstLineChars="200"/>
        <w:rPr>
          <w:rFonts w:hint="eastAsia" w:ascii="仿宋" w:hAnsi="仿宋" w:eastAsia="仿宋" w:cs="仿宋"/>
          <w:color w:val="auto"/>
          <w:sz w:val="30"/>
          <w:szCs w:val="30"/>
          <w:highlight w:val="none"/>
        </w:rPr>
      </w:pPr>
    </w:p>
    <w:p w14:paraId="38B7EA38">
      <w:pPr>
        <w:spacing w:line="400" w:lineRule="exact"/>
        <w:ind w:firstLine="600" w:firstLineChars="200"/>
        <w:rPr>
          <w:rFonts w:hint="eastAsia" w:ascii="仿宋" w:hAnsi="仿宋" w:eastAsia="仿宋" w:cs="仿宋"/>
          <w:color w:val="auto"/>
          <w:sz w:val="30"/>
          <w:szCs w:val="30"/>
          <w:highlight w:val="none"/>
        </w:rPr>
      </w:pPr>
    </w:p>
    <w:p w14:paraId="1A0A6BA5">
      <w:pPr>
        <w:spacing w:line="400" w:lineRule="exact"/>
        <w:ind w:firstLine="600" w:firstLineChars="200"/>
        <w:rPr>
          <w:rFonts w:hint="eastAsia" w:ascii="仿宋" w:hAnsi="仿宋" w:eastAsia="仿宋" w:cs="仿宋"/>
          <w:color w:val="auto"/>
          <w:sz w:val="30"/>
          <w:szCs w:val="30"/>
          <w:highlight w:val="none"/>
        </w:rPr>
      </w:pPr>
    </w:p>
    <w:p w14:paraId="1D2EBDA2">
      <w:pPr>
        <w:spacing w:line="480" w:lineRule="auto"/>
        <w:rPr>
          <w:rFonts w:hint="eastAsia" w:ascii="宋体"/>
          <w:b/>
          <w:color w:val="auto"/>
          <w:sz w:val="30"/>
          <w:szCs w:val="30"/>
          <w:highlight w:val="none"/>
          <w:lang w:val="en-US" w:eastAsia="zh-CN"/>
        </w:rPr>
      </w:pPr>
      <w:r>
        <w:rPr>
          <w:rFonts w:hint="eastAsia" w:ascii="宋体"/>
          <w:b/>
          <w:color w:val="auto"/>
          <w:sz w:val="30"/>
          <w:szCs w:val="30"/>
          <w:highlight w:val="none"/>
          <w:lang w:val="en-US" w:eastAsia="zh-CN"/>
        </w:rPr>
        <w:t>附件5</w:t>
      </w:r>
    </w:p>
    <w:p w14:paraId="593C20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b/>
          <w:color w:val="auto"/>
          <w:sz w:val="30"/>
          <w:szCs w:val="30"/>
          <w:highlight w:val="none"/>
        </w:rPr>
      </w:pPr>
      <w:r>
        <w:rPr>
          <w:rFonts w:hint="eastAsia" w:ascii="宋体"/>
          <w:b/>
          <w:color w:val="auto"/>
          <w:sz w:val="30"/>
          <w:szCs w:val="30"/>
          <w:highlight w:val="none"/>
        </w:rPr>
        <w:t>分项报价清单</w:t>
      </w:r>
    </w:p>
    <w:tbl>
      <w:tblPr>
        <w:tblStyle w:val="16"/>
        <w:tblpPr w:leftFromText="180" w:rightFromText="180" w:vertAnchor="text" w:horzAnchor="page" w:tblpX="996" w:tblpY="162"/>
        <w:tblOverlap w:val="never"/>
        <w:tblW w:w="10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815"/>
        <w:gridCol w:w="951"/>
        <w:gridCol w:w="1037"/>
        <w:gridCol w:w="1000"/>
        <w:gridCol w:w="1532"/>
        <w:gridCol w:w="555"/>
        <w:gridCol w:w="593"/>
        <w:gridCol w:w="919"/>
        <w:gridCol w:w="810"/>
        <w:gridCol w:w="741"/>
        <w:gridCol w:w="1224"/>
      </w:tblGrid>
      <w:tr w14:paraId="73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35" w:type="dxa"/>
            <w:noWrap w:val="0"/>
            <w:vAlign w:val="center"/>
          </w:tcPr>
          <w:p w14:paraId="33780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815" w:type="dxa"/>
            <w:noWrap w:val="0"/>
            <w:vAlign w:val="center"/>
          </w:tcPr>
          <w:p w14:paraId="0F07A1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bCs/>
                <w:color w:val="auto"/>
                <w:kern w:val="0"/>
                <w:sz w:val="21"/>
                <w:szCs w:val="21"/>
                <w:highlight w:val="none"/>
                <w:lang w:val="en-US"/>
              </w:rPr>
            </w:pPr>
            <w:r>
              <w:rPr>
                <w:rFonts w:hint="eastAsia" w:ascii="宋体" w:hAnsi="宋体" w:eastAsia="宋体" w:cs="宋体"/>
                <w:b/>
                <w:bCs/>
                <w:color w:val="auto"/>
                <w:kern w:val="0"/>
                <w:sz w:val="21"/>
                <w:szCs w:val="21"/>
                <w:highlight w:val="none"/>
                <w:lang w:val="en-US" w:eastAsia="zh-CN"/>
              </w:rPr>
              <w:t>采购内容</w:t>
            </w:r>
          </w:p>
        </w:tc>
        <w:tc>
          <w:tcPr>
            <w:tcW w:w="951" w:type="dxa"/>
            <w:noWrap w:val="0"/>
            <w:vAlign w:val="center"/>
          </w:tcPr>
          <w:p w14:paraId="46ECBA50">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color w:val="auto"/>
                <w:sz w:val="21"/>
                <w:szCs w:val="21"/>
                <w:highlight w:val="none"/>
              </w:rPr>
              <w:t>内容</w:t>
            </w:r>
          </w:p>
        </w:tc>
        <w:tc>
          <w:tcPr>
            <w:tcW w:w="1037" w:type="dxa"/>
            <w:noWrap w:val="0"/>
            <w:vAlign w:val="center"/>
          </w:tcPr>
          <w:p w14:paraId="38B6DE97">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color w:val="auto"/>
                <w:sz w:val="21"/>
                <w:szCs w:val="21"/>
                <w:highlight w:val="none"/>
              </w:rPr>
              <w:t>位置</w:t>
            </w:r>
          </w:p>
        </w:tc>
        <w:tc>
          <w:tcPr>
            <w:tcW w:w="1000" w:type="dxa"/>
            <w:noWrap w:val="0"/>
            <w:vAlign w:val="center"/>
          </w:tcPr>
          <w:p w14:paraId="123F7E3D">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color w:val="auto"/>
                <w:sz w:val="21"/>
                <w:szCs w:val="21"/>
                <w:highlight w:val="none"/>
              </w:rPr>
              <w:t>规格型号</w:t>
            </w:r>
          </w:p>
        </w:tc>
        <w:tc>
          <w:tcPr>
            <w:tcW w:w="1532" w:type="dxa"/>
            <w:noWrap w:val="0"/>
            <w:vAlign w:val="center"/>
          </w:tcPr>
          <w:p w14:paraId="500C3DBA">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color w:val="auto"/>
                <w:sz w:val="21"/>
                <w:szCs w:val="21"/>
                <w:highlight w:val="none"/>
              </w:rPr>
              <w:t>材质</w:t>
            </w:r>
          </w:p>
        </w:tc>
        <w:tc>
          <w:tcPr>
            <w:tcW w:w="555" w:type="dxa"/>
            <w:noWrap w:val="0"/>
            <w:vAlign w:val="center"/>
          </w:tcPr>
          <w:p w14:paraId="18A2C00E">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color w:val="auto"/>
                <w:sz w:val="21"/>
                <w:szCs w:val="21"/>
                <w:highlight w:val="none"/>
              </w:rPr>
              <w:t>数量</w:t>
            </w:r>
          </w:p>
        </w:tc>
        <w:tc>
          <w:tcPr>
            <w:tcW w:w="593" w:type="dxa"/>
            <w:noWrap w:val="0"/>
            <w:vAlign w:val="center"/>
          </w:tcPr>
          <w:p w14:paraId="44AC183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color w:val="auto"/>
                <w:sz w:val="21"/>
                <w:szCs w:val="21"/>
                <w:highlight w:val="none"/>
              </w:rPr>
              <w:t>单位</w:t>
            </w:r>
          </w:p>
        </w:tc>
        <w:tc>
          <w:tcPr>
            <w:tcW w:w="919" w:type="dxa"/>
            <w:noWrap w:val="0"/>
            <w:vAlign w:val="center"/>
          </w:tcPr>
          <w:p w14:paraId="1B00DA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综合单价最高限价（元）</w:t>
            </w:r>
          </w:p>
        </w:tc>
        <w:tc>
          <w:tcPr>
            <w:tcW w:w="810" w:type="dxa"/>
            <w:noWrap w:val="0"/>
            <w:vAlign w:val="center"/>
          </w:tcPr>
          <w:p w14:paraId="11F4A0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综合单价（元）</w:t>
            </w:r>
          </w:p>
        </w:tc>
        <w:tc>
          <w:tcPr>
            <w:tcW w:w="741" w:type="dxa"/>
            <w:noWrap w:val="0"/>
            <w:vAlign w:val="center"/>
          </w:tcPr>
          <w:p w14:paraId="60259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val="en-US" w:eastAsia="zh-CN"/>
              </w:rPr>
              <w:t>合计</w:t>
            </w:r>
            <w:r>
              <w:rPr>
                <w:rFonts w:hint="eastAsia" w:ascii="宋体" w:hAnsi="宋体" w:eastAsia="宋体" w:cs="宋体"/>
                <w:b/>
                <w:bCs/>
                <w:color w:val="auto"/>
                <w:kern w:val="0"/>
                <w:sz w:val="21"/>
                <w:szCs w:val="21"/>
                <w:highlight w:val="none"/>
              </w:rPr>
              <w:t>（元）</w:t>
            </w:r>
          </w:p>
        </w:tc>
        <w:tc>
          <w:tcPr>
            <w:tcW w:w="1224" w:type="dxa"/>
            <w:noWrap w:val="0"/>
            <w:vAlign w:val="center"/>
          </w:tcPr>
          <w:p w14:paraId="5308C4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备注</w:t>
            </w:r>
          </w:p>
        </w:tc>
      </w:tr>
      <w:tr w14:paraId="2470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exact"/>
        </w:trPr>
        <w:tc>
          <w:tcPr>
            <w:tcW w:w="435" w:type="dxa"/>
            <w:noWrap w:val="0"/>
            <w:vAlign w:val="center"/>
          </w:tcPr>
          <w:p w14:paraId="5FE307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1</w:t>
            </w:r>
          </w:p>
        </w:tc>
        <w:tc>
          <w:tcPr>
            <w:tcW w:w="815" w:type="dxa"/>
            <w:noWrap w:val="0"/>
            <w:vAlign w:val="center"/>
          </w:tcPr>
          <w:p w14:paraId="027A24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楼宇名</w:t>
            </w:r>
          </w:p>
        </w:tc>
        <w:tc>
          <w:tcPr>
            <w:tcW w:w="951" w:type="dxa"/>
            <w:noWrap w:val="0"/>
            <w:vAlign w:val="center"/>
          </w:tcPr>
          <w:p w14:paraId="01934F8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“XX楼”</w:t>
            </w:r>
          </w:p>
        </w:tc>
        <w:tc>
          <w:tcPr>
            <w:tcW w:w="1037" w:type="dxa"/>
            <w:noWrap w:val="0"/>
            <w:vAlign w:val="center"/>
          </w:tcPr>
          <w:p w14:paraId="76BD8D1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楼东侧外墙</w:t>
            </w:r>
          </w:p>
        </w:tc>
        <w:tc>
          <w:tcPr>
            <w:tcW w:w="1000" w:type="dxa"/>
            <w:noWrap w:val="0"/>
            <w:vAlign w:val="center"/>
          </w:tcPr>
          <w:p w14:paraId="4739B2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铜字，与原规格一致</w:t>
            </w:r>
          </w:p>
          <w:p w14:paraId="0856BFE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120*120cm/字</w:t>
            </w:r>
          </w:p>
        </w:tc>
        <w:tc>
          <w:tcPr>
            <w:tcW w:w="1532" w:type="dxa"/>
            <w:noWrap w:val="0"/>
            <w:vAlign w:val="center"/>
          </w:tcPr>
          <w:p w14:paraId="05AB419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面板：2mm 表面球面，内部焊接，表面打磨，高空安装，墙面螺丝防水处理，吊车</w:t>
            </w:r>
          </w:p>
        </w:tc>
        <w:tc>
          <w:tcPr>
            <w:tcW w:w="555" w:type="dxa"/>
            <w:noWrap w:val="0"/>
            <w:vAlign w:val="center"/>
          </w:tcPr>
          <w:p w14:paraId="7E6D4416">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w:t>
            </w:r>
          </w:p>
        </w:tc>
        <w:tc>
          <w:tcPr>
            <w:tcW w:w="593" w:type="dxa"/>
            <w:noWrap w:val="0"/>
            <w:vAlign w:val="center"/>
          </w:tcPr>
          <w:p w14:paraId="1F56BD99">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套</w:t>
            </w:r>
          </w:p>
        </w:tc>
        <w:tc>
          <w:tcPr>
            <w:tcW w:w="919" w:type="dxa"/>
            <w:noWrap w:val="0"/>
            <w:vAlign w:val="center"/>
          </w:tcPr>
          <w:p w14:paraId="48E558BB">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2200</w:t>
            </w:r>
          </w:p>
        </w:tc>
        <w:tc>
          <w:tcPr>
            <w:tcW w:w="810" w:type="dxa"/>
            <w:noWrap w:val="0"/>
            <w:vAlign w:val="center"/>
          </w:tcPr>
          <w:p w14:paraId="7E225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645EA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7AA2B75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exact"/>
              <w:ind w:left="0" w:leftChars="0" w:right="0" w:rightChars="0"/>
              <w:jc w:val="left"/>
              <w:textAlignment w:val="auto"/>
              <w:rPr>
                <w:rFonts w:hint="eastAsia" w:ascii="宋体" w:hAnsi="宋体" w:eastAsia="宋体" w:cs="宋体"/>
                <w:b/>
                <w:bCs/>
                <w:color w:val="auto"/>
                <w:kern w:val="0"/>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楼宇名具体楼号名称由采购人确定</w:t>
            </w:r>
          </w:p>
        </w:tc>
      </w:tr>
      <w:tr w14:paraId="110D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trPr>
        <w:tc>
          <w:tcPr>
            <w:tcW w:w="435" w:type="dxa"/>
            <w:noWrap w:val="0"/>
            <w:vAlign w:val="center"/>
          </w:tcPr>
          <w:p w14:paraId="4FD3B4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2</w:t>
            </w:r>
          </w:p>
        </w:tc>
        <w:tc>
          <w:tcPr>
            <w:tcW w:w="815" w:type="dxa"/>
            <w:noWrap w:val="0"/>
            <w:vAlign w:val="center"/>
          </w:tcPr>
          <w:p w14:paraId="2B25EC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楼层标牌</w:t>
            </w:r>
          </w:p>
        </w:tc>
        <w:tc>
          <w:tcPr>
            <w:tcW w:w="951" w:type="dxa"/>
            <w:noWrap w:val="0"/>
            <w:vAlign w:val="center"/>
          </w:tcPr>
          <w:p w14:paraId="6926278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校徽+数字</w:t>
            </w:r>
          </w:p>
        </w:tc>
        <w:tc>
          <w:tcPr>
            <w:tcW w:w="1037" w:type="dxa"/>
            <w:noWrap w:val="0"/>
            <w:vAlign w:val="center"/>
          </w:tcPr>
          <w:p w14:paraId="7BF020C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1-6楼楼梯</w:t>
            </w:r>
          </w:p>
        </w:tc>
        <w:tc>
          <w:tcPr>
            <w:tcW w:w="1000" w:type="dxa"/>
            <w:noWrap w:val="0"/>
            <w:vAlign w:val="center"/>
          </w:tcPr>
          <w:p w14:paraId="2F1069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直径45cm</w:t>
            </w:r>
          </w:p>
        </w:tc>
        <w:tc>
          <w:tcPr>
            <w:tcW w:w="1532" w:type="dxa"/>
            <w:noWrap w:val="0"/>
            <w:vAlign w:val="center"/>
          </w:tcPr>
          <w:p w14:paraId="068704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3mm亚克力+15mmPVC 螺丝安装</w:t>
            </w:r>
          </w:p>
        </w:tc>
        <w:tc>
          <w:tcPr>
            <w:tcW w:w="555" w:type="dxa"/>
            <w:noWrap w:val="0"/>
            <w:vAlign w:val="center"/>
          </w:tcPr>
          <w:p w14:paraId="1EA0DEBA">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10</w:t>
            </w:r>
          </w:p>
        </w:tc>
        <w:tc>
          <w:tcPr>
            <w:tcW w:w="593" w:type="dxa"/>
            <w:noWrap w:val="0"/>
            <w:vAlign w:val="center"/>
          </w:tcPr>
          <w:p w14:paraId="334E02A4">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4CFEBD4F">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28</w:t>
            </w:r>
          </w:p>
        </w:tc>
        <w:tc>
          <w:tcPr>
            <w:tcW w:w="810" w:type="dxa"/>
            <w:noWrap w:val="0"/>
            <w:vAlign w:val="center"/>
          </w:tcPr>
          <w:p w14:paraId="2D013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5C4A79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7734604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exact"/>
              <w:ind w:left="0" w:right="0"/>
              <w:jc w:val="left"/>
              <w:textAlignment w:val="auto"/>
              <w:rPr>
                <w:rFonts w:hint="eastAsia" w:ascii="宋体" w:hAnsi="宋体" w:eastAsia="宋体" w:cs="宋体"/>
                <w:i w:val="0"/>
                <w:color w:val="auto"/>
                <w:kern w:val="0"/>
                <w:sz w:val="18"/>
                <w:szCs w:val="18"/>
                <w:highlight w:val="none"/>
                <w:u w:val="none"/>
                <w:lang w:val="en-US" w:eastAsia="zh-CN" w:bidi="ar"/>
              </w:rPr>
            </w:pPr>
          </w:p>
        </w:tc>
      </w:tr>
      <w:tr w14:paraId="3792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435" w:type="dxa"/>
            <w:noWrap w:val="0"/>
            <w:vAlign w:val="center"/>
          </w:tcPr>
          <w:p w14:paraId="45EC06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3</w:t>
            </w:r>
          </w:p>
        </w:tc>
        <w:tc>
          <w:tcPr>
            <w:tcW w:w="815" w:type="dxa"/>
            <w:noWrap w:val="0"/>
            <w:vAlign w:val="center"/>
          </w:tcPr>
          <w:p w14:paraId="2DA7D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卫生间标牌</w:t>
            </w:r>
          </w:p>
        </w:tc>
        <w:tc>
          <w:tcPr>
            <w:tcW w:w="951" w:type="dxa"/>
            <w:noWrap w:val="0"/>
            <w:vAlign w:val="center"/>
          </w:tcPr>
          <w:p w14:paraId="72101E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男/女厕所+标识</w:t>
            </w:r>
          </w:p>
        </w:tc>
        <w:tc>
          <w:tcPr>
            <w:tcW w:w="1037" w:type="dxa"/>
            <w:noWrap w:val="0"/>
            <w:vAlign w:val="center"/>
          </w:tcPr>
          <w:p w14:paraId="1E2DD9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厕所门前</w:t>
            </w:r>
          </w:p>
        </w:tc>
        <w:tc>
          <w:tcPr>
            <w:tcW w:w="1000" w:type="dxa"/>
            <w:noWrap w:val="0"/>
            <w:vAlign w:val="center"/>
          </w:tcPr>
          <w:p w14:paraId="5010FA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32*16</w:t>
            </w:r>
          </w:p>
        </w:tc>
        <w:tc>
          <w:tcPr>
            <w:tcW w:w="1532" w:type="dxa"/>
            <w:noWrap w:val="0"/>
            <w:vAlign w:val="center"/>
          </w:tcPr>
          <w:p w14:paraId="48C31C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铝合金丝印更换</w:t>
            </w:r>
          </w:p>
        </w:tc>
        <w:tc>
          <w:tcPr>
            <w:tcW w:w="555" w:type="dxa"/>
            <w:noWrap w:val="0"/>
            <w:vAlign w:val="center"/>
          </w:tcPr>
          <w:p w14:paraId="095A10F9">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10</w:t>
            </w:r>
          </w:p>
        </w:tc>
        <w:tc>
          <w:tcPr>
            <w:tcW w:w="593" w:type="dxa"/>
            <w:noWrap w:val="0"/>
            <w:vAlign w:val="center"/>
          </w:tcPr>
          <w:p w14:paraId="24A96B28">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63BC5B7A">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50</w:t>
            </w:r>
          </w:p>
        </w:tc>
        <w:tc>
          <w:tcPr>
            <w:tcW w:w="810" w:type="dxa"/>
            <w:noWrap w:val="0"/>
            <w:vAlign w:val="center"/>
          </w:tcPr>
          <w:p w14:paraId="77C98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58C1E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68FBDDA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exact"/>
              <w:ind w:left="0" w:right="0"/>
              <w:jc w:val="left"/>
              <w:textAlignment w:val="auto"/>
              <w:rPr>
                <w:rFonts w:hint="eastAsia" w:ascii="宋体" w:hAnsi="宋体" w:eastAsia="宋体" w:cs="宋体"/>
                <w:i w:val="0"/>
                <w:color w:val="auto"/>
                <w:kern w:val="0"/>
                <w:sz w:val="18"/>
                <w:szCs w:val="18"/>
                <w:highlight w:val="none"/>
                <w:u w:val="none"/>
                <w:lang w:val="en-US" w:eastAsia="zh-CN" w:bidi="ar"/>
              </w:rPr>
            </w:pPr>
          </w:p>
        </w:tc>
      </w:tr>
      <w:tr w14:paraId="2996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rPr>
        <w:tc>
          <w:tcPr>
            <w:tcW w:w="435" w:type="dxa"/>
            <w:noWrap w:val="0"/>
            <w:vAlign w:val="center"/>
          </w:tcPr>
          <w:p w14:paraId="157811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4</w:t>
            </w:r>
          </w:p>
        </w:tc>
        <w:tc>
          <w:tcPr>
            <w:tcW w:w="815" w:type="dxa"/>
            <w:noWrap w:val="0"/>
            <w:vAlign w:val="center"/>
          </w:tcPr>
          <w:p w14:paraId="469728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饮水间标牌</w:t>
            </w:r>
          </w:p>
        </w:tc>
        <w:tc>
          <w:tcPr>
            <w:tcW w:w="951" w:type="dxa"/>
            <w:noWrap w:val="0"/>
            <w:vAlign w:val="center"/>
          </w:tcPr>
          <w:p w14:paraId="6EDBE9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茶水间+标识</w:t>
            </w:r>
          </w:p>
        </w:tc>
        <w:tc>
          <w:tcPr>
            <w:tcW w:w="1037" w:type="dxa"/>
            <w:noWrap w:val="0"/>
            <w:vAlign w:val="center"/>
          </w:tcPr>
          <w:p w14:paraId="772445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饮水间外</w:t>
            </w:r>
          </w:p>
        </w:tc>
        <w:tc>
          <w:tcPr>
            <w:tcW w:w="1000" w:type="dxa"/>
            <w:noWrap w:val="0"/>
            <w:vAlign w:val="center"/>
          </w:tcPr>
          <w:p w14:paraId="74E253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32*16</w:t>
            </w:r>
          </w:p>
        </w:tc>
        <w:tc>
          <w:tcPr>
            <w:tcW w:w="1532" w:type="dxa"/>
            <w:noWrap w:val="0"/>
            <w:vAlign w:val="center"/>
          </w:tcPr>
          <w:p w14:paraId="4E44FB3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铝合金丝印更换</w:t>
            </w:r>
          </w:p>
        </w:tc>
        <w:tc>
          <w:tcPr>
            <w:tcW w:w="555" w:type="dxa"/>
            <w:noWrap w:val="0"/>
            <w:vAlign w:val="center"/>
          </w:tcPr>
          <w:p w14:paraId="454560E4">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5</w:t>
            </w:r>
          </w:p>
        </w:tc>
        <w:tc>
          <w:tcPr>
            <w:tcW w:w="593" w:type="dxa"/>
            <w:noWrap w:val="0"/>
            <w:vAlign w:val="center"/>
          </w:tcPr>
          <w:p w14:paraId="20B17FA3">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522A55B6">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50</w:t>
            </w:r>
          </w:p>
        </w:tc>
        <w:tc>
          <w:tcPr>
            <w:tcW w:w="810" w:type="dxa"/>
            <w:noWrap w:val="0"/>
            <w:vAlign w:val="center"/>
          </w:tcPr>
          <w:p w14:paraId="6F909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01F5C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0D15E339">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3573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435" w:type="dxa"/>
            <w:vMerge w:val="restart"/>
            <w:noWrap w:val="0"/>
            <w:vAlign w:val="center"/>
          </w:tcPr>
          <w:p w14:paraId="4FC82F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w:t>
            </w:r>
          </w:p>
        </w:tc>
        <w:tc>
          <w:tcPr>
            <w:tcW w:w="815" w:type="dxa"/>
            <w:vMerge w:val="restart"/>
            <w:noWrap w:val="0"/>
            <w:vAlign w:val="center"/>
          </w:tcPr>
          <w:p w14:paraId="17200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办公室</w:t>
            </w:r>
          </w:p>
        </w:tc>
        <w:tc>
          <w:tcPr>
            <w:tcW w:w="951" w:type="dxa"/>
            <w:noWrap w:val="0"/>
            <w:vAlign w:val="center"/>
          </w:tcPr>
          <w:p w14:paraId="6DBA2E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教师办公室</w:t>
            </w:r>
          </w:p>
        </w:tc>
        <w:tc>
          <w:tcPr>
            <w:tcW w:w="1037" w:type="dxa"/>
            <w:noWrap w:val="0"/>
            <w:vAlign w:val="center"/>
          </w:tcPr>
          <w:p w14:paraId="4F90D9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办公室门前</w:t>
            </w:r>
          </w:p>
        </w:tc>
        <w:tc>
          <w:tcPr>
            <w:tcW w:w="1000" w:type="dxa"/>
            <w:noWrap w:val="0"/>
            <w:vAlign w:val="center"/>
          </w:tcPr>
          <w:p w14:paraId="32F05ED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32*16</w:t>
            </w:r>
          </w:p>
        </w:tc>
        <w:tc>
          <w:tcPr>
            <w:tcW w:w="1532" w:type="dxa"/>
            <w:noWrap w:val="0"/>
            <w:vAlign w:val="center"/>
          </w:tcPr>
          <w:p w14:paraId="01FD871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铝合金丝印更换</w:t>
            </w:r>
          </w:p>
        </w:tc>
        <w:tc>
          <w:tcPr>
            <w:tcW w:w="555" w:type="dxa"/>
            <w:noWrap w:val="0"/>
            <w:vAlign w:val="center"/>
          </w:tcPr>
          <w:p w14:paraId="1F8E107E">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10</w:t>
            </w:r>
          </w:p>
        </w:tc>
        <w:tc>
          <w:tcPr>
            <w:tcW w:w="593" w:type="dxa"/>
            <w:noWrap w:val="0"/>
            <w:vAlign w:val="center"/>
          </w:tcPr>
          <w:p w14:paraId="18EE7EB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40915932">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50</w:t>
            </w:r>
          </w:p>
        </w:tc>
        <w:tc>
          <w:tcPr>
            <w:tcW w:w="810" w:type="dxa"/>
            <w:noWrap w:val="0"/>
            <w:vAlign w:val="center"/>
          </w:tcPr>
          <w:p w14:paraId="754BE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3744FC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08009010">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558B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435" w:type="dxa"/>
            <w:vMerge w:val="continue"/>
            <w:noWrap w:val="0"/>
            <w:vAlign w:val="center"/>
          </w:tcPr>
          <w:p w14:paraId="4264D3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p>
        </w:tc>
        <w:tc>
          <w:tcPr>
            <w:tcW w:w="815" w:type="dxa"/>
            <w:vMerge w:val="continue"/>
            <w:noWrap w:val="0"/>
            <w:vAlign w:val="center"/>
          </w:tcPr>
          <w:p w14:paraId="51BCC7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p>
        </w:tc>
        <w:tc>
          <w:tcPr>
            <w:tcW w:w="951" w:type="dxa"/>
            <w:noWrap w:val="0"/>
            <w:vAlign w:val="center"/>
          </w:tcPr>
          <w:p w14:paraId="6530A7E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制度牌</w:t>
            </w:r>
          </w:p>
        </w:tc>
        <w:tc>
          <w:tcPr>
            <w:tcW w:w="1037" w:type="dxa"/>
            <w:noWrap w:val="0"/>
            <w:vAlign w:val="center"/>
          </w:tcPr>
          <w:p w14:paraId="7107B98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办公室内</w:t>
            </w:r>
          </w:p>
        </w:tc>
        <w:tc>
          <w:tcPr>
            <w:tcW w:w="1000" w:type="dxa"/>
            <w:noWrap w:val="0"/>
            <w:vAlign w:val="center"/>
          </w:tcPr>
          <w:p w14:paraId="6591D6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60*90</w:t>
            </w:r>
          </w:p>
        </w:tc>
        <w:tc>
          <w:tcPr>
            <w:tcW w:w="1532" w:type="dxa"/>
            <w:noWrap w:val="0"/>
            <w:vAlign w:val="center"/>
          </w:tcPr>
          <w:p w14:paraId="2F00826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3mm亚克力+8mmPVC+铝合金抽插式</w:t>
            </w:r>
          </w:p>
        </w:tc>
        <w:tc>
          <w:tcPr>
            <w:tcW w:w="555" w:type="dxa"/>
            <w:noWrap w:val="0"/>
            <w:vAlign w:val="center"/>
          </w:tcPr>
          <w:p w14:paraId="331800C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40</w:t>
            </w:r>
          </w:p>
        </w:tc>
        <w:tc>
          <w:tcPr>
            <w:tcW w:w="593" w:type="dxa"/>
            <w:noWrap w:val="0"/>
            <w:vAlign w:val="center"/>
          </w:tcPr>
          <w:p w14:paraId="3D878A05">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685DF2EE">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110</w:t>
            </w:r>
          </w:p>
        </w:tc>
        <w:tc>
          <w:tcPr>
            <w:tcW w:w="810" w:type="dxa"/>
            <w:noWrap w:val="0"/>
            <w:vAlign w:val="center"/>
          </w:tcPr>
          <w:p w14:paraId="298ADF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3B0EB1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27C1DDA2">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1A15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435" w:type="dxa"/>
            <w:vMerge w:val="restart"/>
            <w:noWrap w:val="0"/>
            <w:vAlign w:val="center"/>
          </w:tcPr>
          <w:p w14:paraId="3E91F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w:t>
            </w:r>
          </w:p>
        </w:tc>
        <w:tc>
          <w:tcPr>
            <w:tcW w:w="815" w:type="dxa"/>
            <w:vMerge w:val="restart"/>
            <w:noWrap w:val="0"/>
            <w:vAlign w:val="center"/>
          </w:tcPr>
          <w:p w14:paraId="00EFF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教室</w:t>
            </w:r>
          </w:p>
        </w:tc>
        <w:tc>
          <w:tcPr>
            <w:tcW w:w="951" w:type="dxa"/>
            <w:noWrap w:val="0"/>
            <w:vAlign w:val="center"/>
          </w:tcPr>
          <w:p w14:paraId="72B22D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班牌</w:t>
            </w:r>
          </w:p>
        </w:tc>
        <w:tc>
          <w:tcPr>
            <w:tcW w:w="1037" w:type="dxa"/>
            <w:noWrap w:val="0"/>
            <w:vAlign w:val="center"/>
          </w:tcPr>
          <w:p w14:paraId="37FB66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教室前门外</w:t>
            </w:r>
          </w:p>
        </w:tc>
        <w:tc>
          <w:tcPr>
            <w:tcW w:w="1000" w:type="dxa"/>
            <w:noWrap w:val="0"/>
            <w:vAlign w:val="center"/>
          </w:tcPr>
          <w:p w14:paraId="7962568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40*60</w:t>
            </w:r>
          </w:p>
        </w:tc>
        <w:tc>
          <w:tcPr>
            <w:tcW w:w="1532" w:type="dxa"/>
            <w:noWrap w:val="0"/>
            <w:vAlign w:val="center"/>
          </w:tcPr>
          <w:p w14:paraId="62A49D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1cmPVC+3mm亚克力+软磁画面</w:t>
            </w:r>
          </w:p>
        </w:tc>
        <w:tc>
          <w:tcPr>
            <w:tcW w:w="555" w:type="dxa"/>
            <w:noWrap w:val="0"/>
            <w:vAlign w:val="center"/>
          </w:tcPr>
          <w:p w14:paraId="1A94ACD3">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25</w:t>
            </w:r>
          </w:p>
        </w:tc>
        <w:tc>
          <w:tcPr>
            <w:tcW w:w="593" w:type="dxa"/>
            <w:noWrap w:val="0"/>
            <w:vAlign w:val="center"/>
          </w:tcPr>
          <w:p w14:paraId="60DCBA65">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16F26FC7">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50</w:t>
            </w:r>
          </w:p>
        </w:tc>
        <w:tc>
          <w:tcPr>
            <w:tcW w:w="810" w:type="dxa"/>
            <w:noWrap w:val="0"/>
            <w:vAlign w:val="center"/>
          </w:tcPr>
          <w:p w14:paraId="5BD66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2E382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4B564558">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6FC7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exact"/>
        </w:trPr>
        <w:tc>
          <w:tcPr>
            <w:tcW w:w="435" w:type="dxa"/>
            <w:vMerge w:val="continue"/>
            <w:noWrap w:val="0"/>
            <w:vAlign w:val="center"/>
          </w:tcPr>
          <w:p w14:paraId="6EB8B6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p>
        </w:tc>
        <w:tc>
          <w:tcPr>
            <w:tcW w:w="815" w:type="dxa"/>
            <w:vMerge w:val="continue"/>
            <w:noWrap w:val="0"/>
            <w:vAlign w:val="center"/>
          </w:tcPr>
          <w:p w14:paraId="357EFF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p>
        </w:tc>
        <w:tc>
          <w:tcPr>
            <w:tcW w:w="951" w:type="dxa"/>
            <w:noWrap w:val="0"/>
            <w:vAlign w:val="center"/>
          </w:tcPr>
          <w:p w14:paraId="0E3DBD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班牌拆卡（双面）</w:t>
            </w:r>
          </w:p>
        </w:tc>
        <w:tc>
          <w:tcPr>
            <w:tcW w:w="1037" w:type="dxa"/>
            <w:noWrap w:val="0"/>
            <w:vAlign w:val="center"/>
          </w:tcPr>
          <w:p w14:paraId="45AB022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p>
        </w:tc>
        <w:tc>
          <w:tcPr>
            <w:tcW w:w="1000" w:type="dxa"/>
            <w:noWrap w:val="0"/>
            <w:vAlign w:val="center"/>
          </w:tcPr>
          <w:p w14:paraId="1146D9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30*12</w:t>
            </w:r>
          </w:p>
        </w:tc>
        <w:tc>
          <w:tcPr>
            <w:tcW w:w="1532" w:type="dxa"/>
            <w:noWrap w:val="0"/>
            <w:vAlign w:val="center"/>
          </w:tcPr>
          <w:p w14:paraId="4779062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丝印制作安装，8mm亚克历高清打印+铝合金</w:t>
            </w:r>
          </w:p>
        </w:tc>
        <w:tc>
          <w:tcPr>
            <w:tcW w:w="555" w:type="dxa"/>
            <w:noWrap w:val="0"/>
            <w:vAlign w:val="center"/>
          </w:tcPr>
          <w:p w14:paraId="570863CA">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100</w:t>
            </w:r>
          </w:p>
        </w:tc>
        <w:tc>
          <w:tcPr>
            <w:tcW w:w="593" w:type="dxa"/>
            <w:noWrap w:val="0"/>
            <w:vAlign w:val="center"/>
          </w:tcPr>
          <w:p w14:paraId="7BA919E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38B631B8">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10</w:t>
            </w:r>
          </w:p>
        </w:tc>
        <w:tc>
          <w:tcPr>
            <w:tcW w:w="810" w:type="dxa"/>
            <w:noWrap w:val="0"/>
            <w:vAlign w:val="center"/>
          </w:tcPr>
          <w:p w14:paraId="0EE473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628D1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178E8D8D">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142C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9" w:hRule="exact"/>
        </w:trPr>
        <w:tc>
          <w:tcPr>
            <w:tcW w:w="435" w:type="dxa"/>
            <w:vMerge w:val="continue"/>
            <w:noWrap w:val="0"/>
            <w:vAlign w:val="center"/>
          </w:tcPr>
          <w:p w14:paraId="18EEA2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p>
        </w:tc>
        <w:tc>
          <w:tcPr>
            <w:tcW w:w="815" w:type="dxa"/>
            <w:vMerge w:val="continue"/>
            <w:noWrap w:val="0"/>
            <w:vAlign w:val="center"/>
          </w:tcPr>
          <w:p w14:paraId="65749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p>
        </w:tc>
        <w:tc>
          <w:tcPr>
            <w:tcW w:w="951" w:type="dxa"/>
            <w:noWrap w:val="0"/>
            <w:vAlign w:val="center"/>
          </w:tcPr>
          <w:p w14:paraId="2BC9AF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国旗</w:t>
            </w:r>
          </w:p>
        </w:tc>
        <w:tc>
          <w:tcPr>
            <w:tcW w:w="1037" w:type="dxa"/>
            <w:noWrap w:val="0"/>
            <w:vAlign w:val="center"/>
          </w:tcPr>
          <w:p w14:paraId="7F345F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前黑板上方居中</w:t>
            </w:r>
          </w:p>
        </w:tc>
        <w:tc>
          <w:tcPr>
            <w:tcW w:w="1000" w:type="dxa"/>
            <w:noWrap w:val="0"/>
            <w:vAlign w:val="center"/>
          </w:tcPr>
          <w:p w14:paraId="474E5D9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6号，66*44cm</w:t>
            </w:r>
          </w:p>
        </w:tc>
        <w:tc>
          <w:tcPr>
            <w:tcW w:w="1532" w:type="dxa"/>
            <w:noWrap w:val="0"/>
            <w:vAlign w:val="center"/>
          </w:tcPr>
          <w:p w14:paraId="5BAFD8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3mmPVC+1.2cm 亚克力</w:t>
            </w:r>
          </w:p>
        </w:tc>
        <w:tc>
          <w:tcPr>
            <w:tcW w:w="555" w:type="dxa"/>
            <w:noWrap w:val="0"/>
            <w:vAlign w:val="center"/>
          </w:tcPr>
          <w:p w14:paraId="52E72BA1">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25</w:t>
            </w:r>
          </w:p>
        </w:tc>
        <w:tc>
          <w:tcPr>
            <w:tcW w:w="593" w:type="dxa"/>
            <w:noWrap w:val="0"/>
            <w:vAlign w:val="center"/>
          </w:tcPr>
          <w:p w14:paraId="12BC48F1">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218226C7">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60</w:t>
            </w:r>
          </w:p>
        </w:tc>
        <w:tc>
          <w:tcPr>
            <w:tcW w:w="810" w:type="dxa"/>
            <w:noWrap w:val="0"/>
            <w:vAlign w:val="center"/>
          </w:tcPr>
          <w:p w14:paraId="6D841B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285FF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50795A9C">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6564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exact"/>
        </w:trPr>
        <w:tc>
          <w:tcPr>
            <w:tcW w:w="435" w:type="dxa"/>
            <w:vMerge w:val="continue"/>
            <w:noWrap w:val="0"/>
            <w:vAlign w:val="center"/>
          </w:tcPr>
          <w:p w14:paraId="755D97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p>
        </w:tc>
        <w:tc>
          <w:tcPr>
            <w:tcW w:w="815" w:type="dxa"/>
            <w:vMerge w:val="continue"/>
            <w:noWrap w:val="0"/>
            <w:vAlign w:val="center"/>
          </w:tcPr>
          <w:p w14:paraId="65EC4D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p>
        </w:tc>
        <w:tc>
          <w:tcPr>
            <w:tcW w:w="951" w:type="dxa"/>
            <w:noWrap w:val="0"/>
            <w:vAlign w:val="center"/>
          </w:tcPr>
          <w:p w14:paraId="7BBA58F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校训（8个字）</w:t>
            </w:r>
          </w:p>
        </w:tc>
        <w:tc>
          <w:tcPr>
            <w:tcW w:w="1037" w:type="dxa"/>
            <w:noWrap w:val="0"/>
            <w:vAlign w:val="center"/>
          </w:tcPr>
          <w:p w14:paraId="4ADF2C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国旗两侧</w:t>
            </w:r>
          </w:p>
        </w:tc>
        <w:tc>
          <w:tcPr>
            <w:tcW w:w="1000" w:type="dxa"/>
            <w:noWrap w:val="0"/>
            <w:vAlign w:val="center"/>
          </w:tcPr>
          <w:p w14:paraId="7CA23E5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30*30/字</w:t>
            </w:r>
          </w:p>
        </w:tc>
        <w:tc>
          <w:tcPr>
            <w:tcW w:w="1532" w:type="dxa"/>
            <w:noWrap w:val="0"/>
            <w:vAlign w:val="center"/>
          </w:tcPr>
          <w:p w14:paraId="668DDA0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3mm亚克力+1.5cmPVC</w:t>
            </w:r>
          </w:p>
        </w:tc>
        <w:tc>
          <w:tcPr>
            <w:tcW w:w="555" w:type="dxa"/>
            <w:noWrap w:val="0"/>
            <w:vAlign w:val="center"/>
          </w:tcPr>
          <w:p w14:paraId="68BA226D">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25</w:t>
            </w:r>
          </w:p>
        </w:tc>
        <w:tc>
          <w:tcPr>
            <w:tcW w:w="593" w:type="dxa"/>
            <w:noWrap w:val="0"/>
            <w:vAlign w:val="center"/>
          </w:tcPr>
          <w:p w14:paraId="533AD3DD">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套</w:t>
            </w:r>
          </w:p>
        </w:tc>
        <w:tc>
          <w:tcPr>
            <w:tcW w:w="919" w:type="dxa"/>
            <w:noWrap w:val="0"/>
            <w:vAlign w:val="center"/>
          </w:tcPr>
          <w:p w14:paraId="2E286124">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350</w:t>
            </w:r>
          </w:p>
        </w:tc>
        <w:tc>
          <w:tcPr>
            <w:tcW w:w="810" w:type="dxa"/>
            <w:noWrap w:val="0"/>
            <w:vAlign w:val="center"/>
          </w:tcPr>
          <w:p w14:paraId="164B53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601E4C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4F7470DA">
            <w:pPr>
              <w:pStyle w:val="15"/>
              <w:keepNext w:val="0"/>
              <w:keepLines w:val="0"/>
              <w:pageBreakBefore w:val="0"/>
              <w:widowControl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校</w:t>
            </w:r>
            <w:r>
              <w:rPr>
                <w:rFonts w:hint="eastAsia" w:ascii="宋体" w:hAnsi="宋体" w:eastAsia="宋体" w:cs="宋体"/>
                <w:color w:val="auto"/>
                <w:kern w:val="2"/>
                <w:sz w:val="18"/>
                <w:szCs w:val="18"/>
                <w:highlight w:val="none"/>
                <w:lang w:val="en-US" w:eastAsia="zh-CN" w:bidi="ar-SA"/>
              </w:rPr>
              <w:t>训具体内容由采购人在签订合</w:t>
            </w:r>
            <w:r>
              <w:rPr>
                <w:rFonts w:hint="eastAsia" w:ascii="宋体" w:hAnsi="宋体" w:eastAsia="宋体" w:cs="宋体"/>
                <w:color w:val="auto"/>
                <w:sz w:val="18"/>
                <w:szCs w:val="18"/>
                <w:highlight w:val="none"/>
                <w:lang w:val="en-US" w:eastAsia="zh-CN"/>
              </w:rPr>
              <w:t>同后提供</w:t>
            </w:r>
          </w:p>
        </w:tc>
      </w:tr>
      <w:tr w14:paraId="4E3F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35" w:type="dxa"/>
            <w:vMerge w:val="continue"/>
            <w:noWrap w:val="0"/>
            <w:vAlign w:val="center"/>
          </w:tcPr>
          <w:p w14:paraId="2A4FF0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p>
        </w:tc>
        <w:tc>
          <w:tcPr>
            <w:tcW w:w="815" w:type="dxa"/>
            <w:vMerge w:val="continue"/>
            <w:noWrap w:val="0"/>
            <w:vAlign w:val="center"/>
          </w:tcPr>
          <w:p w14:paraId="14830D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p>
        </w:tc>
        <w:tc>
          <w:tcPr>
            <w:tcW w:w="951" w:type="dxa"/>
            <w:noWrap w:val="0"/>
            <w:vAlign w:val="center"/>
          </w:tcPr>
          <w:p w14:paraId="48476B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宣传栏</w:t>
            </w:r>
          </w:p>
        </w:tc>
        <w:tc>
          <w:tcPr>
            <w:tcW w:w="1037" w:type="dxa"/>
            <w:noWrap w:val="0"/>
            <w:vAlign w:val="center"/>
          </w:tcPr>
          <w:p w14:paraId="08D29A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黑板两侧</w:t>
            </w:r>
          </w:p>
        </w:tc>
        <w:tc>
          <w:tcPr>
            <w:tcW w:w="1000" w:type="dxa"/>
            <w:noWrap w:val="0"/>
            <w:vAlign w:val="center"/>
          </w:tcPr>
          <w:p w14:paraId="41147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120*80</w:t>
            </w:r>
          </w:p>
        </w:tc>
        <w:tc>
          <w:tcPr>
            <w:tcW w:w="1532" w:type="dxa"/>
            <w:noWrap w:val="0"/>
            <w:vAlign w:val="center"/>
          </w:tcPr>
          <w:p w14:paraId="7F25D9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铝合金包边抽插式+1cmPVC</w:t>
            </w:r>
          </w:p>
        </w:tc>
        <w:tc>
          <w:tcPr>
            <w:tcW w:w="555" w:type="dxa"/>
            <w:noWrap w:val="0"/>
            <w:vAlign w:val="center"/>
          </w:tcPr>
          <w:p w14:paraId="1F47F0BF">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50</w:t>
            </w:r>
          </w:p>
        </w:tc>
        <w:tc>
          <w:tcPr>
            <w:tcW w:w="593" w:type="dxa"/>
            <w:noWrap w:val="0"/>
            <w:vAlign w:val="center"/>
          </w:tcPr>
          <w:p w14:paraId="36B685A1">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rPr>
              <w:t>块</w:t>
            </w:r>
          </w:p>
        </w:tc>
        <w:tc>
          <w:tcPr>
            <w:tcW w:w="919" w:type="dxa"/>
            <w:noWrap w:val="0"/>
            <w:vAlign w:val="center"/>
          </w:tcPr>
          <w:p w14:paraId="1C2F3E99">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130</w:t>
            </w:r>
          </w:p>
        </w:tc>
        <w:tc>
          <w:tcPr>
            <w:tcW w:w="810" w:type="dxa"/>
            <w:noWrap w:val="0"/>
            <w:vAlign w:val="center"/>
          </w:tcPr>
          <w:p w14:paraId="52C85D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0C255D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4D85F7BC">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214B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35" w:type="dxa"/>
            <w:vMerge w:val="continue"/>
            <w:noWrap w:val="0"/>
            <w:vAlign w:val="center"/>
          </w:tcPr>
          <w:p w14:paraId="69FC6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p>
        </w:tc>
        <w:tc>
          <w:tcPr>
            <w:tcW w:w="815" w:type="dxa"/>
            <w:vMerge w:val="continue"/>
            <w:noWrap w:val="0"/>
            <w:vAlign w:val="center"/>
          </w:tcPr>
          <w:p w14:paraId="1B144B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p>
        </w:tc>
        <w:tc>
          <w:tcPr>
            <w:tcW w:w="951" w:type="dxa"/>
            <w:noWrap w:val="0"/>
            <w:vAlign w:val="center"/>
          </w:tcPr>
          <w:p w14:paraId="58CBDD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班级名片</w:t>
            </w:r>
          </w:p>
        </w:tc>
        <w:tc>
          <w:tcPr>
            <w:tcW w:w="1037" w:type="dxa"/>
            <w:noWrap w:val="0"/>
            <w:vAlign w:val="center"/>
          </w:tcPr>
          <w:p w14:paraId="144466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班牌下方</w:t>
            </w:r>
          </w:p>
        </w:tc>
        <w:tc>
          <w:tcPr>
            <w:tcW w:w="1000" w:type="dxa"/>
            <w:noWrap w:val="0"/>
            <w:vAlign w:val="center"/>
          </w:tcPr>
          <w:p w14:paraId="46CC25D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30*40</w:t>
            </w:r>
          </w:p>
        </w:tc>
        <w:tc>
          <w:tcPr>
            <w:tcW w:w="1532" w:type="dxa"/>
            <w:noWrap w:val="0"/>
            <w:vAlign w:val="center"/>
          </w:tcPr>
          <w:p w14:paraId="44F494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2mm亚克力磁吸</w:t>
            </w:r>
          </w:p>
        </w:tc>
        <w:tc>
          <w:tcPr>
            <w:tcW w:w="555" w:type="dxa"/>
            <w:noWrap w:val="0"/>
            <w:vAlign w:val="center"/>
          </w:tcPr>
          <w:p w14:paraId="742FA987">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w:t>
            </w:r>
          </w:p>
        </w:tc>
        <w:tc>
          <w:tcPr>
            <w:tcW w:w="593" w:type="dxa"/>
            <w:noWrap w:val="0"/>
            <w:vAlign w:val="center"/>
          </w:tcPr>
          <w:p w14:paraId="0679F6D1">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块</w:t>
            </w:r>
          </w:p>
        </w:tc>
        <w:tc>
          <w:tcPr>
            <w:tcW w:w="919" w:type="dxa"/>
            <w:noWrap w:val="0"/>
            <w:vAlign w:val="center"/>
          </w:tcPr>
          <w:p w14:paraId="328BE77C">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30</w:t>
            </w:r>
          </w:p>
        </w:tc>
        <w:tc>
          <w:tcPr>
            <w:tcW w:w="810" w:type="dxa"/>
            <w:noWrap w:val="0"/>
            <w:vAlign w:val="center"/>
          </w:tcPr>
          <w:p w14:paraId="6CD9C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12F0C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7A6C90D5">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37E7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435" w:type="dxa"/>
            <w:noWrap w:val="0"/>
            <w:vAlign w:val="center"/>
          </w:tcPr>
          <w:p w14:paraId="3F3FE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7</w:t>
            </w:r>
          </w:p>
        </w:tc>
        <w:tc>
          <w:tcPr>
            <w:tcW w:w="815" w:type="dxa"/>
            <w:noWrap w:val="0"/>
            <w:vAlign w:val="center"/>
          </w:tcPr>
          <w:p w14:paraId="509E3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文明宣传</w:t>
            </w:r>
          </w:p>
        </w:tc>
        <w:tc>
          <w:tcPr>
            <w:tcW w:w="951" w:type="dxa"/>
            <w:noWrap w:val="0"/>
            <w:vAlign w:val="center"/>
          </w:tcPr>
          <w:p w14:paraId="0E189FD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厕所</w:t>
            </w:r>
          </w:p>
        </w:tc>
        <w:tc>
          <w:tcPr>
            <w:tcW w:w="1037" w:type="dxa"/>
            <w:noWrap w:val="0"/>
            <w:vAlign w:val="center"/>
          </w:tcPr>
          <w:p w14:paraId="4A80E1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厕所内、洗手池</w:t>
            </w:r>
          </w:p>
        </w:tc>
        <w:tc>
          <w:tcPr>
            <w:tcW w:w="1000" w:type="dxa"/>
            <w:noWrap w:val="0"/>
            <w:vAlign w:val="center"/>
          </w:tcPr>
          <w:p w14:paraId="51E02E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30*15</w:t>
            </w:r>
          </w:p>
        </w:tc>
        <w:tc>
          <w:tcPr>
            <w:tcW w:w="1532" w:type="dxa"/>
            <w:noWrap w:val="0"/>
            <w:vAlign w:val="center"/>
          </w:tcPr>
          <w:p w14:paraId="4AEE3D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3mm亚克力+1cmPVC高清打印</w:t>
            </w:r>
          </w:p>
        </w:tc>
        <w:tc>
          <w:tcPr>
            <w:tcW w:w="555" w:type="dxa"/>
            <w:noWrap w:val="0"/>
            <w:vAlign w:val="center"/>
          </w:tcPr>
          <w:p w14:paraId="4DDFBDA8">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w:t>
            </w:r>
          </w:p>
        </w:tc>
        <w:tc>
          <w:tcPr>
            <w:tcW w:w="593" w:type="dxa"/>
            <w:noWrap w:val="0"/>
            <w:vAlign w:val="center"/>
          </w:tcPr>
          <w:p w14:paraId="414B9D0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块</w:t>
            </w:r>
          </w:p>
        </w:tc>
        <w:tc>
          <w:tcPr>
            <w:tcW w:w="919" w:type="dxa"/>
            <w:noWrap w:val="0"/>
            <w:vAlign w:val="center"/>
          </w:tcPr>
          <w:p w14:paraId="2170F49E">
            <w:pPr>
              <w:jc w:val="center"/>
              <w:rPr>
                <w:rFonts w:hint="eastAsia" w:ascii="宋体" w:hAnsi="宋体" w:eastAsia="宋体" w:cs="宋体"/>
                <w:b w:val="0"/>
                <w:bCs w:val="0"/>
                <w:color w:val="auto"/>
                <w:kern w:val="0"/>
                <w:sz w:val="16"/>
                <w:szCs w:val="16"/>
                <w:highlight w:val="none"/>
                <w:lang w:val="en-US" w:eastAsia="zh-CN"/>
              </w:rPr>
            </w:pPr>
            <w:r>
              <w:rPr>
                <w:rFonts w:hint="eastAsia" w:ascii="宋体" w:hAnsi="宋体" w:eastAsia="宋体" w:cs="宋体"/>
                <w:color w:val="auto"/>
                <w:sz w:val="16"/>
                <w:szCs w:val="16"/>
                <w:highlight w:val="none"/>
              </w:rPr>
              <w:t>18</w:t>
            </w:r>
          </w:p>
        </w:tc>
        <w:tc>
          <w:tcPr>
            <w:tcW w:w="810" w:type="dxa"/>
            <w:noWrap w:val="0"/>
            <w:vAlign w:val="center"/>
          </w:tcPr>
          <w:p w14:paraId="09081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741" w:type="dxa"/>
            <w:noWrap w:val="0"/>
            <w:vAlign w:val="center"/>
          </w:tcPr>
          <w:p w14:paraId="2A558D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b w:val="0"/>
                <w:bCs w:val="0"/>
                <w:color w:val="auto"/>
                <w:kern w:val="0"/>
                <w:sz w:val="18"/>
                <w:szCs w:val="18"/>
                <w:highlight w:val="none"/>
                <w:lang w:val="en-US" w:eastAsia="zh-CN"/>
              </w:rPr>
            </w:pPr>
          </w:p>
        </w:tc>
        <w:tc>
          <w:tcPr>
            <w:tcW w:w="1224" w:type="dxa"/>
            <w:noWrap w:val="0"/>
            <w:vAlign w:val="center"/>
          </w:tcPr>
          <w:p w14:paraId="5AEED6D4">
            <w:pPr>
              <w:pStyle w:val="15"/>
              <w:keepNext w:val="0"/>
              <w:keepLines w:val="0"/>
              <w:pageBreakBefore w:val="0"/>
              <w:kinsoku/>
              <w:wordWrap/>
              <w:overflowPunct/>
              <w:topLinePunct w:val="0"/>
              <w:autoSpaceDE/>
              <w:autoSpaceDN/>
              <w:bidi w:val="0"/>
              <w:adjustRightInd/>
              <w:snapToGrid/>
              <w:spacing w:after="0" w:afterLines="0" w:line="240" w:lineRule="exact"/>
              <w:ind w:left="0" w:leftChars="0" w:firstLine="0" w:firstLineChars="0"/>
              <w:jc w:val="left"/>
              <w:textAlignment w:val="auto"/>
              <w:rPr>
                <w:rFonts w:hint="eastAsia" w:ascii="宋体" w:hAnsi="宋体" w:eastAsia="宋体" w:cs="宋体"/>
                <w:color w:val="auto"/>
                <w:sz w:val="18"/>
                <w:szCs w:val="18"/>
                <w:highlight w:val="none"/>
                <w:lang w:val="en-US" w:eastAsia="zh-CN"/>
              </w:rPr>
            </w:pPr>
          </w:p>
        </w:tc>
      </w:tr>
      <w:tr w14:paraId="2559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238" w:type="dxa"/>
            <w:gridSpan w:val="4"/>
            <w:noWrap w:val="0"/>
            <w:vAlign w:val="center"/>
          </w:tcPr>
          <w:p w14:paraId="3FD706D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宋体" w:hAnsi="宋体" w:eastAsia="宋体" w:cs="宋体"/>
                <w:b/>
                <w:bCs/>
                <w:i w:val="0"/>
                <w:color w:val="auto"/>
                <w:kern w:val="0"/>
                <w:sz w:val="21"/>
                <w:szCs w:val="21"/>
                <w:highlight w:val="none"/>
                <w:u w:val="none"/>
                <w:lang w:val="en-US" w:eastAsia="zh-CN" w:bidi="ar"/>
              </w:rPr>
            </w:pPr>
            <w:r>
              <w:rPr>
                <w:rFonts w:hint="eastAsia" w:ascii="宋体" w:hAnsi="宋体" w:eastAsia="宋体" w:cs="宋体"/>
                <w:b/>
                <w:bCs/>
                <w:i w:val="0"/>
                <w:color w:val="auto"/>
                <w:kern w:val="0"/>
                <w:sz w:val="21"/>
                <w:szCs w:val="21"/>
                <w:highlight w:val="none"/>
                <w:u w:val="none"/>
                <w:lang w:val="en-US" w:eastAsia="zh-CN" w:bidi="ar"/>
              </w:rPr>
              <w:t>投标总报价</w:t>
            </w:r>
          </w:p>
        </w:tc>
        <w:tc>
          <w:tcPr>
            <w:tcW w:w="7374" w:type="dxa"/>
            <w:gridSpan w:val="8"/>
            <w:noWrap w:val="0"/>
            <w:vAlign w:val="center"/>
          </w:tcPr>
          <w:p w14:paraId="2FFD471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left="0" w:leftChars="0" w:right="0" w:rightChars="0"/>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大写：</w:t>
            </w:r>
          </w:p>
          <w:p w14:paraId="46A58B2E">
            <w:pPr>
              <w:pStyle w:val="15"/>
              <w:keepNext w:val="0"/>
              <w:keepLines w:val="0"/>
              <w:pageBreakBefore w:val="0"/>
              <w:widowControl w:val="0"/>
              <w:kinsoku/>
              <w:wordWrap w:val="0"/>
              <w:overflowPunct/>
              <w:topLinePunct w:val="0"/>
              <w:autoSpaceDE/>
              <w:autoSpaceDN/>
              <w:bidi w:val="0"/>
              <w:adjustRightInd/>
              <w:snapToGrid/>
              <w:spacing w:after="0" w:line="280" w:lineRule="exact"/>
              <w:ind w:left="0" w:leftChars="0" w:right="0" w:rightChars="0"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小写：</w:t>
            </w:r>
          </w:p>
        </w:tc>
      </w:tr>
    </w:tbl>
    <w:p w14:paraId="0F62314B">
      <w:pPr>
        <w:keepNext w:val="0"/>
        <w:keepLines w:val="0"/>
        <w:pageBreakBefore w:val="0"/>
        <w:widowControl/>
        <w:kinsoku/>
        <w:wordWrap/>
        <w:overflowPunct/>
        <w:topLinePunct w:val="0"/>
        <w:autoSpaceDE/>
        <w:autoSpaceDN/>
        <w:bidi w:val="0"/>
        <w:adjustRightInd/>
        <w:snapToGrid/>
        <w:spacing w:line="280" w:lineRule="exact"/>
        <w:ind w:firstLine="422" w:firstLineChars="200"/>
        <w:textAlignment w:val="baseline"/>
        <w:rPr>
          <w:rFonts w:hint="eastAsia" w:ascii="宋体" w:hAnsi="宋体" w:eastAsia="宋体" w:cs="宋体"/>
          <w:b/>
          <w:bCs/>
          <w:i w:val="0"/>
          <w:iCs w:val="0"/>
          <w:caps w:val="0"/>
          <w:color w:val="auto"/>
          <w:spacing w:val="0"/>
          <w:sz w:val="21"/>
          <w:szCs w:val="21"/>
          <w:highlight w:val="none"/>
          <w:shd w:val="clear" w:color="auto" w:fill="FFFFFF"/>
        </w:rPr>
      </w:pPr>
      <w:r>
        <w:rPr>
          <w:rFonts w:hint="eastAsia" w:ascii="宋体" w:hAnsi="宋体" w:eastAsia="宋体" w:cs="宋体"/>
          <w:b/>
          <w:bCs/>
          <w:i w:val="0"/>
          <w:iCs w:val="0"/>
          <w:caps w:val="0"/>
          <w:color w:val="auto"/>
          <w:spacing w:val="0"/>
          <w:sz w:val="21"/>
          <w:szCs w:val="21"/>
          <w:highlight w:val="none"/>
          <w:shd w:val="clear" w:color="auto" w:fill="FFFFFF"/>
        </w:rPr>
        <w:t>注：1、所有投标只能选择一种方案，单价和合价的报价只能是唯一，且须列出详细的分项报价，否则为无效标。</w:t>
      </w:r>
    </w:p>
    <w:p w14:paraId="3CA1E095">
      <w:pPr>
        <w:keepNext w:val="0"/>
        <w:keepLines w:val="0"/>
        <w:pageBreakBefore w:val="0"/>
        <w:widowControl/>
        <w:kinsoku/>
        <w:wordWrap/>
        <w:overflowPunct/>
        <w:topLinePunct w:val="0"/>
        <w:autoSpaceDE/>
        <w:autoSpaceDN/>
        <w:bidi w:val="0"/>
        <w:adjustRightInd/>
        <w:snapToGrid/>
        <w:spacing w:line="280" w:lineRule="exact"/>
        <w:ind w:firstLine="422" w:firstLineChars="200"/>
        <w:textAlignment w:val="baseline"/>
        <w:rPr>
          <w:rFonts w:hint="eastAsia" w:ascii="宋体"/>
          <w:color w:val="auto"/>
          <w:sz w:val="24"/>
          <w:highlight w:val="none"/>
          <w:lang w:val="en-US" w:eastAsia="zh-CN"/>
        </w:rPr>
      </w:pPr>
      <w:r>
        <w:rPr>
          <w:rFonts w:hint="eastAsia" w:ascii="宋体" w:hAnsi="宋体" w:cs="宋体"/>
          <w:b/>
          <w:bCs/>
          <w:i w:val="0"/>
          <w:iCs w:val="0"/>
          <w:caps w:val="0"/>
          <w:color w:val="auto"/>
          <w:spacing w:val="0"/>
          <w:sz w:val="21"/>
          <w:szCs w:val="21"/>
          <w:highlight w:val="none"/>
          <w:shd w:val="clear" w:color="auto" w:fill="FFFFFF"/>
          <w:lang w:val="en-US" w:eastAsia="zh-CN"/>
        </w:rPr>
        <w:t>2.数量以实际发生为准，据实结算，履约内综合单价不作调整。</w:t>
      </w:r>
    </w:p>
    <w:p w14:paraId="32AB1D4A">
      <w:pPr>
        <w:keepNext w:val="0"/>
        <w:keepLines w:val="0"/>
        <w:pageBreakBefore w:val="0"/>
        <w:widowControl/>
        <w:kinsoku/>
        <w:wordWrap/>
        <w:overflowPunct/>
        <w:topLinePunct w:val="0"/>
        <w:autoSpaceDE/>
        <w:autoSpaceDN/>
        <w:bidi w:val="0"/>
        <w:adjustRightInd/>
        <w:snapToGrid/>
        <w:spacing w:line="400" w:lineRule="exact"/>
        <w:textAlignment w:val="baseline"/>
        <w:rPr>
          <w:rFonts w:hint="eastAsia" w:ascii="宋体"/>
          <w:color w:val="auto"/>
          <w:sz w:val="24"/>
          <w:highlight w:val="none"/>
        </w:rPr>
      </w:pPr>
      <w:r>
        <w:rPr>
          <w:rFonts w:hint="eastAsia" w:ascii="宋体"/>
          <w:color w:val="auto"/>
          <w:sz w:val="24"/>
          <w:highlight w:val="none"/>
          <w:lang w:val="en-US" w:eastAsia="zh-CN"/>
        </w:rPr>
        <w:t>报价人</w:t>
      </w:r>
      <w:r>
        <w:rPr>
          <w:rFonts w:hint="eastAsia" w:ascii="宋体"/>
          <w:color w:val="auto"/>
          <w:sz w:val="24"/>
          <w:highlight w:val="none"/>
        </w:rPr>
        <w:t>名称（盖章）：</w:t>
      </w:r>
      <w:r>
        <w:rPr>
          <w:rFonts w:hint="eastAsia" w:ascii="宋体"/>
          <w:color w:val="auto"/>
          <w:sz w:val="24"/>
          <w:highlight w:val="none"/>
          <w:u w:val="single"/>
        </w:rPr>
        <w:t xml:space="preserve">                         </w:t>
      </w:r>
    </w:p>
    <w:p w14:paraId="079C47FA">
      <w:pPr>
        <w:keepNext w:val="0"/>
        <w:keepLines w:val="0"/>
        <w:pageBreakBefore w:val="0"/>
        <w:widowControl/>
        <w:kinsoku/>
        <w:wordWrap/>
        <w:overflowPunct/>
        <w:topLinePunct w:val="0"/>
        <w:autoSpaceDE/>
        <w:autoSpaceDN/>
        <w:bidi w:val="0"/>
        <w:adjustRightInd/>
        <w:snapToGrid/>
        <w:spacing w:line="400" w:lineRule="exact"/>
        <w:textAlignment w:val="baseline"/>
        <w:rPr>
          <w:rFonts w:hint="eastAsia" w:ascii="宋体"/>
          <w:color w:val="auto"/>
          <w:sz w:val="24"/>
          <w:highlight w:val="none"/>
        </w:rPr>
      </w:pPr>
      <w:r>
        <w:rPr>
          <w:rFonts w:hint="eastAsia" w:ascii="宋体"/>
          <w:color w:val="auto"/>
          <w:sz w:val="24"/>
          <w:szCs w:val="24"/>
          <w:highlight w:val="none"/>
        </w:rPr>
        <w:t>法定代表人或其委托代理人</w:t>
      </w:r>
      <w:r>
        <w:rPr>
          <w:rFonts w:hint="eastAsia" w:ascii="宋体"/>
          <w:color w:val="auto"/>
          <w:sz w:val="24"/>
          <w:highlight w:val="none"/>
        </w:rPr>
        <w:t>(签字或盖章)：</w:t>
      </w:r>
      <w:r>
        <w:rPr>
          <w:rFonts w:hint="eastAsia" w:ascii="宋体"/>
          <w:color w:val="auto"/>
          <w:sz w:val="24"/>
          <w:highlight w:val="none"/>
          <w:u w:val="single"/>
        </w:rPr>
        <w:t xml:space="preserve">                    </w:t>
      </w:r>
    </w:p>
    <w:p w14:paraId="0876A53B">
      <w:pPr>
        <w:keepNext w:val="0"/>
        <w:keepLines w:val="0"/>
        <w:pageBreakBefore w:val="0"/>
        <w:widowControl/>
        <w:kinsoku/>
        <w:wordWrap/>
        <w:overflowPunct/>
        <w:topLinePunct w:val="0"/>
        <w:autoSpaceDE/>
        <w:autoSpaceDN/>
        <w:bidi w:val="0"/>
        <w:adjustRightInd/>
        <w:snapToGrid/>
        <w:spacing w:line="400" w:lineRule="exact"/>
        <w:textAlignment w:val="baseline"/>
        <w:rPr>
          <w:rFonts w:hint="default" w:ascii="仿宋" w:hAnsi="仿宋" w:eastAsia="仿宋" w:cs="仿宋"/>
          <w:b/>
          <w:color w:val="auto"/>
          <w:sz w:val="44"/>
          <w:szCs w:val="44"/>
          <w:highlight w:val="none"/>
          <w:lang w:val="en-US" w:eastAsia="zh-CN"/>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sectPr>
      <w:pgSz w:w="11906" w:h="16838"/>
      <w:pgMar w:top="1134" w:right="1304" w:bottom="1134" w:left="1304" w:header="851" w:footer="102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0" w:usb3="00000000" w:csb0="00000093"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3E868">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03E9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D03E9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926D1">
    <w:pPr>
      <w:pStyle w:val="10"/>
    </w:pPr>
    <w:r>
      <mc:AlternateContent>
        <mc:Choice Requires="wps">
          <w:drawing>
            <wp:anchor distT="0" distB="0" distL="0" distR="0" simplePos="0" relativeHeight="251659264" behindDoc="0" locked="0" layoutInCell="1" allowOverlap="1">
              <wp:simplePos x="0" y="0"/>
              <wp:positionH relativeFrom="margin">
                <wp:posOffset>2250440</wp:posOffset>
              </wp:positionH>
              <wp:positionV relativeFrom="paragraph">
                <wp:posOffset>119380</wp:posOffset>
              </wp:positionV>
              <wp:extent cx="572770" cy="375285"/>
              <wp:effectExtent l="0" t="0" r="0" b="0"/>
              <wp:wrapNone/>
              <wp:docPr id="4097" name="文本框 7"/>
              <wp:cNvGraphicFramePr/>
              <a:graphic xmlns:a="http://schemas.openxmlformats.org/drawingml/2006/main">
                <a:graphicData uri="http://schemas.microsoft.com/office/word/2010/wordprocessingShape">
                  <wps:wsp>
                    <wps:cNvSpPr/>
                    <wps:spPr>
                      <a:xfrm>
                        <a:off x="0" y="0"/>
                        <a:ext cx="572770" cy="375285"/>
                      </a:xfrm>
                      <a:prstGeom prst="rect">
                        <a:avLst/>
                      </a:prstGeom>
                      <a:ln>
                        <a:noFill/>
                      </a:ln>
                    </wps:spPr>
                    <wps:txbx>
                      <w:txbxContent>
                        <w:p w14:paraId="69E95127">
                          <w:pPr>
                            <w:pStyle w:val="10"/>
                            <w:jc w:val="center"/>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wps:txbx>
                    <wps:bodyPr vert="horz" wrap="square" lIns="0" tIns="0" rIns="0" bIns="0" anchor="t" upright="1">
                      <a:noAutofit/>
                    </wps:bodyPr>
                  </wps:wsp>
                </a:graphicData>
              </a:graphic>
            </wp:anchor>
          </w:drawing>
        </mc:Choice>
        <mc:Fallback>
          <w:pict>
            <v:rect id="文本框 7" o:spid="_x0000_s1026" o:spt="1" style="position:absolute;left:0pt;margin-left:177.2pt;margin-top:9.4pt;height:29.55pt;width:45.1pt;mso-position-horizontal-relative:margin;z-index:251659264;mso-width-relative:page;mso-height-relative:page;" filled="f" stroked="f" coordsize="21600,21600" o:gfxdata="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X6bEQdoAAAAJAQAADwAAAAAA&#10;AAABACAAAAAiAAAAZHJzL2Rvd25yZXYueG1sUEsBAhQAFAAAAAgAh07iQGyDXHTYAQAAngMAAA4A&#10;AAAAAAAAAQAgAAAAKQEAAGRycy9lMm9Eb2MueG1sUEsFBgAAAAAGAAYAWQEAAHMFAAAAAA==&#10;">
              <v:fill on="f" focussize="0,0"/>
              <v:stroke on="f"/>
              <v:imagedata o:title=""/>
              <o:lock v:ext="edit" aspectratio="f"/>
              <v:textbox inset="0mm,0mm,0mm,0mm">
                <w:txbxContent>
                  <w:p w14:paraId="69E95127">
                    <w:pPr>
                      <w:pStyle w:val="10"/>
                      <w:jc w:val="center"/>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v:textbox>
            </v:rect>
          </w:pict>
        </mc:Fallback>
      </mc:AlternateContent>
    </w:r>
  </w:p>
  <w:p w14:paraId="5BD97FF2">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2"/>
      <w:numFmt w:val="japaneseCounting"/>
      <w:lvlText w:val="第%1章"/>
      <w:lvlJc w:val="left"/>
      <w:pPr>
        <w:tabs>
          <w:tab w:val="left" w:pos="1770"/>
        </w:tabs>
        <w:ind w:left="1770" w:hanging="1770"/>
      </w:pPr>
      <w:rPr>
        <w:rFonts w:hint="eastAsia"/>
      </w:rPr>
    </w:lvl>
    <w:lvl w:ilvl="1" w:tentative="0">
      <w:start w:val="1"/>
      <w:numFmt w:val="decimal"/>
      <w:pStyle w:val="2"/>
      <w:lvlText w:val="%2、"/>
      <w:lvlJc w:val="left"/>
      <w:pPr>
        <w:tabs>
          <w:tab w:val="left" w:pos="2847"/>
        </w:tabs>
        <w:ind w:left="2847" w:hanging="720"/>
      </w:pPr>
      <w:rPr>
        <w:rFonts w:ascii="Times New Roman" w:hAnsi="Times New Roman" w:eastAsia="Times New Roman" w:cs="Times New Roman"/>
      </w:rPr>
    </w:lvl>
    <w:lvl w:ilvl="2" w:tentative="0">
      <w:start w:val="1"/>
      <w:numFmt w:val="upperLetter"/>
      <w:lvlText w:val="%3."/>
      <w:lvlJc w:val="left"/>
      <w:pPr>
        <w:tabs>
          <w:tab w:val="left" w:pos="1200"/>
        </w:tabs>
        <w:ind w:left="1200" w:hanging="360"/>
      </w:pPr>
      <w:rPr>
        <w:rFonts w:hint="eastAsia" w:ascii="Arial" w:hAnsi="Arial" w:cs="Arial"/>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9B"/>
    <w:rsid w:val="001259F2"/>
    <w:rsid w:val="00350212"/>
    <w:rsid w:val="003A2AC2"/>
    <w:rsid w:val="00662C17"/>
    <w:rsid w:val="006F4072"/>
    <w:rsid w:val="00740E9B"/>
    <w:rsid w:val="007B5FD0"/>
    <w:rsid w:val="0098399B"/>
    <w:rsid w:val="00A5064A"/>
    <w:rsid w:val="00BD0BED"/>
    <w:rsid w:val="00BE0907"/>
    <w:rsid w:val="05283431"/>
    <w:rsid w:val="063A7138"/>
    <w:rsid w:val="07E9353C"/>
    <w:rsid w:val="0AD75FB3"/>
    <w:rsid w:val="0AEB63B4"/>
    <w:rsid w:val="0B6F6D66"/>
    <w:rsid w:val="0DB52A32"/>
    <w:rsid w:val="0F6F27E9"/>
    <w:rsid w:val="100A2007"/>
    <w:rsid w:val="101367E0"/>
    <w:rsid w:val="10410517"/>
    <w:rsid w:val="169E0E90"/>
    <w:rsid w:val="17611B9D"/>
    <w:rsid w:val="17F12AD6"/>
    <w:rsid w:val="18AF38F6"/>
    <w:rsid w:val="196F7B7E"/>
    <w:rsid w:val="198C1D89"/>
    <w:rsid w:val="1ADF1DC0"/>
    <w:rsid w:val="1D3516FE"/>
    <w:rsid w:val="232759B5"/>
    <w:rsid w:val="24B0423F"/>
    <w:rsid w:val="27D52B4D"/>
    <w:rsid w:val="2CCE420F"/>
    <w:rsid w:val="2D7D0BB5"/>
    <w:rsid w:val="2F5D7D41"/>
    <w:rsid w:val="31143177"/>
    <w:rsid w:val="32226E88"/>
    <w:rsid w:val="329118D4"/>
    <w:rsid w:val="33772CB1"/>
    <w:rsid w:val="33FB3EF2"/>
    <w:rsid w:val="390E2362"/>
    <w:rsid w:val="3BC12130"/>
    <w:rsid w:val="3BEF4EB7"/>
    <w:rsid w:val="412907F7"/>
    <w:rsid w:val="41F73CEA"/>
    <w:rsid w:val="44FF624B"/>
    <w:rsid w:val="45326715"/>
    <w:rsid w:val="45355798"/>
    <w:rsid w:val="462F49B1"/>
    <w:rsid w:val="47513F35"/>
    <w:rsid w:val="481F29BE"/>
    <w:rsid w:val="4A7D2EA4"/>
    <w:rsid w:val="4C393A40"/>
    <w:rsid w:val="4F990317"/>
    <w:rsid w:val="50331B36"/>
    <w:rsid w:val="50945ACF"/>
    <w:rsid w:val="50D1655A"/>
    <w:rsid w:val="518673CD"/>
    <w:rsid w:val="56A53FB7"/>
    <w:rsid w:val="56E17B13"/>
    <w:rsid w:val="571A7074"/>
    <w:rsid w:val="59635098"/>
    <w:rsid w:val="5A301993"/>
    <w:rsid w:val="5B6F7F14"/>
    <w:rsid w:val="5BBF0EE0"/>
    <w:rsid w:val="5BF73AB3"/>
    <w:rsid w:val="5D2F624B"/>
    <w:rsid w:val="60472B9A"/>
    <w:rsid w:val="61C21982"/>
    <w:rsid w:val="63005AEB"/>
    <w:rsid w:val="63D20900"/>
    <w:rsid w:val="6B406FD9"/>
    <w:rsid w:val="6C5B345E"/>
    <w:rsid w:val="6CA639CD"/>
    <w:rsid w:val="6D967D88"/>
    <w:rsid w:val="6DA21477"/>
    <w:rsid w:val="6DAF51BB"/>
    <w:rsid w:val="6F83245B"/>
    <w:rsid w:val="782D2F68"/>
    <w:rsid w:val="783A477B"/>
    <w:rsid w:val="79027712"/>
    <w:rsid w:val="7EF36C56"/>
    <w:rsid w:val="7F581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2"/>
    <w:basedOn w:val="1"/>
    <w:next w:val="1"/>
    <w:qFormat/>
    <w:uiPriority w:val="0"/>
    <w:pPr>
      <w:keepNext/>
      <w:keepLines/>
      <w:numPr>
        <w:ilvl w:val="1"/>
        <w:numId w:val="1"/>
      </w:numPr>
      <w:adjustRightInd w:val="0"/>
      <w:spacing w:line="360" w:lineRule="atLeast"/>
      <w:outlineLvl w:val="1"/>
    </w:pPr>
    <w:rPr>
      <w:sz w:val="24"/>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qFormat/>
    <w:uiPriority w:val="0"/>
    <w:pPr>
      <w:adjustRightInd w:val="0"/>
      <w:spacing w:line="360" w:lineRule="atLeast"/>
      <w:ind w:firstLine="482"/>
    </w:pPr>
    <w:rPr>
      <w:sz w:val="24"/>
    </w:rPr>
  </w:style>
  <w:style w:type="paragraph" w:styleId="6">
    <w:name w:val="Body Text"/>
    <w:basedOn w:val="1"/>
    <w:qFormat/>
    <w:uiPriority w:val="0"/>
    <w:pPr>
      <w:spacing w:after="120"/>
    </w:pPr>
    <w:rPr>
      <w:rFonts w:ascii="Times New Roman" w:hAnsi="Times New Roman"/>
    </w:rPr>
  </w:style>
  <w:style w:type="paragraph" w:styleId="7">
    <w:name w:val="Body Text Indent"/>
    <w:basedOn w:val="1"/>
    <w:qFormat/>
    <w:uiPriority w:val="99"/>
    <w:pPr>
      <w:spacing w:after="120"/>
      <w:ind w:left="420" w:leftChars="200"/>
    </w:pPr>
  </w:style>
  <w:style w:type="paragraph" w:styleId="8">
    <w:name w:val="Plain Text"/>
    <w:basedOn w:val="1"/>
    <w:next w:val="1"/>
    <w:qFormat/>
    <w:uiPriority w:val="99"/>
    <w:rPr>
      <w:rFonts w:ascii="宋体" w:hAnsi="Courier New" w:cs="宋体"/>
      <w:szCs w:val="22"/>
    </w:rPr>
  </w:style>
  <w:style w:type="paragraph" w:styleId="9">
    <w:name w:val="Body Text Indent 2"/>
    <w:basedOn w:val="1"/>
    <w:next w:val="1"/>
    <w:qFormat/>
    <w:uiPriority w:val="0"/>
    <w:pPr>
      <w:spacing w:line="360" w:lineRule="exact"/>
      <w:ind w:firstLine="600" w:firstLineChars="250"/>
      <w:jc w:val="left"/>
    </w:pPr>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envelope return"/>
    <w:basedOn w:val="1"/>
    <w:qFormat/>
    <w:uiPriority w:val="0"/>
    <w:pPr>
      <w:snapToGrid w:val="0"/>
    </w:pPr>
    <w:rPr>
      <w:rFonts w:ascii="Arial" w:hAnsi="Arial"/>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4">
    <w:name w:val="Normal (Web)"/>
    <w:basedOn w:val="1"/>
    <w:qFormat/>
    <w:uiPriority w:val="0"/>
    <w:pPr>
      <w:jc w:val="left"/>
    </w:pPr>
    <w:rPr>
      <w:kern w:val="0"/>
      <w:sz w:val="24"/>
    </w:rPr>
  </w:style>
  <w:style w:type="paragraph" w:styleId="15">
    <w:name w:val="Body Text First Indent 2"/>
    <w:basedOn w:val="7"/>
    <w:qFormat/>
    <w:uiPriority w:val="0"/>
    <w:pPr>
      <w:spacing w:line="360" w:lineRule="auto"/>
      <w:ind w:firstLine="200" w:firstLineChars="200"/>
    </w:pPr>
    <w:rPr>
      <w:rFonts w:ascii="宋体"/>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sz w:val="24"/>
      <w:szCs w:val="24"/>
    </w:rPr>
  </w:style>
  <w:style w:type="character" w:styleId="20">
    <w:name w:val="page number"/>
    <w:basedOn w:val="18"/>
    <w:qFormat/>
    <w:uiPriority w:val="0"/>
  </w:style>
  <w:style w:type="character" w:styleId="21">
    <w:name w:val="FollowedHyperlink"/>
    <w:basedOn w:val="18"/>
    <w:qFormat/>
    <w:uiPriority w:val="0"/>
    <w:rPr>
      <w:color w:val="000000"/>
      <w:u w:val="none"/>
    </w:rPr>
  </w:style>
  <w:style w:type="character" w:styleId="22">
    <w:name w:val="Emphasis"/>
    <w:basedOn w:val="18"/>
    <w:qFormat/>
    <w:uiPriority w:val="0"/>
  </w:style>
  <w:style w:type="character" w:styleId="23">
    <w:name w:val="HTML Definition"/>
    <w:basedOn w:val="18"/>
    <w:qFormat/>
    <w:uiPriority w:val="0"/>
  </w:style>
  <w:style w:type="character" w:styleId="24">
    <w:name w:val="HTML Typewriter"/>
    <w:basedOn w:val="18"/>
    <w:qFormat/>
    <w:uiPriority w:val="0"/>
    <w:rPr>
      <w:rFonts w:ascii="monospace" w:hAnsi="monospace" w:eastAsia="monospace" w:cs="monospace"/>
      <w:sz w:val="20"/>
    </w:rPr>
  </w:style>
  <w:style w:type="character" w:styleId="25">
    <w:name w:val="HTML Acronym"/>
    <w:basedOn w:val="18"/>
    <w:qFormat/>
    <w:uiPriority w:val="0"/>
  </w:style>
  <w:style w:type="character" w:styleId="26">
    <w:name w:val="HTML Variable"/>
    <w:basedOn w:val="18"/>
    <w:qFormat/>
    <w:uiPriority w:val="0"/>
  </w:style>
  <w:style w:type="character" w:styleId="27">
    <w:name w:val="Hyperlink"/>
    <w:basedOn w:val="18"/>
    <w:qFormat/>
    <w:uiPriority w:val="0"/>
    <w:rPr>
      <w:color w:val="000000"/>
      <w:u w:val="none"/>
    </w:rPr>
  </w:style>
  <w:style w:type="character" w:styleId="28">
    <w:name w:val="HTML Code"/>
    <w:basedOn w:val="18"/>
    <w:qFormat/>
    <w:uiPriority w:val="0"/>
    <w:rPr>
      <w:rFonts w:hint="default" w:ascii="monospace" w:hAnsi="monospace" w:eastAsia="monospace" w:cs="monospace"/>
      <w:sz w:val="20"/>
    </w:rPr>
  </w:style>
  <w:style w:type="character" w:styleId="29">
    <w:name w:val="HTML Cite"/>
    <w:basedOn w:val="18"/>
    <w:qFormat/>
    <w:uiPriority w:val="0"/>
    <w:rPr>
      <w:sz w:val="24"/>
      <w:szCs w:val="24"/>
    </w:rPr>
  </w:style>
  <w:style w:type="character" w:styleId="30">
    <w:name w:val="HTML Keyboard"/>
    <w:basedOn w:val="18"/>
    <w:qFormat/>
    <w:uiPriority w:val="0"/>
    <w:rPr>
      <w:rFonts w:hint="default" w:ascii="monospace" w:hAnsi="monospace" w:eastAsia="monospace" w:cs="monospace"/>
      <w:sz w:val="20"/>
    </w:rPr>
  </w:style>
  <w:style w:type="character" w:styleId="31">
    <w:name w:val="HTML Sample"/>
    <w:basedOn w:val="18"/>
    <w:qFormat/>
    <w:uiPriority w:val="0"/>
    <w:rPr>
      <w:rFonts w:hint="default" w:ascii="monospace" w:hAnsi="monospace" w:eastAsia="monospace" w:cs="monospace"/>
    </w:rPr>
  </w:style>
  <w:style w:type="paragraph" w:customStyle="1" w:styleId="32">
    <w:name w:val="正文 A"/>
    <w:next w:val="2"/>
    <w:qFormat/>
    <w:uiPriority w:val="0"/>
    <w:pPr>
      <w:framePr w:wrap="around" w:vAnchor="margin" w:hAnchor="text" w:yAlign="top"/>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znspantitle"/>
    <w:basedOn w:val="18"/>
    <w:qFormat/>
    <w:uiPriority w:val="0"/>
    <w:rPr>
      <w:b/>
      <w:bCs/>
      <w:color w:val="333333"/>
    </w:rPr>
  </w:style>
  <w:style w:type="character" w:customStyle="1" w:styleId="35">
    <w:name w:val="radio-btn"/>
    <w:basedOn w:val="18"/>
    <w:qFormat/>
    <w:uiPriority w:val="0"/>
    <w:rPr>
      <w:sz w:val="21"/>
      <w:szCs w:val="21"/>
    </w:rPr>
  </w:style>
  <w:style w:type="character" w:customStyle="1" w:styleId="36">
    <w:name w:val="radio-btn1"/>
    <w:basedOn w:val="18"/>
    <w:qFormat/>
    <w:uiPriority w:val="0"/>
    <w:rPr>
      <w:sz w:val="24"/>
      <w:szCs w:val="24"/>
    </w:rPr>
  </w:style>
  <w:style w:type="character" w:customStyle="1" w:styleId="37">
    <w:name w:val="radio-btn2"/>
    <w:basedOn w:val="18"/>
    <w:qFormat/>
    <w:uiPriority w:val="0"/>
    <w:rPr>
      <w:sz w:val="24"/>
      <w:szCs w:val="24"/>
    </w:rPr>
  </w:style>
  <w:style w:type="character" w:customStyle="1" w:styleId="38">
    <w:name w:val="lishishuju"/>
    <w:basedOn w:val="18"/>
    <w:qFormat/>
    <w:uiPriority w:val="0"/>
    <w:rPr>
      <w:b/>
      <w:bCs/>
      <w:color w:val="000052"/>
      <w:sz w:val="24"/>
      <w:szCs w:val="24"/>
      <w:bdr w:val="single" w:color="E3E3E3" w:sz="6" w:space="0"/>
    </w:rPr>
  </w:style>
  <w:style w:type="character" w:customStyle="1" w:styleId="39">
    <w:name w:val="lable"/>
    <w:basedOn w:val="18"/>
    <w:qFormat/>
    <w:uiPriority w:val="0"/>
    <w:rPr>
      <w:sz w:val="24"/>
      <w:szCs w:val="24"/>
    </w:rPr>
  </w:style>
  <w:style w:type="character" w:customStyle="1" w:styleId="40">
    <w:name w:val="cur1"/>
    <w:basedOn w:val="18"/>
    <w:qFormat/>
    <w:uiPriority w:val="0"/>
    <w:rPr>
      <w:color w:val="FFFFFF"/>
      <w:shd w:val="clear" w:color="auto" w:fill="2F6B98"/>
    </w:rPr>
  </w:style>
  <w:style w:type="paragraph" w:customStyle="1" w:styleId="41">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42">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43">
    <w:name w:val="节标题"/>
    <w:basedOn w:val="1"/>
    <w:next w:val="1"/>
    <w:qFormat/>
    <w:uiPriority w:val="0"/>
    <w:pPr>
      <w:widowControl/>
      <w:spacing w:line="289" w:lineRule="atLeast"/>
      <w:jc w:val="center"/>
      <w:textAlignment w:val="baseline"/>
    </w:pPr>
    <w:rPr>
      <w:rFonts w:ascii="Times New Roman" w:hAnsi="Times New Roman"/>
      <w:color w:val="000000"/>
      <w:kern w:val="0"/>
      <w:sz w:val="28"/>
      <w:u w:color="000000"/>
    </w:rPr>
  </w:style>
  <w:style w:type="character" w:customStyle="1" w:styleId="44">
    <w:name w:val="layui-this"/>
    <w:basedOn w:val="18"/>
    <w:qFormat/>
    <w:uiPriority w:val="0"/>
    <w:rPr>
      <w:bdr w:val="single" w:color="EEEEEE" w:sz="6" w:space="0"/>
      <w:shd w:val="clear" w:color="auto" w:fill="FFFFFF"/>
    </w:rPr>
  </w:style>
  <w:style w:type="character" w:customStyle="1" w:styleId="45">
    <w:name w:val="first-child"/>
    <w:basedOn w:val="18"/>
    <w:qFormat/>
    <w:uiPriority w:val="0"/>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12</Pages>
  <Words>2997</Words>
  <Characters>3074</Characters>
  <Lines>88</Lines>
  <Paragraphs>24</Paragraphs>
  <TotalTime>1</TotalTime>
  <ScaleCrop>false</ScaleCrop>
  <LinksUpToDate>false</LinksUpToDate>
  <CharactersWithSpaces>3090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2026-05-06T08:09:00Z</dcterms:created>
  <dc:creator>Administrator</dc:creator>
  <cp:lastModifiedBy>代理</cp:lastModifiedBy>
  <cp:lastPrinted>2024-09-05T08:49:00Z</cp:lastPrinted>
  <dcterms:modified xsi:type="dcterms:W3CDTF">2026-07-31T02:21:06Z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6C0E61E5F7C04945A4F8B3BCCE438BF0_13</vt:lpwstr>
  </property>
  <property fmtid="{D5CDD505-2E9C-101B-9397-08002B2CF9AE}" pid="4" name="KSOTemplateDocerSaveRecord">
    <vt:lpwstr>eyJoZGlkIjoiOTc5MDNjMmIyODczM2YwMGZkZTNjYWY1NjIxZTY5YjciLCJ1c2VySWQiOiI1MDM3MjkwOTMifQ==</vt:lpwstr>
  </property>
</Properties>
</file>