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D6F8">
      <w:pPr>
        <w:pStyle w:val="6"/>
        <w:pageBreakBefore w:val="0"/>
        <w:tabs>
          <w:tab w:val="left" w:pos="0"/>
          <w:tab w:val="left" w:pos="3165"/>
          <w:tab w:val="center" w:pos="4153"/>
        </w:tabs>
        <w:kinsoku/>
        <w:wordWrap w:val="0"/>
        <w:overflowPunct/>
        <w:topLinePunct w:val="0"/>
        <w:autoSpaceDE w:val="0"/>
        <w:autoSpaceDN w:val="0"/>
        <w:bidi w:val="0"/>
        <w:adjustRightInd w:val="0"/>
        <w:snapToGrid/>
        <w:spacing w:before="0" w:beforeLines="0" w:after="0" w:afterLines="0" w:line="240" w:lineRule="auto"/>
        <w:jc w:val="center"/>
        <w:textAlignment w:val="auto"/>
        <w:rPr>
          <w:rFonts w:hint="eastAsia" w:ascii="仿宋" w:hAnsi="仿宋" w:eastAsia="仿宋" w:cs="仿宋"/>
          <w:b w:val="0"/>
          <w:color w:val="auto"/>
          <w:sz w:val="28"/>
          <w:szCs w:val="28"/>
          <w:highlight w:val="none"/>
        </w:rPr>
      </w:pPr>
      <w:r>
        <w:rPr>
          <w:rFonts w:hint="eastAsia" w:ascii="华文中宋" w:hAnsi="华文中宋" w:eastAsia="华文中宋"/>
          <w:color w:val="auto"/>
          <w:highlight w:val="none"/>
        </w:rPr>
        <w:t>滁州市自来水有限公司2025年次氯酸钠年度供应商采购项目招标公告</w:t>
      </w:r>
      <w:bookmarkStart w:id="0" w:name="_Toc35393621"/>
      <w:bookmarkStart w:id="1" w:name="_Toc35393790"/>
      <w:bookmarkStart w:id="2" w:name="_Toc28359079"/>
      <w:bookmarkStart w:id="3" w:name="_Hlk24379207"/>
      <w:bookmarkStart w:id="4" w:name="_Toc28359002"/>
    </w:p>
    <w:bookmarkEnd w:id="0"/>
    <w:bookmarkEnd w:id="1"/>
    <w:bookmarkEnd w:id="2"/>
    <w:bookmarkEnd w:id="3"/>
    <w:bookmarkEnd w:id="4"/>
    <w:p w14:paraId="53BE09A7">
      <w:pPr>
        <w:keepNext/>
        <w:keepLines/>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55F518E5">
      <w:pPr>
        <w:keepNext/>
        <w:keepLines/>
        <w:pageBreakBefore w:val="0"/>
        <w:widowControl w:val="0"/>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黑体" w:hAnsi="黑体" w:cs="宋体"/>
          <w:color w:val="auto"/>
          <w:sz w:val="28"/>
          <w:szCs w:val="28"/>
          <w:highlight w:val="none"/>
        </w:rPr>
      </w:pPr>
      <w:r>
        <w:rPr>
          <w:rFonts w:hint="eastAsia" w:ascii="仿宋" w:hAnsi="仿宋" w:eastAsia="仿宋" w:cs="仿宋"/>
          <w:color w:val="auto"/>
          <w:sz w:val="28"/>
          <w:szCs w:val="28"/>
          <w:u w:val="single"/>
        </w:rPr>
        <w:t>滁州市自来水有限公司2025年次氯酸钠年度供应商采购项目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lang w:eastAsia="zh-CN"/>
        </w:rPr>
        <w:t>2025年</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18</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p w14:paraId="53AC8EEC">
      <w:pPr>
        <w:keepNext/>
        <w:keepLines/>
        <w:pageBreakBefore w:val="0"/>
        <w:widowControl w:val="0"/>
        <w:kinsoku/>
        <w:wordWrap/>
        <w:overflowPunct/>
        <w:topLinePunct w:val="0"/>
        <w:autoSpaceDE/>
        <w:autoSpaceDN/>
        <w:bidi w:val="0"/>
        <w:adjustRightInd/>
        <w:snapToGrid/>
        <w:spacing w:before="260" w:after="260" w:line="240" w:lineRule="auto"/>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37522BD4">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项目编号：czsjqt202505-017</w:t>
      </w:r>
    </w:p>
    <w:p w14:paraId="666832C3">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项目名称：滁州市自来水有限公司2025年次氯酸钠年度供应商采购项目</w:t>
      </w:r>
    </w:p>
    <w:p w14:paraId="46705F5F">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预算金额：5076000元，其中每年2538000元</w:t>
      </w:r>
    </w:p>
    <w:p w14:paraId="60079501">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最高限价：每年最高限价为2538000元/年，最高综合单价为940元/吨</w:t>
      </w:r>
    </w:p>
    <w:p w14:paraId="1DEC2ADF">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采购需求：次氯酸钠采购</w:t>
      </w:r>
    </w:p>
    <w:p w14:paraId="083568E2">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合同履行期限：供货期两年（合同每半年签一次），招标人可以根据产品质量、供货时间及售后等因素续签一年，具体以合同签订时间为准。根据招标人供货进度需求，在收到供货通知3个日历天内完成供货。</w:t>
      </w:r>
    </w:p>
    <w:p w14:paraId="04055E9A">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本项目不接受联合体投标。</w:t>
      </w:r>
    </w:p>
    <w:p w14:paraId="4464268B">
      <w:pPr>
        <w:keepNext/>
        <w:keepLines/>
        <w:pageBreakBefore w:val="0"/>
        <w:widowControl w:val="0"/>
        <w:kinsoku/>
        <w:wordWrap/>
        <w:overflowPunct/>
        <w:topLinePunct w:val="0"/>
        <w:autoSpaceDE/>
        <w:autoSpaceDN/>
        <w:bidi w:val="0"/>
        <w:adjustRightInd/>
        <w:snapToGrid/>
        <w:spacing w:before="260" w:after="260" w:line="240" w:lineRule="auto"/>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二、申请人的资格要求</w:t>
      </w:r>
    </w:p>
    <w:p w14:paraId="25AFECF2">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bookmarkStart w:id="5" w:name="_Toc35393623"/>
      <w:bookmarkStart w:id="6" w:name="_Toc35393792"/>
      <w:bookmarkStart w:id="7" w:name="_Toc28359081"/>
      <w:bookmarkStart w:id="8" w:name="_Toc28359004"/>
      <w:r>
        <w:rPr>
          <w:rFonts w:hint="eastAsia" w:ascii="仿宋" w:hAnsi="仿宋" w:eastAsia="仿宋" w:cs="仿宋"/>
          <w:color w:val="auto"/>
          <w:sz w:val="28"/>
          <w:szCs w:val="28"/>
          <w:highlight w:val="none"/>
          <w:shd w:val="clear" w:fill="auto"/>
          <w:lang w:val="en-US" w:eastAsia="zh-CN"/>
        </w:rPr>
        <w:t>1.投标人具有独立承担民事责任能力且具有相应供货能力的企业。</w:t>
      </w:r>
    </w:p>
    <w:p w14:paraId="229925AD">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2.投标人所投产品制造企业具有行政主管部门颁发的《涉及饮用水卫生安全产品卫生许可批件》；</w:t>
      </w:r>
    </w:p>
    <w:p w14:paraId="26C7D535">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3.投标人具有危险化学品经营许可证；</w:t>
      </w:r>
    </w:p>
    <w:p w14:paraId="21589D41">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4.信誉要求：投标人不得存在以下情形：</w:t>
      </w:r>
    </w:p>
    <w:p w14:paraId="1905CFD7">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①被列入“信用中国”网站“失信被执行人”的;</w:t>
      </w:r>
    </w:p>
    <w:p w14:paraId="5EDC9F59">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②被列入“信用中国”网站“重大税收违法失信主体”的；</w:t>
      </w:r>
    </w:p>
    <w:p w14:paraId="5DE8FC02">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③被列入“信用中国”网站“拖欠农民工工资失信联合惩戒对象名单”的；</w:t>
      </w:r>
    </w:p>
    <w:p w14:paraId="000B07F7">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④被列入“信用中国”网站 “严重失信主体名单”的；</w:t>
      </w:r>
    </w:p>
    <w:p w14:paraId="4612A96D">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⑤在“信用中国”网站上披露的仍在公示期的严重失信行为(具体行为类别及判定依据见附件2)的。</w:t>
      </w:r>
    </w:p>
    <w:p w14:paraId="5BC25EA7">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⑥被列入国家企业信用信息公示系统网站“经营异常名录”或者“严重违法失信名单”的。</w:t>
      </w:r>
    </w:p>
    <w:p w14:paraId="2A3C1825">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⑦前三年有行贿犯罪行为的单位和个人；</w:t>
      </w:r>
    </w:p>
    <w:p w14:paraId="6E696282">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⑧被滁州市县两级公管部门及各行业主管部门取消在一定期限内的投标资格且在取消期限内的；</w:t>
      </w:r>
    </w:p>
    <w:p w14:paraId="1569A79F">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⑨因拖欠农民工工资被县级及以上有关行政主管部门限制投标资格且在限制期限内的；</w:t>
      </w:r>
    </w:p>
    <w:p w14:paraId="6B947AC0">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F7F5FE">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5.投标人所属分公司、办事处等分支机构存在第4款信誉要求①-⑩项情形之一的，接受投标人参加本项目。</w:t>
      </w:r>
    </w:p>
    <w:p w14:paraId="59BA9029">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val="en-US" w:eastAsia="zh-CN"/>
        </w:rPr>
        <w:t>备注：第4、5条按照“关于联合惩戒失信行为加强信用</w:t>
      </w:r>
      <w:bookmarkStart w:id="19" w:name="_GoBack"/>
      <w:bookmarkEnd w:id="19"/>
      <w:r>
        <w:rPr>
          <w:rFonts w:hint="eastAsia" w:ascii="仿宋" w:hAnsi="仿宋" w:eastAsia="仿宋" w:cs="仿宋"/>
          <w:color w:val="auto"/>
          <w:sz w:val="28"/>
          <w:szCs w:val="28"/>
          <w:highlight w:val="none"/>
          <w:shd w:val="clear" w:fill="auto"/>
          <w:lang w:val="en-US" w:eastAsia="zh-CN"/>
        </w:rPr>
        <w:t>查询管理的通知”查询或承诺。</w:t>
      </w:r>
    </w:p>
    <w:p w14:paraId="337F3964">
      <w:pPr>
        <w:keepNext/>
        <w:keepLines/>
        <w:pageBreakBefore w:val="0"/>
        <w:widowControl w:val="0"/>
        <w:kinsoku/>
        <w:wordWrap/>
        <w:overflowPunct/>
        <w:topLinePunct w:val="0"/>
        <w:autoSpaceDE/>
        <w:autoSpaceDN/>
        <w:bidi w:val="0"/>
        <w:adjustRightInd/>
        <w:snapToGrid/>
        <w:spacing w:before="260" w:after="260" w:line="240" w:lineRule="auto"/>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5"/>
      <w:bookmarkEnd w:id="6"/>
      <w:bookmarkEnd w:id="7"/>
      <w:bookmarkEnd w:id="8"/>
    </w:p>
    <w:p w14:paraId="1DB9CC12">
      <w:pPr>
        <w:keepNext w:val="0"/>
        <w:keepLines w:val="0"/>
        <w:pageBreakBefore w:val="0"/>
        <w:widowControl w:val="0"/>
        <w:kinsoku/>
        <w:wordWrap/>
        <w:overflowPunct/>
        <w:topLinePunct w:val="0"/>
        <w:autoSpaceDE/>
        <w:autoSpaceDN/>
        <w:bidi w:val="0"/>
        <w:adjustRightInd/>
        <w:snapToGrid/>
        <w:spacing w:line="240" w:lineRule="auto"/>
        <w:ind w:left="0" w:leftChars="0" w:firstLine="539"/>
        <w:textAlignment w:val="auto"/>
        <w:rPr>
          <w:rFonts w:hint="eastAsia"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18</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31AF959C">
      <w:pPr>
        <w:keepNext w:val="0"/>
        <w:keepLines w:val="0"/>
        <w:pageBreakBefore w:val="0"/>
        <w:widowControl w:val="0"/>
        <w:kinsoku/>
        <w:wordWrap/>
        <w:overflowPunct/>
        <w:topLinePunct w:val="0"/>
        <w:autoSpaceDE/>
        <w:autoSpaceDN/>
        <w:bidi w:val="0"/>
        <w:adjustRightInd/>
        <w:snapToGrid/>
        <w:spacing w:line="240" w:lineRule="auto"/>
        <w:ind w:left="0" w:leftChars="0" w:firstLine="539"/>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地点：滁州市公共资源交易中心网</w:t>
      </w:r>
    </w:p>
    <w:p w14:paraId="648C6476">
      <w:pPr>
        <w:keepNext w:val="0"/>
        <w:keepLines w:val="0"/>
        <w:pageBreakBefore w:val="0"/>
        <w:widowControl w:val="0"/>
        <w:kinsoku/>
        <w:wordWrap/>
        <w:overflowPunct/>
        <w:topLinePunct w:val="0"/>
        <w:autoSpaceDE/>
        <w:autoSpaceDN/>
        <w:bidi w:val="0"/>
        <w:adjustRightInd/>
        <w:snapToGrid/>
        <w:spacing w:line="240" w:lineRule="auto"/>
        <w:ind w:left="0" w:leftChars="0" w:firstLine="539"/>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方式：网上下载</w:t>
      </w:r>
    </w:p>
    <w:p w14:paraId="483D4AAC">
      <w:pPr>
        <w:keepNext w:val="0"/>
        <w:keepLines w:val="0"/>
        <w:pageBreakBefore w:val="0"/>
        <w:widowControl w:val="0"/>
        <w:kinsoku/>
        <w:wordWrap/>
        <w:overflowPunct/>
        <w:topLinePunct w:val="0"/>
        <w:autoSpaceDE/>
        <w:autoSpaceDN/>
        <w:bidi w:val="0"/>
        <w:adjustRightInd/>
        <w:snapToGrid/>
        <w:spacing w:line="240" w:lineRule="auto"/>
        <w:ind w:left="0" w:leftChars="0" w:firstLine="539"/>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2CF0FDF3">
      <w:pPr>
        <w:keepNext/>
        <w:keepLines/>
        <w:pageBreakBefore w:val="0"/>
        <w:widowControl w:val="0"/>
        <w:kinsoku/>
        <w:wordWrap/>
        <w:overflowPunct/>
        <w:topLinePunct w:val="0"/>
        <w:autoSpaceDE/>
        <w:autoSpaceDN/>
        <w:bidi w:val="0"/>
        <w:adjustRightInd/>
        <w:snapToGrid/>
        <w:spacing w:before="260" w:after="260" w:line="240" w:lineRule="auto"/>
        <w:ind w:left="0" w:leftChars="0" w:firstLine="560" w:firstLineChars="200"/>
        <w:textAlignment w:val="auto"/>
        <w:outlineLvl w:val="1"/>
        <w:rPr>
          <w:rFonts w:hint="eastAsia" w:ascii="黑体" w:hAnsi="黑体" w:eastAsia="黑体" w:cs="黑体"/>
          <w:color w:val="auto"/>
          <w:sz w:val="28"/>
          <w:szCs w:val="28"/>
          <w:highlight w:val="none"/>
        </w:rPr>
      </w:pPr>
      <w:bookmarkStart w:id="9" w:name="_Toc28359082"/>
      <w:bookmarkStart w:id="10" w:name="_Toc28359005"/>
      <w:bookmarkStart w:id="11" w:name="_Toc35393793"/>
      <w:bookmarkStart w:id="12" w:name="_Toc35393624"/>
      <w:r>
        <w:rPr>
          <w:rFonts w:hint="eastAsia" w:ascii="黑体" w:hAnsi="黑体" w:eastAsia="黑体" w:cs="黑体"/>
          <w:color w:val="auto"/>
          <w:sz w:val="28"/>
          <w:szCs w:val="28"/>
          <w:highlight w:val="none"/>
        </w:rPr>
        <w:t>四、提交投标文件</w:t>
      </w:r>
      <w:bookmarkEnd w:id="9"/>
      <w:bookmarkEnd w:id="10"/>
      <w:r>
        <w:rPr>
          <w:rFonts w:hint="eastAsia" w:ascii="黑体" w:hAnsi="黑体" w:eastAsia="黑体" w:cs="黑体"/>
          <w:color w:val="auto"/>
          <w:sz w:val="28"/>
          <w:szCs w:val="28"/>
          <w:highlight w:val="none"/>
        </w:rPr>
        <w:t>截止时间、开标时间和地点</w:t>
      </w:r>
      <w:bookmarkEnd w:id="11"/>
      <w:bookmarkEnd w:id="12"/>
    </w:p>
    <w:p w14:paraId="2BC449E1">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bCs/>
          <w:iCs/>
          <w:color w:val="auto"/>
          <w:sz w:val="28"/>
          <w:szCs w:val="28"/>
          <w:highlight w:val="none"/>
        </w:rPr>
      </w:pPr>
      <w:bookmarkStart w:id="13" w:name="_Toc28359084"/>
      <w:bookmarkStart w:id="14" w:name="_Toc35393625"/>
      <w:bookmarkStart w:id="15" w:name="_Toc35393794"/>
      <w:bookmarkStart w:id="16" w:name="_Toc28359007"/>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18</w:t>
      </w:r>
      <w:r>
        <w:rPr>
          <w:rFonts w:hint="eastAsia" w:ascii="仿宋" w:hAnsi="仿宋" w:eastAsia="仿宋"/>
          <w:bCs/>
          <w:color w:val="auto"/>
          <w:sz w:val="28"/>
          <w:szCs w:val="28"/>
          <w:highlight w:val="none"/>
          <w:u w:val="single"/>
        </w:rPr>
        <w:t>日8点00分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553D1188">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w:t>
      </w:r>
      <w:r>
        <w:rPr>
          <w:rFonts w:hint="eastAsia" w:ascii="仿宋" w:hAnsi="仿宋" w:eastAsia="仿宋"/>
          <w:color w:val="auto"/>
          <w:sz w:val="28"/>
          <w:szCs w:val="28"/>
          <w:highlight w:val="none"/>
          <w:lang w:val="en-US" w:eastAsia="zh-CN"/>
        </w:rPr>
        <w:t>网</w:t>
      </w:r>
    </w:p>
    <w:p w14:paraId="125048CE">
      <w:pPr>
        <w:keepNext/>
        <w:keepLines/>
        <w:pageBreakBefore w:val="0"/>
        <w:widowControl w:val="0"/>
        <w:kinsoku/>
        <w:wordWrap/>
        <w:overflowPunct/>
        <w:topLinePunct w:val="0"/>
        <w:autoSpaceDE/>
        <w:autoSpaceDN/>
        <w:bidi w:val="0"/>
        <w:adjustRightInd/>
        <w:snapToGrid/>
        <w:spacing w:before="260" w:after="260" w:line="240" w:lineRule="auto"/>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五、公告期限</w:t>
      </w:r>
      <w:bookmarkEnd w:id="13"/>
      <w:bookmarkEnd w:id="14"/>
      <w:bookmarkEnd w:id="15"/>
      <w:bookmarkEnd w:id="16"/>
    </w:p>
    <w:p w14:paraId="7C707941">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37DC0B50">
      <w:pPr>
        <w:keepNext/>
        <w:keepLines/>
        <w:pageBreakBefore w:val="0"/>
        <w:widowControl w:val="0"/>
        <w:kinsoku/>
        <w:wordWrap/>
        <w:overflowPunct/>
        <w:topLinePunct w:val="0"/>
        <w:autoSpaceDE/>
        <w:autoSpaceDN/>
        <w:bidi w:val="0"/>
        <w:adjustRightInd/>
        <w:snapToGrid/>
        <w:spacing w:before="260" w:after="260" w:line="240" w:lineRule="auto"/>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hint="eastAsia" w:ascii="黑体" w:hAnsi="黑体" w:eastAsia="黑体" w:cs="黑体"/>
          <w:color w:val="auto"/>
          <w:sz w:val="28"/>
          <w:szCs w:val="28"/>
          <w:highlight w:val="none"/>
        </w:rPr>
        <w:t>投标保证金金额及缴纳账户</w:t>
      </w:r>
    </w:p>
    <w:p w14:paraId="30442459">
      <w:pPr>
        <w:ind w:firstLine="560" w:firstLineChars="200"/>
        <w:rPr>
          <w:rFonts w:hint="eastAsia" w:ascii="仿宋" w:hAnsi="仿宋" w:eastAsia="仿宋" w:cs="Times New Roman"/>
          <w:color w:val="auto"/>
          <w:sz w:val="28"/>
          <w:szCs w:val="28"/>
          <w:highlight w:val="none"/>
        </w:rPr>
      </w:pPr>
      <w:bookmarkStart w:id="17" w:name="_Toc35393795"/>
      <w:bookmarkStart w:id="18" w:name="_Toc35393626"/>
      <w:r>
        <w:rPr>
          <w:rFonts w:hint="eastAsia" w:ascii="仿宋" w:hAnsi="仿宋" w:eastAsia="仿宋" w:cs="Times New Roman"/>
          <w:color w:val="auto"/>
          <w:sz w:val="28"/>
          <w:szCs w:val="28"/>
          <w:highlight w:val="none"/>
        </w:rPr>
        <w:t>投标保证金的金额：</w:t>
      </w:r>
      <w:r>
        <w:rPr>
          <w:rFonts w:hint="eastAsia" w:ascii="仿宋" w:hAnsi="仿宋" w:eastAsia="仿宋" w:cs="Times New Roman"/>
          <w:color w:val="auto"/>
          <w:sz w:val="28"/>
          <w:szCs w:val="28"/>
          <w:highlight w:val="none"/>
          <w:lang w:val="en-US" w:eastAsia="zh-CN"/>
        </w:rPr>
        <w:t>5.0万</w:t>
      </w:r>
      <w:r>
        <w:rPr>
          <w:rFonts w:hint="eastAsia" w:ascii="仿宋" w:hAnsi="仿宋" w:eastAsia="仿宋" w:cs="Times New Roman"/>
          <w:color w:val="auto"/>
          <w:sz w:val="28"/>
          <w:szCs w:val="28"/>
          <w:highlight w:val="none"/>
        </w:rPr>
        <w:t>元。不要求投标人提交投标保证金。</w:t>
      </w:r>
    </w:p>
    <w:p w14:paraId="6CC51057">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本项目不缴纳投标保证金条款仅针对在投标过程中未违反本招标文件第二章“投标人须知”中第</w:t>
      </w:r>
      <w:r>
        <w:rPr>
          <w:rFonts w:hint="eastAsia" w:ascii="仿宋" w:hAnsi="仿宋" w:eastAsia="仿宋" w:cs="Times New Roman"/>
          <w:color w:val="auto"/>
          <w:sz w:val="28"/>
          <w:szCs w:val="28"/>
          <w:highlight w:val="none"/>
          <w:lang w:val="en-US" w:eastAsia="zh-CN"/>
        </w:rPr>
        <w:t>24.4</w:t>
      </w:r>
      <w:r>
        <w:rPr>
          <w:rFonts w:hint="eastAsia" w:ascii="仿宋" w:hAnsi="仿宋" w:eastAsia="仿宋" w:cs="Times New Roman"/>
          <w:color w:val="auto"/>
          <w:sz w:val="28"/>
          <w:szCs w:val="28"/>
          <w:highlight w:val="none"/>
        </w:rPr>
        <w:t>项约定的投标人。如在投标过程中投标人存在本招标文件第二章“投标人须知”中第</w:t>
      </w:r>
      <w:r>
        <w:rPr>
          <w:rFonts w:hint="eastAsia" w:ascii="仿宋" w:hAnsi="仿宋" w:eastAsia="仿宋" w:cs="Times New Roman"/>
          <w:color w:val="auto"/>
          <w:sz w:val="28"/>
          <w:szCs w:val="28"/>
          <w:highlight w:val="none"/>
          <w:lang w:val="en-US" w:eastAsia="zh-CN"/>
        </w:rPr>
        <w:t>24</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项约定情形，则无条件按招标人要求的金额、时间、账号缴纳投标保证金。</w:t>
      </w:r>
    </w:p>
    <w:p w14:paraId="16B95023">
      <w:pPr>
        <w:pStyle w:val="39"/>
        <w:pageBreakBefore w:val="0"/>
        <w:widowControl w:val="0"/>
        <w:kinsoku/>
        <w:wordWrap/>
        <w:overflowPunct/>
        <w:topLinePunct w:val="0"/>
        <w:autoSpaceDE/>
        <w:autoSpaceDN/>
        <w:bidi w:val="0"/>
        <w:adjustRightInd/>
        <w:snapToGrid/>
        <w:spacing w:line="560" w:lineRule="exact"/>
        <w:ind w:left="0" w:leftChars="0"/>
        <w:textAlignment w:val="auto"/>
        <w:rPr>
          <w:color w:val="auto"/>
          <w:highlight w:val="none"/>
        </w:rPr>
      </w:pPr>
      <w:r>
        <w:rPr>
          <w:color w:val="auto"/>
          <w:highlight w:val="none"/>
        </w:rPr>
        <w:t>窗体顶端</w:t>
      </w:r>
    </w:p>
    <w:p w14:paraId="438D8FA0">
      <w:pPr>
        <w:pStyle w:val="40"/>
        <w:pageBreakBefore w:val="0"/>
        <w:widowControl w:val="0"/>
        <w:kinsoku/>
        <w:wordWrap/>
        <w:overflowPunct/>
        <w:topLinePunct w:val="0"/>
        <w:autoSpaceDE/>
        <w:autoSpaceDN/>
        <w:bidi w:val="0"/>
        <w:adjustRightInd/>
        <w:snapToGrid/>
        <w:spacing w:line="560" w:lineRule="exact"/>
        <w:ind w:left="0" w:leftChars="0"/>
        <w:textAlignment w:val="auto"/>
        <w:rPr>
          <w:color w:val="auto"/>
          <w:highlight w:val="none"/>
        </w:rPr>
      </w:pPr>
      <w:r>
        <w:rPr>
          <w:rFonts w:hint="eastAsia" w:ascii="仿宋_GB2312" w:hAnsi="仿宋_GB2312" w:eastAsia="仿宋_GB2312" w:cs="仿宋_GB2312"/>
          <w:color w:val="auto"/>
          <w:sz w:val="28"/>
          <w:szCs w:val="28"/>
          <w:highlight w:val="none"/>
        </w:rPr>
        <w:t>投标保证金的金额：</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3.2</w:t>
      </w:r>
      <w:r>
        <w:rPr>
          <w:rFonts w:hint="eastAsia" w:ascii="仿宋_GB2312" w:hAnsi="仿宋_GB2312" w:eastAsia="仿宋_GB2312" w:cs="仿宋_GB2312"/>
          <w:color w:val="auto"/>
          <w:sz w:val="28"/>
          <w:szCs w:val="28"/>
          <w:highlight w:val="none"/>
        </w:rPr>
        <w:t>万元</w:t>
      </w:r>
      <w:r>
        <w:rPr>
          <w:color w:val="auto"/>
          <w:highlight w:val="none"/>
        </w:rPr>
        <w:t>窗体底端</w:t>
      </w:r>
    </w:p>
    <w:p w14:paraId="76F50196">
      <w:pPr>
        <w:keepNext/>
        <w:keepLines/>
        <w:pageBreakBefore w:val="0"/>
        <w:widowControl w:val="0"/>
        <w:kinsoku/>
        <w:wordWrap/>
        <w:overflowPunct/>
        <w:topLinePunct w:val="0"/>
        <w:autoSpaceDE/>
        <w:autoSpaceDN/>
        <w:bidi w:val="0"/>
        <w:adjustRightInd/>
        <w:snapToGrid/>
        <w:spacing w:before="260" w:after="260" w:line="240" w:lineRule="auto"/>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17"/>
      <w:bookmarkEnd w:id="18"/>
    </w:p>
    <w:p w14:paraId="251744EB">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0B9D2F3C">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3111FDCA">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7AA9EBA3">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4.投标文件格式、内容和制作要求以招标文件为准，投标文件制作工具中提供的相关格式及内容仅供参考，投标企业可根据招标文件要求自行调整。</w:t>
      </w:r>
    </w:p>
    <w:p w14:paraId="09D81D16">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5.投标人提出异议的截止时间及方式：如投标人对招标文件有异议，请于2025年</w:t>
      </w:r>
      <w:r>
        <w:rPr>
          <w:rFonts w:hint="eastAsia" w:ascii="仿宋" w:hAnsi="仿宋" w:eastAsia="仿宋" w:cs="Times New Roman"/>
          <w:color w:val="auto"/>
          <w:sz w:val="28"/>
          <w:szCs w:val="28"/>
          <w:highlight w:val="none"/>
          <w:lang w:val="en-US" w:eastAsia="zh-CN"/>
        </w:rPr>
        <w:t>6</w:t>
      </w:r>
      <w:r>
        <w:rPr>
          <w:rFonts w:hint="eastAsia" w:ascii="仿宋" w:hAnsi="仿宋" w:eastAsia="仿宋" w:cs="Times New Roman"/>
          <w:color w:val="auto"/>
          <w:sz w:val="28"/>
          <w:szCs w:val="28"/>
          <w:highlight w:val="none"/>
        </w:rPr>
        <w:t>月</w:t>
      </w:r>
      <w:r>
        <w:rPr>
          <w:rFonts w:hint="eastAsia" w:ascii="仿宋" w:hAnsi="仿宋" w:eastAsia="仿宋" w:cs="Times New Roman"/>
          <w:color w:val="auto"/>
          <w:sz w:val="28"/>
          <w:szCs w:val="28"/>
          <w:highlight w:val="none"/>
          <w:lang w:val="en-US" w:eastAsia="zh-CN"/>
        </w:rPr>
        <w:t>8</w:t>
      </w:r>
      <w:r>
        <w:rPr>
          <w:rFonts w:hint="eastAsia" w:ascii="仿宋" w:hAnsi="仿宋" w:eastAsia="仿宋" w:cs="Times New Roman"/>
          <w:color w:val="auto"/>
          <w:sz w:val="28"/>
          <w:szCs w:val="28"/>
          <w:highlight w:val="none"/>
        </w:rPr>
        <w:t>日08时（投标截止10日）前在滁州市公共资源交易中心网电子交易系统中进行异议，具体操作步骤和程序请参见服务指南&gt;交易须知&gt;在线异议、质疑和投诉操作手册。</w:t>
      </w:r>
    </w:p>
    <w:p w14:paraId="6CEE7207">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6.受理异议的联系人及联系方式：宋支武0550-3062913、杨韦0550-3519590。</w:t>
      </w:r>
    </w:p>
    <w:p w14:paraId="6664F1C0">
      <w:pPr>
        <w:keepNext/>
        <w:keepLines/>
        <w:pageBreakBefore w:val="0"/>
        <w:widowControl w:val="0"/>
        <w:kinsoku/>
        <w:wordWrap/>
        <w:overflowPunct/>
        <w:topLinePunct w:val="0"/>
        <w:autoSpaceDE/>
        <w:autoSpaceDN/>
        <w:bidi w:val="0"/>
        <w:adjustRightInd/>
        <w:snapToGrid/>
        <w:spacing w:before="260" w:after="260" w:line="240" w:lineRule="auto"/>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70E1EAB1">
      <w:pPr>
        <w:pStyle w:val="7"/>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560" w:firstLineChars="200"/>
        <w:jc w:val="left"/>
        <w:textAlignment w:val="auto"/>
        <w:outlineLvl w:val="2"/>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1.招标人信息</w:t>
      </w:r>
    </w:p>
    <w:p w14:paraId="2D47260D">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b w:val="0"/>
          <w:bCs w:val="0"/>
          <w:color w:val="auto"/>
          <w:sz w:val="28"/>
          <w:szCs w:val="28"/>
          <w:highlight w:val="none"/>
          <w:u w:val="single"/>
          <w:lang w:val="en-US"/>
        </w:rPr>
      </w:pPr>
      <w:r>
        <w:rPr>
          <w:rFonts w:hint="eastAsia" w:ascii="仿宋" w:hAnsi="仿宋" w:eastAsia="仿宋" w:cs="仿宋"/>
          <w:b w:val="0"/>
          <w:bCs w:val="0"/>
          <w:color w:val="auto"/>
          <w:sz w:val="28"/>
          <w:szCs w:val="28"/>
          <w:highlight w:val="none"/>
        </w:rPr>
        <w:t>名    称：</w:t>
      </w:r>
      <w:r>
        <w:rPr>
          <w:rFonts w:hint="eastAsia" w:ascii="仿宋" w:hAnsi="仿宋" w:eastAsia="仿宋" w:cs="仿宋"/>
          <w:b w:val="0"/>
          <w:bCs w:val="0"/>
          <w:color w:val="auto"/>
          <w:sz w:val="28"/>
          <w:szCs w:val="28"/>
          <w:highlight w:val="none"/>
          <w:u w:val="single"/>
          <w:lang w:val="en-US" w:eastAsia="zh-CN"/>
        </w:rPr>
        <w:t>滁州市自来水有限公司</w:t>
      </w:r>
    </w:p>
    <w:p w14:paraId="05662936">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rPr>
        <w:t>地    址</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u w:val="single"/>
          <w:lang w:val="en-US" w:eastAsia="zh-CN"/>
        </w:rPr>
        <w:t>滁州市清流西路389号</w:t>
      </w:r>
    </w:p>
    <w:p w14:paraId="68C1C5C9">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b w:val="0"/>
          <w:bCs w:val="0"/>
          <w:color w:val="auto"/>
          <w:sz w:val="28"/>
          <w:szCs w:val="28"/>
          <w:highlight w:val="none"/>
          <w:u w:val="none"/>
          <w:lang w:val="en-US"/>
        </w:rPr>
      </w:pPr>
      <w:r>
        <w:rPr>
          <w:rFonts w:hint="eastAsia" w:ascii="仿宋" w:hAnsi="仿宋" w:eastAsia="仿宋" w:cs="仿宋"/>
          <w:b w:val="0"/>
          <w:bCs w:val="0"/>
          <w:color w:val="auto"/>
          <w:sz w:val="28"/>
          <w:szCs w:val="28"/>
          <w:highlight w:val="none"/>
        </w:rPr>
        <w:t>联系方式：</w:t>
      </w:r>
      <w:r>
        <w:rPr>
          <w:rFonts w:hint="eastAsia" w:ascii="仿宋" w:hAnsi="仿宋" w:eastAsia="仿宋" w:cs="仿宋"/>
          <w:color w:val="auto"/>
          <w:sz w:val="28"/>
          <w:szCs w:val="28"/>
          <w:highlight w:val="none"/>
          <w:u w:val="single"/>
          <w:lang w:val="en-US" w:eastAsia="zh-CN"/>
        </w:rPr>
        <w:t>0550-3062913</w:t>
      </w:r>
    </w:p>
    <w:p w14:paraId="56BAC29B">
      <w:pPr>
        <w:pStyle w:val="7"/>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560" w:firstLineChars="200"/>
        <w:jc w:val="left"/>
        <w:textAlignment w:val="auto"/>
        <w:outlineLvl w:val="2"/>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2.代理机构信息</w:t>
      </w:r>
    </w:p>
    <w:p w14:paraId="1B15FBA6">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u w:val="single"/>
        </w:rPr>
      </w:pPr>
      <w:r>
        <w:rPr>
          <w:rFonts w:hint="eastAsia" w:ascii="仿宋" w:hAnsi="仿宋" w:eastAsia="仿宋" w:cs="仿宋"/>
          <w:b w:val="0"/>
          <w:bCs w:val="0"/>
          <w:color w:val="auto"/>
          <w:sz w:val="28"/>
          <w:szCs w:val="28"/>
          <w:highlight w:val="none"/>
        </w:rPr>
        <w:t>名    称：</w:t>
      </w:r>
      <w:r>
        <w:rPr>
          <w:rFonts w:hint="eastAsia" w:ascii="仿宋" w:hAnsi="仿宋" w:eastAsia="仿宋" w:cs="仿宋"/>
          <w:b w:val="0"/>
          <w:bCs w:val="0"/>
          <w:color w:val="auto"/>
          <w:sz w:val="28"/>
          <w:szCs w:val="28"/>
          <w:highlight w:val="none"/>
          <w:u w:val="single"/>
        </w:rPr>
        <w:t>滁州市城投工程咨询管理有限公司</w:t>
      </w:r>
    </w:p>
    <w:p w14:paraId="71ABF4EA">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u w:val="single"/>
        </w:rPr>
      </w:pPr>
      <w:r>
        <w:rPr>
          <w:rFonts w:hint="eastAsia" w:ascii="仿宋" w:hAnsi="仿宋" w:eastAsia="仿宋" w:cs="仿宋"/>
          <w:b w:val="0"/>
          <w:bCs w:val="0"/>
          <w:color w:val="auto"/>
          <w:sz w:val="28"/>
          <w:szCs w:val="28"/>
          <w:highlight w:val="none"/>
        </w:rPr>
        <w:t>地　　址：</w:t>
      </w:r>
      <w:r>
        <w:rPr>
          <w:rFonts w:hint="eastAsia" w:ascii="仿宋" w:hAnsi="仿宋" w:eastAsia="仿宋" w:cs="仿宋"/>
          <w:b w:val="0"/>
          <w:bCs w:val="0"/>
          <w:color w:val="auto"/>
          <w:sz w:val="28"/>
          <w:szCs w:val="28"/>
          <w:highlight w:val="none"/>
          <w:u w:val="single"/>
        </w:rPr>
        <w:t>滁州市龙蟠大道109号房产大厦6楼</w:t>
      </w:r>
    </w:p>
    <w:p w14:paraId="0FA4C2F0">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rPr>
        <w:t>联系方式：</w:t>
      </w:r>
      <w:r>
        <w:rPr>
          <w:rFonts w:hint="eastAsia" w:ascii="仿宋" w:hAnsi="仿宋" w:eastAsia="仿宋" w:cs="仿宋"/>
          <w:b w:val="0"/>
          <w:bCs w:val="0"/>
          <w:color w:val="auto"/>
          <w:sz w:val="28"/>
          <w:szCs w:val="28"/>
          <w:highlight w:val="none"/>
          <w:u w:val="single"/>
        </w:rPr>
        <w:t>0550-</w:t>
      </w:r>
      <w:r>
        <w:rPr>
          <w:rFonts w:hint="eastAsia" w:ascii="仿宋" w:hAnsi="仿宋" w:eastAsia="仿宋" w:cs="仿宋"/>
          <w:b w:val="0"/>
          <w:bCs w:val="0"/>
          <w:color w:val="auto"/>
          <w:sz w:val="28"/>
          <w:szCs w:val="28"/>
          <w:highlight w:val="none"/>
          <w:u w:val="single"/>
          <w:lang w:eastAsia="zh-CN"/>
        </w:rPr>
        <w:t>3519</w:t>
      </w:r>
      <w:r>
        <w:rPr>
          <w:rFonts w:hint="eastAsia" w:ascii="仿宋" w:hAnsi="仿宋" w:eastAsia="仿宋" w:cs="仿宋"/>
          <w:b w:val="0"/>
          <w:bCs w:val="0"/>
          <w:color w:val="auto"/>
          <w:sz w:val="28"/>
          <w:szCs w:val="28"/>
          <w:highlight w:val="none"/>
          <w:u w:val="single"/>
          <w:lang w:val="en-US" w:eastAsia="zh-CN"/>
        </w:rPr>
        <w:t>590/18005501210</w:t>
      </w:r>
    </w:p>
    <w:p w14:paraId="56C87275">
      <w:pPr>
        <w:pStyle w:val="7"/>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560" w:firstLineChars="200"/>
        <w:jc w:val="left"/>
        <w:textAlignment w:val="auto"/>
        <w:outlineLvl w:val="2"/>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3.项目联系方式</w:t>
      </w:r>
    </w:p>
    <w:p w14:paraId="2756D236">
      <w:pPr>
        <w:pStyle w:val="11"/>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u w:val="single" w:color="auto"/>
        </w:rPr>
      </w:pPr>
      <w:r>
        <w:rPr>
          <w:rFonts w:hint="eastAsia" w:ascii="仿宋" w:hAnsi="仿宋" w:eastAsia="仿宋" w:cs="仿宋"/>
          <w:b w:val="0"/>
          <w:bCs w:val="0"/>
          <w:color w:val="auto"/>
          <w:sz w:val="28"/>
          <w:szCs w:val="28"/>
          <w:highlight w:val="none"/>
        </w:rPr>
        <w:t>项目联系人：</w:t>
      </w:r>
      <w:r>
        <w:rPr>
          <w:rFonts w:hint="eastAsia" w:ascii="仿宋" w:hAnsi="仿宋" w:eastAsia="仿宋" w:cs="仿宋"/>
          <w:b w:val="0"/>
          <w:bCs w:val="0"/>
          <w:color w:val="auto"/>
          <w:kern w:val="2"/>
          <w:sz w:val="28"/>
          <w:szCs w:val="28"/>
          <w:highlight w:val="none"/>
          <w:u w:val="single"/>
          <w:lang w:val="en-US" w:eastAsia="zh-CN" w:bidi="ar-SA"/>
        </w:rPr>
        <w:t>宋支武、杨韦</w:t>
      </w:r>
    </w:p>
    <w:p w14:paraId="31CC1F0C">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rPr>
        <w:t>电　　 话：</w:t>
      </w:r>
      <w:r>
        <w:rPr>
          <w:rFonts w:hint="eastAsia" w:ascii="仿宋" w:hAnsi="仿宋" w:eastAsia="仿宋" w:cs="仿宋"/>
          <w:color w:val="auto"/>
          <w:sz w:val="28"/>
          <w:szCs w:val="28"/>
          <w:highlight w:val="none"/>
          <w:u w:val="single"/>
          <w:lang w:val="en-US" w:eastAsia="zh-CN"/>
        </w:rPr>
        <w:t>0550-3062913</w:t>
      </w:r>
      <w:r>
        <w:rPr>
          <w:rFonts w:hint="eastAsia" w:ascii="仿宋" w:hAnsi="仿宋" w:eastAsia="仿宋" w:cs="仿宋"/>
          <w:b w:val="0"/>
          <w:bCs w:val="0"/>
          <w:color w:val="auto"/>
          <w:sz w:val="28"/>
          <w:szCs w:val="28"/>
          <w:highlight w:val="none"/>
          <w:u w:val="single"/>
          <w:lang w:val="en-US" w:eastAsia="zh-CN"/>
        </w:rPr>
        <w:t>、0</w:t>
      </w:r>
      <w:r>
        <w:rPr>
          <w:rFonts w:hint="eastAsia" w:ascii="仿宋" w:hAnsi="仿宋" w:eastAsia="仿宋" w:cs="仿宋"/>
          <w:b w:val="0"/>
          <w:bCs w:val="0"/>
          <w:color w:val="auto"/>
          <w:sz w:val="28"/>
          <w:szCs w:val="28"/>
          <w:highlight w:val="none"/>
          <w:u w:val="single"/>
        </w:rPr>
        <w:t>550-</w:t>
      </w:r>
      <w:r>
        <w:rPr>
          <w:rFonts w:hint="eastAsia" w:ascii="仿宋" w:hAnsi="仿宋" w:eastAsia="仿宋" w:cs="仿宋"/>
          <w:b w:val="0"/>
          <w:bCs w:val="0"/>
          <w:color w:val="auto"/>
          <w:sz w:val="28"/>
          <w:szCs w:val="28"/>
          <w:highlight w:val="none"/>
          <w:u w:val="single"/>
          <w:lang w:eastAsia="zh-CN"/>
        </w:rPr>
        <w:t>35195</w:t>
      </w:r>
      <w:r>
        <w:rPr>
          <w:rFonts w:hint="eastAsia" w:ascii="仿宋" w:hAnsi="仿宋" w:eastAsia="仿宋" w:cs="仿宋"/>
          <w:b w:val="0"/>
          <w:bCs w:val="0"/>
          <w:color w:val="auto"/>
          <w:sz w:val="28"/>
          <w:szCs w:val="28"/>
          <w:highlight w:val="none"/>
          <w:u w:val="single"/>
          <w:lang w:val="en-US" w:eastAsia="zh-CN"/>
        </w:rPr>
        <w:t>90</w:t>
      </w:r>
    </w:p>
    <w:sectPr>
      <w:pgSz w:w="11906" w:h="16838"/>
      <w:pgMar w:top="1440" w:right="1423"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3379E"/>
    <w:multiLevelType w:val="multilevel"/>
    <w:tmpl w:val="2323379E"/>
    <w:lvl w:ilvl="0" w:tentative="0">
      <w:start w:val="1"/>
      <w:numFmt w:val="chineseCountingThousand"/>
      <w:pStyle w:val="17"/>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s>
  <w:rsids>
    <w:rsidRoot w:val="12362913"/>
    <w:rsid w:val="01063ECB"/>
    <w:rsid w:val="021A6A25"/>
    <w:rsid w:val="02204FB6"/>
    <w:rsid w:val="02F85329"/>
    <w:rsid w:val="04463A90"/>
    <w:rsid w:val="068A2614"/>
    <w:rsid w:val="085B58CB"/>
    <w:rsid w:val="094B3B92"/>
    <w:rsid w:val="0D86717F"/>
    <w:rsid w:val="0F7554C5"/>
    <w:rsid w:val="116C1ED5"/>
    <w:rsid w:val="12362913"/>
    <w:rsid w:val="138D6C33"/>
    <w:rsid w:val="14CD18FF"/>
    <w:rsid w:val="152534E9"/>
    <w:rsid w:val="15E2587E"/>
    <w:rsid w:val="163707B6"/>
    <w:rsid w:val="19573619"/>
    <w:rsid w:val="19BB34D2"/>
    <w:rsid w:val="1A361087"/>
    <w:rsid w:val="1C9651D6"/>
    <w:rsid w:val="1E3C6AE0"/>
    <w:rsid w:val="1F42113B"/>
    <w:rsid w:val="220859CB"/>
    <w:rsid w:val="22E471B1"/>
    <w:rsid w:val="23F724F4"/>
    <w:rsid w:val="244F6FC9"/>
    <w:rsid w:val="256A7C38"/>
    <w:rsid w:val="26553CD6"/>
    <w:rsid w:val="29BA649E"/>
    <w:rsid w:val="2B51698E"/>
    <w:rsid w:val="2CE657FC"/>
    <w:rsid w:val="2D6A3D37"/>
    <w:rsid w:val="2F601896"/>
    <w:rsid w:val="2F8D3C53"/>
    <w:rsid w:val="2FB76FDC"/>
    <w:rsid w:val="319973CF"/>
    <w:rsid w:val="322351DD"/>
    <w:rsid w:val="333D281A"/>
    <w:rsid w:val="33C403FA"/>
    <w:rsid w:val="36BC013E"/>
    <w:rsid w:val="39812B34"/>
    <w:rsid w:val="3A1D3072"/>
    <w:rsid w:val="3CAF5C0A"/>
    <w:rsid w:val="3D791CAB"/>
    <w:rsid w:val="3F5D4544"/>
    <w:rsid w:val="41AA70AD"/>
    <w:rsid w:val="41DE7CFA"/>
    <w:rsid w:val="45C86B3E"/>
    <w:rsid w:val="47605E2F"/>
    <w:rsid w:val="47D66741"/>
    <w:rsid w:val="488F422D"/>
    <w:rsid w:val="494349E4"/>
    <w:rsid w:val="4B9C4E51"/>
    <w:rsid w:val="4BCB7C3F"/>
    <w:rsid w:val="4C6D519A"/>
    <w:rsid w:val="4D491763"/>
    <w:rsid w:val="4F696D5A"/>
    <w:rsid w:val="510936E3"/>
    <w:rsid w:val="511B1600"/>
    <w:rsid w:val="525430EA"/>
    <w:rsid w:val="566A4AF4"/>
    <w:rsid w:val="57331A5F"/>
    <w:rsid w:val="573B5F4B"/>
    <w:rsid w:val="5B8924C5"/>
    <w:rsid w:val="5DA6050C"/>
    <w:rsid w:val="5EEB1EA9"/>
    <w:rsid w:val="610B50ED"/>
    <w:rsid w:val="617B5F92"/>
    <w:rsid w:val="61E3588B"/>
    <w:rsid w:val="62186339"/>
    <w:rsid w:val="64866DE0"/>
    <w:rsid w:val="64A21A2D"/>
    <w:rsid w:val="662D17CA"/>
    <w:rsid w:val="66AD39B6"/>
    <w:rsid w:val="66F3695E"/>
    <w:rsid w:val="671A5D33"/>
    <w:rsid w:val="677B477D"/>
    <w:rsid w:val="677F6F05"/>
    <w:rsid w:val="69894F6A"/>
    <w:rsid w:val="69FD394E"/>
    <w:rsid w:val="6AA8390D"/>
    <w:rsid w:val="6ABC4ECB"/>
    <w:rsid w:val="6B1408D7"/>
    <w:rsid w:val="6BC352E3"/>
    <w:rsid w:val="6C375151"/>
    <w:rsid w:val="6CC17318"/>
    <w:rsid w:val="6CD737D9"/>
    <w:rsid w:val="6D0D35D4"/>
    <w:rsid w:val="6EE82BB1"/>
    <w:rsid w:val="6F072231"/>
    <w:rsid w:val="70436B89"/>
    <w:rsid w:val="719A3AD1"/>
    <w:rsid w:val="75622D70"/>
    <w:rsid w:val="787D038F"/>
    <w:rsid w:val="7ABF4DDB"/>
    <w:rsid w:val="7B4149F2"/>
    <w:rsid w:val="7BB51BEE"/>
    <w:rsid w:val="7E09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rPr>
  </w:style>
  <w:style w:type="paragraph" w:styleId="6">
    <w:name w:val="heading 1"/>
    <w:basedOn w:val="1"/>
    <w:next w:val="1"/>
    <w:autoRedefine/>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autoRedefine/>
    <w:unhideWhenUsed/>
    <w:qFormat/>
    <w:uiPriority w:val="9"/>
    <w:pPr>
      <w:keepNext/>
      <w:keepLines/>
      <w:spacing w:before="260" w:beforeLines="0" w:after="260" w:afterLines="0" w:line="415" w:lineRule="auto"/>
      <w:outlineLvl w:val="1"/>
    </w:pPr>
    <w:rPr>
      <w:rFonts w:ascii="Arial" w:hAnsi="Arial" w:eastAsia="黑体" w:cs="Arial"/>
      <w:b/>
      <w:bCs/>
      <w:sz w:val="32"/>
      <w:szCs w:val="32"/>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8">
    <w:name w:val="table of authorities"/>
    <w:basedOn w:val="1"/>
    <w:next w:val="1"/>
    <w:autoRedefine/>
    <w:unhideWhenUsed/>
    <w:qFormat/>
    <w:uiPriority w:val="99"/>
    <w:pPr>
      <w:ind w:left="420" w:leftChars="200"/>
    </w:pPr>
  </w:style>
  <w:style w:type="paragraph" w:styleId="9">
    <w:name w:val="Body Text"/>
    <w:basedOn w:val="1"/>
    <w:next w:val="1"/>
    <w:autoRedefine/>
    <w:semiHidden/>
    <w:qFormat/>
    <w:uiPriority w:val="0"/>
    <w:pPr>
      <w:spacing w:after="120"/>
    </w:pPr>
  </w:style>
  <w:style w:type="paragraph" w:styleId="10">
    <w:name w:val="index 4"/>
    <w:basedOn w:val="1"/>
    <w:next w:val="1"/>
    <w:autoRedefine/>
    <w:qFormat/>
    <w:uiPriority w:val="0"/>
    <w:pPr>
      <w:ind w:left="600" w:leftChars="600"/>
    </w:pPr>
    <w:rPr>
      <w:rFonts w:ascii="Times New Roman" w:hAnsi="Times New Roman" w:eastAsia="宋体" w:cs="Times New Roman"/>
    </w:rPr>
  </w:style>
  <w:style w:type="paragraph" w:styleId="11">
    <w:name w:val="Plain Text"/>
    <w:basedOn w:val="1"/>
    <w:autoRedefine/>
    <w:qFormat/>
    <w:uiPriority w:val="99"/>
    <w:rPr>
      <w:rFonts w:ascii="宋体"/>
      <w:color w:val="000000"/>
      <w:szCs w:val="20"/>
      <w:u w:val="none" w:color="000000"/>
    </w:rPr>
  </w:style>
  <w:style w:type="paragraph" w:styleId="12">
    <w:name w:val="Date"/>
    <w:basedOn w:val="1"/>
    <w:next w:val="1"/>
    <w:autoRedefine/>
    <w:qFormat/>
    <w:uiPriority w:val="0"/>
    <w:rPr>
      <w:rFonts w:ascii="Arial" w:hAnsi="Arial" w:eastAsia="仿宋_GB2312"/>
      <w:color w:val="000000"/>
      <w:sz w:val="32"/>
      <w:szCs w:val="20"/>
      <w:u w:val="none" w:color="00000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39"/>
  </w:style>
  <w:style w:type="paragraph" w:styleId="16">
    <w:name w:val="List"/>
    <w:basedOn w:val="1"/>
    <w:next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17">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18">
    <w:name w:val="Body Text First Indent"/>
    <w:basedOn w:val="9"/>
    <w:next w:val="2"/>
    <w:autoRedefine/>
    <w:unhideWhenUsed/>
    <w:qFormat/>
    <w:uiPriority w:val="99"/>
    <w:pPr>
      <w:ind w:firstLine="420" w:firstLineChars="100"/>
    </w:pPr>
  </w:style>
  <w:style w:type="character" w:styleId="21">
    <w:name w:val="Strong"/>
    <w:basedOn w:val="20"/>
    <w:qFormat/>
    <w:uiPriority w:val="0"/>
    <w:rPr>
      <w:b/>
      <w:bCs/>
    </w:rPr>
  </w:style>
  <w:style w:type="character" w:styleId="22">
    <w:name w:val="FollowedHyperlink"/>
    <w:basedOn w:val="20"/>
    <w:qFormat/>
    <w:uiPriority w:val="0"/>
    <w:rPr>
      <w:color w:val="5C5C5C"/>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5C5C5C"/>
      <w:u w:val="non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首行缩进"/>
    <w:basedOn w:val="1"/>
    <w:autoRedefine/>
    <w:qFormat/>
    <w:uiPriority w:val="0"/>
    <w:pPr>
      <w:spacing w:line="360" w:lineRule="auto"/>
      <w:ind w:firstLine="480" w:firstLineChars="200"/>
    </w:pPr>
    <w:rPr>
      <w:sz w:val="24"/>
      <w:lang w:val="zh-CN"/>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5">
    <w:name w:val="hover"/>
    <w:basedOn w:val="20"/>
    <w:qFormat/>
    <w:uiPriority w:val="0"/>
    <w:rPr>
      <w:color w:val="2590EB"/>
      <w:shd w:val="clear" w:fill="E9F4FD"/>
    </w:rPr>
  </w:style>
  <w:style w:type="character" w:customStyle="1" w:styleId="36">
    <w:name w:val="hover1"/>
    <w:basedOn w:val="20"/>
    <w:qFormat/>
    <w:uiPriority w:val="0"/>
  </w:style>
  <w:style w:type="character" w:customStyle="1" w:styleId="37">
    <w:name w:val="hover2"/>
    <w:basedOn w:val="20"/>
    <w:qFormat/>
    <w:uiPriority w:val="0"/>
    <w:rPr>
      <w:color w:val="2590EB"/>
    </w:rPr>
  </w:style>
  <w:style w:type="character" w:customStyle="1" w:styleId="38">
    <w:name w:val="hover3"/>
    <w:basedOn w:val="20"/>
    <w:qFormat/>
    <w:uiPriority w:val="0"/>
    <w:rPr>
      <w:color w:val="2590EB"/>
    </w:rPr>
  </w:style>
  <w:style w:type="paragraph" w:customStyle="1" w:styleId="39">
    <w:name w:val="_Style 117"/>
    <w:basedOn w:val="1"/>
    <w:next w:val="1"/>
    <w:qFormat/>
    <w:uiPriority w:val="0"/>
    <w:pPr>
      <w:pBdr>
        <w:bottom w:val="single" w:color="auto" w:sz="6" w:space="1"/>
      </w:pBdr>
      <w:jc w:val="center"/>
    </w:pPr>
    <w:rPr>
      <w:rFonts w:ascii="Arial" w:eastAsia="宋体"/>
      <w:vanish/>
      <w:sz w:val="16"/>
    </w:rPr>
  </w:style>
  <w:style w:type="paragraph" w:customStyle="1" w:styleId="40">
    <w:name w:val="_Style 1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2309</Words>
  <Characters>2690</Characters>
  <Lines>0</Lines>
  <Paragraphs>0</Paragraphs>
  <TotalTime>0</TotalTime>
  <ScaleCrop>false</ScaleCrop>
  <LinksUpToDate>false</LinksUpToDate>
  <CharactersWithSpaces>2710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2022-08-09T14:41:00Z</dcterms:created>
  <dc:creator>WPS_1342278182</dc:creator>
  <cp:lastModifiedBy>韦韦</cp:lastModifiedBy>
  <cp:lastPrinted>2023-04-17T02:36:00Z</cp:lastPrinted>
  <dcterms:modified xsi:type="dcterms:W3CDTF">2025-05-28T07:03:24Z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0D61BF24E73A4018B6FD0DD4E9B0D255</vt:lpwstr>
  </property>
  <property fmtid="{D5CDD505-2E9C-101B-9397-08002B2CF9AE}" pid="4" name="KSOTemplateDocerSaveRecord">
    <vt:lpwstr>eyJoZGlkIjoiZmQ5MGI3YTdkMjVkZTZjM2ZjZTQ5YjMxYTJjZjRlOWEiLCJ1c2VySWQiOiIzNjE4MjQ5In0=</vt:lpwstr>
  </property>
</Properties>
</file>