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96302">
      <w:pPr>
        <w:ind w:right="-315" w:rightChars="-150"/>
        <w:jc w:val="center"/>
        <w:rPr>
          <w:rFonts w:hint="eastAsia" w:ascii="宋体" w:eastAsia="宋体"/>
          <w:b/>
          <w:bCs/>
          <w:color w:val="auto"/>
          <w:sz w:val="92"/>
          <w:szCs w:val="92"/>
          <w:highlight w:val="none"/>
          <w:u w:val="single"/>
          <w:vertAlign w:val="subscript"/>
          <w:lang w:eastAsia="zh-CN"/>
        </w:rPr>
      </w:pPr>
    </w:p>
    <w:p w14:paraId="5B5AF4C7">
      <w:pPr>
        <w:keepNext w:val="0"/>
        <w:keepLines w:val="0"/>
        <w:pageBreakBefore w:val="0"/>
        <w:widowControl w:val="0"/>
        <w:kinsoku/>
        <w:wordWrap/>
        <w:overflowPunct/>
        <w:topLinePunct w:val="0"/>
        <w:autoSpaceDE/>
        <w:autoSpaceDN/>
        <w:bidi w:val="0"/>
        <w:adjustRightInd/>
        <w:snapToGrid/>
        <w:spacing w:line="1040" w:lineRule="exact"/>
        <w:jc w:val="center"/>
        <w:textAlignment w:val="auto"/>
        <w:rPr>
          <w:rFonts w:hint="eastAsia" w:cs="宋体"/>
          <w:b/>
          <w:bCs/>
          <w:color w:val="auto"/>
          <w:spacing w:val="-10"/>
          <w:sz w:val="48"/>
          <w:szCs w:val="48"/>
          <w:highlight w:val="none"/>
          <w:lang w:val="en-US" w:eastAsia="zh-CN"/>
        </w:rPr>
      </w:pPr>
      <w:r>
        <w:rPr>
          <w:rFonts w:hint="eastAsia" w:cs="宋体"/>
          <w:b/>
          <w:bCs/>
          <w:color w:val="auto"/>
          <w:spacing w:val="-10"/>
          <w:sz w:val="48"/>
          <w:szCs w:val="48"/>
          <w:highlight w:val="none"/>
          <w:lang w:val="en-US" w:eastAsia="zh-CN"/>
        </w:rPr>
        <w:t>中新苏滁高新技术工业坊湖州路厂区C1厂房赫菲斯配电工程施工项目</w:t>
      </w:r>
    </w:p>
    <w:p w14:paraId="509C635E">
      <w:pPr>
        <w:spacing w:line="400" w:lineRule="atLeast"/>
        <w:jc w:val="center"/>
        <w:rPr>
          <w:rFonts w:hint="eastAsia" w:ascii="楷体_GB2312" w:eastAsia="楷体_GB2312" w:cs="楷体_GB2312"/>
          <w:b/>
          <w:bCs/>
          <w:color w:val="auto"/>
          <w:sz w:val="98"/>
          <w:szCs w:val="98"/>
          <w:highlight w:val="none"/>
        </w:rPr>
      </w:pPr>
    </w:p>
    <w:p w14:paraId="3EB2813D">
      <w:pPr>
        <w:spacing w:line="400" w:lineRule="atLeast"/>
        <w:jc w:val="center"/>
        <w:rPr>
          <w:rFonts w:ascii="楷体_GB2312" w:eastAsia="楷体_GB2312"/>
          <w:b/>
          <w:bCs/>
          <w:color w:val="auto"/>
          <w:sz w:val="98"/>
          <w:szCs w:val="98"/>
          <w:highlight w:val="none"/>
        </w:rPr>
      </w:pPr>
      <w:r>
        <w:rPr>
          <w:rFonts w:hint="eastAsia" w:ascii="楷体_GB2312" w:eastAsia="楷体_GB2312" w:cs="楷体_GB2312"/>
          <w:b/>
          <w:bCs/>
          <w:color w:val="auto"/>
          <w:sz w:val="98"/>
          <w:szCs w:val="98"/>
          <w:highlight w:val="none"/>
        </w:rPr>
        <w:t>招</w:t>
      </w:r>
      <w:r>
        <w:rPr>
          <w:rFonts w:ascii="楷体_GB2312" w:eastAsia="楷体_GB2312" w:cs="楷体_GB2312"/>
          <w:b/>
          <w:bCs/>
          <w:color w:val="auto"/>
          <w:sz w:val="98"/>
          <w:szCs w:val="98"/>
          <w:highlight w:val="none"/>
        </w:rPr>
        <w:t xml:space="preserve"> </w:t>
      </w:r>
      <w:r>
        <w:rPr>
          <w:rFonts w:hint="eastAsia" w:ascii="楷体_GB2312" w:eastAsia="楷体_GB2312" w:cs="楷体_GB2312"/>
          <w:b/>
          <w:bCs/>
          <w:color w:val="auto"/>
          <w:sz w:val="98"/>
          <w:szCs w:val="98"/>
          <w:highlight w:val="none"/>
        </w:rPr>
        <w:t>标</w:t>
      </w:r>
      <w:r>
        <w:rPr>
          <w:rFonts w:ascii="楷体_GB2312" w:eastAsia="楷体_GB2312" w:cs="楷体_GB2312"/>
          <w:b/>
          <w:bCs/>
          <w:color w:val="auto"/>
          <w:sz w:val="98"/>
          <w:szCs w:val="98"/>
          <w:highlight w:val="none"/>
        </w:rPr>
        <w:t xml:space="preserve"> </w:t>
      </w:r>
      <w:r>
        <w:rPr>
          <w:rFonts w:hint="eastAsia" w:ascii="楷体_GB2312" w:eastAsia="楷体_GB2312" w:cs="楷体_GB2312"/>
          <w:b/>
          <w:bCs/>
          <w:color w:val="auto"/>
          <w:sz w:val="98"/>
          <w:szCs w:val="98"/>
          <w:highlight w:val="none"/>
        </w:rPr>
        <w:t>文</w:t>
      </w:r>
      <w:r>
        <w:rPr>
          <w:rFonts w:ascii="楷体_GB2312" w:eastAsia="楷体_GB2312" w:cs="楷体_GB2312"/>
          <w:b/>
          <w:bCs/>
          <w:color w:val="auto"/>
          <w:sz w:val="98"/>
          <w:szCs w:val="98"/>
          <w:highlight w:val="none"/>
        </w:rPr>
        <w:t xml:space="preserve"> </w:t>
      </w:r>
      <w:r>
        <w:rPr>
          <w:rFonts w:hint="eastAsia" w:ascii="楷体_GB2312" w:eastAsia="楷体_GB2312" w:cs="楷体_GB2312"/>
          <w:b/>
          <w:bCs/>
          <w:color w:val="auto"/>
          <w:sz w:val="98"/>
          <w:szCs w:val="98"/>
          <w:highlight w:val="none"/>
        </w:rPr>
        <w:t>件</w:t>
      </w:r>
    </w:p>
    <w:p w14:paraId="2194376F">
      <w:pPr>
        <w:spacing w:line="400" w:lineRule="atLeast"/>
        <w:jc w:val="center"/>
        <w:rPr>
          <w:b/>
          <w:bCs/>
          <w:color w:val="auto"/>
          <w:sz w:val="32"/>
          <w:szCs w:val="32"/>
          <w:highlight w:val="none"/>
        </w:rPr>
      </w:pPr>
    </w:p>
    <w:p w14:paraId="756C5E63">
      <w:pPr>
        <w:spacing w:line="480" w:lineRule="exact"/>
        <w:rPr>
          <w:b/>
          <w:bCs/>
          <w:color w:val="auto"/>
          <w:sz w:val="44"/>
          <w:szCs w:val="44"/>
          <w:highlight w:val="none"/>
        </w:rPr>
      </w:pPr>
    </w:p>
    <w:p w14:paraId="3DDEDBE8">
      <w:pPr>
        <w:spacing w:line="480" w:lineRule="exact"/>
        <w:ind w:firstLine="643" w:firstLineChars="200"/>
        <w:jc w:val="center"/>
        <w:rPr>
          <w:b/>
          <w:bCs/>
          <w:color w:val="auto"/>
          <w:sz w:val="32"/>
          <w:szCs w:val="32"/>
          <w:highlight w:val="none"/>
        </w:rPr>
      </w:pPr>
    </w:p>
    <w:p w14:paraId="125B1CD1">
      <w:pPr>
        <w:spacing w:line="480" w:lineRule="exact"/>
        <w:ind w:firstLine="472" w:firstLineChars="147"/>
        <w:rPr>
          <w:b/>
          <w:bCs/>
          <w:color w:val="auto"/>
          <w:sz w:val="32"/>
          <w:szCs w:val="32"/>
          <w:highlight w:val="none"/>
        </w:rPr>
      </w:pPr>
    </w:p>
    <w:p w14:paraId="72DDC82B">
      <w:pPr>
        <w:spacing w:line="480" w:lineRule="exact"/>
        <w:ind w:firstLine="472" w:firstLineChars="147"/>
        <w:rPr>
          <w:b/>
          <w:bCs/>
          <w:color w:val="auto"/>
          <w:sz w:val="32"/>
          <w:szCs w:val="32"/>
          <w:highlight w:val="none"/>
        </w:rPr>
      </w:pPr>
    </w:p>
    <w:p w14:paraId="781B7ABD">
      <w:pPr>
        <w:spacing w:line="480" w:lineRule="exact"/>
        <w:ind w:firstLine="472" w:firstLineChars="147"/>
        <w:rPr>
          <w:b/>
          <w:bCs/>
          <w:color w:val="auto"/>
          <w:sz w:val="32"/>
          <w:szCs w:val="32"/>
          <w:highlight w:val="none"/>
        </w:rPr>
      </w:pPr>
    </w:p>
    <w:p w14:paraId="02860009">
      <w:pPr>
        <w:spacing w:line="480" w:lineRule="exact"/>
        <w:rPr>
          <w:b/>
          <w:bCs/>
          <w:color w:val="auto"/>
          <w:sz w:val="32"/>
          <w:szCs w:val="32"/>
          <w:highlight w:val="none"/>
        </w:rPr>
      </w:pPr>
    </w:p>
    <w:p w14:paraId="4DAD0D27">
      <w:pPr>
        <w:keepNext w:val="0"/>
        <w:keepLines w:val="0"/>
        <w:pageBreakBefore w:val="0"/>
        <w:widowControl w:val="0"/>
        <w:kinsoku/>
        <w:wordWrap/>
        <w:overflowPunct/>
        <w:topLinePunct w:val="0"/>
        <w:autoSpaceDE/>
        <w:autoSpaceDN/>
        <w:bidi w:val="0"/>
        <w:spacing w:line="900" w:lineRule="exact"/>
        <w:ind w:right="0"/>
        <w:jc w:val="both"/>
        <w:textAlignment w:val="auto"/>
        <w:outlineLvl w:val="9"/>
        <w:rPr>
          <w:b/>
          <w:bCs/>
          <w:color w:val="auto"/>
          <w:sz w:val="32"/>
          <w:szCs w:val="32"/>
          <w:highlight w:val="none"/>
        </w:rPr>
      </w:pPr>
    </w:p>
    <w:p w14:paraId="0DB48F4A">
      <w:pPr>
        <w:spacing w:line="700" w:lineRule="exact"/>
        <w:ind w:left="0" w:leftChars="0" w:firstLine="0" w:firstLineChars="0"/>
        <w:jc w:val="center"/>
        <w:rPr>
          <w:rFonts w:hint="eastAsia" w:ascii="宋体" w:hAnsi="宋体" w:eastAsia="宋体" w:cs="宋体"/>
          <w:b/>
          <w:bCs/>
          <w:color w:val="auto"/>
          <w:sz w:val="32"/>
          <w:highlight w:val="none"/>
          <w:u w:val="single"/>
        </w:rPr>
      </w:pPr>
      <w:r>
        <w:rPr>
          <w:rFonts w:hint="eastAsia" w:ascii="宋体" w:hAnsi="宋体" w:cs="宋体"/>
          <w:b/>
          <w:bCs/>
          <w:color w:val="auto"/>
          <w:sz w:val="32"/>
          <w:highlight w:val="none"/>
          <w:lang w:val="en-US" w:eastAsia="zh-CN"/>
        </w:rPr>
        <w:t xml:space="preserve">    </w:t>
      </w:r>
      <w:r>
        <w:rPr>
          <w:rFonts w:hint="eastAsia" w:ascii="宋体" w:hAnsi="宋体" w:eastAsia="宋体" w:cs="宋体"/>
          <w:b/>
          <w:bCs/>
          <w:color w:val="auto"/>
          <w:sz w:val="32"/>
          <w:highlight w:val="none"/>
        </w:rPr>
        <w:t>招</w:t>
      </w:r>
      <w:r>
        <w:rPr>
          <w:rFonts w:hint="eastAsia" w:ascii="宋体" w:hAnsi="宋体" w:cs="宋体"/>
          <w:b/>
          <w:bCs/>
          <w:color w:val="auto"/>
          <w:sz w:val="32"/>
          <w:highlight w:val="none"/>
          <w:lang w:val="en-US" w:eastAsia="zh-CN"/>
        </w:rPr>
        <w:t xml:space="preserve">  </w:t>
      </w:r>
      <w:r>
        <w:rPr>
          <w:rFonts w:hint="eastAsia" w:ascii="宋体" w:hAnsi="宋体" w:eastAsia="宋体" w:cs="宋体"/>
          <w:b/>
          <w:bCs/>
          <w:color w:val="auto"/>
          <w:sz w:val="32"/>
          <w:highlight w:val="none"/>
        </w:rPr>
        <w:t>标</w:t>
      </w:r>
      <w:r>
        <w:rPr>
          <w:rFonts w:hint="eastAsia" w:ascii="宋体" w:hAnsi="宋体" w:cs="宋体"/>
          <w:b/>
          <w:bCs/>
          <w:color w:val="auto"/>
          <w:sz w:val="32"/>
          <w:highlight w:val="none"/>
          <w:lang w:val="en-US" w:eastAsia="zh-CN"/>
        </w:rPr>
        <w:t xml:space="preserve">  </w:t>
      </w:r>
      <w:r>
        <w:rPr>
          <w:rFonts w:hint="eastAsia" w:ascii="宋体" w:hAnsi="宋体" w:eastAsia="宋体" w:cs="宋体"/>
          <w:b/>
          <w:bCs/>
          <w:color w:val="auto"/>
          <w:sz w:val="32"/>
          <w:highlight w:val="none"/>
        </w:rPr>
        <w:t>人：</w:t>
      </w:r>
      <w:r>
        <w:rPr>
          <w:rFonts w:hint="eastAsia" w:ascii="宋体" w:hAnsi="宋体" w:cs="宋体"/>
          <w:b/>
          <w:bCs/>
          <w:color w:val="auto"/>
          <w:sz w:val="32"/>
          <w:highlight w:val="none"/>
          <w:u w:val="single"/>
          <w:lang w:eastAsia="zh-CN"/>
        </w:rPr>
        <w:t>滁州苏滁产城开发有限公司</w:t>
      </w:r>
      <w:r>
        <w:rPr>
          <w:rFonts w:hint="eastAsia" w:ascii="宋体" w:hAnsi="宋体" w:cs="宋体"/>
          <w:b/>
          <w:bCs/>
          <w:color w:val="auto"/>
          <w:sz w:val="32"/>
          <w:highlight w:val="none"/>
          <w:u w:val="single"/>
          <w:lang w:val="en-US" w:eastAsia="zh-CN"/>
        </w:rPr>
        <w:t xml:space="preserve">  </w:t>
      </w:r>
      <w:r>
        <w:rPr>
          <w:rFonts w:hint="eastAsia" w:ascii="宋体" w:hAnsi="宋体" w:eastAsia="宋体" w:cs="宋体"/>
          <w:b/>
          <w:bCs/>
          <w:color w:val="auto"/>
          <w:sz w:val="32"/>
          <w:highlight w:val="none"/>
          <w:u w:val="single"/>
        </w:rPr>
        <w:t>（盖章）</w:t>
      </w:r>
    </w:p>
    <w:p w14:paraId="4F0532E5">
      <w:pPr>
        <w:spacing w:line="700" w:lineRule="exact"/>
        <w:ind w:firstLine="842" w:firstLineChars="262"/>
        <w:rPr>
          <w:rFonts w:hint="eastAsia" w:ascii="宋体" w:hAnsi="宋体" w:eastAsia="宋体" w:cs="宋体"/>
          <w:b/>
          <w:bCs/>
          <w:color w:val="auto"/>
          <w:sz w:val="32"/>
          <w:highlight w:val="none"/>
          <w:u w:val="single"/>
        </w:rPr>
      </w:pPr>
    </w:p>
    <w:p w14:paraId="3086399D">
      <w:pPr>
        <w:spacing w:line="700" w:lineRule="exact"/>
        <w:ind w:firstLine="1406" w:firstLineChars="500"/>
        <w:rPr>
          <w:rFonts w:hint="eastAsia" w:ascii="宋体" w:hAnsi="宋体" w:eastAsia="宋体" w:cs="宋体"/>
          <w:b/>
          <w:bCs/>
          <w:color w:val="auto"/>
          <w:sz w:val="32"/>
          <w:highlight w:val="none"/>
          <w:u w:val="single"/>
        </w:rPr>
      </w:pPr>
      <w:r>
        <w:rPr>
          <w:rFonts w:hint="eastAsia" w:ascii="宋体" w:hAnsi="宋体" w:eastAsia="宋体" w:cs="宋体"/>
          <w:b/>
          <w:bCs/>
          <w:color w:val="auto"/>
          <w:spacing w:val="-20"/>
          <w:sz w:val="32"/>
          <w:highlight w:val="none"/>
        </w:rPr>
        <w:t>代理机构</w:t>
      </w:r>
      <w:r>
        <w:rPr>
          <w:rFonts w:hint="eastAsia" w:ascii="宋体" w:hAnsi="宋体" w:eastAsia="宋体" w:cs="宋体"/>
          <w:b/>
          <w:bCs/>
          <w:color w:val="auto"/>
          <w:sz w:val="32"/>
          <w:szCs w:val="32"/>
          <w:highlight w:val="none"/>
        </w:rPr>
        <w:t>：</w:t>
      </w:r>
      <w:r>
        <w:rPr>
          <w:rFonts w:hint="eastAsia" w:ascii="宋体" w:hAnsi="宋体" w:cs="宋体"/>
          <w:b/>
          <w:bCs/>
          <w:color w:val="auto"/>
          <w:sz w:val="32"/>
          <w:highlight w:val="none"/>
          <w:u w:val="single"/>
          <w:lang w:eastAsia="zh-CN"/>
        </w:rPr>
        <w:t>滁州市城投工程咨询管理有限公司</w:t>
      </w:r>
      <w:r>
        <w:rPr>
          <w:rFonts w:hint="eastAsia" w:ascii="宋体" w:hAnsi="宋体" w:eastAsia="宋体" w:cs="宋体"/>
          <w:b/>
          <w:bCs/>
          <w:color w:val="auto"/>
          <w:sz w:val="32"/>
          <w:highlight w:val="none"/>
          <w:u w:val="single"/>
        </w:rPr>
        <w:t>（盖章）</w:t>
      </w:r>
    </w:p>
    <w:p w14:paraId="5E5D22FF">
      <w:pPr>
        <w:pStyle w:val="64"/>
        <w:rPr>
          <w:rFonts w:hint="eastAsia"/>
          <w:color w:val="auto"/>
          <w:highlight w:val="none"/>
        </w:rPr>
      </w:pPr>
    </w:p>
    <w:p w14:paraId="041BA3B3">
      <w:pPr>
        <w:jc w:val="center"/>
        <w:rPr>
          <w:rFonts w:hint="eastAsia" w:ascii="宋体" w:hAnsi="宋体" w:eastAsia="宋体" w:cs="宋体"/>
          <w:color w:val="auto"/>
          <w:sz w:val="32"/>
          <w:szCs w:val="32"/>
          <w:highlight w:val="none"/>
        </w:rPr>
      </w:pPr>
      <w:r>
        <w:rPr>
          <w:rFonts w:hint="eastAsia" w:ascii="宋体" w:hAnsi="宋体" w:cs="宋体"/>
          <w:b/>
          <w:bCs/>
          <w:color w:val="auto"/>
          <w:sz w:val="32"/>
          <w:szCs w:val="32"/>
          <w:highlight w:val="none"/>
          <w:u w:val="single"/>
          <w:lang w:eastAsia="zh-CN"/>
        </w:rPr>
        <w:t>202</w:t>
      </w:r>
      <w:r>
        <w:rPr>
          <w:rFonts w:hint="eastAsia" w:ascii="宋体" w:hAnsi="宋体" w:cs="宋体"/>
          <w:b/>
          <w:bCs/>
          <w:color w:val="auto"/>
          <w:sz w:val="32"/>
          <w:szCs w:val="32"/>
          <w:highlight w:val="none"/>
          <w:u w:val="single"/>
          <w:lang w:val="en-US" w:eastAsia="zh-CN"/>
        </w:rPr>
        <w:t>6</w:t>
      </w:r>
      <w:r>
        <w:rPr>
          <w:rFonts w:hint="eastAsia" w:ascii="宋体" w:hAnsi="宋体" w:eastAsia="宋体" w:cs="宋体"/>
          <w:b/>
          <w:bCs/>
          <w:color w:val="auto"/>
          <w:sz w:val="32"/>
          <w:szCs w:val="32"/>
          <w:highlight w:val="none"/>
        </w:rPr>
        <w:t>年</w:t>
      </w:r>
      <w:r>
        <w:rPr>
          <w:rFonts w:hint="eastAsia" w:ascii="宋体" w:hAnsi="宋体" w:cs="宋体"/>
          <w:b/>
          <w:bCs/>
          <w:color w:val="auto"/>
          <w:sz w:val="32"/>
          <w:szCs w:val="32"/>
          <w:highlight w:val="none"/>
          <w:u w:val="single"/>
          <w:lang w:val="en-US" w:eastAsia="zh-CN"/>
        </w:rPr>
        <w:t>5</w:t>
      </w:r>
      <w:r>
        <w:rPr>
          <w:rFonts w:hint="eastAsia" w:ascii="宋体" w:hAnsi="宋体" w:eastAsia="宋体" w:cs="宋体"/>
          <w:b/>
          <w:bCs/>
          <w:color w:val="auto"/>
          <w:sz w:val="32"/>
          <w:szCs w:val="32"/>
          <w:highlight w:val="none"/>
        </w:rPr>
        <w:t>月</w:t>
      </w:r>
    </w:p>
    <w:p w14:paraId="367FB0F5">
      <w:pPr>
        <w:adjustRightInd w:val="0"/>
        <w:snapToGrid w:val="0"/>
        <w:spacing w:line="460" w:lineRule="exact"/>
        <w:rPr>
          <w:rFonts w:ascii="宋体"/>
          <w:b/>
          <w:bCs/>
          <w:color w:val="auto"/>
          <w:spacing w:val="20"/>
          <w:sz w:val="32"/>
          <w:szCs w:val="32"/>
          <w:highlight w:val="none"/>
        </w:rPr>
      </w:pPr>
    </w:p>
    <w:p w14:paraId="35DFA39A">
      <w:pPr>
        <w:adjustRightInd w:val="0"/>
        <w:snapToGrid w:val="0"/>
        <w:spacing w:line="460" w:lineRule="exact"/>
        <w:rPr>
          <w:rFonts w:ascii="宋体"/>
          <w:b/>
          <w:bCs/>
          <w:color w:val="auto"/>
          <w:spacing w:val="20"/>
          <w:sz w:val="32"/>
          <w:szCs w:val="32"/>
          <w:highlight w:val="none"/>
        </w:rPr>
      </w:pPr>
    </w:p>
    <w:p w14:paraId="699CDF5C">
      <w:pPr>
        <w:adjustRightInd w:val="0"/>
        <w:snapToGrid w:val="0"/>
        <w:spacing w:before="156" w:beforeLines="50" w:after="156" w:afterLines="50" w:line="460" w:lineRule="exact"/>
        <w:ind w:left="0" w:leftChars="0" w:right="0" w:rightChars="0" w:firstLine="0" w:firstLineChars="0"/>
        <w:jc w:val="center"/>
        <w:rPr>
          <w:rFonts w:hint="eastAsia" w:ascii="宋体" w:hAnsi="宋体" w:eastAsia="宋体" w:cs="宋体"/>
          <w:b/>
          <w:color w:val="auto"/>
          <w:spacing w:val="20"/>
          <w:sz w:val="32"/>
          <w:szCs w:val="32"/>
          <w:highlight w:val="none"/>
        </w:rPr>
        <w:sectPr>
          <w:headerReference r:id="rId3" w:type="default"/>
          <w:footerReference r:id="rId4" w:type="default"/>
          <w:pgSz w:w="11906" w:h="16838"/>
          <w:pgMar w:top="935" w:right="1106" w:bottom="936" w:left="1260" w:header="680" w:footer="680" w:gutter="0"/>
          <w:pgNumType w:start="1"/>
          <w:cols w:space="720" w:num="1"/>
          <w:titlePg/>
          <w:docGrid w:type="lines" w:linePitch="312" w:charSpace="0"/>
        </w:sectPr>
      </w:pPr>
    </w:p>
    <w:p w14:paraId="0F6729D7">
      <w:pPr>
        <w:spacing w:before="156" w:beforeLines="50" w:after="156" w:afterLines="50" w:line="440" w:lineRule="exact"/>
        <w:ind w:left="260" w:right="-475" w:rightChars="-226" w:hanging="260" w:hangingChars="81"/>
        <w:jc w:val="center"/>
        <w:outlineLvl w:val="0"/>
        <w:rPr>
          <w:rFonts w:hint="eastAsia" w:ascii="宋体" w:hAnsi="宋体" w:cs="宋体"/>
          <w:b/>
          <w:color w:val="auto"/>
          <w:sz w:val="32"/>
          <w:szCs w:val="32"/>
          <w:highlight w:val="none"/>
        </w:rPr>
      </w:pPr>
      <w:bookmarkStart w:id="0" w:name="_Toc13690"/>
      <w:bookmarkStart w:id="1" w:name="_Toc20994"/>
      <w:bookmarkStart w:id="2" w:name="_Toc31563"/>
      <w:r>
        <w:rPr>
          <w:rFonts w:hint="eastAsia" w:ascii="宋体" w:hAnsi="宋体" w:cs="宋体"/>
          <w:b/>
          <w:color w:val="auto"/>
          <w:sz w:val="32"/>
          <w:szCs w:val="32"/>
          <w:highlight w:val="none"/>
          <w:lang w:val="en-US" w:eastAsia="zh-CN"/>
        </w:rPr>
        <w:t>中新苏滁高新技术工业坊湖州路厂区C1厂房赫菲斯配电工程施工项目招</w:t>
      </w:r>
      <w:r>
        <w:rPr>
          <w:rFonts w:hint="eastAsia" w:ascii="宋体" w:hAnsi="宋体" w:cs="宋体"/>
          <w:b/>
          <w:color w:val="auto"/>
          <w:sz w:val="32"/>
          <w:szCs w:val="32"/>
          <w:highlight w:val="none"/>
        </w:rPr>
        <w:t>标公告信息</w:t>
      </w:r>
      <w:bookmarkEnd w:id="0"/>
      <w:bookmarkEnd w:id="1"/>
      <w:bookmarkEnd w:id="2"/>
    </w:p>
    <w:tbl>
      <w:tblPr>
        <w:tblStyle w:val="46"/>
        <w:tblW w:w="10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8313"/>
      </w:tblGrid>
      <w:tr w14:paraId="4051D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1" w:type="dxa"/>
            <w:gridSpan w:val="2"/>
            <w:noWrap w:val="0"/>
            <w:vAlign w:val="center"/>
          </w:tcPr>
          <w:p w14:paraId="717F154B">
            <w:pPr>
              <w:spacing w:afterLines="0" w:line="500" w:lineRule="exact"/>
              <w:jc w:val="center"/>
              <w:rPr>
                <w:rFonts w:hint="eastAsia" w:ascii="宋体" w:hAnsi="宋体" w:eastAsia="宋体" w:cs="宋体"/>
                <w:bCs/>
                <w:color w:val="auto"/>
                <w:kern w:val="1"/>
                <w:sz w:val="21"/>
                <w:szCs w:val="21"/>
                <w:highlight w:val="none"/>
              </w:rPr>
            </w:pPr>
            <w:r>
              <w:rPr>
                <w:rFonts w:hint="eastAsia" w:ascii="宋体" w:hAnsi="宋体" w:eastAsia="宋体" w:cs="宋体"/>
                <w:b/>
                <w:bCs/>
                <w:color w:val="auto"/>
                <w:sz w:val="21"/>
                <w:szCs w:val="21"/>
                <w:highlight w:val="none"/>
              </w:rPr>
              <w:t>招标条件</w:t>
            </w:r>
          </w:p>
        </w:tc>
      </w:tr>
      <w:tr w14:paraId="37F8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noWrap w:val="0"/>
            <w:vAlign w:val="center"/>
          </w:tcPr>
          <w:p w14:paraId="16983853">
            <w:pPr>
              <w:spacing w:afterLines="0" w:line="500" w:lineRule="exact"/>
              <w:jc w:val="center"/>
              <w:rPr>
                <w:rFonts w:hint="eastAsia" w:ascii="宋体" w:hAnsi="宋体" w:eastAsia="宋体" w:cs="宋体"/>
                <w:bCs/>
                <w:color w:val="auto"/>
                <w:kern w:val="1"/>
                <w:szCs w:val="21"/>
                <w:highlight w:val="none"/>
              </w:rPr>
            </w:pPr>
            <w:r>
              <w:rPr>
                <w:rFonts w:hint="eastAsia" w:ascii="宋体" w:hAnsi="宋体" w:eastAsia="宋体" w:cs="宋体"/>
                <w:bCs/>
                <w:color w:val="auto"/>
                <w:kern w:val="1"/>
                <w:szCs w:val="21"/>
                <w:highlight w:val="none"/>
              </w:rPr>
              <w:t>项目</w:t>
            </w:r>
            <w:r>
              <w:rPr>
                <w:rFonts w:hint="eastAsia" w:ascii="宋体" w:hAnsi="宋体" w:eastAsia="宋体" w:cs="宋体"/>
                <w:color w:val="auto"/>
                <w:kern w:val="0"/>
                <w:szCs w:val="21"/>
                <w:highlight w:val="none"/>
              </w:rPr>
              <w:t>名称</w:t>
            </w:r>
          </w:p>
        </w:tc>
        <w:tc>
          <w:tcPr>
            <w:tcW w:w="8313" w:type="dxa"/>
            <w:noWrap w:val="0"/>
            <w:vAlign w:val="top"/>
          </w:tcPr>
          <w:p w14:paraId="1093F2EA">
            <w:pPr>
              <w:spacing w:afterLines="0" w:line="500" w:lineRule="exact"/>
              <w:jc w:val="left"/>
              <w:rPr>
                <w:rFonts w:hint="default" w:ascii="宋体" w:hAnsi="宋体" w:eastAsia="宋体" w:cs="宋体"/>
                <w:bCs/>
                <w:color w:val="auto"/>
                <w:kern w:val="1"/>
                <w:szCs w:val="21"/>
                <w:highlight w:val="none"/>
                <w:lang w:val="en-US"/>
              </w:rPr>
            </w:pPr>
            <w:r>
              <w:rPr>
                <w:rFonts w:hint="eastAsia" w:ascii="宋体" w:hAnsi="宋体" w:cs="宋体"/>
                <w:bCs/>
                <w:color w:val="auto"/>
                <w:kern w:val="1"/>
                <w:szCs w:val="21"/>
                <w:highlight w:val="none"/>
                <w:lang w:val="en-US" w:eastAsia="zh-CN"/>
              </w:rPr>
              <w:t>中新苏滁高新技术工业坊湖州路厂区C1厂房赫菲斯配电工程施工项目</w:t>
            </w:r>
          </w:p>
        </w:tc>
      </w:tr>
      <w:tr w14:paraId="7F1B0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998" w:type="dxa"/>
            <w:noWrap w:val="0"/>
            <w:vAlign w:val="center"/>
          </w:tcPr>
          <w:p w14:paraId="6E42C59C">
            <w:pPr>
              <w:widowControl/>
              <w:spacing w:afterLines="0" w:line="500" w:lineRule="exact"/>
              <w:jc w:val="center"/>
              <w:rPr>
                <w:rFonts w:hint="eastAsia" w:ascii="宋体" w:hAnsi="宋体" w:eastAsia="宋体" w:cs="宋体"/>
                <w:color w:val="auto"/>
                <w:kern w:val="0"/>
                <w:szCs w:val="21"/>
                <w:highlight w:val="none"/>
              </w:rPr>
            </w:pPr>
            <w:r>
              <w:rPr>
                <w:rFonts w:hint="eastAsia" w:ascii="宋体" w:hAnsi="宋体" w:eastAsia="宋体" w:cs="宋体"/>
                <w:bCs/>
                <w:snapToGrid w:val="0"/>
                <w:color w:val="auto"/>
                <w:kern w:val="0"/>
                <w:szCs w:val="21"/>
                <w:highlight w:val="none"/>
              </w:rPr>
              <w:t>招标人</w:t>
            </w:r>
          </w:p>
        </w:tc>
        <w:tc>
          <w:tcPr>
            <w:tcW w:w="8313" w:type="dxa"/>
            <w:noWrap w:val="0"/>
            <w:vAlign w:val="center"/>
          </w:tcPr>
          <w:p w14:paraId="61261438">
            <w:pPr>
              <w:widowControl/>
              <w:spacing w:afterLines="0" w:line="50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滁州苏滁产城开发有限公司</w:t>
            </w:r>
          </w:p>
        </w:tc>
      </w:tr>
      <w:tr w14:paraId="740D9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noWrap w:val="0"/>
            <w:vAlign w:val="center"/>
          </w:tcPr>
          <w:p w14:paraId="47285A49">
            <w:pPr>
              <w:widowControl/>
              <w:spacing w:afterLines="0" w:line="5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资金来源</w:t>
            </w:r>
          </w:p>
        </w:tc>
        <w:tc>
          <w:tcPr>
            <w:tcW w:w="8313" w:type="dxa"/>
            <w:noWrap w:val="0"/>
            <w:vAlign w:val="center"/>
          </w:tcPr>
          <w:p w14:paraId="62A69C35">
            <w:pPr>
              <w:widowControl/>
              <w:spacing w:afterLines="0" w:line="50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自筹</w:t>
            </w:r>
            <w:r>
              <w:rPr>
                <w:rFonts w:hint="eastAsia" w:ascii="宋体" w:hAnsi="宋体" w:eastAsia="宋体" w:cs="宋体"/>
                <w:color w:val="auto"/>
                <w:szCs w:val="21"/>
                <w:highlight w:val="none"/>
                <w:lang w:val="en-US" w:eastAsia="zh-CN"/>
              </w:rPr>
              <w:t>资金</w:t>
            </w:r>
          </w:p>
        </w:tc>
      </w:tr>
      <w:tr w14:paraId="08423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noWrap w:val="0"/>
            <w:vAlign w:val="center"/>
          </w:tcPr>
          <w:p w14:paraId="1D4F92F6">
            <w:pPr>
              <w:widowControl/>
              <w:spacing w:afterLines="0" w:line="5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项目出资比例</w:t>
            </w:r>
          </w:p>
        </w:tc>
        <w:tc>
          <w:tcPr>
            <w:tcW w:w="8313" w:type="dxa"/>
            <w:noWrap w:val="0"/>
            <w:vAlign w:val="center"/>
          </w:tcPr>
          <w:p w14:paraId="4C70C43B">
            <w:pPr>
              <w:widowControl/>
              <w:spacing w:afterLines="0" w:line="5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100%</w:t>
            </w:r>
          </w:p>
        </w:tc>
      </w:tr>
      <w:tr w14:paraId="551C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noWrap w:val="0"/>
            <w:vAlign w:val="center"/>
          </w:tcPr>
          <w:p w14:paraId="0B24288E">
            <w:pPr>
              <w:widowControl/>
              <w:spacing w:afterLines="0" w:line="5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招标方式</w:t>
            </w:r>
          </w:p>
        </w:tc>
        <w:tc>
          <w:tcPr>
            <w:tcW w:w="8313" w:type="dxa"/>
            <w:noWrap w:val="0"/>
            <w:vAlign w:val="center"/>
          </w:tcPr>
          <w:p w14:paraId="7CA68503">
            <w:pPr>
              <w:widowControl/>
              <w:spacing w:afterLines="0" w:line="5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公开招标</w:t>
            </w:r>
          </w:p>
        </w:tc>
      </w:tr>
      <w:tr w14:paraId="1FABC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noWrap w:val="0"/>
            <w:vAlign w:val="center"/>
          </w:tcPr>
          <w:p w14:paraId="7454843C">
            <w:pPr>
              <w:widowControl/>
              <w:spacing w:afterLines="0" w:line="5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评标办法</w:t>
            </w:r>
          </w:p>
        </w:tc>
        <w:tc>
          <w:tcPr>
            <w:tcW w:w="8313" w:type="dxa"/>
            <w:noWrap w:val="0"/>
            <w:vAlign w:val="center"/>
          </w:tcPr>
          <w:p w14:paraId="35D07ED7">
            <w:pPr>
              <w:widowControl/>
              <w:spacing w:afterLines="0" w:line="500" w:lineRule="exact"/>
              <w:jc w:val="left"/>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综合评估法</w:t>
            </w:r>
          </w:p>
        </w:tc>
      </w:tr>
      <w:tr w14:paraId="7C03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1" w:type="dxa"/>
            <w:gridSpan w:val="2"/>
            <w:noWrap w:val="0"/>
            <w:vAlign w:val="center"/>
          </w:tcPr>
          <w:p w14:paraId="543E9DAC">
            <w:pPr>
              <w:widowControl/>
              <w:spacing w:afterLines="0" w:line="500" w:lineRule="exact"/>
              <w:jc w:val="center"/>
              <w:rPr>
                <w:rFonts w:hint="eastAsia" w:ascii="宋体" w:hAnsi="宋体" w:eastAsia="宋体" w:cs="宋体"/>
                <w:color w:val="auto"/>
                <w:szCs w:val="21"/>
                <w:highlight w:val="none"/>
              </w:rPr>
            </w:pPr>
            <w:r>
              <w:rPr>
                <w:rFonts w:hint="eastAsia" w:ascii="宋体" w:hAnsi="宋体" w:eastAsia="宋体" w:cs="宋体"/>
                <w:b/>
                <w:bCs/>
                <w:color w:val="auto"/>
                <w:sz w:val="21"/>
                <w:szCs w:val="21"/>
                <w:highlight w:val="none"/>
              </w:rPr>
              <w:t>项目概况与招标范围</w:t>
            </w:r>
          </w:p>
        </w:tc>
      </w:tr>
      <w:tr w14:paraId="09DD6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noWrap w:val="0"/>
            <w:vAlign w:val="center"/>
          </w:tcPr>
          <w:p w14:paraId="207ACAF3">
            <w:pPr>
              <w:widowControl/>
              <w:spacing w:afterLines="0" w:line="5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招标项目名称</w:t>
            </w:r>
          </w:p>
        </w:tc>
        <w:tc>
          <w:tcPr>
            <w:tcW w:w="8313" w:type="dxa"/>
            <w:noWrap w:val="0"/>
            <w:vAlign w:val="center"/>
          </w:tcPr>
          <w:p w14:paraId="423BF563">
            <w:pPr>
              <w:widowControl/>
              <w:spacing w:afterLines="0" w:line="500" w:lineRule="exact"/>
              <w:jc w:val="left"/>
              <w:rPr>
                <w:rFonts w:hint="default" w:ascii="宋体" w:hAnsi="宋体" w:eastAsia="宋体" w:cs="宋体"/>
                <w:color w:val="auto"/>
                <w:szCs w:val="21"/>
                <w:highlight w:val="none"/>
                <w:lang w:val="en-US"/>
              </w:rPr>
            </w:pPr>
            <w:r>
              <w:rPr>
                <w:rFonts w:hint="eastAsia" w:ascii="宋体" w:hAnsi="宋体" w:cs="宋体"/>
                <w:color w:val="auto"/>
                <w:szCs w:val="21"/>
                <w:highlight w:val="none"/>
                <w:lang w:val="en-US" w:eastAsia="zh-CN"/>
              </w:rPr>
              <w:t>中新苏滁高新技术工业坊湖州路厂区C1厂房赫菲斯配电工程施工项目</w:t>
            </w:r>
          </w:p>
        </w:tc>
      </w:tr>
      <w:tr w14:paraId="2F32B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noWrap w:val="0"/>
            <w:vAlign w:val="center"/>
          </w:tcPr>
          <w:p w14:paraId="7F62C371">
            <w:pPr>
              <w:widowControl/>
              <w:spacing w:afterLines="0" w:line="5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标段划分</w:t>
            </w:r>
          </w:p>
        </w:tc>
        <w:tc>
          <w:tcPr>
            <w:tcW w:w="8313" w:type="dxa"/>
            <w:noWrap w:val="0"/>
            <w:vAlign w:val="center"/>
          </w:tcPr>
          <w:p w14:paraId="664964D0">
            <w:pPr>
              <w:widowControl/>
              <w:spacing w:afterLines="0" w:line="5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一个标段</w:t>
            </w:r>
          </w:p>
        </w:tc>
      </w:tr>
      <w:tr w14:paraId="1139F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noWrap w:val="0"/>
            <w:vAlign w:val="center"/>
          </w:tcPr>
          <w:p w14:paraId="5479A177">
            <w:pPr>
              <w:widowControl/>
              <w:spacing w:afterLines="0" w:line="5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建设地点</w:t>
            </w:r>
          </w:p>
        </w:tc>
        <w:tc>
          <w:tcPr>
            <w:tcW w:w="8313" w:type="dxa"/>
            <w:noWrap w:val="0"/>
            <w:vAlign w:val="center"/>
          </w:tcPr>
          <w:p w14:paraId="69A9AF14">
            <w:pPr>
              <w:widowControl/>
              <w:spacing w:afterLines="0" w:line="500" w:lineRule="exact"/>
              <w:jc w:val="left"/>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中新苏滁高新区</w:t>
            </w:r>
            <w:r>
              <w:rPr>
                <w:rFonts w:hint="eastAsia" w:ascii="宋体" w:hAnsi="宋体" w:cs="宋体"/>
                <w:color w:val="auto"/>
                <w:szCs w:val="21"/>
                <w:highlight w:val="none"/>
                <w:lang w:val="en-US" w:eastAsia="zh-CN"/>
              </w:rPr>
              <w:t>湖州路</w:t>
            </w:r>
          </w:p>
        </w:tc>
      </w:tr>
      <w:tr w14:paraId="1C1B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noWrap w:val="0"/>
            <w:vAlign w:val="center"/>
          </w:tcPr>
          <w:p w14:paraId="78BEC0E7">
            <w:pPr>
              <w:widowControl/>
              <w:spacing w:afterLines="0" w:line="5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建设规模</w:t>
            </w:r>
          </w:p>
        </w:tc>
        <w:tc>
          <w:tcPr>
            <w:tcW w:w="8313" w:type="dxa"/>
            <w:noWrap w:val="0"/>
            <w:vAlign w:val="center"/>
          </w:tcPr>
          <w:p w14:paraId="225DE6A2">
            <w:pPr>
              <w:widowControl/>
              <w:spacing w:afterLines="0" w:line="500" w:lineRule="exact"/>
              <w:jc w:val="left"/>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详见</w:t>
            </w:r>
            <w:r>
              <w:rPr>
                <w:rFonts w:hint="eastAsia" w:ascii="宋体" w:hAnsi="宋体" w:cs="宋体"/>
                <w:color w:val="auto"/>
                <w:szCs w:val="21"/>
                <w:highlight w:val="none"/>
                <w:lang w:val="en-US" w:eastAsia="zh-CN"/>
              </w:rPr>
              <w:t>工程量</w:t>
            </w:r>
            <w:r>
              <w:rPr>
                <w:rFonts w:hint="default" w:ascii="宋体" w:hAnsi="宋体" w:eastAsia="宋体" w:cs="宋体"/>
                <w:color w:val="auto"/>
                <w:szCs w:val="21"/>
                <w:highlight w:val="none"/>
                <w:lang w:val="en-US" w:eastAsia="zh-CN"/>
              </w:rPr>
              <w:t>清单</w:t>
            </w:r>
          </w:p>
        </w:tc>
      </w:tr>
      <w:tr w14:paraId="30A4B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noWrap w:val="0"/>
            <w:vAlign w:val="center"/>
          </w:tcPr>
          <w:p w14:paraId="43AC6D2E">
            <w:pPr>
              <w:widowControl/>
              <w:spacing w:afterLines="0" w:line="5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合同估算价</w:t>
            </w:r>
          </w:p>
        </w:tc>
        <w:tc>
          <w:tcPr>
            <w:tcW w:w="8313" w:type="dxa"/>
            <w:noWrap w:val="0"/>
            <w:vAlign w:val="center"/>
          </w:tcPr>
          <w:p w14:paraId="1756FEF2">
            <w:pPr>
              <w:widowControl/>
              <w:spacing w:afterLines="0" w:line="5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约</w:t>
            </w:r>
            <w:r>
              <w:rPr>
                <w:rFonts w:hint="eastAsia" w:ascii="宋体" w:hAnsi="宋体" w:cs="宋体"/>
                <w:color w:val="auto"/>
                <w:szCs w:val="21"/>
                <w:highlight w:val="none"/>
                <w:lang w:val="en-US" w:eastAsia="zh-CN"/>
              </w:rPr>
              <w:t>25</w:t>
            </w:r>
            <w:r>
              <w:rPr>
                <w:rFonts w:hint="eastAsia" w:ascii="宋体" w:hAnsi="宋体" w:eastAsia="宋体" w:cs="宋体"/>
                <w:color w:val="auto"/>
                <w:szCs w:val="21"/>
                <w:highlight w:val="none"/>
                <w:lang w:val="en-US" w:eastAsia="zh-CN"/>
              </w:rPr>
              <w:t>万元</w:t>
            </w:r>
          </w:p>
        </w:tc>
      </w:tr>
      <w:tr w14:paraId="658BE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998" w:type="dxa"/>
            <w:noWrap w:val="0"/>
            <w:vAlign w:val="center"/>
          </w:tcPr>
          <w:p w14:paraId="112D4FD2">
            <w:pPr>
              <w:widowControl/>
              <w:spacing w:afterLines="0" w:line="5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计划工期</w:t>
            </w:r>
          </w:p>
        </w:tc>
        <w:tc>
          <w:tcPr>
            <w:tcW w:w="8313" w:type="dxa"/>
            <w:noWrap w:val="0"/>
            <w:vAlign w:val="center"/>
          </w:tcPr>
          <w:p w14:paraId="419BA452">
            <w:pPr>
              <w:widowControl/>
              <w:spacing w:afterLines="0" w:line="5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详见招标文件</w:t>
            </w:r>
          </w:p>
        </w:tc>
      </w:tr>
      <w:tr w14:paraId="7E26D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noWrap w:val="0"/>
            <w:vAlign w:val="center"/>
          </w:tcPr>
          <w:p w14:paraId="61C51D62">
            <w:pPr>
              <w:widowControl/>
              <w:spacing w:afterLines="0" w:line="5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招标范围</w:t>
            </w:r>
          </w:p>
        </w:tc>
        <w:tc>
          <w:tcPr>
            <w:tcW w:w="8313" w:type="dxa"/>
            <w:noWrap w:val="0"/>
            <w:vAlign w:val="center"/>
          </w:tcPr>
          <w:p w14:paraId="30D3FABE">
            <w:pPr>
              <w:pStyle w:val="16"/>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color w:val="auto"/>
                <w:highlight w:val="none"/>
                <w:lang w:val="en-US" w:eastAsia="zh-CN"/>
              </w:rPr>
            </w:pPr>
            <w:r>
              <w:rPr>
                <w:rFonts w:hint="eastAsia" w:ascii="宋体" w:hAnsi="宋体" w:eastAsia="宋体" w:cs="宋体"/>
                <w:color w:val="auto"/>
                <w:szCs w:val="21"/>
                <w:highlight w:val="none"/>
                <w:lang w:val="en-US" w:eastAsia="zh-CN"/>
              </w:rPr>
              <w:t>详见</w:t>
            </w:r>
            <w:r>
              <w:rPr>
                <w:rFonts w:hint="eastAsia" w:ascii="宋体" w:hAnsi="宋体" w:cs="宋体"/>
                <w:color w:val="auto"/>
                <w:szCs w:val="21"/>
                <w:highlight w:val="none"/>
                <w:lang w:val="en-US" w:eastAsia="zh-CN"/>
              </w:rPr>
              <w:t>工程量清单</w:t>
            </w:r>
          </w:p>
        </w:tc>
      </w:tr>
      <w:tr w14:paraId="0726E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1" w:type="dxa"/>
            <w:gridSpan w:val="2"/>
            <w:noWrap w:val="0"/>
            <w:vAlign w:val="center"/>
          </w:tcPr>
          <w:p w14:paraId="1852D834">
            <w:pPr>
              <w:widowControl/>
              <w:spacing w:afterLines="0" w:line="5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投标人资格要求</w:t>
            </w:r>
          </w:p>
        </w:tc>
      </w:tr>
      <w:tr w14:paraId="3C533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98" w:type="dxa"/>
            <w:noWrap w:val="0"/>
            <w:vAlign w:val="center"/>
          </w:tcPr>
          <w:p w14:paraId="65E75211">
            <w:pPr>
              <w:widowControl/>
              <w:spacing w:afterLines="0" w:line="5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投标人资质条件</w:t>
            </w:r>
          </w:p>
        </w:tc>
        <w:tc>
          <w:tcPr>
            <w:tcW w:w="8313" w:type="dxa"/>
            <w:noWrap w:val="0"/>
            <w:vAlign w:val="center"/>
          </w:tcPr>
          <w:p w14:paraId="5F42C303">
            <w:pPr>
              <w:widowControl/>
              <w:spacing w:afterLines="0" w:line="500" w:lineRule="exact"/>
              <w:jc w:val="left"/>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投标人须满足下列资质要求①或②即可：</w:t>
            </w:r>
          </w:p>
          <w:p w14:paraId="1FCFD684">
            <w:pPr>
              <w:widowControl/>
              <w:spacing w:afterLines="0" w:line="500" w:lineRule="exact"/>
              <w:jc w:val="left"/>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①同时具有电力工程施工总承包三级（或以上）资质和承装、承修、承试三级（或以上）电力设施许可证（注：同时具有承装、承修、承试）；</w:t>
            </w:r>
          </w:p>
          <w:p w14:paraId="68DA1307">
            <w:pPr>
              <w:widowControl/>
              <w:spacing w:afterLines="0" w:line="500" w:lineRule="exact"/>
              <w:jc w:val="left"/>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②同时具有输变电工程专业承包三级（或以上）资质和承装、承修、承试三级（或以上）电力设施许可证（注：同时具有承装、承修、承试）；</w:t>
            </w:r>
          </w:p>
        </w:tc>
      </w:tr>
      <w:tr w14:paraId="35865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98" w:type="dxa"/>
            <w:noWrap w:val="0"/>
            <w:vAlign w:val="center"/>
          </w:tcPr>
          <w:p w14:paraId="4B143D8C">
            <w:pPr>
              <w:widowControl/>
              <w:spacing w:afterLines="0" w:line="500" w:lineRule="exact"/>
              <w:jc w:val="center"/>
              <w:rPr>
                <w:rFonts w:hint="eastAsia" w:ascii="宋体" w:hAnsi="宋体" w:eastAsia="宋体" w:cs="宋体"/>
                <w:color w:val="auto"/>
                <w:kern w:val="0"/>
                <w:szCs w:val="21"/>
                <w:highlight w:val="none"/>
              </w:rPr>
            </w:pPr>
            <w:r>
              <w:rPr>
                <w:rFonts w:hint="eastAsia" w:ascii="宋体" w:hAnsi="宋体" w:eastAsia="宋体" w:cs="宋体"/>
                <w:bCs/>
                <w:snapToGrid w:val="0"/>
                <w:color w:val="auto"/>
                <w:kern w:val="0"/>
                <w:szCs w:val="21"/>
                <w:highlight w:val="none"/>
              </w:rPr>
              <w:t>项目经理资格要求</w:t>
            </w:r>
          </w:p>
        </w:tc>
        <w:tc>
          <w:tcPr>
            <w:tcW w:w="8313" w:type="dxa"/>
            <w:noWrap w:val="0"/>
            <w:vAlign w:val="center"/>
          </w:tcPr>
          <w:p w14:paraId="45DC5DB4">
            <w:pPr>
              <w:widowControl/>
              <w:spacing w:afterLines="0" w:line="50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投标人拟委任项目经理须具备注册在投标单位的机电工程专业</w:t>
            </w:r>
            <w:r>
              <w:rPr>
                <w:rFonts w:hint="eastAsia" w:ascii="宋体" w:hAnsi="宋体" w:cs="宋体"/>
                <w:color w:val="auto"/>
                <w:szCs w:val="21"/>
                <w:highlight w:val="none"/>
                <w:lang w:val="en-US" w:eastAsia="zh-CN"/>
              </w:rPr>
              <w:t>二</w:t>
            </w:r>
            <w:r>
              <w:rPr>
                <w:rFonts w:hint="eastAsia" w:ascii="宋体" w:hAnsi="宋体" w:eastAsia="宋体" w:cs="宋体"/>
                <w:color w:val="auto"/>
                <w:szCs w:val="21"/>
                <w:highlight w:val="none"/>
                <w:lang w:eastAsia="zh-CN"/>
              </w:rPr>
              <w:t>级</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或以上）</w:t>
            </w:r>
            <w:r>
              <w:rPr>
                <w:rFonts w:hint="eastAsia" w:ascii="宋体" w:hAnsi="宋体" w:eastAsia="宋体" w:cs="宋体"/>
                <w:color w:val="auto"/>
                <w:szCs w:val="21"/>
                <w:highlight w:val="none"/>
                <w:lang w:eastAsia="zh-CN"/>
              </w:rPr>
              <w:t>注册建造师资格，具备有效的安全生产考核合格(B类)证书。</w:t>
            </w:r>
          </w:p>
        </w:tc>
      </w:tr>
      <w:tr w14:paraId="57339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noWrap w:val="0"/>
            <w:vAlign w:val="center"/>
          </w:tcPr>
          <w:p w14:paraId="5E0C7EAA">
            <w:pPr>
              <w:widowControl/>
              <w:spacing w:afterLines="0" w:line="5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联合体投标</w:t>
            </w:r>
          </w:p>
        </w:tc>
        <w:tc>
          <w:tcPr>
            <w:tcW w:w="8313" w:type="dxa"/>
            <w:noWrap w:val="0"/>
            <w:vAlign w:val="center"/>
          </w:tcPr>
          <w:p w14:paraId="27171687">
            <w:pPr>
              <w:widowControl/>
              <w:spacing w:afterLines="0" w:line="5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本次招标不接受联合体投标。</w:t>
            </w:r>
          </w:p>
        </w:tc>
      </w:tr>
      <w:tr w14:paraId="07DD6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1" w:type="dxa"/>
            <w:gridSpan w:val="2"/>
            <w:noWrap w:val="0"/>
            <w:vAlign w:val="center"/>
          </w:tcPr>
          <w:p w14:paraId="43903344">
            <w:pPr>
              <w:widowControl/>
              <w:spacing w:afterLines="0" w:line="5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招标文件的获取</w:t>
            </w:r>
          </w:p>
        </w:tc>
      </w:tr>
      <w:tr w14:paraId="7E8CF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noWrap w:val="0"/>
            <w:vAlign w:val="center"/>
          </w:tcPr>
          <w:p w14:paraId="2DEE884D">
            <w:pPr>
              <w:widowControl/>
              <w:spacing w:afterLines="0" w:line="5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获取时间</w:t>
            </w:r>
          </w:p>
        </w:tc>
        <w:tc>
          <w:tcPr>
            <w:tcW w:w="8313" w:type="dxa"/>
            <w:noWrap w:val="0"/>
            <w:vAlign w:val="center"/>
          </w:tcPr>
          <w:p w14:paraId="0338FEAB">
            <w:pPr>
              <w:widowControl/>
              <w:spacing w:afterLines="0" w:line="500" w:lineRule="exact"/>
              <w:jc w:val="left"/>
              <w:rPr>
                <w:rFonts w:hint="default" w:ascii="宋体" w:hAnsi="宋体" w:eastAsia="宋体" w:cs="宋体"/>
                <w:color w:val="auto"/>
                <w:szCs w:val="21"/>
                <w:highlight w:val="none"/>
                <w:lang w:val="en-US" w:eastAsia="zh-CN"/>
              </w:rPr>
            </w:pPr>
            <w:r>
              <w:rPr>
                <w:rFonts w:hint="eastAsia" w:ascii="宋体" w:hAnsi="宋体" w:eastAsia="宋体" w:cs="宋体"/>
                <w:bCs/>
                <w:snapToGrid w:val="0"/>
                <w:color w:val="auto"/>
                <w:kern w:val="0"/>
                <w:szCs w:val="21"/>
                <w:highlight w:val="none"/>
                <w:u w:val="none"/>
                <w:lang w:eastAsia="zh-CN"/>
              </w:rPr>
              <w:t>2</w:t>
            </w:r>
            <w:r>
              <w:rPr>
                <w:rFonts w:hint="eastAsia" w:ascii="宋体" w:hAnsi="宋体" w:eastAsia="宋体" w:cs="宋体"/>
                <w:bCs/>
                <w:snapToGrid w:val="0"/>
                <w:color w:val="auto"/>
                <w:kern w:val="0"/>
                <w:szCs w:val="21"/>
                <w:highlight w:val="none"/>
                <w:u w:val="none"/>
                <w:lang w:val="en-US" w:eastAsia="zh-CN"/>
              </w:rPr>
              <w:t>02</w:t>
            </w:r>
            <w:r>
              <w:rPr>
                <w:rFonts w:hint="eastAsia" w:ascii="宋体" w:hAnsi="宋体" w:cs="宋体"/>
                <w:bCs/>
                <w:snapToGrid w:val="0"/>
                <w:color w:val="auto"/>
                <w:kern w:val="0"/>
                <w:szCs w:val="21"/>
                <w:highlight w:val="none"/>
                <w:u w:val="none"/>
                <w:lang w:val="en-US" w:eastAsia="zh-CN"/>
              </w:rPr>
              <w:t>6</w:t>
            </w:r>
            <w:r>
              <w:rPr>
                <w:rFonts w:hint="eastAsia" w:ascii="宋体" w:hAnsi="宋体" w:eastAsia="宋体" w:cs="宋体"/>
                <w:bCs/>
                <w:snapToGrid w:val="0"/>
                <w:color w:val="auto"/>
                <w:kern w:val="0"/>
                <w:szCs w:val="21"/>
                <w:highlight w:val="none"/>
              </w:rPr>
              <w:t>年</w:t>
            </w:r>
            <w:r>
              <w:rPr>
                <w:rFonts w:hint="eastAsia" w:ascii="宋体" w:hAnsi="宋体" w:cs="宋体"/>
                <w:bCs/>
                <w:snapToGrid w:val="0"/>
                <w:color w:val="auto"/>
                <w:kern w:val="0"/>
                <w:szCs w:val="21"/>
                <w:highlight w:val="none"/>
                <w:u w:val="none"/>
                <w:lang w:val="en-US" w:eastAsia="zh-CN"/>
              </w:rPr>
              <w:t>5</w:t>
            </w:r>
            <w:r>
              <w:rPr>
                <w:rFonts w:hint="eastAsia" w:ascii="宋体" w:hAnsi="宋体" w:eastAsia="宋体" w:cs="宋体"/>
                <w:bCs/>
                <w:snapToGrid w:val="0"/>
                <w:color w:val="auto"/>
                <w:kern w:val="0"/>
                <w:szCs w:val="21"/>
                <w:highlight w:val="none"/>
              </w:rPr>
              <w:t>月</w:t>
            </w:r>
            <w:r>
              <w:rPr>
                <w:rFonts w:hint="eastAsia" w:ascii="宋体" w:hAnsi="宋体" w:cs="宋体"/>
                <w:bCs/>
                <w:snapToGrid w:val="0"/>
                <w:color w:val="auto"/>
                <w:kern w:val="0"/>
                <w:szCs w:val="21"/>
                <w:highlight w:val="none"/>
                <w:u w:val="none"/>
                <w:lang w:val="en-US" w:eastAsia="zh-CN"/>
              </w:rPr>
              <w:t>9</w:t>
            </w:r>
            <w:r>
              <w:rPr>
                <w:rFonts w:hint="eastAsia" w:ascii="宋体" w:hAnsi="宋体" w:eastAsia="宋体" w:cs="宋体"/>
                <w:bCs/>
                <w:snapToGrid w:val="0"/>
                <w:color w:val="auto"/>
                <w:kern w:val="0"/>
                <w:szCs w:val="21"/>
                <w:highlight w:val="none"/>
              </w:rPr>
              <w:t>日</w:t>
            </w:r>
            <w:r>
              <w:rPr>
                <w:rFonts w:hint="eastAsia" w:ascii="宋体" w:hAnsi="宋体" w:cs="宋体"/>
                <w:bCs/>
                <w:snapToGrid w:val="0"/>
                <w:color w:val="auto"/>
                <w:kern w:val="0"/>
                <w:szCs w:val="21"/>
                <w:highlight w:val="none"/>
                <w:u w:val="none"/>
                <w:lang w:val="en-US" w:eastAsia="zh-CN"/>
              </w:rPr>
              <w:t>17</w:t>
            </w:r>
            <w:r>
              <w:rPr>
                <w:rFonts w:hint="eastAsia" w:ascii="宋体" w:hAnsi="宋体" w:eastAsia="宋体" w:cs="宋体"/>
                <w:bCs/>
                <w:snapToGrid w:val="0"/>
                <w:color w:val="auto"/>
                <w:kern w:val="0"/>
                <w:szCs w:val="21"/>
                <w:highlight w:val="none"/>
              </w:rPr>
              <w:t>时</w:t>
            </w:r>
            <w:r>
              <w:rPr>
                <w:rFonts w:hint="eastAsia" w:ascii="宋体" w:hAnsi="宋体" w:cs="宋体"/>
                <w:bCs/>
                <w:snapToGrid w:val="0"/>
                <w:color w:val="auto"/>
                <w:kern w:val="0"/>
                <w:szCs w:val="21"/>
                <w:highlight w:val="none"/>
                <w:u w:val="none"/>
                <w:lang w:val="en-US" w:eastAsia="zh-CN"/>
              </w:rPr>
              <w:t>00</w:t>
            </w:r>
            <w:r>
              <w:rPr>
                <w:rFonts w:hint="eastAsia" w:ascii="宋体" w:hAnsi="宋体" w:eastAsia="宋体" w:cs="宋体"/>
                <w:bCs/>
                <w:snapToGrid w:val="0"/>
                <w:color w:val="auto"/>
                <w:kern w:val="0"/>
                <w:szCs w:val="21"/>
                <w:highlight w:val="none"/>
              </w:rPr>
              <w:t>分至</w:t>
            </w:r>
            <w:r>
              <w:rPr>
                <w:rFonts w:hint="eastAsia" w:ascii="宋体" w:hAnsi="宋体" w:eastAsia="宋体" w:cs="宋体"/>
                <w:bCs/>
                <w:snapToGrid w:val="0"/>
                <w:color w:val="auto"/>
                <w:kern w:val="0"/>
                <w:szCs w:val="21"/>
                <w:highlight w:val="none"/>
                <w:u w:val="none"/>
                <w:lang w:eastAsia="zh-CN"/>
              </w:rPr>
              <w:t>2</w:t>
            </w:r>
            <w:r>
              <w:rPr>
                <w:rFonts w:hint="eastAsia" w:ascii="宋体" w:hAnsi="宋体" w:eastAsia="宋体" w:cs="宋体"/>
                <w:bCs/>
                <w:snapToGrid w:val="0"/>
                <w:color w:val="auto"/>
                <w:kern w:val="0"/>
                <w:szCs w:val="21"/>
                <w:highlight w:val="none"/>
                <w:u w:val="none"/>
                <w:lang w:val="en-US" w:eastAsia="zh-CN"/>
              </w:rPr>
              <w:t>02</w:t>
            </w:r>
            <w:r>
              <w:rPr>
                <w:rFonts w:hint="eastAsia" w:ascii="宋体" w:hAnsi="宋体" w:cs="宋体"/>
                <w:bCs/>
                <w:snapToGrid w:val="0"/>
                <w:color w:val="auto"/>
                <w:kern w:val="0"/>
                <w:szCs w:val="21"/>
                <w:highlight w:val="none"/>
                <w:u w:val="none"/>
                <w:lang w:val="en-US" w:eastAsia="zh-CN"/>
              </w:rPr>
              <w:t>6</w:t>
            </w:r>
            <w:r>
              <w:rPr>
                <w:rFonts w:hint="eastAsia" w:ascii="宋体" w:hAnsi="宋体" w:eastAsia="宋体" w:cs="宋体"/>
                <w:bCs/>
                <w:snapToGrid w:val="0"/>
                <w:color w:val="auto"/>
                <w:kern w:val="0"/>
                <w:szCs w:val="21"/>
                <w:highlight w:val="none"/>
              </w:rPr>
              <w:t>年</w:t>
            </w:r>
            <w:r>
              <w:rPr>
                <w:rFonts w:hint="eastAsia" w:ascii="宋体" w:hAnsi="宋体" w:cs="宋体"/>
                <w:bCs/>
                <w:snapToGrid w:val="0"/>
                <w:color w:val="auto"/>
                <w:kern w:val="0"/>
                <w:szCs w:val="21"/>
                <w:highlight w:val="none"/>
                <w:u w:val="none"/>
                <w:lang w:val="en-US" w:eastAsia="zh-CN"/>
              </w:rPr>
              <w:t>5</w:t>
            </w:r>
            <w:r>
              <w:rPr>
                <w:rFonts w:hint="eastAsia" w:ascii="宋体" w:hAnsi="宋体" w:eastAsia="宋体" w:cs="宋体"/>
                <w:bCs/>
                <w:snapToGrid w:val="0"/>
                <w:color w:val="auto"/>
                <w:kern w:val="0"/>
                <w:szCs w:val="21"/>
                <w:highlight w:val="none"/>
              </w:rPr>
              <w:t>月</w:t>
            </w:r>
            <w:r>
              <w:rPr>
                <w:rFonts w:hint="eastAsia" w:ascii="宋体" w:hAnsi="宋体" w:cs="宋体"/>
                <w:bCs/>
                <w:snapToGrid w:val="0"/>
                <w:color w:val="auto"/>
                <w:kern w:val="0"/>
                <w:szCs w:val="21"/>
                <w:highlight w:val="none"/>
                <w:u w:val="none"/>
                <w:lang w:val="en-US" w:eastAsia="zh-CN"/>
              </w:rPr>
              <w:t>16</w:t>
            </w:r>
            <w:r>
              <w:rPr>
                <w:rFonts w:hint="eastAsia" w:ascii="宋体" w:hAnsi="宋体" w:eastAsia="宋体" w:cs="宋体"/>
                <w:bCs/>
                <w:snapToGrid w:val="0"/>
                <w:color w:val="auto"/>
                <w:kern w:val="0"/>
                <w:szCs w:val="21"/>
                <w:highlight w:val="none"/>
              </w:rPr>
              <w:t>日</w:t>
            </w:r>
            <w:r>
              <w:rPr>
                <w:rFonts w:hint="eastAsia" w:ascii="宋体" w:hAnsi="宋体" w:cs="宋体"/>
                <w:bCs/>
                <w:snapToGrid w:val="0"/>
                <w:color w:val="auto"/>
                <w:kern w:val="0"/>
                <w:szCs w:val="21"/>
                <w:highlight w:val="none"/>
                <w:u w:val="none"/>
                <w:lang w:val="en-US" w:eastAsia="zh-CN"/>
              </w:rPr>
              <w:t xml:space="preserve">9 </w:t>
            </w:r>
            <w:r>
              <w:rPr>
                <w:rFonts w:hint="eastAsia" w:ascii="宋体" w:hAnsi="宋体" w:eastAsia="宋体" w:cs="宋体"/>
                <w:bCs/>
                <w:snapToGrid w:val="0"/>
                <w:color w:val="auto"/>
                <w:kern w:val="0"/>
                <w:szCs w:val="21"/>
                <w:highlight w:val="none"/>
              </w:rPr>
              <w:t>时</w:t>
            </w:r>
            <w:r>
              <w:rPr>
                <w:rFonts w:hint="eastAsia" w:ascii="宋体" w:hAnsi="宋体" w:cs="宋体"/>
                <w:bCs/>
                <w:snapToGrid w:val="0"/>
                <w:color w:val="auto"/>
                <w:kern w:val="0"/>
                <w:szCs w:val="21"/>
                <w:highlight w:val="none"/>
                <w:lang w:val="en-US" w:eastAsia="zh-CN"/>
              </w:rPr>
              <w:t>00</w:t>
            </w:r>
            <w:r>
              <w:rPr>
                <w:rFonts w:hint="eastAsia" w:ascii="宋体" w:hAnsi="宋体" w:eastAsia="宋体" w:cs="宋体"/>
                <w:bCs/>
                <w:snapToGrid w:val="0"/>
                <w:color w:val="auto"/>
                <w:kern w:val="0"/>
                <w:szCs w:val="21"/>
                <w:highlight w:val="none"/>
              </w:rPr>
              <w:t>分</w:t>
            </w:r>
          </w:p>
        </w:tc>
      </w:tr>
      <w:tr w14:paraId="6780F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noWrap w:val="0"/>
            <w:vAlign w:val="center"/>
          </w:tcPr>
          <w:p w14:paraId="594371B1">
            <w:pPr>
              <w:widowControl/>
              <w:spacing w:afterLines="0" w:line="5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获取方式</w:t>
            </w:r>
          </w:p>
        </w:tc>
        <w:tc>
          <w:tcPr>
            <w:tcW w:w="8313" w:type="dxa"/>
            <w:noWrap w:val="0"/>
            <w:vAlign w:val="center"/>
          </w:tcPr>
          <w:p w14:paraId="50A81418">
            <w:pPr>
              <w:adjustRightInd w:val="0"/>
              <w:snapToGrid w:val="0"/>
              <w:spacing w:afterLines="0" w:line="50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潜在投标人须登录中新苏滁高新技术产业开发区（https://scp.chuzhou.gov.cn/index.html）、滁州市城投工程咨询管理有限公司网站（https://www.czctgczx.com/）查阅并下载电子招标文件。</w:t>
            </w:r>
          </w:p>
          <w:p w14:paraId="1A062E7A">
            <w:pPr>
              <w:adjustRightInd w:val="0"/>
              <w:snapToGrid w:val="0"/>
              <w:spacing w:afterLines="0" w:line="50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招标文件获取过程中有任何疑问，请在工作时间（工作时间：工作日8:00-12:00,14:30-17:30）拨打0550-3026900。</w:t>
            </w:r>
          </w:p>
        </w:tc>
      </w:tr>
      <w:tr w14:paraId="56230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noWrap w:val="0"/>
            <w:vAlign w:val="center"/>
          </w:tcPr>
          <w:p w14:paraId="5468076E">
            <w:pPr>
              <w:widowControl/>
              <w:spacing w:afterLines="0" w:line="5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招标公告发布时间</w:t>
            </w:r>
          </w:p>
        </w:tc>
        <w:tc>
          <w:tcPr>
            <w:tcW w:w="8313" w:type="dxa"/>
            <w:noWrap w:val="0"/>
            <w:vAlign w:val="center"/>
          </w:tcPr>
          <w:p w14:paraId="4B73CB24">
            <w:pPr>
              <w:widowControl/>
              <w:spacing w:afterLines="0" w:line="5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日</w:t>
            </w:r>
          </w:p>
        </w:tc>
      </w:tr>
      <w:tr w14:paraId="6426A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noWrap w:val="0"/>
            <w:vAlign w:val="center"/>
          </w:tcPr>
          <w:p w14:paraId="548D2307">
            <w:pPr>
              <w:widowControl/>
              <w:spacing w:afterLines="0" w:line="5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投标文件递交的截止时间</w:t>
            </w:r>
          </w:p>
        </w:tc>
        <w:tc>
          <w:tcPr>
            <w:tcW w:w="8313" w:type="dxa"/>
            <w:noWrap w:val="0"/>
            <w:vAlign w:val="center"/>
          </w:tcPr>
          <w:p w14:paraId="2CF9FEFB">
            <w:pPr>
              <w:widowControl/>
              <w:spacing w:afterLines="0" w:line="5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16</w:t>
            </w:r>
            <w:r>
              <w:rPr>
                <w:rFonts w:hint="eastAsia" w:ascii="宋体" w:hAnsi="宋体" w:eastAsia="宋体" w:cs="宋体"/>
                <w:color w:val="auto"/>
                <w:szCs w:val="21"/>
                <w:highlight w:val="none"/>
              </w:rPr>
              <w:t>日</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时</w:t>
            </w:r>
            <w:r>
              <w:rPr>
                <w:rFonts w:hint="eastAsia" w:ascii="宋体" w:hAnsi="宋体" w:cs="宋体"/>
                <w:color w:val="auto"/>
                <w:szCs w:val="21"/>
                <w:highlight w:val="none"/>
                <w:lang w:val="en-US" w:eastAsia="zh-CN"/>
              </w:rPr>
              <w:t>00</w:t>
            </w:r>
            <w:r>
              <w:rPr>
                <w:rFonts w:hint="eastAsia" w:ascii="宋体" w:hAnsi="宋体" w:eastAsia="宋体" w:cs="宋体"/>
                <w:color w:val="auto"/>
                <w:szCs w:val="21"/>
                <w:highlight w:val="none"/>
              </w:rPr>
              <w:t>分</w:t>
            </w:r>
          </w:p>
        </w:tc>
      </w:tr>
      <w:tr w14:paraId="2CC12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998" w:type="dxa"/>
            <w:noWrap w:val="0"/>
            <w:vAlign w:val="center"/>
          </w:tcPr>
          <w:p w14:paraId="3F9AA563">
            <w:pPr>
              <w:widowControl/>
              <w:spacing w:afterLines="0" w:line="5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开标时间</w:t>
            </w:r>
          </w:p>
        </w:tc>
        <w:tc>
          <w:tcPr>
            <w:tcW w:w="8313" w:type="dxa"/>
            <w:noWrap w:val="0"/>
            <w:vAlign w:val="center"/>
          </w:tcPr>
          <w:p w14:paraId="45CC8D4D">
            <w:pPr>
              <w:widowControl/>
              <w:spacing w:afterLines="0" w:line="5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16</w:t>
            </w:r>
            <w:r>
              <w:rPr>
                <w:rFonts w:hint="eastAsia" w:ascii="宋体" w:hAnsi="宋体" w:eastAsia="宋体" w:cs="宋体"/>
                <w:color w:val="auto"/>
                <w:szCs w:val="21"/>
                <w:highlight w:val="none"/>
              </w:rPr>
              <w:t>日</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时</w:t>
            </w:r>
            <w:r>
              <w:rPr>
                <w:rFonts w:hint="eastAsia" w:ascii="宋体" w:hAnsi="宋体" w:cs="宋体"/>
                <w:color w:val="auto"/>
                <w:szCs w:val="21"/>
                <w:highlight w:val="none"/>
                <w:lang w:val="en-US" w:eastAsia="zh-CN"/>
              </w:rPr>
              <w:t>00</w:t>
            </w:r>
            <w:r>
              <w:rPr>
                <w:rFonts w:hint="eastAsia" w:ascii="宋体" w:hAnsi="宋体" w:eastAsia="宋体" w:cs="宋体"/>
                <w:color w:val="auto"/>
                <w:szCs w:val="21"/>
                <w:highlight w:val="none"/>
              </w:rPr>
              <w:t>分</w:t>
            </w:r>
          </w:p>
        </w:tc>
      </w:tr>
      <w:tr w14:paraId="1F72F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998" w:type="dxa"/>
            <w:noWrap w:val="0"/>
            <w:vAlign w:val="center"/>
          </w:tcPr>
          <w:p w14:paraId="2E10D45E">
            <w:pPr>
              <w:widowControl/>
              <w:spacing w:afterLines="0" w:line="5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开标地点</w:t>
            </w:r>
          </w:p>
        </w:tc>
        <w:tc>
          <w:tcPr>
            <w:tcW w:w="8313" w:type="dxa"/>
            <w:noWrap w:val="0"/>
            <w:vAlign w:val="center"/>
          </w:tcPr>
          <w:p w14:paraId="7B36E183">
            <w:pPr>
              <w:widowControl/>
              <w:spacing w:afterLines="0" w:line="5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网上开标，投标人登录滁州市城投工程咨询有限公司不见面开标系统参与网上开标（网址：http://js.etrading.cn/EpointBidOpening/bidopeninghallaction/hall/login）</w:t>
            </w:r>
          </w:p>
        </w:tc>
      </w:tr>
      <w:tr w14:paraId="2D49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noWrap w:val="0"/>
            <w:vAlign w:val="center"/>
          </w:tcPr>
          <w:p w14:paraId="097615DB">
            <w:pPr>
              <w:widowControl/>
              <w:spacing w:afterLines="0" w:line="5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招标文件价格</w:t>
            </w:r>
          </w:p>
        </w:tc>
        <w:tc>
          <w:tcPr>
            <w:tcW w:w="8313" w:type="dxa"/>
            <w:noWrap w:val="0"/>
            <w:vAlign w:val="center"/>
          </w:tcPr>
          <w:p w14:paraId="223FE5CC">
            <w:pPr>
              <w:widowControl/>
              <w:spacing w:afterLines="0" w:line="5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0元</w:t>
            </w:r>
          </w:p>
        </w:tc>
      </w:tr>
      <w:tr w14:paraId="76F63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noWrap w:val="0"/>
            <w:vAlign w:val="center"/>
          </w:tcPr>
          <w:p w14:paraId="684D6D71">
            <w:pPr>
              <w:widowControl/>
              <w:spacing w:afterLines="0"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发布公告的媒介</w:t>
            </w:r>
          </w:p>
        </w:tc>
        <w:tc>
          <w:tcPr>
            <w:tcW w:w="8313" w:type="dxa"/>
            <w:noWrap w:val="0"/>
            <w:vAlign w:val="center"/>
          </w:tcPr>
          <w:p w14:paraId="1D80CD54">
            <w:pPr>
              <w:widowControl/>
              <w:spacing w:afterLines="0" w:line="5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rPr>
              <w:t>本次招标公告在中新苏滁高新技术产业开发区（https://scp.chuzhou.gov.cn/index.html）</w:t>
            </w:r>
            <w:r>
              <w:rPr>
                <w:rFonts w:hint="eastAsia" w:ascii="宋体" w:hAnsi="宋体" w:eastAsia="宋体" w:cs="宋体"/>
                <w:color w:val="auto"/>
                <w:kern w:val="0"/>
                <w:sz w:val="21"/>
                <w:szCs w:val="21"/>
                <w:highlight w:val="none"/>
                <w:lang w:eastAsia="zh-CN"/>
              </w:rPr>
              <w:t>、滁州市城投工程咨询管理有限公司网站（https://www.czctgczx.com/）</w:t>
            </w:r>
            <w:r>
              <w:rPr>
                <w:rFonts w:hint="eastAsia" w:ascii="宋体" w:hAnsi="宋体" w:eastAsia="宋体" w:cs="宋体"/>
                <w:color w:val="auto"/>
                <w:kern w:val="0"/>
                <w:sz w:val="21"/>
                <w:szCs w:val="21"/>
                <w:highlight w:val="none"/>
              </w:rPr>
              <w:t>网站发布。</w:t>
            </w:r>
          </w:p>
        </w:tc>
      </w:tr>
      <w:tr w14:paraId="7D8ED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noWrap w:val="0"/>
            <w:vAlign w:val="center"/>
          </w:tcPr>
          <w:p w14:paraId="4491354B">
            <w:pPr>
              <w:widowControl/>
              <w:spacing w:afterLines="0" w:line="500" w:lineRule="exact"/>
              <w:jc w:val="center"/>
              <w:rPr>
                <w:rFonts w:hint="eastAsia" w:ascii="宋体" w:hAnsi="宋体" w:eastAsia="宋体" w:cs="宋体"/>
                <w:bCs/>
                <w:color w:val="auto"/>
                <w:szCs w:val="21"/>
                <w:highlight w:val="none"/>
              </w:rPr>
            </w:pPr>
            <w:r>
              <w:rPr>
                <w:rFonts w:hint="eastAsia" w:ascii="宋体" w:hAnsi="宋体" w:eastAsia="宋体" w:cs="宋体"/>
                <w:b w:val="0"/>
                <w:bCs/>
                <w:color w:val="auto"/>
                <w:szCs w:val="21"/>
                <w:highlight w:val="none"/>
              </w:rPr>
              <w:t>投标人提出异议的截止时间及方式</w:t>
            </w:r>
          </w:p>
        </w:tc>
        <w:tc>
          <w:tcPr>
            <w:tcW w:w="8313" w:type="dxa"/>
            <w:noWrap w:val="0"/>
            <w:vAlign w:val="center"/>
          </w:tcPr>
          <w:p w14:paraId="4BDE31DE">
            <w:pPr>
              <w:widowControl/>
              <w:spacing w:afterLines="0" w:line="500" w:lineRule="exact"/>
              <w:jc w:val="left"/>
              <w:rPr>
                <w:rFonts w:hint="eastAsia" w:ascii="宋体" w:hAnsi="宋体" w:eastAsia="宋体" w:cs="宋体"/>
                <w:bCs/>
                <w:color w:val="auto"/>
                <w:kern w:val="0"/>
                <w:szCs w:val="21"/>
                <w:highlight w:val="none"/>
              </w:rPr>
            </w:pPr>
            <w:r>
              <w:rPr>
                <w:rFonts w:hint="eastAsia" w:ascii="宋体" w:hAnsi="宋体" w:eastAsia="宋体" w:cs="宋体"/>
                <w:b w:val="0"/>
                <w:bCs/>
                <w:color w:val="auto"/>
                <w:kern w:val="0"/>
                <w:szCs w:val="21"/>
                <w:highlight w:val="none"/>
              </w:rPr>
              <w:t>如投标人对招标文件有异议，请于</w:t>
            </w:r>
            <w:r>
              <w:rPr>
                <w:rFonts w:hint="eastAsia" w:ascii="宋体" w:hAnsi="宋体" w:eastAsia="宋体" w:cs="宋体"/>
                <w:b w:val="0"/>
                <w:bCs/>
                <w:color w:val="auto"/>
                <w:kern w:val="0"/>
                <w:szCs w:val="21"/>
                <w:highlight w:val="none"/>
                <w:lang w:val="en-US" w:eastAsia="zh-CN"/>
              </w:rPr>
              <w:t>202</w:t>
            </w:r>
            <w:r>
              <w:rPr>
                <w:rFonts w:hint="eastAsia" w:ascii="宋体" w:hAnsi="宋体" w:cs="宋体"/>
                <w:b w:val="0"/>
                <w:bCs/>
                <w:color w:val="auto"/>
                <w:kern w:val="0"/>
                <w:szCs w:val="21"/>
                <w:highlight w:val="none"/>
                <w:lang w:val="en-US" w:eastAsia="zh-CN"/>
              </w:rPr>
              <w:t>6</w:t>
            </w:r>
            <w:r>
              <w:rPr>
                <w:rFonts w:hint="eastAsia" w:ascii="宋体" w:hAnsi="宋体" w:eastAsia="宋体" w:cs="宋体"/>
                <w:b w:val="0"/>
                <w:bCs/>
                <w:color w:val="auto"/>
                <w:kern w:val="0"/>
                <w:szCs w:val="21"/>
                <w:highlight w:val="none"/>
              </w:rPr>
              <w:t>年</w:t>
            </w:r>
            <w:r>
              <w:rPr>
                <w:rFonts w:hint="eastAsia" w:ascii="宋体" w:hAnsi="宋体" w:cs="宋体"/>
                <w:b w:val="0"/>
                <w:bCs/>
                <w:color w:val="auto"/>
                <w:kern w:val="0"/>
                <w:szCs w:val="21"/>
                <w:highlight w:val="none"/>
                <w:lang w:val="en-US" w:eastAsia="zh-CN"/>
              </w:rPr>
              <w:t>5</w:t>
            </w:r>
            <w:r>
              <w:rPr>
                <w:rFonts w:hint="eastAsia" w:ascii="宋体" w:hAnsi="宋体" w:eastAsia="宋体" w:cs="宋体"/>
                <w:b w:val="0"/>
                <w:bCs/>
                <w:color w:val="auto"/>
                <w:kern w:val="0"/>
                <w:szCs w:val="21"/>
                <w:highlight w:val="none"/>
              </w:rPr>
              <w:t>月</w:t>
            </w:r>
            <w:r>
              <w:rPr>
                <w:rFonts w:hint="eastAsia" w:ascii="宋体" w:hAnsi="宋体" w:cs="宋体"/>
                <w:b w:val="0"/>
                <w:bCs/>
                <w:color w:val="auto"/>
                <w:kern w:val="0"/>
                <w:szCs w:val="21"/>
                <w:highlight w:val="none"/>
                <w:lang w:val="en-US" w:eastAsia="zh-CN"/>
              </w:rPr>
              <w:t>12</w:t>
            </w:r>
            <w:r>
              <w:rPr>
                <w:rFonts w:hint="eastAsia" w:ascii="宋体" w:hAnsi="宋体" w:eastAsia="宋体" w:cs="宋体"/>
                <w:b w:val="0"/>
                <w:bCs/>
                <w:color w:val="auto"/>
                <w:kern w:val="0"/>
                <w:szCs w:val="21"/>
                <w:highlight w:val="none"/>
              </w:rPr>
              <w:t>日</w:t>
            </w:r>
            <w:r>
              <w:rPr>
                <w:rFonts w:hint="eastAsia" w:ascii="宋体" w:hAnsi="宋体" w:cs="宋体"/>
                <w:b w:val="0"/>
                <w:bCs/>
                <w:color w:val="auto"/>
                <w:kern w:val="0"/>
                <w:szCs w:val="21"/>
                <w:highlight w:val="none"/>
                <w:lang w:val="en-US" w:eastAsia="zh-CN"/>
              </w:rPr>
              <w:t>17</w:t>
            </w:r>
            <w:r>
              <w:rPr>
                <w:rFonts w:hint="eastAsia" w:ascii="宋体" w:hAnsi="宋体" w:eastAsia="宋体" w:cs="宋体"/>
                <w:b w:val="0"/>
                <w:bCs/>
                <w:color w:val="auto"/>
                <w:kern w:val="0"/>
                <w:szCs w:val="21"/>
                <w:highlight w:val="none"/>
              </w:rPr>
              <w:t>时</w:t>
            </w:r>
            <w:r>
              <w:rPr>
                <w:rFonts w:hint="eastAsia" w:ascii="宋体" w:hAnsi="宋体" w:eastAsia="宋体" w:cs="宋体"/>
                <w:b w:val="0"/>
                <w:bCs/>
                <w:color w:val="auto"/>
                <w:kern w:val="0"/>
                <w:sz w:val="21"/>
                <w:szCs w:val="21"/>
                <w:highlight w:val="none"/>
              </w:rPr>
              <w:t>前在新点电子交易平台【滁州专区】中在线进行异议。</w:t>
            </w:r>
          </w:p>
        </w:tc>
      </w:tr>
      <w:tr w14:paraId="60991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noWrap w:val="0"/>
            <w:vAlign w:val="center"/>
          </w:tcPr>
          <w:p w14:paraId="7026BCCD">
            <w:pPr>
              <w:widowControl/>
              <w:spacing w:afterLines="0" w:line="5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受理异议的联系人及联系方式</w:t>
            </w:r>
          </w:p>
        </w:tc>
        <w:tc>
          <w:tcPr>
            <w:tcW w:w="8313" w:type="dxa"/>
            <w:noWrap w:val="0"/>
            <w:vAlign w:val="center"/>
          </w:tcPr>
          <w:p w14:paraId="0A6D00D8">
            <w:pPr>
              <w:widowControl/>
              <w:spacing w:afterLines="0" w:line="5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w:t>
            </w:r>
            <w:r>
              <w:rPr>
                <w:rFonts w:hint="eastAsia" w:ascii="宋体" w:hAnsi="宋体" w:cs="宋体"/>
                <w:color w:val="auto"/>
                <w:kern w:val="0"/>
                <w:szCs w:val="21"/>
                <w:highlight w:val="none"/>
                <w:lang w:val="en-US" w:eastAsia="zh-CN"/>
              </w:rPr>
              <w:t>李工、</w:t>
            </w:r>
            <w:r>
              <w:rPr>
                <w:rFonts w:hint="eastAsia" w:ascii="宋体" w:hAnsi="宋体" w:eastAsia="宋体" w:cs="宋体"/>
                <w:color w:val="auto"/>
                <w:kern w:val="0"/>
                <w:szCs w:val="21"/>
                <w:highlight w:val="none"/>
                <w:lang w:val="en-US" w:eastAsia="zh-CN"/>
              </w:rPr>
              <w:t>杨韦</w:t>
            </w:r>
            <w:r>
              <w:rPr>
                <w:rFonts w:hint="eastAsia" w:ascii="宋体" w:hAnsi="宋体" w:eastAsia="宋体" w:cs="宋体"/>
                <w:color w:val="auto"/>
                <w:kern w:val="0"/>
                <w:szCs w:val="21"/>
                <w:highlight w:val="none"/>
              </w:rPr>
              <w:t xml:space="preserve">       联系方式:</w:t>
            </w:r>
            <w:r>
              <w:rPr>
                <w:rFonts w:hint="eastAsia" w:ascii="宋体" w:hAnsi="宋体" w:eastAsia="宋体" w:cs="宋体"/>
                <w:color w:val="auto"/>
                <w:kern w:val="0"/>
                <w:szCs w:val="21"/>
                <w:highlight w:val="none"/>
                <w:lang w:val="en-US" w:eastAsia="zh-CN"/>
              </w:rPr>
              <w:t>0550-3026900</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0550-3519590</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18005501210</w:t>
            </w:r>
            <w:r>
              <w:rPr>
                <w:rFonts w:hint="eastAsia" w:ascii="宋体" w:hAnsi="宋体" w:eastAsia="宋体" w:cs="宋体"/>
                <w:color w:val="auto"/>
                <w:kern w:val="0"/>
                <w:szCs w:val="21"/>
                <w:highlight w:val="none"/>
              </w:rPr>
              <w:t xml:space="preserve">                  </w:t>
            </w:r>
          </w:p>
        </w:tc>
      </w:tr>
      <w:tr w14:paraId="4BCBE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1" w:type="dxa"/>
            <w:gridSpan w:val="2"/>
            <w:noWrap w:val="0"/>
            <w:vAlign w:val="center"/>
          </w:tcPr>
          <w:p w14:paraId="6C322B65">
            <w:pPr>
              <w:widowControl/>
              <w:spacing w:afterLines="0" w:line="50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投标保证金收取</w:t>
            </w:r>
          </w:p>
        </w:tc>
      </w:tr>
      <w:tr w14:paraId="4CA46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noWrap w:val="0"/>
            <w:vAlign w:val="center"/>
          </w:tcPr>
          <w:p w14:paraId="5DBD656A">
            <w:pPr>
              <w:widowControl/>
              <w:spacing w:afterLines="0"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保证金收取</w:t>
            </w:r>
          </w:p>
        </w:tc>
        <w:tc>
          <w:tcPr>
            <w:tcW w:w="8313" w:type="dxa"/>
            <w:noWrap w:val="0"/>
            <w:vAlign w:val="center"/>
          </w:tcPr>
          <w:p w14:paraId="3B6356CD">
            <w:pPr>
              <w:pStyle w:val="45"/>
              <w:spacing w:after="0" w:line="500" w:lineRule="exact"/>
              <w:ind w:left="0" w:leftChars="0" w:firstLine="0" w:firstLineChars="0"/>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lang w:val="en-US" w:eastAsia="zh-CN" w:bidi="ar-SA"/>
              </w:rPr>
              <w:t>本项目不收取</w:t>
            </w:r>
          </w:p>
        </w:tc>
      </w:tr>
      <w:tr w14:paraId="3818A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1" w:type="dxa"/>
            <w:gridSpan w:val="2"/>
            <w:noWrap w:val="0"/>
            <w:vAlign w:val="center"/>
          </w:tcPr>
          <w:p w14:paraId="573F7D37">
            <w:pPr>
              <w:pStyle w:val="45"/>
              <w:keepNext w:val="0"/>
              <w:keepLines w:val="0"/>
              <w:pageBreakBefore w:val="0"/>
              <w:kinsoku/>
              <w:overflowPunct/>
              <w:topLinePunct w:val="0"/>
              <w:autoSpaceDE/>
              <w:autoSpaceDN/>
              <w:bidi w:val="0"/>
              <w:spacing w:after="0" w:afterLines="0" w:line="500" w:lineRule="exact"/>
              <w:ind w:left="0" w:leftChars="0"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rPr>
              <w:t>其他说明</w:t>
            </w:r>
          </w:p>
        </w:tc>
      </w:tr>
      <w:tr w14:paraId="18C59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noWrap w:val="0"/>
            <w:vAlign w:val="center"/>
          </w:tcPr>
          <w:p w14:paraId="0F8BE5E1">
            <w:pPr>
              <w:keepNext w:val="0"/>
              <w:keepLines w:val="0"/>
              <w:pageBreakBefore w:val="0"/>
              <w:widowControl/>
              <w:kinsoku/>
              <w:overflowPunct/>
              <w:topLinePunct w:val="0"/>
              <w:autoSpaceDE/>
              <w:autoSpaceDN/>
              <w:bidi w:val="0"/>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bCs/>
                <w:color w:val="auto"/>
                <w:spacing w:val="-6"/>
                <w:sz w:val="21"/>
                <w:szCs w:val="21"/>
                <w:highlight w:val="none"/>
              </w:rPr>
              <w:t>重要说明</w:t>
            </w:r>
          </w:p>
        </w:tc>
        <w:tc>
          <w:tcPr>
            <w:tcW w:w="8313" w:type="dxa"/>
            <w:noWrap w:val="0"/>
            <w:vAlign w:val="center"/>
          </w:tcPr>
          <w:p w14:paraId="7AD5FF3F">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1.投标人从中新苏滁高新技术产业开发区（https://scp.chuzhou.gov.cn/index.html）</w:t>
            </w:r>
            <w:r>
              <w:rPr>
                <w:rFonts w:hint="eastAsia" w:ascii="宋体" w:hAnsi="宋体" w:eastAsia="宋体" w:cs="宋体"/>
                <w:color w:val="auto"/>
                <w:sz w:val="21"/>
                <w:szCs w:val="21"/>
                <w:highlight w:val="none"/>
                <w:lang w:eastAsia="zh-CN"/>
              </w:rPr>
              <w:t>、滁州市城投工程咨询管理有限公司网站（https://www.czctgczx.com/）</w:t>
            </w:r>
            <w:r>
              <w:rPr>
                <w:rFonts w:hint="eastAsia" w:ascii="宋体" w:hAnsi="宋体" w:eastAsia="宋体" w:cs="宋体"/>
                <w:color w:val="auto"/>
                <w:sz w:val="21"/>
                <w:szCs w:val="21"/>
                <w:highlight w:val="none"/>
              </w:rPr>
              <w:t>下载。投标人自行承担因未按要求获取招标文件导致无法上传电子投标文件的风险。</w:t>
            </w:r>
          </w:p>
          <w:p w14:paraId="4408AADF">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0512-58151515（工作日）。  </w:t>
            </w:r>
          </w:p>
          <w:p w14:paraId="21E328BA">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（2）投标人登录新点电子交易平台【滁州专区】获取招标文件及其</w:t>
            </w:r>
            <w:r>
              <w:rPr>
                <w:rFonts w:hint="eastAsia" w:ascii="宋体" w:hAnsi="宋体" w:eastAsia="宋体" w:cs="宋体"/>
                <w:color w:val="auto"/>
                <w:sz w:val="21"/>
                <w:szCs w:val="21"/>
                <w:highlight w:val="none"/>
                <w:lang w:val="en-US" w:eastAsia="zh-CN"/>
              </w:rPr>
              <w:t>他</w:t>
            </w:r>
            <w:r>
              <w:rPr>
                <w:rFonts w:hint="eastAsia" w:ascii="宋体" w:hAnsi="宋体" w:eastAsia="宋体" w:cs="宋体"/>
                <w:color w:val="auto"/>
                <w:sz w:val="21"/>
                <w:szCs w:val="21"/>
                <w:highlight w:val="none"/>
              </w:rPr>
              <w:t>资料（含澄清和补充说明等）。如在招标文件获取过程中遇到系统问题，请拨打技术支持服务热线0512-58151515或者网站首页在线客服。</w:t>
            </w:r>
          </w:p>
          <w:p w14:paraId="18755667">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招标文件及相关资料售价：人民币0元/套</w:t>
            </w:r>
            <w:r>
              <w:rPr>
                <w:rFonts w:hint="eastAsia" w:ascii="宋体" w:hAnsi="宋体" w:eastAsia="宋体" w:cs="宋体"/>
                <w:color w:val="auto"/>
                <w:sz w:val="21"/>
                <w:szCs w:val="21"/>
                <w:highlight w:val="none"/>
                <w:lang w:eastAsia="zh-CN"/>
              </w:rPr>
              <w:t>。</w:t>
            </w:r>
          </w:p>
          <w:p w14:paraId="674D7A7E">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项目开评标实行全流程电子化，开标活动在线完成。开标时投标人无需到达开标现场，不接受现场解密，实行远程解密和在线询标。各投标人认真学习《新点电子交易平台投标人操作手册》，务必掌握远程解密方法和在线回复询标方法。</w:t>
            </w:r>
          </w:p>
          <w:p w14:paraId="5108A0DD">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本项目采用不见面开标，投标人登录滁州市城投工程咨询</w:t>
            </w:r>
            <w:r>
              <w:rPr>
                <w:rFonts w:hint="eastAsia" w:ascii="宋体" w:hAnsi="宋体" w:eastAsia="宋体" w:cs="宋体"/>
                <w:color w:val="auto"/>
                <w:sz w:val="21"/>
                <w:szCs w:val="21"/>
                <w:highlight w:val="none"/>
                <w:lang w:val="en-US" w:eastAsia="zh-CN"/>
              </w:rPr>
              <w:t>管理</w:t>
            </w:r>
            <w:r>
              <w:rPr>
                <w:rFonts w:hint="eastAsia" w:ascii="宋体" w:hAnsi="宋体" w:eastAsia="宋体" w:cs="宋体"/>
                <w:color w:val="auto"/>
                <w:sz w:val="21"/>
                <w:szCs w:val="21"/>
                <w:highlight w:val="none"/>
              </w:rPr>
              <w:t>有限公司不见面开标系统参与网上开标（网址：http://js.etrading.cn/EpointBidOpening/bidopeninghallaction/hall/login）。</w:t>
            </w:r>
          </w:p>
          <w:p w14:paraId="6DFAC5DD">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投标人应在投标截止时间前，登录新点电子交易平台【滁州专区】上传投标文件。</w:t>
            </w:r>
          </w:p>
          <w:p w14:paraId="12F4F342">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本项目仅接受加密电子投标文件投标人在投标截止时间前通过新点电子交易平台后在【滁州专区】（https://www.etrading.cn/BREpointSSO/login/oauth2login?regioncode=DQ_ChuZhou）交易系统递交电子投标文件。</w:t>
            </w:r>
          </w:p>
          <w:p w14:paraId="1E5612CE">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6.投标软件制作工具下载：</w:t>
            </w:r>
          </w:p>
          <w:p w14:paraId="5FB99B2F">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https://download.bqpoint.com/download/downloaddetail.html?SourceFrom=Ztb&amp;ZtbSoftXiaQuCode=0128&amp;ZtbSoftType=tballinclusive</w:t>
            </w:r>
          </w:p>
        </w:tc>
      </w:tr>
      <w:tr w14:paraId="2DDCC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1" w:type="dxa"/>
            <w:gridSpan w:val="2"/>
            <w:noWrap w:val="0"/>
            <w:vAlign w:val="center"/>
          </w:tcPr>
          <w:p w14:paraId="28509D66">
            <w:pPr>
              <w:widowControl/>
              <w:spacing w:afterLines="0" w:line="50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联系方式</w:t>
            </w:r>
          </w:p>
        </w:tc>
      </w:tr>
      <w:tr w14:paraId="2C41A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noWrap w:val="0"/>
            <w:vAlign w:val="center"/>
          </w:tcPr>
          <w:p w14:paraId="73691B0C">
            <w:pPr>
              <w:widowControl/>
              <w:spacing w:afterLines="0" w:line="500" w:lineRule="exact"/>
              <w:jc w:val="center"/>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招标人名称</w:t>
            </w:r>
          </w:p>
        </w:tc>
        <w:tc>
          <w:tcPr>
            <w:tcW w:w="8313" w:type="dxa"/>
            <w:noWrap w:val="0"/>
            <w:vAlign w:val="center"/>
          </w:tcPr>
          <w:p w14:paraId="64A3DAD8">
            <w:pPr>
              <w:widowControl/>
              <w:spacing w:afterLines="0" w:line="50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滁州苏滁产城开发有限公司</w:t>
            </w:r>
          </w:p>
        </w:tc>
      </w:tr>
      <w:tr w14:paraId="5E2EC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noWrap w:val="0"/>
            <w:vAlign w:val="center"/>
          </w:tcPr>
          <w:p w14:paraId="7AB7AE9F">
            <w:pPr>
              <w:widowControl/>
              <w:spacing w:afterLines="0" w:line="500" w:lineRule="exact"/>
              <w:jc w:val="center"/>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招标人地址</w:t>
            </w:r>
          </w:p>
        </w:tc>
        <w:tc>
          <w:tcPr>
            <w:tcW w:w="8313" w:type="dxa"/>
            <w:noWrap w:val="0"/>
            <w:vAlign w:val="center"/>
          </w:tcPr>
          <w:p w14:paraId="4A266C4D">
            <w:pPr>
              <w:widowControl/>
              <w:spacing w:afterLines="0" w:line="5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滁州市徽州南路1999号苏滁商务中心8楼</w:t>
            </w:r>
          </w:p>
        </w:tc>
      </w:tr>
      <w:tr w14:paraId="2F6C1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noWrap w:val="0"/>
            <w:vAlign w:val="center"/>
          </w:tcPr>
          <w:p w14:paraId="7D6291EF">
            <w:pPr>
              <w:widowControl/>
              <w:spacing w:afterLines="0" w:line="500" w:lineRule="exact"/>
              <w:jc w:val="center"/>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招标人联系人</w:t>
            </w:r>
          </w:p>
        </w:tc>
        <w:tc>
          <w:tcPr>
            <w:tcW w:w="8313" w:type="dxa"/>
            <w:noWrap w:val="0"/>
            <w:vAlign w:val="center"/>
          </w:tcPr>
          <w:p w14:paraId="3590639A">
            <w:pPr>
              <w:widowControl/>
              <w:spacing w:afterLines="0" w:line="500" w:lineRule="exact"/>
              <w:jc w:val="left"/>
              <w:rPr>
                <w:rFonts w:hint="default" w:ascii="宋体" w:hAnsi="宋体" w:eastAsia="宋体" w:cs="宋体"/>
                <w:color w:val="auto"/>
                <w:kern w:val="0"/>
                <w:szCs w:val="21"/>
                <w:highlight w:val="none"/>
                <w:lang w:val="en-US" w:eastAsia="zh-CN"/>
              </w:rPr>
            </w:pPr>
            <w:r>
              <w:rPr>
                <w:rFonts w:hint="eastAsia" w:ascii="宋体" w:hAnsi="宋体" w:cs="宋体"/>
                <w:color w:val="auto"/>
                <w:szCs w:val="21"/>
                <w:highlight w:val="none"/>
                <w:lang w:val="en-US" w:eastAsia="zh-CN"/>
              </w:rPr>
              <w:t>李工</w:t>
            </w:r>
          </w:p>
        </w:tc>
      </w:tr>
      <w:tr w14:paraId="6B127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noWrap w:val="0"/>
            <w:vAlign w:val="center"/>
          </w:tcPr>
          <w:p w14:paraId="28FD5B3A">
            <w:pPr>
              <w:widowControl/>
              <w:spacing w:afterLines="0" w:line="500" w:lineRule="exact"/>
              <w:jc w:val="center"/>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招标人电话</w:t>
            </w:r>
          </w:p>
        </w:tc>
        <w:tc>
          <w:tcPr>
            <w:tcW w:w="8313" w:type="dxa"/>
            <w:noWrap w:val="0"/>
            <w:vAlign w:val="center"/>
          </w:tcPr>
          <w:p w14:paraId="3E91D482">
            <w:pPr>
              <w:widowControl/>
              <w:spacing w:afterLines="0" w:line="500" w:lineRule="exact"/>
              <w:jc w:val="left"/>
              <w:rPr>
                <w:rFonts w:hint="default" w:ascii="宋体" w:hAnsi="宋体" w:eastAsia="宋体" w:cs="宋体"/>
                <w:color w:val="auto"/>
                <w:kern w:val="0"/>
                <w:szCs w:val="21"/>
                <w:highlight w:val="none"/>
                <w:lang w:val="en-US" w:eastAsia="zh-CN"/>
              </w:rPr>
            </w:pPr>
            <w:r>
              <w:rPr>
                <w:rFonts w:hint="eastAsia" w:ascii="宋体" w:hAnsi="宋体" w:cs="宋体"/>
                <w:color w:val="auto"/>
                <w:szCs w:val="21"/>
                <w:highlight w:val="none"/>
                <w:lang w:val="en-US" w:eastAsia="zh-CN"/>
              </w:rPr>
              <w:t>0550-3026900</w:t>
            </w:r>
          </w:p>
        </w:tc>
      </w:tr>
      <w:tr w14:paraId="52FF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noWrap w:val="0"/>
            <w:vAlign w:val="center"/>
          </w:tcPr>
          <w:p w14:paraId="2A240142">
            <w:pPr>
              <w:widowControl/>
              <w:spacing w:afterLines="0" w:line="500" w:lineRule="exact"/>
              <w:jc w:val="center"/>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招标代理机构名称</w:t>
            </w:r>
          </w:p>
        </w:tc>
        <w:tc>
          <w:tcPr>
            <w:tcW w:w="8313" w:type="dxa"/>
            <w:noWrap w:val="0"/>
            <w:vAlign w:val="center"/>
          </w:tcPr>
          <w:p w14:paraId="3A6B2F5D">
            <w:pPr>
              <w:widowControl/>
              <w:spacing w:afterLines="0" w:line="5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滁州市城投工程咨询管理有限公司</w:t>
            </w:r>
          </w:p>
        </w:tc>
      </w:tr>
      <w:tr w14:paraId="1462D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noWrap w:val="0"/>
            <w:vAlign w:val="center"/>
          </w:tcPr>
          <w:p w14:paraId="0C33CBE4">
            <w:pPr>
              <w:widowControl/>
              <w:spacing w:afterLines="0" w:line="500" w:lineRule="exact"/>
              <w:jc w:val="center"/>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招标代理机构地址</w:t>
            </w:r>
          </w:p>
        </w:tc>
        <w:tc>
          <w:tcPr>
            <w:tcW w:w="8313" w:type="dxa"/>
            <w:noWrap w:val="0"/>
            <w:vAlign w:val="center"/>
          </w:tcPr>
          <w:p w14:paraId="07982ECD">
            <w:pPr>
              <w:widowControl/>
              <w:spacing w:afterLines="0" w:line="5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滁州市龙蟠大道109号房产大厦6楼</w:t>
            </w:r>
          </w:p>
        </w:tc>
      </w:tr>
      <w:tr w14:paraId="4C6CF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noWrap w:val="0"/>
            <w:vAlign w:val="center"/>
          </w:tcPr>
          <w:p w14:paraId="537E4E93">
            <w:pPr>
              <w:widowControl/>
              <w:spacing w:afterLines="0" w:line="500" w:lineRule="exact"/>
              <w:jc w:val="center"/>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招标代理机构联系人</w:t>
            </w:r>
          </w:p>
        </w:tc>
        <w:tc>
          <w:tcPr>
            <w:tcW w:w="8313" w:type="dxa"/>
            <w:noWrap w:val="0"/>
            <w:vAlign w:val="center"/>
          </w:tcPr>
          <w:p w14:paraId="73C65FDE">
            <w:pPr>
              <w:widowControl/>
              <w:spacing w:afterLines="0" w:line="5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杨韦</w:t>
            </w:r>
          </w:p>
        </w:tc>
      </w:tr>
      <w:tr w14:paraId="30CB0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noWrap w:val="0"/>
            <w:vAlign w:val="center"/>
          </w:tcPr>
          <w:p w14:paraId="5389684F">
            <w:pPr>
              <w:widowControl/>
              <w:spacing w:afterLines="0" w:line="500" w:lineRule="exact"/>
              <w:jc w:val="center"/>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代理机构电话</w:t>
            </w:r>
          </w:p>
        </w:tc>
        <w:tc>
          <w:tcPr>
            <w:tcW w:w="8313" w:type="dxa"/>
            <w:noWrap w:val="0"/>
            <w:vAlign w:val="center"/>
          </w:tcPr>
          <w:p w14:paraId="3BAA2490">
            <w:pPr>
              <w:widowControl/>
              <w:spacing w:afterLines="0" w:line="5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0550-3519590、18005501210</w:t>
            </w:r>
          </w:p>
        </w:tc>
      </w:tr>
    </w:tbl>
    <w:p w14:paraId="73733912">
      <w:pPr>
        <w:keepNext w:val="0"/>
        <w:keepLines w:val="0"/>
        <w:pageBreakBefore/>
        <w:widowControl w:val="0"/>
        <w:kinsoku/>
        <w:wordWrap/>
        <w:overflowPunct/>
        <w:topLinePunct w:val="0"/>
        <w:autoSpaceDE/>
        <w:autoSpaceDN/>
        <w:bidi w:val="0"/>
        <w:adjustRightInd/>
        <w:snapToGrid/>
        <w:spacing w:before="95" w:beforeLines="30" w:after="95" w:afterLines="30"/>
        <w:jc w:val="center"/>
        <w:textAlignment w:val="auto"/>
        <w:rPr>
          <w:rFonts w:hint="eastAsia" w:ascii="宋体" w:hAnsi="宋体" w:eastAsia="宋体" w:cs="宋体"/>
          <w:b/>
          <w:bCs/>
          <w:color w:val="auto"/>
          <w:sz w:val="32"/>
          <w:szCs w:val="32"/>
          <w:highlight w:val="none"/>
        </w:rPr>
      </w:pPr>
      <w:bookmarkStart w:id="706" w:name="_GoBack"/>
      <w:bookmarkEnd w:id="706"/>
      <w:r>
        <w:rPr>
          <w:rFonts w:hint="eastAsia" w:ascii="宋体" w:hAnsi="宋体" w:eastAsia="宋体" w:cs="宋体"/>
          <w:b/>
          <w:bCs/>
          <w:color w:val="auto"/>
          <w:sz w:val="32"/>
          <w:szCs w:val="32"/>
          <w:highlight w:val="none"/>
          <w:lang w:eastAsia="zh-CN"/>
        </w:rPr>
        <w:t>第一章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投标须知前附表</w:t>
      </w:r>
    </w:p>
    <w:tbl>
      <w:tblPr>
        <w:tblStyle w:val="46"/>
        <w:tblW w:w="10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59"/>
        <w:gridCol w:w="1714"/>
        <w:gridCol w:w="7812"/>
      </w:tblGrid>
      <w:tr w14:paraId="7702F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59" w:type="dxa"/>
            <w:tcBorders>
              <w:top w:val="single" w:color="auto" w:sz="8" w:space="0"/>
              <w:left w:val="single" w:color="auto" w:sz="8" w:space="0"/>
              <w:bottom w:val="single" w:color="auto" w:sz="8" w:space="0"/>
              <w:right w:val="single" w:color="auto" w:sz="8" w:space="0"/>
            </w:tcBorders>
            <w:vAlign w:val="center"/>
          </w:tcPr>
          <w:p w14:paraId="2BE0CC5C">
            <w:pPr>
              <w:keepNext w:val="0"/>
              <w:keepLines w:val="0"/>
              <w:pageBreakBefore w:val="0"/>
              <w:widowControl w:val="0"/>
              <w:kinsoku/>
              <w:wordWrap w:val="0"/>
              <w:overflowPunct/>
              <w:topLinePunct w:val="0"/>
              <w:autoSpaceDE/>
              <w:autoSpaceDN/>
              <w:bidi w:val="0"/>
              <w:adjustRightInd/>
              <w:snapToGrid/>
              <w:spacing w:line="520" w:lineRule="exact"/>
              <w:ind w:left="0" w:leftChars="0" w:right="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编号</w:t>
            </w:r>
          </w:p>
        </w:tc>
        <w:tc>
          <w:tcPr>
            <w:tcW w:w="1714" w:type="dxa"/>
            <w:tcBorders>
              <w:top w:val="single" w:color="auto" w:sz="8" w:space="0"/>
              <w:left w:val="single" w:color="auto" w:sz="4" w:space="0"/>
              <w:bottom w:val="single" w:color="auto" w:sz="8" w:space="0"/>
              <w:right w:val="single" w:color="auto" w:sz="4" w:space="0"/>
            </w:tcBorders>
            <w:vAlign w:val="center"/>
          </w:tcPr>
          <w:p w14:paraId="50A03618">
            <w:pPr>
              <w:keepNext w:val="0"/>
              <w:keepLines w:val="0"/>
              <w:pageBreakBefore w:val="0"/>
              <w:widowControl w:val="0"/>
              <w:kinsoku/>
              <w:wordWrap w:val="0"/>
              <w:overflowPunct/>
              <w:topLinePunct w:val="0"/>
              <w:autoSpaceDE/>
              <w:autoSpaceDN/>
              <w:bidi w:val="0"/>
              <w:adjustRightInd/>
              <w:snapToGrid/>
              <w:spacing w:line="520" w:lineRule="exact"/>
              <w:ind w:left="0" w:leftChars="0" w:right="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内容</w:t>
            </w:r>
          </w:p>
        </w:tc>
        <w:tc>
          <w:tcPr>
            <w:tcW w:w="7812" w:type="dxa"/>
            <w:tcBorders>
              <w:top w:val="single" w:color="auto" w:sz="8" w:space="0"/>
              <w:left w:val="single" w:color="auto" w:sz="4" w:space="0"/>
              <w:bottom w:val="single" w:color="auto" w:sz="8" w:space="0"/>
              <w:right w:val="single" w:color="auto" w:sz="8" w:space="0"/>
            </w:tcBorders>
            <w:vAlign w:val="center"/>
          </w:tcPr>
          <w:p w14:paraId="51E5EB33">
            <w:pPr>
              <w:keepNext w:val="0"/>
              <w:keepLines w:val="0"/>
              <w:pageBreakBefore w:val="0"/>
              <w:widowControl w:val="0"/>
              <w:kinsoku/>
              <w:wordWrap w:val="0"/>
              <w:overflowPunct/>
              <w:topLinePunct w:val="0"/>
              <w:autoSpaceDE/>
              <w:autoSpaceDN/>
              <w:bidi w:val="0"/>
              <w:adjustRightInd/>
              <w:snapToGrid/>
              <w:spacing w:line="520" w:lineRule="exact"/>
              <w:ind w:left="0" w:leftChars="0" w:right="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说明与要求</w:t>
            </w:r>
          </w:p>
        </w:tc>
      </w:tr>
      <w:tr w14:paraId="27C9D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5" w:hRule="atLeast"/>
          <w:jc w:val="center"/>
        </w:trPr>
        <w:tc>
          <w:tcPr>
            <w:tcW w:w="659" w:type="dxa"/>
            <w:tcBorders>
              <w:top w:val="single" w:color="auto" w:sz="8" w:space="0"/>
              <w:left w:val="single" w:color="auto" w:sz="8" w:space="0"/>
              <w:bottom w:val="single" w:color="auto" w:sz="8" w:space="0"/>
              <w:right w:val="single" w:color="auto" w:sz="8" w:space="0"/>
            </w:tcBorders>
            <w:vAlign w:val="center"/>
          </w:tcPr>
          <w:p w14:paraId="44C4D510">
            <w:pPr>
              <w:keepNext w:val="0"/>
              <w:keepLines w:val="0"/>
              <w:pageBreakBefore w:val="0"/>
              <w:widowControl w:val="0"/>
              <w:kinsoku/>
              <w:wordWrap w:val="0"/>
              <w:overflowPunct/>
              <w:topLinePunct w:val="0"/>
              <w:autoSpaceDE/>
              <w:autoSpaceDN/>
              <w:bidi w:val="0"/>
              <w:adjustRightInd/>
              <w:snapToGrid/>
              <w:spacing w:line="520" w:lineRule="exact"/>
              <w:ind w:left="0" w:leftChars="0" w:right="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714" w:type="dxa"/>
            <w:tcBorders>
              <w:top w:val="single" w:color="auto" w:sz="8" w:space="0"/>
              <w:left w:val="single" w:color="auto" w:sz="4" w:space="0"/>
              <w:bottom w:val="single" w:color="auto" w:sz="8" w:space="0"/>
              <w:right w:val="single" w:color="auto" w:sz="4" w:space="0"/>
            </w:tcBorders>
            <w:vAlign w:val="center"/>
          </w:tcPr>
          <w:p w14:paraId="333108FF">
            <w:pPr>
              <w:keepNext w:val="0"/>
              <w:keepLines w:val="0"/>
              <w:pageBreakBefore w:val="0"/>
              <w:widowControl w:val="0"/>
              <w:kinsoku/>
              <w:wordWrap w:val="0"/>
              <w:overflowPunct/>
              <w:topLinePunct w:val="0"/>
              <w:autoSpaceDE/>
              <w:autoSpaceDN/>
              <w:bidi w:val="0"/>
              <w:adjustRightInd/>
              <w:snapToGrid/>
              <w:spacing w:line="520" w:lineRule="exact"/>
              <w:ind w:left="0" w:leftChars="0" w:right="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工程概况</w:t>
            </w:r>
          </w:p>
        </w:tc>
        <w:tc>
          <w:tcPr>
            <w:tcW w:w="7812" w:type="dxa"/>
            <w:tcBorders>
              <w:top w:val="single" w:color="auto" w:sz="8" w:space="0"/>
              <w:left w:val="single" w:color="auto" w:sz="4" w:space="0"/>
              <w:bottom w:val="single" w:color="auto" w:sz="8" w:space="0"/>
              <w:right w:val="single" w:color="auto" w:sz="8" w:space="0"/>
            </w:tcBorders>
            <w:vAlign w:val="center"/>
          </w:tcPr>
          <w:p w14:paraId="63952B18">
            <w:pPr>
              <w:keepNext w:val="0"/>
              <w:keepLines w:val="0"/>
              <w:pageBreakBefore w:val="0"/>
              <w:widowControl w:val="0"/>
              <w:kinsoku/>
              <w:wordWrap w:val="0"/>
              <w:overflowPunct/>
              <w:topLinePunct w:val="0"/>
              <w:autoSpaceDE/>
              <w:autoSpaceDN/>
              <w:bidi w:val="0"/>
              <w:adjustRightInd/>
              <w:snapToGrid/>
              <w:spacing w:line="520" w:lineRule="exact"/>
              <w:ind w:left="945" w:leftChars="0" w:right="0" w:hanging="945" w:hangingChars="450"/>
              <w:textAlignment w:val="auto"/>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工程名称：</w:t>
            </w:r>
            <w:r>
              <w:rPr>
                <w:rFonts w:hint="eastAsia" w:ascii="宋体" w:hAnsi="宋体" w:cs="宋体"/>
                <w:color w:val="auto"/>
                <w:kern w:val="0"/>
                <w:sz w:val="21"/>
                <w:szCs w:val="21"/>
                <w:highlight w:val="none"/>
                <w:lang w:val="en-US" w:eastAsia="zh-CN"/>
              </w:rPr>
              <w:t>中新苏滁高新技术工业坊湖州路厂区C1厂房赫菲斯配电工程施工项目</w:t>
            </w:r>
          </w:p>
          <w:p w14:paraId="7AF185C9">
            <w:pPr>
              <w:keepNext w:val="0"/>
              <w:keepLines w:val="0"/>
              <w:pageBreakBefore w:val="0"/>
              <w:widowControl w:val="0"/>
              <w:kinsoku/>
              <w:wordWrap w:val="0"/>
              <w:overflowPunct/>
              <w:topLinePunct w:val="0"/>
              <w:autoSpaceDE/>
              <w:autoSpaceDN/>
              <w:bidi w:val="0"/>
              <w:adjustRightInd/>
              <w:snapToGrid/>
              <w:spacing w:line="520" w:lineRule="exact"/>
              <w:ind w:left="945" w:leftChars="0" w:right="0" w:hanging="945" w:hangingChars="45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建设地点：中新苏滁高新区湖州路</w:t>
            </w:r>
          </w:p>
          <w:p w14:paraId="12B41BDE">
            <w:pPr>
              <w:keepNext w:val="0"/>
              <w:keepLines w:val="0"/>
              <w:pageBreakBefore w:val="0"/>
              <w:widowControl w:val="0"/>
              <w:kinsoku/>
              <w:wordWrap w:val="0"/>
              <w:overflowPunct/>
              <w:topLinePunct w:val="0"/>
              <w:autoSpaceDE/>
              <w:autoSpaceDN/>
              <w:bidi w:val="0"/>
              <w:adjustRightInd/>
              <w:snapToGrid/>
              <w:spacing w:line="520" w:lineRule="exact"/>
              <w:ind w:left="0" w:leftChars="0" w:right="0"/>
              <w:textAlignment w:val="auto"/>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建设规模：</w:t>
            </w:r>
            <w:r>
              <w:rPr>
                <w:rFonts w:hint="eastAsia" w:ascii="宋体" w:hAnsi="宋体" w:eastAsia="宋体" w:cs="宋体"/>
                <w:color w:val="auto"/>
                <w:kern w:val="0"/>
                <w:sz w:val="21"/>
                <w:szCs w:val="21"/>
                <w:highlight w:val="none"/>
                <w:lang w:val="en-US" w:eastAsia="zh-CN"/>
              </w:rPr>
              <w:t>详见工程量清单</w:t>
            </w:r>
          </w:p>
        </w:tc>
      </w:tr>
      <w:tr w14:paraId="44A28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59" w:type="dxa"/>
            <w:tcBorders>
              <w:top w:val="single" w:color="auto" w:sz="8" w:space="0"/>
              <w:left w:val="single" w:color="auto" w:sz="8" w:space="0"/>
              <w:bottom w:val="single" w:color="auto" w:sz="8" w:space="0"/>
              <w:right w:val="single" w:color="auto" w:sz="8" w:space="0"/>
            </w:tcBorders>
            <w:vAlign w:val="center"/>
          </w:tcPr>
          <w:p w14:paraId="5CB0CADA">
            <w:pPr>
              <w:keepNext w:val="0"/>
              <w:keepLines w:val="0"/>
              <w:pageBreakBefore w:val="0"/>
              <w:widowControl w:val="0"/>
              <w:kinsoku/>
              <w:wordWrap w:val="0"/>
              <w:overflowPunct/>
              <w:topLinePunct w:val="0"/>
              <w:autoSpaceDE/>
              <w:autoSpaceDN/>
              <w:bidi w:val="0"/>
              <w:adjustRightInd/>
              <w:snapToGrid/>
              <w:spacing w:line="520" w:lineRule="exact"/>
              <w:ind w:left="0" w:leftChars="0" w:right="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714" w:type="dxa"/>
            <w:tcBorders>
              <w:top w:val="single" w:color="auto" w:sz="8" w:space="0"/>
              <w:left w:val="single" w:color="auto" w:sz="4" w:space="0"/>
              <w:bottom w:val="single" w:color="auto" w:sz="8" w:space="0"/>
              <w:right w:val="single" w:color="auto" w:sz="4" w:space="0"/>
            </w:tcBorders>
            <w:vAlign w:val="center"/>
          </w:tcPr>
          <w:p w14:paraId="19723CA1">
            <w:pPr>
              <w:keepNext w:val="0"/>
              <w:keepLines w:val="0"/>
              <w:pageBreakBefore w:val="0"/>
              <w:widowControl w:val="0"/>
              <w:kinsoku/>
              <w:wordWrap w:val="0"/>
              <w:overflowPunct/>
              <w:topLinePunct w:val="0"/>
              <w:autoSpaceDE/>
              <w:autoSpaceDN/>
              <w:bidi w:val="0"/>
              <w:adjustRightInd/>
              <w:snapToGrid/>
              <w:spacing w:line="520" w:lineRule="exact"/>
              <w:ind w:left="0" w:leftChars="0" w:right="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招标范围</w:t>
            </w:r>
          </w:p>
        </w:tc>
        <w:tc>
          <w:tcPr>
            <w:tcW w:w="7812" w:type="dxa"/>
            <w:tcBorders>
              <w:top w:val="single" w:color="auto" w:sz="8" w:space="0"/>
              <w:left w:val="single" w:color="auto" w:sz="4" w:space="0"/>
              <w:bottom w:val="single" w:color="auto" w:sz="8" w:space="0"/>
              <w:right w:val="single" w:color="auto" w:sz="8" w:space="0"/>
            </w:tcBorders>
            <w:vAlign w:val="center"/>
          </w:tcPr>
          <w:p w14:paraId="07CE5A25">
            <w:pPr>
              <w:keepNext w:val="0"/>
              <w:keepLines w:val="0"/>
              <w:pageBreakBefore w:val="0"/>
              <w:widowControl w:val="0"/>
              <w:kinsoku/>
              <w:wordWrap w:val="0"/>
              <w:overflowPunct/>
              <w:topLinePunct w:val="0"/>
              <w:autoSpaceDE/>
              <w:autoSpaceDN/>
              <w:bidi w:val="0"/>
              <w:adjustRightInd/>
              <w:snapToGrid/>
              <w:spacing w:line="520" w:lineRule="exact"/>
              <w:ind w:left="0" w:leftChars="0" w:right="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见招标公告</w:t>
            </w:r>
          </w:p>
        </w:tc>
      </w:tr>
      <w:tr w14:paraId="5E17D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59" w:type="dxa"/>
            <w:tcBorders>
              <w:top w:val="single" w:color="auto" w:sz="8" w:space="0"/>
              <w:left w:val="single" w:color="auto" w:sz="8" w:space="0"/>
              <w:bottom w:val="single" w:color="auto" w:sz="8" w:space="0"/>
              <w:right w:val="single" w:color="auto" w:sz="8" w:space="0"/>
            </w:tcBorders>
            <w:vAlign w:val="center"/>
          </w:tcPr>
          <w:p w14:paraId="74F88D6E">
            <w:pPr>
              <w:keepNext w:val="0"/>
              <w:keepLines w:val="0"/>
              <w:pageBreakBefore w:val="0"/>
              <w:widowControl w:val="0"/>
              <w:kinsoku/>
              <w:wordWrap w:val="0"/>
              <w:overflowPunct/>
              <w:topLinePunct w:val="0"/>
              <w:autoSpaceDE/>
              <w:autoSpaceDN/>
              <w:bidi w:val="0"/>
              <w:adjustRightInd/>
              <w:snapToGrid/>
              <w:spacing w:line="520" w:lineRule="exact"/>
              <w:ind w:left="0" w:leftChars="0" w:right="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714" w:type="dxa"/>
            <w:tcBorders>
              <w:top w:val="single" w:color="auto" w:sz="8" w:space="0"/>
              <w:left w:val="single" w:color="auto" w:sz="4" w:space="0"/>
              <w:bottom w:val="single" w:color="auto" w:sz="8" w:space="0"/>
              <w:right w:val="single" w:color="auto" w:sz="4" w:space="0"/>
            </w:tcBorders>
            <w:vAlign w:val="center"/>
          </w:tcPr>
          <w:p w14:paraId="693A071D">
            <w:pPr>
              <w:keepNext w:val="0"/>
              <w:keepLines w:val="0"/>
              <w:pageBreakBefore w:val="0"/>
              <w:widowControl w:val="0"/>
              <w:kinsoku/>
              <w:wordWrap w:val="0"/>
              <w:overflowPunct/>
              <w:topLinePunct w:val="0"/>
              <w:autoSpaceDE/>
              <w:autoSpaceDN/>
              <w:bidi w:val="0"/>
              <w:adjustRightInd/>
              <w:snapToGrid/>
              <w:spacing w:line="520" w:lineRule="exact"/>
              <w:ind w:left="0" w:leftChars="0" w:right="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工期要求</w:t>
            </w:r>
          </w:p>
        </w:tc>
        <w:tc>
          <w:tcPr>
            <w:tcW w:w="7812" w:type="dxa"/>
            <w:tcBorders>
              <w:top w:val="single" w:color="auto" w:sz="8" w:space="0"/>
              <w:left w:val="single" w:color="auto" w:sz="4" w:space="0"/>
              <w:bottom w:val="single" w:color="auto" w:sz="8" w:space="0"/>
              <w:right w:val="single" w:color="auto" w:sz="8" w:space="0"/>
            </w:tcBorders>
            <w:vAlign w:val="center"/>
          </w:tcPr>
          <w:p w14:paraId="274463E1">
            <w:pPr>
              <w:keepNext w:val="0"/>
              <w:keepLines w:val="0"/>
              <w:pageBreakBefore w:val="0"/>
              <w:widowControl w:val="0"/>
              <w:kinsoku/>
              <w:wordWrap w:val="0"/>
              <w:overflowPunct/>
              <w:topLinePunct w:val="0"/>
              <w:autoSpaceDE/>
              <w:autoSpaceDN/>
              <w:bidi w:val="0"/>
              <w:adjustRightInd/>
              <w:snapToGrid/>
              <w:spacing w:line="520" w:lineRule="exact"/>
              <w:ind w:left="0" w:leftChars="0" w:right="0"/>
              <w:textAlignment w:val="auto"/>
              <w:outlineLvl w:val="9"/>
              <w:rPr>
                <w:rFonts w:hint="eastAsia" w:ascii="宋体" w:hAnsi="宋体" w:eastAsia="宋体" w:cs="宋体"/>
                <w:b/>
                <w:bCs/>
                <w:color w:val="auto"/>
                <w:sz w:val="21"/>
                <w:szCs w:val="21"/>
                <w:highlight w:val="none"/>
              </w:rPr>
            </w:pPr>
            <w:r>
              <w:rPr>
                <w:rFonts w:hint="eastAsia" w:ascii="宋体" w:hAnsi="宋体" w:cs="宋体"/>
                <w:color w:val="auto"/>
                <w:kern w:val="0"/>
                <w:szCs w:val="21"/>
                <w:highlight w:val="none"/>
                <w:lang w:val="en-US" w:eastAsia="zh-CN"/>
              </w:rPr>
              <w:t>不高于15个日历天</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具体开工日期以招标人通知为准，</w:t>
            </w:r>
            <w:r>
              <w:rPr>
                <w:rFonts w:hint="eastAsia" w:ascii="宋体" w:hAnsi="宋体" w:eastAsia="宋体" w:cs="宋体"/>
                <w:color w:val="auto"/>
                <w:kern w:val="0"/>
                <w:szCs w:val="21"/>
                <w:highlight w:val="none"/>
              </w:rPr>
              <w:t>每延期一天将处以</w:t>
            </w:r>
            <w:r>
              <w:rPr>
                <w:rFonts w:hint="eastAsia" w:ascii="宋体" w:hAnsi="宋体" w:cs="宋体"/>
                <w:color w:val="auto"/>
                <w:kern w:val="0"/>
                <w:szCs w:val="21"/>
                <w:highlight w:val="none"/>
                <w:lang w:val="en-US" w:eastAsia="zh-CN"/>
              </w:rPr>
              <w:t>3000</w:t>
            </w:r>
            <w:r>
              <w:rPr>
                <w:rFonts w:hint="eastAsia" w:ascii="宋体" w:hAnsi="宋体" w:eastAsia="宋体" w:cs="宋体"/>
                <w:color w:val="auto"/>
                <w:kern w:val="0"/>
                <w:szCs w:val="21"/>
                <w:highlight w:val="none"/>
              </w:rPr>
              <w:t>元/天违约金，直接从工程款中扣除。</w:t>
            </w:r>
          </w:p>
        </w:tc>
      </w:tr>
      <w:tr w14:paraId="6A8E0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59" w:type="dxa"/>
            <w:tcBorders>
              <w:top w:val="single" w:color="auto" w:sz="8" w:space="0"/>
              <w:left w:val="single" w:color="auto" w:sz="8" w:space="0"/>
              <w:bottom w:val="single" w:color="auto" w:sz="8" w:space="0"/>
              <w:right w:val="single" w:color="auto" w:sz="8" w:space="0"/>
            </w:tcBorders>
            <w:vAlign w:val="center"/>
          </w:tcPr>
          <w:p w14:paraId="56940BA8">
            <w:pPr>
              <w:keepNext w:val="0"/>
              <w:keepLines w:val="0"/>
              <w:pageBreakBefore w:val="0"/>
              <w:widowControl w:val="0"/>
              <w:kinsoku/>
              <w:wordWrap w:val="0"/>
              <w:overflowPunct/>
              <w:topLinePunct w:val="0"/>
              <w:autoSpaceDE/>
              <w:autoSpaceDN/>
              <w:bidi w:val="0"/>
              <w:adjustRightInd/>
              <w:snapToGrid/>
              <w:spacing w:line="520" w:lineRule="exact"/>
              <w:ind w:left="0" w:leftChars="0" w:right="0"/>
              <w:jc w:val="center"/>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1714" w:type="dxa"/>
            <w:tcBorders>
              <w:top w:val="single" w:color="auto" w:sz="8" w:space="0"/>
              <w:left w:val="single" w:color="auto" w:sz="4" w:space="0"/>
              <w:bottom w:val="single" w:color="auto" w:sz="8" w:space="0"/>
              <w:right w:val="single" w:color="auto" w:sz="4" w:space="0"/>
            </w:tcBorders>
            <w:vAlign w:val="center"/>
          </w:tcPr>
          <w:p w14:paraId="10805597">
            <w:pPr>
              <w:keepNext w:val="0"/>
              <w:keepLines w:val="0"/>
              <w:pageBreakBefore w:val="0"/>
              <w:widowControl w:val="0"/>
              <w:kinsoku/>
              <w:wordWrap w:val="0"/>
              <w:overflowPunct/>
              <w:topLinePunct w:val="0"/>
              <w:autoSpaceDE/>
              <w:autoSpaceDN/>
              <w:bidi w:val="0"/>
              <w:adjustRightInd/>
              <w:snapToGrid/>
              <w:spacing w:line="520" w:lineRule="exact"/>
              <w:ind w:left="0" w:leftChars="0" w:right="0"/>
              <w:jc w:val="center"/>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最高限价</w:t>
            </w:r>
          </w:p>
        </w:tc>
        <w:tc>
          <w:tcPr>
            <w:tcW w:w="7812" w:type="dxa"/>
            <w:tcBorders>
              <w:top w:val="single" w:color="auto" w:sz="8" w:space="0"/>
              <w:left w:val="single" w:color="auto" w:sz="4" w:space="0"/>
              <w:bottom w:val="single" w:color="auto" w:sz="8" w:space="0"/>
              <w:right w:val="single" w:color="auto" w:sz="8" w:space="0"/>
            </w:tcBorders>
            <w:vAlign w:val="center"/>
          </w:tcPr>
          <w:p w14:paraId="38EBBBC3">
            <w:pPr>
              <w:keepNext w:val="0"/>
              <w:keepLines w:val="0"/>
              <w:pageBreakBefore w:val="0"/>
              <w:widowControl w:val="0"/>
              <w:kinsoku/>
              <w:wordWrap w:val="0"/>
              <w:overflowPunct/>
              <w:topLinePunct w:val="0"/>
              <w:autoSpaceDE/>
              <w:autoSpaceDN/>
              <w:bidi w:val="0"/>
              <w:adjustRightInd/>
              <w:snapToGrid/>
              <w:spacing w:line="520" w:lineRule="exact"/>
              <w:ind w:left="0" w:leftChars="0" w:right="0"/>
              <w:textAlignment w:val="auto"/>
              <w:outlineLvl w:val="9"/>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本项目最高</w:t>
            </w:r>
            <w:r>
              <w:rPr>
                <w:rFonts w:hint="eastAsia" w:ascii="宋体" w:hAnsi="宋体" w:cs="宋体"/>
                <w:color w:val="auto"/>
                <w:kern w:val="0"/>
                <w:sz w:val="21"/>
                <w:szCs w:val="21"/>
                <w:highlight w:val="none"/>
                <w:lang w:val="en-US" w:eastAsia="zh-CN"/>
              </w:rPr>
              <w:t>限价</w:t>
            </w:r>
            <w:r>
              <w:rPr>
                <w:rFonts w:hint="eastAsia" w:ascii="宋体" w:hAnsi="宋体" w:eastAsia="宋体" w:cs="宋体"/>
                <w:color w:val="auto"/>
                <w:kern w:val="0"/>
                <w:sz w:val="21"/>
                <w:szCs w:val="21"/>
                <w:highlight w:val="none"/>
                <w:lang w:val="en-US" w:eastAsia="zh-CN"/>
              </w:rPr>
              <w:t>为</w:t>
            </w:r>
            <w:r>
              <w:rPr>
                <w:rFonts w:hint="eastAsia" w:ascii="宋体" w:hAnsi="宋体" w:cs="宋体"/>
                <w:color w:val="auto"/>
                <w:kern w:val="0"/>
                <w:sz w:val="21"/>
                <w:szCs w:val="21"/>
                <w:highlight w:val="none"/>
                <w:lang w:val="en-US" w:eastAsia="zh-CN"/>
              </w:rPr>
              <w:t>231888.05元</w:t>
            </w:r>
            <w:r>
              <w:rPr>
                <w:rFonts w:hint="eastAsia" w:ascii="宋体" w:hAnsi="宋体" w:eastAsia="宋体" w:cs="宋体"/>
                <w:color w:val="auto"/>
                <w:kern w:val="0"/>
                <w:sz w:val="21"/>
                <w:szCs w:val="21"/>
                <w:highlight w:val="none"/>
                <w:lang w:val="en-US" w:eastAsia="zh-CN"/>
              </w:rPr>
              <w:t>（含暂列金额</w:t>
            </w:r>
            <w:r>
              <w:rPr>
                <w:rFonts w:hint="eastAsia" w:ascii="宋体" w:hAnsi="宋体" w:cs="宋体"/>
                <w:color w:val="auto"/>
                <w:kern w:val="0"/>
                <w:sz w:val="21"/>
                <w:szCs w:val="21"/>
                <w:highlight w:val="none"/>
                <w:lang w:val="en-US" w:eastAsia="zh-CN"/>
              </w:rPr>
              <w:t>20000</w:t>
            </w:r>
            <w:r>
              <w:rPr>
                <w:rFonts w:hint="eastAsia" w:ascii="宋体" w:hAnsi="宋体" w:eastAsia="宋体" w:cs="宋体"/>
                <w:color w:val="auto"/>
                <w:kern w:val="0"/>
                <w:sz w:val="21"/>
                <w:szCs w:val="21"/>
                <w:highlight w:val="none"/>
                <w:lang w:val="en-US" w:eastAsia="zh-CN"/>
              </w:rPr>
              <w:t>元），投标人</w:t>
            </w:r>
            <w:r>
              <w:rPr>
                <w:rFonts w:hint="eastAsia" w:ascii="宋体" w:hAnsi="宋体" w:cs="宋体"/>
                <w:color w:val="auto"/>
                <w:kern w:val="0"/>
                <w:sz w:val="21"/>
                <w:szCs w:val="21"/>
                <w:highlight w:val="none"/>
                <w:lang w:val="en-US" w:eastAsia="zh-CN"/>
              </w:rPr>
              <w:t>的投标报价</w:t>
            </w:r>
            <w:r>
              <w:rPr>
                <w:rFonts w:hint="eastAsia" w:ascii="宋体" w:hAnsi="宋体" w:eastAsia="宋体" w:cs="宋体"/>
                <w:color w:val="auto"/>
                <w:kern w:val="0"/>
                <w:sz w:val="21"/>
                <w:szCs w:val="21"/>
                <w:highlight w:val="none"/>
                <w:lang w:val="en-US" w:eastAsia="zh-CN"/>
              </w:rPr>
              <w:t>不得超过招标人发布的最高</w:t>
            </w:r>
            <w:r>
              <w:rPr>
                <w:rFonts w:hint="eastAsia" w:ascii="宋体" w:hAnsi="宋体" w:cs="宋体"/>
                <w:color w:val="auto"/>
                <w:kern w:val="0"/>
                <w:sz w:val="21"/>
                <w:szCs w:val="21"/>
                <w:highlight w:val="none"/>
                <w:lang w:val="en-US" w:eastAsia="zh-CN"/>
              </w:rPr>
              <w:t>限价</w:t>
            </w:r>
            <w:r>
              <w:rPr>
                <w:rFonts w:hint="eastAsia" w:ascii="宋体" w:hAnsi="宋体" w:eastAsia="宋体" w:cs="宋体"/>
                <w:color w:val="auto"/>
                <w:kern w:val="0"/>
                <w:sz w:val="21"/>
                <w:szCs w:val="21"/>
                <w:highlight w:val="none"/>
                <w:lang w:val="en-US" w:eastAsia="zh-CN"/>
              </w:rPr>
              <w:t>，否则按无效标处理。</w:t>
            </w:r>
          </w:p>
        </w:tc>
      </w:tr>
      <w:tr w14:paraId="79CEC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59" w:type="dxa"/>
            <w:tcBorders>
              <w:top w:val="single" w:color="auto" w:sz="8" w:space="0"/>
              <w:left w:val="single" w:color="auto" w:sz="8" w:space="0"/>
              <w:bottom w:val="single" w:color="auto" w:sz="8" w:space="0"/>
              <w:right w:val="single" w:color="auto" w:sz="8" w:space="0"/>
            </w:tcBorders>
            <w:vAlign w:val="center"/>
          </w:tcPr>
          <w:p w14:paraId="43E907AE">
            <w:pPr>
              <w:keepNext w:val="0"/>
              <w:keepLines w:val="0"/>
              <w:pageBreakBefore w:val="0"/>
              <w:widowControl w:val="0"/>
              <w:kinsoku/>
              <w:wordWrap w:val="0"/>
              <w:overflowPunct/>
              <w:topLinePunct w:val="0"/>
              <w:autoSpaceDE/>
              <w:autoSpaceDN/>
              <w:bidi w:val="0"/>
              <w:adjustRightInd/>
              <w:snapToGrid/>
              <w:spacing w:line="520" w:lineRule="exact"/>
              <w:ind w:left="0" w:leftChars="0" w:right="0"/>
              <w:jc w:val="center"/>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1714" w:type="dxa"/>
            <w:tcBorders>
              <w:top w:val="single" w:color="auto" w:sz="8" w:space="0"/>
              <w:left w:val="single" w:color="auto" w:sz="4" w:space="0"/>
              <w:bottom w:val="single" w:color="auto" w:sz="8" w:space="0"/>
              <w:right w:val="single" w:color="auto" w:sz="4" w:space="0"/>
            </w:tcBorders>
            <w:vAlign w:val="center"/>
          </w:tcPr>
          <w:p w14:paraId="515E5C40">
            <w:pPr>
              <w:keepNext w:val="0"/>
              <w:keepLines w:val="0"/>
              <w:pageBreakBefore w:val="0"/>
              <w:kinsoku/>
              <w:wordWrap w:val="0"/>
              <w:overflowPunct/>
              <w:autoSpaceDE/>
              <w:autoSpaceDN/>
              <w:bidi w:val="0"/>
              <w:adjustRightInd/>
              <w:snapToGrid/>
              <w:spacing w:line="520" w:lineRule="exact"/>
              <w:ind w:left="0" w:lef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4"/>
                <w:kern w:val="0"/>
                <w:sz w:val="21"/>
                <w:szCs w:val="21"/>
                <w:highlight w:val="none"/>
              </w:rPr>
              <w:t>踏勘现场</w:t>
            </w:r>
          </w:p>
        </w:tc>
        <w:tc>
          <w:tcPr>
            <w:tcW w:w="7812" w:type="dxa"/>
            <w:tcBorders>
              <w:top w:val="single" w:color="auto" w:sz="8" w:space="0"/>
              <w:left w:val="single" w:color="auto" w:sz="4" w:space="0"/>
              <w:bottom w:val="single" w:color="auto" w:sz="8" w:space="0"/>
              <w:right w:val="single" w:color="auto" w:sz="8" w:space="0"/>
            </w:tcBorders>
            <w:vAlign w:val="center"/>
          </w:tcPr>
          <w:p w14:paraId="08B40622">
            <w:pPr>
              <w:pStyle w:val="17"/>
              <w:keepNext w:val="0"/>
              <w:keepLines w:val="0"/>
              <w:pageBreakBefore w:val="0"/>
              <w:tabs>
                <w:tab w:val="left" w:pos="7560"/>
              </w:tabs>
              <w:kinsoku/>
              <w:wordWrap w:val="0"/>
              <w:overflowPunct/>
              <w:topLinePunct/>
              <w:autoSpaceDE/>
              <w:autoSpaceDN/>
              <w:bidi w:val="0"/>
              <w:adjustRightInd/>
              <w:snapToGrid/>
              <w:spacing w:line="520" w:lineRule="exact"/>
              <w:ind w:left="0" w:leftChars="0" w:right="17" w:rightChars="8"/>
              <w:textAlignment w:val="auto"/>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rPr>
              <w:t>投标人自行勘</w:t>
            </w:r>
            <w:r>
              <w:rPr>
                <w:rFonts w:hint="eastAsia" w:hAnsi="宋体" w:cs="宋体"/>
                <w:b w:val="0"/>
                <w:bCs w:val="0"/>
                <w:color w:val="auto"/>
                <w:sz w:val="21"/>
                <w:szCs w:val="21"/>
                <w:highlight w:val="none"/>
                <w:lang w:val="en-US" w:eastAsia="zh-CN"/>
              </w:rPr>
              <w:t>查</w:t>
            </w:r>
            <w:r>
              <w:rPr>
                <w:rFonts w:hint="eastAsia" w:ascii="宋体" w:hAnsi="宋体" w:eastAsia="宋体" w:cs="宋体"/>
                <w:b w:val="0"/>
                <w:bCs w:val="0"/>
                <w:color w:val="auto"/>
                <w:sz w:val="21"/>
                <w:szCs w:val="21"/>
                <w:highlight w:val="none"/>
              </w:rPr>
              <w:t>现场，对现场不清楚或有异议可咨询</w:t>
            </w:r>
            <w:r>
              <w:rPr>
                <w:rFonts w:hint="eastAsia" w:ascii="宋体" w:hAnsi="宋体" w:eastAsia="宋体" w:cs="宋体"/>
                <w:b w:val="0"/>
                <w:bCs w:val="0"/>
                <w:color w:val="auto"/>
                <w:sz w:val="21"/>
                <w:szCs w:val="21"/>
                <w:highlight w:val="none"/>
                <w:lang w:val="en-US" w:eastAsia="zh-CN"/>
              </w:rPr>
              <w:t>招标人</w:t>
            </w:r>
            <w:r>
              <w:rPr>
                <w:rFonts w:hint="eastAsia" w:ascii="宋体" w:hAnsi="宋体" w:eastAsia="宋体" w:cs="宋体"/>
                <w:b w:val="0"/>
                <w:bCs w:val="0"/>
                <w:color w:val="auto"/>
                <w:sz w:val="21"/>
                <w:szCs w:val="21"/>
                <w:highlight w:val="none"/>
              </w:rPr>
              <w:t>，中标后不得以不了解现场或现场存在的现状不清楚等理由增加工程造价。如投标人对</w:t>
            </w:r>
            <w:r>
              <w:rPr>
                <w:rFonts w:hint="eastAsia" w:ascii="宋体" w:hAnsi="宋体" w:eastAsia="宋体" w:cs="宋体"/>
                <w:b w:val="0"/>
                <w:bCs w:val="0"/>
                <w:color w:val="auto"/>
                <w:sz w:val="21"/>
                <w:szCs w:val="21"/>
                <w:highlight w:val="none"/>
                <w:lang w:val="en-US" w:eastAsia="zh-CN"/>
              </w:rPr>
              <w:t>招标</w:t>
            </w:r>
            <w:r>
              <w:rPr>
                <w:rFonts w:hint="eastAsia" w:ascii="宋体" w:hAnsi="宋体" w:eastAsia="宋体" w:cs="宋体"/>
                <w:b w:val="0"/>
                <w:bCs w:val="0"/>
                <w:color w:val="auto"/>
                <w:sz w:val="21"/>
                <w:szCs w:val="21"/>
                <w:highlight w:val="none"/>
              </w:rPr>
              <w:t>文件有疑问，请于</w:t>
            </w:r>
            <w:r>
              <w:rPr>
                <w:rFonts w:hint="eastAsia" w:ascii="宋体" w:hAnsi="宋体" w:eastAsia="宋体" w:cs="宋体"/>
                <w:b/>
                <w:bCs/>
                <w:color w:val="auto"/>
                <w:sz w:val="21"/>
                <w:szCs w:val="21"/>
                <w:highlight w:val="none"/>
                <w:lang w:eastAsia="zh-CN"/>
              </w:rPr>
              <w:t>202</w:t>
            </w:r>
            <w:r>
              <w:rPr>
                <w:rFonts w:hint="eastAsia"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年</w:t>
            </w:r>
            <w:r>
              <w:rPr>
                <w:rFonts w:hint="eastAsia"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月</w:t>
            </w:r>
            <w:r>
              <w:rPr>
                <w:rFonts w:hint="eastAsia" w:hAnsi="宋体" w:cs="宋体"/>
                <w:b/>
                <w:bCs/>
                <w:color w:val="auto"/>
                <w:sz w:val="21"/>
                <w:szCs w:val="21"/>
                <w:highlight w:val="none"/>
                <w:lang w:val="en-US" w:eastAsia="zh-CN"/>
              </w:rPr>
              <w:t>12</w:t>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"mailto:日17时前将疑问内容以电子邮件形式发送至603727167@qq.com，招标人将在2018年"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bCs/>
                <w:color w:val="auto"/>
                <w:sz w:val="21"/>
                <w:szCs w:val="21"/>
                <w:highlight w:val="none"/>
              </w:rPr>
              <w:t>日</w:t>
            </w:r>
            <w:r>
              <w:rPr>
                <w:rFonts w:hint="eastAsia"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时前</w:t>
            </w:r>
            <w:r>
              <w:rPr>
                <w:rFonts w:hint="eastAsia" w:ascii="宋体" w:hAnsi="宋体" w:eastAsia="宋体" w:cs="宋体"/>
                <w:b w:val="0"/>
                <w:bCs/>
                <w:color w:val="auto"/>
                <w:kern w:val="0"/>
                <w:sz w:val="21"/>
                <w:szCs w:val="21"/>
                <w:highlight w:val="none"/>
              </w:rPr>
              <w:t>在新点电子交易平台【滁州专区】中在线进行异议</w:t>
            </w:r>
            <w:r>
              <w:rPr>
                <w:rFonts w:hint="eastAsia" w:ascii="宋体" w:hAnsi="宋体" w:eastAsia="宋体" w:cs="宋体"/>
                <w:b w:val="0"/>
                <w:bCs w:val="0"/>
                <w:color w:val="auto"/>
                <w:sz w:val="21"/>
                <w:szCs w:val="21"/>
                <w:highlight w:val="none"/>
              </w:rPr>
              <w:t>，招标人将在</w:t>
            </w:r>
            <w:r>
              <w:rPr>
                <w:rFonts w:hint="eastAsia" w:ascii="宋体" w:hAnsi="宋体" w:eastAsia="宋体" w:cs="宋体"/>
                <w:b/>
                <w:bCs/>
                <w:color w:val="auto"/>
                <w:sz w:val="21"/>
                <w:szCs w:val="21"/>
                <w:highlight w:val="none"/>
                <w:lang w:eastAsia="zh-CN"/>
              </w:rPr>
              <w:t>202</w:t>
            </w:r>
            <w:r>
              <w:rPr>
                <w:rFonts w:hint="eastAsia"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年</w:t>
            </w:r>
            <w:r>
              <w:rPr>
                <w:rFonts w:hint="eastAsia" w:ascii="宋体" w:hAnsi="宋体" w:eastAsia="宋体" w:cs="宋体"/>
                <w:b w:val="0"/>
                <w:bCs w:val="0"/>
                <w:color w:val="auto"/>
                <w:sz w:val="21"/>
                <w:szCs w:val="21"/>
                <w:highlight w:val="none"/>
              </w:rPr>
              <w:fldChar w:fldCharType="end"/>
            </w:r>
            <w:r>
              <w:rPr>
                <w:rFonts w:hint="eastAsia"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月</w:t>
            </w:r>
            <w:r>
              <w:rPr>
                <w:rFonts w:hint="eastAsia" w:hAnsi="宋体" w:cs="宋体"/>
                <w:b/>
                <w:bCs/>
                <w:color w:val="auto"/>
                <w:sz w:val="21"/>
                <w:szCs w:val="21"/>
                <w:highlight w:val="none"/>
                <w:lang w:val="en-US" w:eastAsia="zh-CN"/>
              </w:rPr>
              <w:t>13</w:t>
            </w:r>
            <w:r>
              <w:rPr>
                <w:rFonts w:hint="eastAsia" w:ascii="宋体" w:hAnsi="宋体" w:eastAsia="宋体" w:cs="宋体"/>
                <w:b/>
                <w:bCs/>
                <w:color w:val="auto"/>
                <w:sz w:val="21"/>
                <w:szCs w:val="21"/>
                <w:highlight w:val="none"/>
              </w:rPr>
              <w:t>日17时前</w:t>
            </w:r>
            <w:r>
              <w:rPr>
                <w:rFonts w:hint="eastAsia" w:ascii="宋体" w:hAnsi="宋体" w:eastAsia="宋体" w:cs="宋体"/>
                <w:b w:val="0"/>
                <w:bCs w:val="0"/>
                <w:color w:val="auto"/>
                <w:sz w:val="21"/>
                <w:szCs w:val="21"/>
                <w:highlight w:val="none"/>
              </w:rPr>
              <w:t>以澄清公告形式</w:t>
            </w:r>
            <w:r>
              <w:rPr>
                <w:rFonts w:hint="eastAsia" w:ascii="宋体" w:hAnsi="宋体" w:eastAsia="宋体" w:cs="宋体"/>
                <w:b w:val="0"/>
                <w:bCs w:val="0"/>
                <w:color w:val="auto"/>
                <w:sz w:val="21"/>
                <w:szCs w:val="21"/>
                <w:highlight w:val="none"/>
                <w:lang w:val="en-US" w:eastAsia="zh-CN"/>
              </w:rPr>
              <w:t>在中新苏滁高新技术产业开发区（https://scp.chuzhou.gov.cn/index.html）、滁州市城投工程咨询管理有限公司网站（https://www.czctgczx.com/）网站予以公告</w:t>
            </w:r>
            <w:r>
              <w:rPr>
                <w:rFonts w:hint="eastAsia" w:ascii="宋体" w:hAnsi="宋体" w:eastAsia="宋体" w:cs="宋体"/>
                <w:b w:val="0"/>
                <w:bCs w:val="0"/>
                <w:color w:val="auto"/>
                <w:sz w:val="21"/>
                <w:szCs w:val="21"/>
                <w:highlight w:val="none"/>
              </w:rPr>
              <w:t>，请各</w:t>
            </w:r>
            <w:r>
              <w:rPr>
                <w:rFonts w:hint="eastAsia" w:ascii="宋体" w:hAnsi="宋体" w:eastAsia="宋体" w:cs="宋体"/>
                <w:b w:val="0"/>
                <w:bCs w:val="0"/>
                <w:color w:val="auto"/>
                <w:sz w:val="21"/>
                <w:szCs w:val="21"/>
                <w:highlight w:val="none"/>
                <w:lang w:val="en-US" w:eastAsia="zh-CN"/>
              </w:rPr>
              <w:t>潜在</w:t>
            </w:r>
            <w:r>
              <w:rPr>
                <w:rFonts w:hint="eastAsia" w:ascii="宋体" w:hAnsi="宋体" w:eastAsia="宋体" w:cs="宋体"/>
                <w:b w:val="0"/>
                <w:bCs w:val="0"/>
                <w:color w:val="auto"/>
                <w:sz w:val="21"/>
                <w:szCs w:val="21"/>
                <w:highlight w:val="none"/>
              </w:rPr>
              <w:t>投标人注意查看有关澄清内容，如不及时查看或领取造成后果由投标人自负。</w:t>
            </w:r>
          </w:p>
        </w:tc>
      </w:tr>
      <w:tr w14:paraId="06ECF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59" w:type="dxa"/>
            <w:tcBorders>
              <w:top w:val="single" w:color="auto" w:sz="8" w:space="0"/>
              <w:left w:val="single" w:color="auto" w:sz="8" w:space="0"/>
              <w:bottom w:val="single" w:color="auto" w:sz="8" w:space="0"/>
              <w:right w:val="single" w:color="auto" w:sz="8" w:space="0"/>
            </w:tcBorders>
            <w:vAlign w:val="center"/>
          </w:tcPr>
          <w:p w14:paraId="2EE24EA9">
            <w:pPr>
              <w:keepNext w:val="0"/>
              <w:keepLines w:val="0"/>
              <w:pageBreakBefore w:val="0"/>
              <w:widowControl w:val="0"/>
              <w:kinsoku/>
              <w:wordWrap w:val="0"/>
              <w:overflowPunct/>
              <w:topLinePunct w:val="0"/>
              <w:autoSpaceDE/>
              <w:autoSpaceDN/>
              <w:bidi w:val="0"/>
              <w:adjustRightInd/>
              <w:snapToGrid/>
              <w:spacing w:line="520" w:lineRule="exact"/>
              <w:ind w:left="0" w:leftChars="0" w:right="0"/>
              <w:jc w:val="center"/>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6</w:t>
            </w:r>
          </w:p>
        </w:tc>
        <w:tc>
          <w:tcPr>
            <w:tcW w:w="1714" w:type="dxa"/>
            <w:tcBorders>
              <w:top w:val="single" w:color="auto" w:sz="8" w:space="0"/>
              <w:left w:val="single" w:color="auto" w:sz="4" w:space="0"/>
              <w:bottom w:val="single" w:color="auto" w:sz="8" w:space="0"/>
              <w:right w:val="single" w:color="auto" w:sz="4" w:space="0"/>
            </w:tcBorders>
            <w:vAlign w:val="center"/>
          </w:tcPr>
          <w:p w14:paraId="6A609362">
            <w:pPr>
              <w:keepNext w:val="0"/>
              <w:keepLines w:val="0"/>
              <w:pageBreakBefore w:val="0"/>
              <w:widowControl w:val="0"/>
              <w:kinsoku/>
              <w:wordWrap w:val="0"/>
              <w:overflowPunct/>
              <w:topLinePunct w:val="0"/>
              <w:autoSpaceDE/>
              <w:autoSpaceDN/>
              <w:bidi w:val="0"/>
              <w:adjustRightInd/>
              <w:snapToGrid/>
              <w:spacing w:line="520" w:lineRule="exact"/>
              <w:ind w:left="1470" w:leftChars="0" w:right="0" w:hanging="1470" w:hangingChars="70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质量标准</w:t>
            </w:r>
          </w:p>
        </w:tc>
        <w:tc>
          <w:tcPr>
            <w:tcW w:w="7812" w:type="dxa"/>
            <w:tcBorders>
              <w:top w:val="single" w:color="auto" w:sz="8" w:space="0"/>
              <w:left w:val="single" w:color="auto" w:sz="4" w:space="0"/>
              <w:bottom w:val="single" w:color="auto" w:sz="8" w:space="0"/>
              <w:right w:val="single" w:color="auto" w:sz="8" w:space="0"/>
            </w:tcBorders>
            <w:vAlign w:val="center"/>
          </w:tcPr>
          <w:p w14:paraId="03B25DBF">
            <w:pPr>
              <w:keepNext w:val="0"/>
              <w:keepLines w:val="0"/>
              <w:pageBreakBefore w:val="0"/>
              <w:widowControl w:val="0"/>
              <w:kinsoku/>
              <w:wordWrap w:val="0"/>
              <w:overflowPunct/>
              <w:topLinePunct w:val="0"/>
              <w:autoSpaceDE/>
              <w:autoSpaceDN/>
              <w:bidi w:val="0"/>
              <w:adjustRightInd/>
              <w:snapToGrid/>
              <w:spacing w:line="520" w:lineRule="exact"/>
              <w:ind w:left="1365" w:leftChars="0" w:right="0" w:hanging="1365" w:hangingChars="65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必须达到国家工程施工质量验收</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b/>
                <w:bCs/>
                <w:color w:val="auto"/>
                <w:kern w:val="0"/>
                <w:sz w:val="21"/>
                <w:szCs w:val="21"/>
                <w:highlight w:val="none"/>
                <w:u w:val="single"/>
              </w:rPr>
              <w:t xml:space="preserve">合格 </w:t>
            </w:r>
            <w:r>
              <w:rPr>
                <w:rFonts w:hint="eastAsia" w:ascii="宋体" w:hAnsi="宋体" w:eastAsia="宋体" w:cs="宋体"/>
                <w:color w:val="auto"/>
                <w:kern w:val="0"/>
                <w:sz w:val="21"/>
                <w:szCs w:val="21"/>
                <w:highlight w:val="none"/>
              </w:rPr>
              <w:t>标准。</w:t>
            </w:r>
          </w:p>
        </w:tc>
      </w:tr>
      <w:tr w14:paraId="12195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59" w:type="dxa"/>
            <w:tcBorders>
              <w:top w:val="single" w:color="auto" w:sz="8" w:space="0"/>
              <w:left w:val="single" w:color="auto" w:sz="8" w:space="0"/>
              <w:bottom w:val="single" w:color="auto" w:sz="8" w:space="0"/>
              <w:right w:val="single" w:color="auto" w:sz="8" w:space="0"/>
            </w:tcBorders>
            <w:vAlign w:val="center"/>
          </w:tcPr>
          <w:p w14:paraId="39E29776">
            <w:pPr>
              <w:keepNext w:val="0"/>
              <w:keepLines w:val="0"/>
              <w:pageBreakBefore w:val="0"/>
              <w:widowControl w:val="0"/>
              <w:kinsoku/>
              <w:wordWrap w:val="0"/>
              <w:overflowPunct/>
              <w:topLinePunct w:val="0"/>
              <w:autoSpaceDE/>
              <w:autoSpaceDN/>
              <w:bidi w:val="0"/>
              <w:adjustRightInd/>
              <w:snapToGrid/>
              <w:spacing w:line="520" w:lineRule="exact"/>
              <w:ind w:left="0" w:leftChars="0" w:right="0"/>
              <w:jc w:val="center"/>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7</w:t>
            </w:r>
          </w:p>
        </w:tc>
        <w:tc>
          <w:tcPr>
            <w:tcW w:w="1714" w:type="dxa"/>
            <w:tcBorders>
              <w:top w:val="single" w:color="auto" w:sz="8" w:space="0"/>
              <w:left w:val="single" w:color="auto" w:sz="4" w:space="0"/>
              <w:bottom w:val="single" w:color="auto" w:sz="8" w:space="0"/>
              <w:right w:val="single" w:color="auto" w:sz="4" w:space="0"/>
            </w:tcBorders>
            <w:vAlign w:val="center"/>
          </w:tcPr>
          <w:p w14:paraId="591C58BB">
            <w:pPr>
              <w:keepNext w:val="0"/>
              <w:keepLines w:val="0"/>
              <w:pageBreakBefore w:val="0"/>
              <w:widowControl w:val="0"/>
              <w:kinsoku/>
              <w:wordWrap w:val="0"/>
              <w:overflowPunct/>
              <w:topLinePunct w:val="0"/>
              <w:autoSpaceDE/>
              <w:autoSpaceDN/>
              <w:bidi w:val="0"/>
              <w:adjustRightInd/>
              <w:snapToGrid/>
              <w:spacing w:line="520" w:lineRule="exact"/>
              <w:ind w:left="1470" w:leftChars="0" w:right="0" w:hanging="1470" w:hangingChars="70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投标人资质条件</w:t>
            </w:r>
          </w:p>
        </w:tc>
        <w:tc>
          <w:tcPr>
            <w:tcW w:w="7812" w:type="dxa"/>
            <w:tcBorders>
              <w:top w:val="single" w:color="auto" w:sz="8" w:space="0"/>
              <w:left w:val="single" w:color="auto" w:sz="4" w:space="0"/>
              <w:bottom w:val="single" w:color="auto" w:sz="8" w:space="0"/>
              <w:right w:val="single" w:color="auto" w:sz="8" w:space="0"/>
            </w:tcBorders>
            <w:vAlign w:val="center"/>
          </w:tcPr>
          <w:p w14:paraId="10E2010A">
            <w:pPr>
              <w:keepNext w:val="0"/>
              <w:keepLines w:val="0"/>
              <w:pageBreakBefore w:val="0"/>
              <w:widowControl/>
              <w:kinsoku/>
              <w:wordWrap w:val="0"/>
              <w:overflowPunct/>
              <w:topLinePunct w:val="0"/>
              <w:autoSpaceDE/>
              <w:autoSpaceDN/>
              <w:bidi w:val="0"/>
              <w:adjustRightInd/>
              <w:snapToGrid/>
              <w:spacing w:line="520" w:lineRule="exact"/>
              <w:ind w:left="0" w:leftChars="0" w:right="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详见招标公告</w:t>
            </w:r>
          </w:p>
        </w:tc>
      </w:tr>
      <w:tr w14:paraId="55B8E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59" w:type="dxa"/>
            <w:tcBorders>
              <w:top w:val="single" w:color="auto" w:sz="8" w:space="0"/>
              <w:left w:val="single" w:color="auto" w:sz="8" w:space="0"/>
              <w:bottom w:val="single" w:color="auto" w:sz="8" w:space="0"/>
              <w:right w:val="single" w:color="auto" w:sz="8" w:space="0"/>
            </w:tcBorders>
            <w:vAlign w:val="center"/>
          </w:tcPr>
          <w:p w14:paraId="799C0344">
            <w:pPr>
              <w:keepNext w:val="0"/>
              <w:keepLines w:val="0"/>
              <w:pageBreakBefore w:val="0"/>
              <w:widowControl w:val="0"/>
              <w:kinsoku/>
              <w:wordWrap w:val="0"/>
              <w:overflowPunct/>
              <w:topLinePunct w:val="0"/>
              <w:autoSpaceDE/>
              <w:autoSpaceDN/>
              <w:bidi w:val="0"/>
              <w:adjustRightInd/>
              <w:snapToGrid/>
              <w:spacing w:line="520" w:lineRule="exact"/>
              <w:ind w:left="0" w:leftChars="0" w:right="0"/>
              <w:jc w:val="center"/>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8</w:t>
            </w:r>
          </w:p>
        </w:tc>
        <w:tc>
          <w:tcPr>
            <w:tcW w:w="1714" w:type="dxa"/>
            <w:tcBorders>
              <w:top w:val="single" w:color="auto" w:sz="8" w:space="0"/>
              <w:left w:val="single" w:color="auto" w:sz="4" w:space="0"/>
              <w:bottom w:val="single" w:color="auto" w:sz="8" w:space="0"/>
              <w:right w:val="single" w:color="auto" w:sz="4" w:space="0"/>
            </w:tcBorders>
            <w:vAlign w:val="center"/>
          </w:tcPr>
          <w:p w14:paraId="360974BA">
            <w:pPr>
              <w:pStyle w:val="27"/>
              <w:keepNext w:val="0"/>
              <w:keepLines w:val="0"/>
              <w:pageBreakBefore w:val="0"/>
              <w:widowControl w:val="0"/>
              <w:kinsoku/>
              <w:wordWrap w:val="0"/>
              <w:overflowPunct/>
              <w:topLinePunct w:val="0"/>
              <w:autoSpaceDE/>
              <w:autoSpaceDN/>
              <w:bidi w:val="0"/>
              <w:adjustRightInd/>
              <w:snapToGrid/>
              <w:spacing w:line="520" w:lineRule="exact"/>
              <w:ind w:left="1260" w:leftChars="0" w:right="0" w:hanging="1260" w:hangingChars="60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投标文件份数</w:t>
            </w:r>
          </w:p>
        </w:tc>
        <w:tc>
          <w:tcPr>
            <w:tcW w:w="7812" w:type="dxa"/>
            <w:tcBorders>
              <w:top w:val="single" w:color="auto" w:sz="8" w:space="0"/>
              <w:left w:val="single" w:color="auto" w:sz="4" w:space="0"/>
              <w:bottom w:val="single" w:color="auto" w:sz="8" w:space="0"/>
              <w:right w:val="single" w:color="auto" w:sz="8" w:space="0"/>
            </w:tcBorders>
            <w:vAlign w:val="center"/>
          </w:tcPr>
          <w:p w14:paraId="1E349287">
            <w:pPr>
              <w:spacing w:line="500" w:lineRule="exact"/>
              <w:jc w:val="left"/>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加密电子投标文件应在投标截止时间前通过</w:t>
            </w:r>
            <w:r>
              <w:rPr>
                <w:rFonts w:hint="eastAsia" w:ascii="宋体" w:hAnsi="宋体" w:eastAsia="宋体" w:cs="宋体"/>
                <w:color w:val="auto"/>
                <w:spacing w:val="-4"/>
                <w:kern w:val="0"/>
                <w:szCs w:val="21"/>
                <w:highlight w:val="none"/>
                <w:lang w:val="en-US" w:eastAsia="zh-CN"/>
              </w:rPr>
              <w:t>新点电子交易平台【滁州专区】</w:t>
            </w:r>
            <w:r>
              <w:rPr>
                <w:rFonts w:hint="eastAsia" w:ascii="宋体" w:hAnsi="宋体" w:eastAsia="宋体" w:cs="宋体"/>
                <w:color w:val="auto"/>
                <w:spacing w:val="-4"/>
                <w:kern w:val="0"/>
                <w:szCs w:val="21"/>
                <w:highlight w:val="none"/>
              </w:rPr>
              <w:t>上传。</w:t>
            </w:r>
          </w:p>
          <w:p w14:paraId="3339E703">
            <w:pPr>
              <w:pStyle w:val="27"/>
              <w:keepNext w:val="0"/>
              <w:keepLines w:val="0"/>
              <w:pageBreakBefore w:val="0"/>
              <w:widowControl w:val="0"/>
              <w:kinsoku/>
              <w:wordWrap w:val="0"/>
              <w:overflowPunct/>
              <w:topLinePunct w:val="0"/>
              <w:autoSpaceDE/>
              <w:autoSpaceDN/>
              <w:bidi w:val="0"/>
              <w:adjustRightInd/>
              <w:snapToGrid/>
              <w:spacing w:line="520" w:lineRule="exact"/>
              <w:ind w:left="0" w:leftChars="0" w:right="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
                <w:bCs/>
                <w:color w:val="auto"/>
                <w:spacing w:val="-4"/>
                <w:kern w:val="0"/>
                <w:sz w:val="21"/>
                <w:szCs w:val="21"/>
                <w:highlight w:val="none"/>
                <w:lang w:val="en-US" w:eastAsia="zh-CN" w:bidi="ar-SA"/>
              </w:rPr>
              <w:t>（投标人中标后须递交与网上电子投标文件完全一致的纸质版投标文件，并按要求加盖单位公章；份数：正本1份，副本1份；中标人领取中标通知书时，一并递交给招标代理机构）。</w:t>
            </w:r>
          </w:p>
        </w:tc>
      </w:tr>
      <w:tr w14:paraId="7BA25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atLeast"/>
          <w:jc w:val="center"/>
        </w:trPr>
        <w:tc>
          <w:tcPr>
            <w:tcW w:w="659" w:type="dxa"/>
            <w:tcBorders>
              <w:top w:val="single" w:color="auto" w:sz="8" w:space="0"/>
              <w:left w:val="single" w:color="auto" w:sz="8" w:space="0"/>
              <w:bottom w:val="single" w:color="auto" w:sz="8" w:space="0"/>
              <w:right w:val="single" w:color="auto" w:sz="8" w:space="0"/>
            </w:tcBorders>
            <w:vAlign w:val="center"/>
          </w:tcPr>
          <w:p w14:paraId="4D9BA72C">
            <w:pPr>
              <w:keepNext w:val="0"/>
              <w:keepLines w:val="0"/>
              <w:pageBreakBefore w:val="0"/>
              <w:widowControl w:val="0"/>
              <w:kinsoku/>
              <w:wordWrap w:val="0"/>
              <w:overflowPunct/>
              <w:topLinePunct w:val="0"/>
              <w:autoSpaceDE/>
              <w:autoSpaceDN/>
              <w:bidi w:val="0"/>
              <w:adjustRightInd/>
              <w:snapToGrid/>
              <w:spacing w:line="520" w:lineRule="exact"/>
              <w:ind w:left="0" w:leftChars="0" w:right="0"/>
              <w:jc w:val="center"/>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9</w:t>
            </w:r>
          </w:p>
        </w:tc>
        <w:tc>
          <w:tcPr>
            <w:tcW w:w="1714" w:type="dxa"/>
            <w:tcBorders>
              <w:top w:val="single" w:color="auto" w:sz="8" w:space="0"/>
              <w:left w:val="single" w:color="auto" w:sz="4" w:space="0"/>
              <w:bottom w:val="single" w:color="auto" w:sz="8" w:space="0"/>
              <w:right w:val="single" w:color="auto" w:sz="4" w:space="0"/>
            </w:tcBorders>
            <w:vAlign w:val="center"/>
          </w:tcPr>
          <w:p w14:paraId="1599BDF1">
            <w:pPr>
              <w:keepNext w:val="0"/>
              <w:keepLines w:val="0"/>
              <w:pageBreakBefore w:val="0"/>
              <w:widowControl w:val="0"/>
              <w:kinsoku/>
              <w:wordWrap w:val="0"/>
              <w:overflowPunct/>
              <w:topLinePunct w:val="0"/>
              <w:autoSpaceDE/>
              <w:autoSpaceDN/>
              <w:bidi w:val="0"/>
              <w:adjustRightInd/>
              <w:snapToGrid/>
              <w:spacing w:line="520" w:lineRule="exact"/>
              <w:ind w:left="0" w:leftChars="0" w:right="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投标保证金</w:t>
            </w:r>
          </w:p>
        </w:tc>
        <w:tc>
          <w:tcPr>
            <w:tcW w:w="7812" w:type="dxa"/>
            <w:tcBorders>
              <w:top w:val="single" w:color="auto" w:sz="8" w:space="0"/>
              <w:left w:val="single" w:color="auto" w:sz="4" w:space="0"/>
              <w:bottom w:val="single" w:color="auto" w:sz="8" w:space="0"/>
              <w:right w:val="single" w:color="auto" w:sz="8" w:space="0"/>
            </w:tcBorders>
            <w:vAlign w:val="center"/>
          </w:tcPr>
          <w:p w14:paraId="622527E5">
            <w:pPr>
              <w:keepNext w:val="0"/>
              <w:keepLines w:val="0"/>
              <w:pageBreakBefore w:val="0"/>
              <w:widowControl w:val="0"/>
              <w:kinsoku/>
              <w:wordWrap w:val="0"/>
              <w:overflowPunct/>
              <w:topLinePunct w:val="0"/>
              <w:autoSpaceDE/>
              <w:autoSpaceDN/>
              <w:bidi w:val="0"/>
              <w:adjustRightInd/>
              <w:snapToGrid/>
              <w:spacing w:line="520" w:lineRule="exact"/>
              <w:ind w:left="0" w:leftChars="0" w:right="0"/>
              <w:textAlignment w:val="auto"/>
              <w:outlineLvl w:val="9"/>
              <w:rPr>
                <w:rFonts w:hint="default" w:ascii="宋体" w:hAnsi="宋体" w:eastAsia="宋体" w:cs="宋体"/>
                <w:color w:val="auto"/>
                <w:kern w:val="0"/>
                <w:sz w:val="21"/>
                <w:szCs w:val="21"/>
                <w:highlight w:val="none"/>
                <w:u w:val="single"/>
                <w:lang w:val="en-US" w:eastAsia="zh-CN"/>
              </w:rPr>
            </w:pPr>
            <w:r>
              <w:rPr>
                <w:rFonts w:hint="eastAsia" w:ascii="宋体" w:hAnsi="宋体" w:cs="宋体"/>
                <w:color w:val="auto"/>
                <w:kern w:val="0"/>
                <w:sz w:val="21"/>
                <w:szCs w:val="21"/>
                <w:highlight w:val="none"/>
                <w:u w:val="none"/>
                <w:lang w:val="en-US" w:eastAsia="zh-CN"/>
              </w:rPr>
              <w:t>本项目不要求缴纳投标保证金。</w:t>
            </w:r>
          </w:p>
        </w:tc>
      </w:tr>
      <w:tr w14:paraId="5A1CE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59" w:type="dxa"/>
            <w:tcBorders>
              <w:top w:val="single" w:color="auto" w:sz="8" w:space="0"/>
              <w:left w:val="single" w:color="auto" w:sz="8" w:space="0"/>
              <w:bottom w:val="single" w:color="auto" w:sz="8" w:space="0"/>
              <w:right w:val="single" w:color="auto" w:sz="8" w:space="0"/>
            </w:tcBorders>
            <w:vAlign w:val="center"/>
          </w:tcPr>
          <w:p w14:paraId="2AFD9B6E">
            <w:pPr>
              <w:keepNext w:val="0"/>
              <w:keepLines w:val="0"/>
              <w:pageBreakBefore w:val="0"/>
              <w:widowControl w:val="0"/>
              <w:kinsoku/>
              <w:wordWrap w:val="0"/>
              <w:overflowPunct/>
              <w:topLinePunct w:val="0"/>
              <w:autoSpaceDE/>
              <w:autoSpaceDN/>
              <w:bidi w:val="0"/>
              <w:adjustRightInd/>
              <w:snapToGrid/>
              <w:spacing w:line="520" w:lineRule="exact"/>
              <w:ind w:left="0" w:leftChars="0" w:right="0"/>
              <w:jc w:val="center"/>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r>
              <w:rPr>
                <w:rFonts w:hint="eastAsia" w:ascii="宋体" w:hAnsi="宋体" w:cs="宋体"/>
                <w:color w:val="auto"/>
                <w:kern w:val="0"/>
                <w:sz w:val="21"/>
                <w:szCs w:val="21"/>
                <w:highlight w:val="none"/>
                <w:lang w:val="en-US" w:eastAsia="zh-CN"/>
              </w:rPr>
              <w:t>0</w:t>
            </w:r>
          </w:p>
        </w:tc>
        <w:tc>
          <w:tcPr>
            <w:tcW w:w="1714" w:type="dxa"/>
            <w:tcBorders>
              <w:top w:val="single" w:color="auto" w:sz="8" w:space="0"/>
              <w:left w:val="single" w:color="auto" w:sz="4" w:space="0"/>
              <w:bottom w:val="single" w:color="auto" w:sz="8" w:space="0"/>
              <w:right w:val="single" w:color="auto" w:sz="4" w:space="0"/>
            </w:tcBorders>
            <w:vAlign w:val="center"/>
          </w:tcPr>
          <w:p w14:paraId="71F0FE9F">
            <w:pPr>
              <w:keepNext w:val="0"/>
              <w:keepLines w:val="0"/>
              <w:pageBreakBefore w:val="0"/>
              <w:widowControl w:val="0"/>
              <w:kinsoku/>
              <w:wordWrap w:val="0"/>
              <w:overflowPunct/>
              <w:topLinePunct w:val="0"/>
              <w:autoSpaceDE/>
              <w:autoSpaceDN/>
              <w:bidi w:val="0"/>
              <w:adjustRightInd/>
              <w:snapToGrid/>
              <w:spacing w:line="520" w:lineRule="exact"/>
              <w:ind w:left="0" w:leftChars="0" w:right="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履约保证金</w:t>
            </w:r>
          </w:p>
        </w:tc>
        <w:tc>
          <w:tcPr>
            <w:tcW w:w="7812" w:type="dxa"/>
            <w:tcBorders>
              <w:top w:val="single" w:color="auto" w:sz="8" w:space="0"/>
              <w:left w:val="single" w:color="auto" w:sz="4" w:space="0"/>
              <w:bottom w:val="single" w:color="auto" w:sz="8" w:space="0"/>
              <w:right w:val="single" w:color="auto" w:sz="8" w:space="0"/>
            </w:tcBorders>
            <w:vAlign w:val="center"/>
          </w:tcPr>
          <w:p w14:paraId="3856A5DC">
            <w:pPr>
              <w:keepNext w:val="0"/>
              <w:keepLines w:val="0"/>
              <w:pageBreakBefore w:val="0"/>
              <w:widowControl w:val="0"/>
              <w:kinsoku/>
              <w:wordWrap w:val="0"/>
              <w:overflowPunct/>
              <w:topLinePunct w:val="0"/>
              <w:autoSpaceDE/>
              <w:autoSpaceDN/>
              <w:bidi w:val="0"/>
              <w:adjustRightInd/>
              <w:snapToGrid/>
              <w:spacing w:line="520" w:lineRule="exact"/>
              <w:ind w:left="0" w:leftChars="0" w:right="0"/>
              <w:jc w:val="left"/>
              <w:textAlignment w:val="auto"/>
              <w:outlineLvl w:val="9"/>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本项目不收履约保证金。</w:t>
            </w:r>
          </w:p>
        </w:tc>
      </w:tr>
      <w:tr w14:paraId="760E4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59" w:type="dxa"/>
            <w:tcBorders>
              <w:top w:val="single" w:color="auto" w:sz="8" w:space="0"/>
              <w:left w:val="single" w:color="auto" w:sz="8" w:space="0"/>
              <w:bottom w:val="single" w:color="auto" w:sz="8" w:space="0"/>
              <w:right w:val="single" w:color="auto" w:sz="8" w:space="0"/>
            </w:tcBorders>
            <w:vAlign w:val="center"/>
          </w:tcPr>
          <w:p w14:paraId="34A7B58F">
            <w:pPr>
              <w:keepNext w:val="0"/>
              <w:keepLines w:val="0"/>
              <w:pageBreakBefore w:val="0"/>
              <w:widowControl w:val="0"/>
              <w:kinsoku/>
              <w:wordWrap w:val="0"/>
              <w:overflowPunct/>
              <w:topLinePunct w:val="0"/>
              <w:autoSpaceDE/>
              <w:autoSpaceDN/>
              <w:bidi w:val="0"/>
              <w:adjustRightInd/>
              <w:snapToGrid/>
              <w:spacing w:line="520" w:lineRule="exact"/>
              <w:ind w:left="0" w:leftChars="0" w:right="0"/>
              <w:jc w:val="center"/>
              <w:textAlignment w:val="auto"/>
              <w:outlineLvl w:val="9"/>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11</w:t>
            </w:r>
          </w:p>
        </w:tc>
        <w:tc>
          <w:tcPr>
            <w:tcW w:w="1714" w:type="dxa"/>
            <w:tcBorders>
              <w:top w:val="single" w:color="auto" w:sz="8" w:space="0"/>
              <w:left w:val="single" w:color="auto" w:sz="4" w:space="0"/>
              <w:bottom w:val="single" w:color="auto" w:sz="8" w:space="0"/>
              <w:right w:val="single" w:color="auto" w:sz="4" w:space="0"/>
            </w:tcBorders>
            <w:vAlign w:val="center"/>
          </w:tcPr>
          <w:p w14:paraId="2E33E138">
            <w:pPr>
              <w:keepNext w:val="0"/>
              <w:keepLines w:val="0"/>
              <w:pageBreakBefore w:val="0"/>
              <w:widowControl w:val="0"/>
              <w:kinsoku/>
              <w:wordWrap w:val="0"/>
              <w:overflowPunct/>
              <w:topLinePunct w:val="0"/>
              <w:autoSpaceDE/>
              <w:autoSpaceDN/>
              <w:bidi w:val="0"/>
              <w:adjustRightInd/>
              <w:snapToGrid/>
              <w:spacing w:line="520" w:lineRule="exact"/>
              <w:ind w:left="0" w:leftChars="0" w:right="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投标截止时间</w:t>
            </w:r>
          </w:p>
        </w:tc>
        <w:tc>
          <w:tcPr>
            <w:tcW w:w="7812" w:type="dxa"/>
            <w:tcBorders>
              <w:top w:val="single" w:color="auto" w:sz="8" w:space="0"/>
              <w:left w:val="single" w:color="auto" w:sz="4" w:space="0"/>
              <w:bottom w:val="single" w:color="auto" w:sz="8" w:space="0"/>
              <w:right w:val="single" w:color="auto" w:sz="8" w:space="0"/>
            </w:tcBorders>
            <w:vAlign w:val="center"/>
          </w:tcPr>
          <w:p w14:paraId="357B3561">
            <w:pPr>
              <w:keepNext w:val="0"/>
              <w:keepLines w:val="0"/>
              <w:pageBreakBefore w:val="0"/>
              <w:widowControl w:val="0"/>
              <w:kinsoku/>
              <w:wordWrap w:val="0"/>
              <w:overflowPunct/>
              <w:topLinePunct w:val="0"/>
              <w:autoSpaceDE/>
              <w:autoSpaceDN/>
              <w:bidi w:val="0"/>
              <w:adjustRightInd/>
              <w:snapToGrid/>
              <w:spacing w:line="520" w:lineRule="exact"/>
              <w:ind w:left="0" w:leftChars="0" w:right="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16</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时</w:t>
            </w:r>
            <w:r>
              <w:rPr>
                <w:rFonts w:hint="eastAsia" w:ascii="宋体" w:hAnsi="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lang w:val="en-US" w:eastAsia="zh-CN"/>
              </w:rPr>
              <w:t>分</w:t>
            </w:r>
            <w:r>
              <w:rPr>
                <w:rFonts w:hint="eastAsia" w:ascii="宋体" w:hAnsi="宋体" w:eastAsia="宋体" w:cs="宋体"/>
                <w:b/>
                <w:bCs/>
                <w:color w:val="auto"/>
                <w:sz w:val="21"/>
                <w:szCs w:val="21"/>
                <w:highlight w:val="none"/>
              </w:rPr>
              <w:t>（北京时间）</w:t>
            </w:r>
          </w:p>
        </w:tc>
      </w:tr>
      <w:tr w14:paraId="7E39A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59" w:type="dxa"/>
            <w:tcBorders>
              <w:top w:val="single" w:color="auto" w:sz="8" w:space="0"/>
              <w:left w:val="single" w:color="auto" w:sz="8" w:space="0"/>
              <w:bottom w:val="single" w:color="auto" w:sz="8" w:space="0"/>
              <w:right w:val="single" w:color="auto" w:sz="8" w:space="0"/>
            </w:tcBorders>
            <w:vAlign w:val="center"/>
          </w:tcPr>
          <w:p w14:paraId="636014BB">
            <w:pPr>
              <w:keepNext w:val="0"/>
              <w:keepLines w:val="0"/>
              <w:pageBreakBefore w:val="0"/>
              <w:widowControl w:val="0"/>
              <w:kinsoku/>
              <w:wordWrap w:val="0"/>
              <w:overflowPunct/>
              <w:topLinePunct w:val="0"/>
              <w:autoSpaceDE/>
              <w:autoSpaceDN/>
              <w:bidi w:val="0"/>
              <w:adjustRightInd/>
              <w:snapToGrid/>
              <w:spacing w:line="520" w:lineRule="exact"/>
              <w:ind w:left="0" w:leftChars="0" w:right="0"/>
              <w:jc w:val="center"/>
              <w:textAlignment w:val="auto"/>
              <w:outlineLvl w:val="9"/>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12</w:t>
            </w:r>
          </w:p>
        </w:tc>
        <w:tc>
          <w:tcPr>
            <w:tcW w:w="1714" w:type="dxa"/>
            <w:tcBorders>
              <w:top w:val="single" w:color="auto" w:sz="8" w:space="0"/>
              <w:left w:val="single" w:color="auto" w:sz="4" w:space="0"/>
              <w:bottom w:val="single" w:color="auto" w:sz="8" w:space="0"/>
              <w:right w:val="single" w:color="auto" w:sz="4" w:space="0"/>
            </w:tcBorders>
            <w:vAlign w:val="center"/>
          </w:tcPr>
          <w:p w14:paraId="4F04926C">
            <w:pPr>
              <w:keepNext w:val="0"/>
              <w:keepLines w:val="0"/>
              <w:pageBreakBefore w:val="0"/>
              <w:widowControl w:val="0"/>
              <w:kinsoku/>
              <w:wordWrap w:val="0"/>
              <w:overflowPunct/>
              <w:topLinePunct w:val="0"/>
              <w:autoSpaceDE/>
              <w:autoSpaceDN/>
              <w:bidi w:val="0"/>
              <w:adjustRightInd/>
              <w:snapToGrid/>
              <w:spacing w:line="520" w:lineRule="exact"/>
              <w:ind w:left="0" w:leftChars="0" w:right="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递交投标文件地点</w:t>
            </w:r>
          </w:p>
        </w:tc>
        <w:tc>
          <w:tcPr>
            <w:tcW w:w="7812" w:type="dxa"/>
            <w:tcBorders>
              <w:top w:val="single" w:color="auto" w:sz="8" w:space="0"/>
              <w:left w:val="single" w:color="auto" w:sz="4" w:space="0"/>
              <w:bottom w:val="single" w:color="auto" w:sz="8" w:space="0"/>
              <w:right w:val="single" w:color="auto" w:sz="8" w:space="0"/>
            </w:tcBorders>
            <w:vAlign w:val="center"/>
          </w:tcPr>
          <w:p w14:paraId="52AD851F">
            <w:pPr>
              <w:keepNext w:val="0"/>
              <w:keepLines w:val="0"/>
              <w:pageBreakBefore w:val="0"/>
              <w:widowControl w:val="0"/>
              <w:kinsoku/>
              <w:wordWrap w:val="0"/>
              <w:overflowPunct/>
              <w:topLinePunct w:val="0"/>
              <w:autoSpaceDE/>
              <w:autoSpaceDN/>
              <w:bidi w:val="0"/>
              <w:adjustRightInd/>
              <w:snapToGrid/>
              <w:spacing w:line="520" w:lineRule="exact"/>
              <w:ind w:left="0" w:leftChars="0" w:right="0"/>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rPr>
              <w:t>通过新点电子交易平台后在【滁州专区】（https://www.etrading.cn/BREpointSSO/login/oauth2login?regioncode=DQ_ChuZhou）交易系统递交电子投标文件。</w:t>
            </w:r>
          </w:p>
        </w:tc>
      </w:tr>
      <w:tr w14:paraId="14B6C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59" w:type="dxa"/>
            <w:tcBorders>
              <w:top w:val="single" w:color="auto" w:sz="8" w:space="0"/>
              <w:left w:val="single" w:color="auto" w:sz="8" w:space="0"/>
              <w:bottom w:val="single" w:color="auto" w:sz="8" w:space="0"/>
              <w:right w:val="single" w:color="auto" w:sz="8" w:space="0"/>
            </w:tcBorders>
            <w:vAlign w:val="center"/>
          </w:tcPr>
          <w:p w14:paraId="48F8A125">
            <w:pPr>
              <w:keepNext w:val="0"/>
              <w:keepLines w:val="0"/>
              <w:pageBreakBefore w:val="0"/>
              <w:widowControl w:val="0"/>
              <w:kinsoku/>
              <w:wordWrap w:val="0"/>
              <w:overflowPunct/>
              <w:topLinePunct w:val="0"/>
              <w:autoSpaceDE/>
              <w:autoSpaceDN/>
              <w:bidi w:val="0"/>
              <w:adjustRightInd/>
              <w:snapToGrid/>
              <w:spacing w:line="520" w:lineRule="exact"/>
              <w:ind w:left="0" w:leftChars="0" w:right="0"/>
              <w:jc w:val="center"/>
              <w:textAlignment w:val="auto"/>
              <w:outlineLvl w:val="9"/>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13</w:t>
            </w:r>
          </w:p>
        </w:tc>
        <w:tc>
          <w:tcPr>
            <w:tcW w:w="1714" w:type="dxa"/>
            <w:tcBorders>
              <w:top w:val="single" w:color="auto" w:sz="8" w:space="0"/>
              <w:left w:val="single" w:color="auto" w:sz="4" w:space="0"/>
              <w:bottom w:val="single" w:color="auto" w:sz="8" w:space="0"/>
              <w:right w:val="single" w:color="auto" w:sz="4" w:space="0"/>
            </w:tcBorders>
            <w:shd w:val="clear" w:color="auto" w:fill="auto"/>
            <w:vAlign w:val="center"/>
          </w:tcPr>
          <w:p w14:paraId="14CCC785">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开标时间和地点</w:t>
            </w:r>
          </w:p>
        </w:tc>
        <w:tc>
          <w:tcPr>
            <w:tcW w:w="7812" w:type="dxa"/>
            <w:tcBorders>
              <w:top w:val="single" w:color="auto" w:sz="8" w:space="0"/>
              <w:left w:val="single" w:color="auto" w:sz="4" w:space="0"/>
              <w:bottom w:val="single" w:color="auto" w:sz="8" w:space="0"/>
              <w:right w:val="single" w:color="auto" w:sz="8" w:space="0"/>
            </w:tcBorders>
            <w:shd w:val="clear" w:color="auto" w:fill="auto"/>
            <w:vAlign w:val="center"/>
          </w:tcPr>
          <w:p w14:paraId="2D6DFA82">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开标时间：同投标截止时间</w:t>
            </w:r>
          </w:p>
          <w:p w14:paraId="57C1EA9E">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开标地点：</w:t>
            </w:r>
            <w:r>
              <w:rPr>
                <w:rFonts w:hint="eastAsia" w:ascii="宋体" w:hAnsi="宋体" w:eastAsia="宋体" w:cs="宋体"/>
                <w:color w:val="auto"/>
                <w:sz w:val="21"/>
                <w:szCs w:val="21"/>
                <w:highlight w:val="none"/>
                <w:lang w:val="en-US" w:eastAsia="zh-CN"/>
              </w:rPr>
              <w:t>见招标公告</w:t>
            </w:r>
          </w:p>
        </w:tc>
      </w:tr>
      <w:tr w14:paraId="54E52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59" w:type="dxa"/>
            <w:tcBorders>
              <w:top w:val="single" w:color="auto" w:sz="8" w:space="0"/>
              <w:left w:val="single" w:color="auto" w:sz="8" w:space="0"/>
              <w:bottom w:val="single" w:color="auto" w:sz="8" w:space="0"/>
              <w:right w:val="single" w:color="auto" w:sz="8" w:space="0"/>
            </w:tcBorders>
            <w:vAlign w:val="center"/>
          </w:tcPr>
          <w:p w14:paraId="22950D70">
            <w:pPr>
              <w:keepNext w:val="0"/>
              <w:keepLines w:val="0"/>
              <w:pageBreakBefore w:val="0"/>
              <w:widowControl w:val="0"/>
              <w:kinsoku/>
              <w:wordWrap w:val="0"/>
              <w:overflowPunct/>
              <w:topLinePunct w:val="0"/>
              <w:autoSpaceDE/>
              <w:autoSpaceDN/>
              <w:bidi w:val="0"/>
              <w:adjustRightInd/>
              <w:snapToGrid/>
              <w:spacing w:line="520" w:lineRule="exact"/>
              <w:ind w:left="0" w:leftChars="0" w:right="0"/>
              <w:jc w:val="center"/>
              <w:textAlignment w:val="auto"/>
              <w:outlineLvl w:val="9"/>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14</w:t>
            </w:r>
          </w:p>
        </w:tc>
        <w:tc>
          <w:tcPr>
            <w:tcW w:w="1714" w:type="dxa"/>
            <w:tcBorders>
              <w:top w:val="single" w:color="auto" w:sz="8" w:space="0"/>
              <w:left w:val="single" w:color="auto" w:sz="4" w:space="0"/>
              <w:bottom w:val="single" w:color="auto" w:sz="8" w:space="0"/>
              <w:right w:val="single" w:color="auto" w:sz="4" w:space="0"/>
            </w:tcBorders>
            <w:shd w:val="clear" w:color="auto" w:fill="auto"/>
            <w:vAlign w:val="center"/>
          </w:tcPr>
          <w:p w14:paraId="071BBC17">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开标程序</w:t>
            </w:r>
          </w:p>
        </w:tc>
        <w:tc>
          <w:tcPr>
            <w:tcW w:w="7812" w:type="dxa"/>
            <w:tcBorders>
              <w:top w:val="single" w:color="auto" w:sz="8" w:space="0"/>
              <w:left w:val="single" w:color="auto" w:sz="4" w:space="0"/>
              <w:bottom w:val="single" w:color="auto" w:sz="8" w:space="0"/>
              <w:right w:val="single" w:color="auto" w:sz="8" w:space="0"/>
            </w:tcBorders>
            <w:shd w:val="clear" w:color="auto" w:fill="auto"/>
            <w:vAlign w:val="center"/>
          </w:tcPr>
          <w:p w14:paraId="477A1239">
            <w:pPr>
              <w:spacing w:line="500" w:lineRule="exact"/>
              <w:jc w:val="left"/>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1.解密时间：解密程序开始后</w:t>
            </w:r>
            <w:r>
              <w:rPr>
                <w:rFonts w:hint="eastAsia" w:ascii="宋体" w:hAnsi="宋体" w:cs="宋体"/>
                <w:color w:val="auto"/>
                <w:spacing w:val="-4"/>
                <w:kern w:val="0"/>
                <w:szCs w:val="21"/>
                <w:highlight w:val="none"/>
                <w:lang w:val="en-US" w:eastAsia="zh-CN"/>
              </w:rPr>
              <w:t>30</w:t>
            </w:r>
            <w:r>
              <w:rPr>
                <w:rFonts w:hint="eastAsia" w:ascii="宋体" w:hAnsi="宋体" w:cs="宋体"/>
                <w:color w:val="auto"/>
                <w:spacing w:val="-4"/>
                <w:kern w:val="0"/>
                <w:szCs w:val="21"/>
                <w:highlight w:val="none"/>
              </w:rPr>
              <w:t>分钟内（以电子交易系统解密倒计时为准），解密时间为</w:t>
            </w:r>
            <w:r>
              <w:rPr>
                <w:rFonts w:hint="eastAsia" w:ascii="宋体" w:hAnsi="宋体" w:cs="宋体"/>
                <w:b/>
                <w:bCs/>
                <w:color w:val="auto"/>
                <w:spacing w:val="-4"/>
                <w:kern w:val="0"/>
                <w:szCs w:val="21"/>
                <w:highlight w:val="none"/>
              </w:rPr>
              <w:t>202</w:t>
            </w:r>
            <w:r>
              <w:rPr>
                <w:rFonts w:hint="eastAsia" w:ascii="宋体" w:hAnsi="宋体" w:cs="宋体"/>
                <w:b/>
                <w:bCs/>
                <w:color w:val="auto"/>
                <w:spacing w:val="-4"/>
                <w:kern w:val="0"/>
                <w:szCs w:val="21"/>
                <w:highlight w:val="none"/>
                <w:lang w:val="en-US" w:eastAsia="zh-CN"/>
              </w:rPr>
              <w:t>6</w:t>
            </w:r>
            <w:r>
              <w:rPr>
                <w:rFonts w:hint="eastAsia" w:ascii="宋体" w:hAnsi="宋体" w:cs="宋体"/>
                <w:b/>
                <w:bCs/>
                <w:color w:val="auto"/>
                <w:spacing w:val="-4"/>
                <w:kern w:val="0"/>
                <w:szCs w:val="21"/>
                <w:highlight w:val="none"/>
              </w:rPr>
              <w:t>年</w:t>
            </w:r>
            <w:r>
              <w:rPr>
                <w:rFonts w:hint="eastAsia" w:ascii="宋体" w:hAnsi="宋体" w:cs="宋体"/>
                <w:b/>
                <w:bCs/>
                <w:color w:val="auto"/>
                <w:spacing w:val="-4"/>
                <w:kern w:val="0"/>
                <w:szCs w:val="21"/>
                <w:highlight w:val="none"/>
                <w:lang w:val="en-US" w:eastAsia="zh-CN"/>
              </w:rPr>
              <w:t>5</w:t>
            </w:r>
            <w:r>
              <w:rPr>
                <w:rFonts w:hint="eastAsia" w:ascii="宋体" w:hAnsi="宋体" w:cs="宋体"/>
                <w:b/>
                <w:bCs/>
                <w:color w:val="auto"/>
                <w:spacing w:val="-4"/>
                <w:kern w:val="0"/>
                <w:szCs w:val="21"/>
                <w:highlight w:val="none"/>
              </w:rPr>
              <w:t>月</w:t>
            </w:r>
            <w:r>
              <w:rPr>
                <w:rFonts w:hint="eastAsia" w:ascii="宋体" w:hAnsi="宋体" w:cs="宋体"/>
                <w:b/>
                <w:bCs/>
                <w:color w:val="auto"/>
                <w:spacing w:val="-4"/>
                <w:kern w:val="0"/>
                <w:szCs w:val="21"/>
                <w:highlight w:val="none"/>
                <w:lang w:val="en-US" w:eastAsia="zh-CN"/>
              </w:rPr>
              <w:t>16</w:t>
            </w:r>
            <w:r>
              <w:rPr>
                <w:rFonts w:hint="eastAsia" w:ascii="宋体" w:hAnsi="宋体" w:cs="宋体"/>
                <w:b/>
                <w:bCs/>
                <w:color w:val="auto"/>
                <w:spacing w:val="-4"/>
                <w:kern w:val="0"/>
                <w:szCs w:val="21"/>
                <w:highlight w:val="none"/>
              </w:rPr>
              <w:t>日</w:t>
            </w:r>
            <w:r>
              <w:rPr>
                <w:rFonts w:hint="eastAsia" w:ascii="宋体" w:hAnsi="宋体" w:cs="宋体"/>
                <w:b/>
                <w:bCs/>
                <w:color w:val="auto"/>
                <w:spacing w:val="-4"/>
                <w:kern w:val="0"/>
                <w:szCs w:val="21"/>
                <w:highlight w:val="none"/>
                <w:lang w:val="en-US" w:eastAsia="zh-CN"/>
              </w:rPr>
              <w:t>9</w:t>
            </w:r>
            <w:r>
              <w:rPr>
                <w:rFonts w:hint="eastAsia" w:ascii="宋体" w:hAnsi="宋体" w:cs="宋体"/>
                <w:b/>
                <w:bCs/>
                <w:color w:val="auto"/>
                <w:spacing w:val="-4"/>
                <w:kern w:val="0"/>
                <w:szCs w:val="21"/>
                <w:highlight w:val="none"/>
              </w:rPr>
              <w:t>时</w:t>
            </w:r>
            <w:r>
              <w:rPr>
                <w:rFonts w:hint="eastAsia" w:ascii="宋体" w:hAnsi="宋体" w:cs="宋体"/>
                <w:b/>
                <w:bCs/>
                <w:color w:val="auto"/>
                <w:spacing w:val="-4"/>
                <w:kern w:val="0"/>
                <w:szCs w:val="21"/>
                <w:highlight w:val="none"/>
                <w:lang w:val="en-US" w:eastAsia="zh-CN"/>
              </w:rPr>
              <w:t>00</w:t>
            </w:r>
            <w:r>
              <w:rPr>
                <w:rFonts w:hint="eastAsia" w:ascii="宋体" w:hAnsi="宋体" w:cs="宋体"/>
                <w:b/>
                <w:bCs/>
                <w:color w:val="auto"/>
                <w:spacing w:val="-4"/>
                <w:kern w:val="0"/>
                <w:szCs w:val="21"/>
                <w:highlight w:val="none"/>
              </w:rPr>
              <w:t>分至202</w:t>
            </w:r>
            <w:r>
              <w:rPr>
                <w:rFonts w:hint="eastAsia" w:ascii="宋体" w:hAnsi="宋体" w:cs="宋体"/>
                <w:b/>
                <w:bCs/>
                <w:color w:val="auto"/>
                <w:spacing w:val="-4"/>
                <w:kern w:val="0"/>
                <w:szCs w:val="21"/>
                <w:highlight w:val="none"/>
                <w:lang w:val="en-US" w:eastAsia="zh-CN"/>
              </w:rPr>
              <w:t>6</w:t>
            </w:r>
            <w:r>
              <w:rPr>
                <w:rFonts w:hint="eastAsia" w:ascii="宋体" w:hAnsi="宋体" w:cs="宋体"/>
                <w:b/>
                <w:bCs/>
                <w:color w:val="auto"/>
                <w:spacing w:val="-4"/>
                <w:kern w:val="0"/>
                <w:szCs w:val="21"/>
                <w:highlight w:val="none"/>
              </w:rPr>
              <w:t>年</w:t>
            </w:r>
            <w:r>
              <w:rPr>
                <w:rFonts w:hint="eastAsia" w:ascii="宋体" w:hAnsi="宋体" w:cs="宋体"/>
                <w:b/>
                <w:bCs/>
                <w:color w:val="auto"/>
                <w:spacing w:val="-4"/>
                <w:kern w:val="0"/>
                <w:szCs w:val="21"/>
                <w:highlight w:val="none"/>
                <w:lang w:val="en-US" w:eastAsia="zh-CN"/>
              </w:rPr>
              <w:t>5</w:t>
            </w:r>
            <w:r>
              <w:rPr>
                <w:rFonts w:hint="eastAsia" w:ascii="宋体" w:hAnsi="宋体" w:cs="宋体"/>
                <w:b/>
                <w:bCs/>
                <w:color w:val="auto"/>
                <w:spacing w:val="-4"/>
                <w:kern w:val="0"/>
                <w:szCs w:val="21"/>
                <w:highlight w:val="none"/>
              </w:rPr>
              <w:t>月</w:t>
            </w:r>
            <w:r>
              <w:rPr>
                <w:rFonts w:hint="eastAsia" w:ascii="宋体" w:hAnsi="宋体" w:cs="宋体"/>
                <w:b/>
                <w:bCs/>
                <w:color w:val="auto"/>
                <w:spacing w:val="-4"/>
                <w:kern w:val="0"/>
                <w:szCs w:val="21"/>
                <w:highlight w:val="none"/>
                <w:lang w:val="en-US" w:eastAsia="zh-CN"/>
              </w:rPr>
              <w:t>16</w:t>
            </w:r>
            <w:r>
              <w:rPr>
                <w:rFonts w:hint="eastAsia" w:ascii="宋体" w:hAnsi="宋体" w:cs="宋体"/>
                <w:b/>
                <w:bCs/>
                <w:color w:val="auto"/>
                <w:spacing w:val="-4"/>
                <w:kern w:val="0"/>
                <w:szCs w:val="21"/>
                <w:highlight w:val="none"/>
              </w:rPr>
              <w:t>日</w:t>
            </w:r>
            <w:r>
              <w:rPr>
                <w:rFonts w:hint="eastAsia" w:ascii="宋体" w:hAnsi="宋体" w:cs="宋体"/>
                <w:b/>
                <w:bCs/>
                <w:color w:val="auto"/>
                <w:spacing w:val="-4"/>
                <w:kern w:val="0"/>
                <w:szCs w:val="21"/>
                <w:highlight w:val="none"/>
                <w:lang w:val="en-US" w:eastAsia="zh-CN"/>
              </w:rPr>
              <w:t>9</w:t>
            </w:r>
            <w:r>
              <w:rPr>
                <w:rFonts w:hint="eastAsia" w:ascii="宋体" w:hAnsi="宋体" w:cs="宋体"/>
                <w:b/>
                <w:bCs/>
                <w:color w:val="auto"/>
                <w:spacing w:val="-4"/>
                <w:kern w:val="0"/>
                <w:szCs w:val="21"/>
                <w:highlight w:val="none"/>
              </w:rPr>
              <w:t>时</w:t>
            </w:r>
            <w:r>
              <w:rPr>
                <w:rFonts w:hint="eastAsia" w:ascii="宋体" w:hAnsi="宋体" w:cs="宋体"/>
                <w:b/>
                <w:bCs/>
                <w:color w:val="auto"/>
                <w:spacing w:val="-4"/>
                <w:kern w:val="0"/>
                <w:szCs w:val="21"/>
                <w:highlight w:val="none"/>
                <w:lang w:val="en-US" w:eastAsia="zh-CN"/>
              </w:rPr>
              <w:t>30</w:t>
            </w:r>
            <w:r>
              <w:rPr>
                <w:rFonts w:hint="eastAsia" w:ascii="宋体" w:hAnsi="宋体" w:cs="宋体"/>
                <w:b/>
                <w:bCs/>
                <w:color w:val="auto"/>
                <w:spacing w:val="-4"/>
                <w:kern w:val="0"/>
                <w:szCs w:val="21"/>
                <w:highlight w:val="none"/>
              </w:rPr>
              <w:t>分</w:t>
            </w:r>
            <w:r>
              <w:rPr>
                <w:rFonts w:hint="eastAsia" w:ascii="宋体" w:hAnsi="宋体" w:cs="宋体"/>
                <w:color w:val="auto"/>
                <w:spacing w:val="-4"/>
                <w:kern w:val="0"/>
                <w:szCs w:val="21"/>
                <w:highlight w:val="none"/>
              </w:rPr>
              <w:t>。</w:t>
            </w:r>
          </w:p>
          <w:p w14:paraId="79DA41B5">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pacing w:val="-4"/>
                <w:kern w:val="0"/>
                <w:szCs w:val="21"/>
                <w:highlight w:val="none"/>
              </w:rPr>
              <w:t>2.公布在投标截止时间前通过电子交易系统完成投标文件递交的投标人名称；</w:t>
            </w:r>
          </w:p>
        </w:tc>
      </w:tr>
      <w:tr w14:paraId="332C6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59" w:type="dxa"/>
            <w:tcBorders>
              <w:top w:val="single" w:color="auto" w:sz="8" w:space="0"/>
              <w:left w:val="single" w:color="auto" w:sz="8" w:space="0"/>
              <w:bottom w:val="single" w:color="auto" w:sz="8" w:space="0"/>
              <w:right w:val="single" w:color="auto" w:sz="8" w:space="0"/>
            </w:tcBorders>
            <w:vAlign w:val="center"/>
          </w:tcPr>
          <w:p w14:paraId="440938DA">
            <w:pPr>
              <w:keepNext w:val="0"/>
              <w:keepLines w:val="0"/>
              <w:pageBreakBefore w:val="0"/>
              <w:widowControl w:val="0"/>
              <w:kinsoku/>
              <w:wordWrap w:val="0"/>
              <w:overflowPunct/>
              <w:topLinePunct w:val="0"/>
              <w:autoSpaceDE/>
              <w:autoSpaceDN/>
              <w:bidi w:val="0"/>
              <w:adjustRightInd/>
              <w:snapToGrid/>
              <w:spacing w:line="520" w:lineRule="exact"/>
              <w:ind w:left="0" w:leftChars="0" w:right="0"/>
              <w:jc w:val="center"/>
              <w:textAlignment w:val="auto"/>
              <w:outlineLvl w:val="9"/>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15</w:t>
            </w:r>
          </w:p>
        </w:tc>
        <w:tc>
          <w:tcPr>
            <w:tcW w:w="1714" w:type="dxa"/>
            <w:tcBorders>
              <w:top w:val="single" w:color="auto" w:sz="8" w:space="0"/>
              <w:left w:val="single" w:color="auto" w:sz="4" w:space="0"/>
              <w:bottom w:val="single" w:color="auto" w:sz="8" w:space="0"/>
              <w:right w:val="single" w:color="auto" w:sz="4" w:space="0"/>
            </w:tcBorders>
            <w:shd w:val="clear" w:color="auto" w:fill="auto"/>
            <w:vAlign w:val="center"/>
          </w:tcPr>
          <w:p w14:paraId="2436A676">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评标委员会的组建</w:t>
            </w:r>
          </w:p>
        </w:tc>
        <w:tc>
          <w:tcPr>
            <w:tcW w:w="7812" w:type="dxa"/>
            <w:tcBorders>
              <w:top w:val="single" w:color="auto" w:sz="8" w:space="0"/>
              <w:left w:val="single" w:color="auto" w:sz="4" w:space="0"/>
              <w:bottom w:val="single" w:color="auto" w:sz="8" w:space="0"/>
              <w:right w:val="single" w:color="auto" w:sz="8" w:space="0"/>
            </w:tcBorders>
            <w:shd w:val="clear" w:color="auto" w:fill="auto"/>
            <w:vAlign w:val="center"/>
          </w:tcPr>
          <w:p w14:paraId="4BA6BC44">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评标委员会构成：由招标人依法组建</w:t>
            </w:r>
            <w:r>
              <w:rPr>
                <w:rFonts w:hint="eastAsia" w:ascii="宋体" w:hAnsi="宋体" w:eastAsia="宋体" w:cs="宋体"/>
                <w:color w:val="auto"/>
                <w:sz w:val="21"/>
                <w:szCs w:val="21"/>
                <w:highlight w:val="none"/>
                <w:lang w:eastAsia="zh-CN"/>
              </w:rPr>
              <w:t>。</w:t>
            </w:r>
          </w:p>
        </w:tc>
      </w:tr>
      <w:tr w14:paraId="640B9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59" w:type="dxa"/>
            <w:tcBorders>
              <w:top w:val="single" w:color="auto" w:sz="8" w:space="0"/>
              <w:left w:val="single" w:color="auto" w:sz="8" w:space="0"/>
              <w:bottom w:val="single" w:color="auto" w:sz="8" w:space="0"/>
              <w:right w:val="single" w:color="auto" w:sz="8" w:space="0"/>
            </w:tcBorders>
            <w:vAlign w:val="center"/>
          </w:tcPr>
          <w:p w14:paraId="2ECB4BBC">
            <w:pPr>
              <w:keepNext w:val="0"/>
              <w:keepLines w:val="0"/>
              <w:pageBreakBefore w:val="0"/>
              <w:widowControl w:val="0"/>
              <w:kinsoku/>
              <w:wordWrap w:val="0"/>
              <w:overflowPunct/>
              <w:topLinePunct w:val="0"/>
              <w:autoSpaceDE/>
              <w:autoSpaceDN/>
              <w:bidi w:val="0"/>
              <w:adjustRightInd/>
              <w:snapToGrid/>
              <w:spacing w:line="520" w:lineRule="exact"/>
              <w:ind w:left="0" w:leftChars="0" w:right="0"/>
              <w:jc w:val="center"/>
              <w:textAlignment w:val="auto"/>
              <w:outlineLvl w:val="9"/>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16</w:t>
            </w:r>
          </w:p>
        </w:tc>
        <w:tc>
          <w:tcPr>
            <w:tcW w:w="1714" w:type="dxa"/>
            <w:tcBorders>
              <w:top w:val="single" w:color="auto" w:sz="8" w:space="0"/>
              <w:left w:val="single" w:color="auto" w:sz="4" w:space="0"/>
              <w:bottom w:val="single" w:color="auto" w:sz="8" w:space="0"/>
              <w:right w:val="single" w:color="auto" w:sz="4" w:space="0"/>
            </w:tcBorders>
            <w:shd w:val="clear" w:color="auto" w:fill="auto"/>
            <w:vAlign w:val="center"/>
          </w:tcPr>
          <w:p w14:paraId="32C9220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是否授权评标委员会确定中标候选人</w:t>
            </w:r>
          </w:p>
        </w:tc>
        <w:tc>
          <w:tcPr>
            <w:tcW w:w="7812" w:type="dxa"/>
            <w:tcBorders>
              <w:top w:val="single" w:color="auto" w:sz="8" w:space="0"/>
              <w:left w:val="single" w:color="auto" w:sz="4" w:space="0"/>
              <w:bottom w:val="single" w:color="auto" w:sz="8" w:space="0"/>
              <w:right w:val="single" w:color="auto" w:sz="8" w:space="0"/>
            </w:tcBorders>
            <w:shd w:val="clear" w:color="auto" w:fill="auto"/>
            <w:vAlign w:val="center"/>
          </w:tcPr>
          <w:p w14:paraId="3BA0AF24">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是，中标候选人数：</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名</w:t>
            </w:r>
            <w:r>
              <w:rPr>
                <w:rFonts w:hint="eastAsia" w:ascii="宋体" w:hAnsi="宋体" w:eastAsia="宋体" w:cs="宋体"/>
                <w:color w:val="auto"/>
                <w:sz w:val="21"/>
                <w:szCs w:val="21"/>
                <w:highlight w:val="none"/>
                <w:lang w:eastAsia="zh-CN"/>
              </w:rPr>
              <w:t>。</w:t>
            </w:r>
          </w:p>
        </w:tc>
      </w:tr>
      <w:tr w14:paraId="7C1E6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59" w:type="dxa"/>
            <w:tcBorders>
              <w:top w:val="single" w:color="auto" w:sz="8" w:space="0"/>
              <w:left w:val="single" w:color="auto" w:sz="8" w:space="0"/>
              <w:bottom w:val="single" w:color="auto" w:sz="8" w:space="0"/>
              <w:right w:val="single" w:color="auto" w:sz="8" w:space="0"/>
            </w:tcBorders>
            <w:vAlign w:val="center"/>
          </w:tcPr>
          <w:p w14:paraId="40F551B1">
            <w:pPr>
              <w:keepNext w:val="0"/>
              <w:keepLines w:val="0"/>
              <w:pageBreakBefore w:val="0"/>
              <w:widowControl w:val="0"/>
              <w:kinsoku/>
              <w:wordWrap w:val="0"/>
              <w:overflowPunct/>
              <w:topLinePunct w:val="0"/>
              <w:autoSpaceDE/>
              <w:autoSpaceDN/>
              <w:bidi w:val="0"/>
              <w:adjustRightInd/>
              <w:snapToGrid/>
              <w:spacing w:line="520" w:lineRule="exact"/>
              <w:ind w:left="0" w:leftChars="0" w:right="0"/>
              <w:jc w:val="center"/>
              <w:textAlignment w:val="auto"/>
              <w:outlineLvl w:val="9"/>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17</w:t>
            </w:r>
          </w:p>
        </w:tc>
        <w:tc>
          <w:tcPr>
            <w:tcW w:w="1714" w:type="dxa"/>
            <w:tcBorders>
              <w:top w:val="single" w:color="auto" w:sz="8" w:space="0"/>
              <w:left w:val="single" w:color="auto" w:sz="4" w:space="0"/>
              <w:bottom w:val="single" w:color="auto" w:sz="8" w:space="0"/>
              <w:right w:val="single" w:color="auto" w:sz="4" w:space="0"/>
            </w:tcBorders>
            <w:shd w:val="clear" w:color="auto" w:fill="auto"/>
            <w:vAlign w:val="center"/>
          </w:tcPr>
          <w:p w14:paraId="34C9C98E">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中标候选人公示媒介</w:t>
            </w:r>
          </w:p>
        </w:tc>
        <w:tc>
          <w:tcPr>
            <w:tcW w:w="7812" w:type="dxa"/>
            <w:tcBorders>
              <w:top w:val="single" w:color="auto" w:sz="8" w:space="0"/>
              <w:left w:val="single" w:color="auto" w:sz="4" w:space="0"/>
              <w:bottom w:val="single" w:color="auto" w:sz="8" w:space="0"/>
              <w:right w:val="single" w:color="auto" w:sz="8" w:space="0"/>
            </w:tcBorders>
            <w:shd w:val="clear" w:color="auto" w:fill="auto"/>
            <w:vAlign w:val="center"/>
          </w:tcPr>
          <w:p w14:paraId="2D7C4DA1">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同招标公告发布媒介</w:t>
            </w:r>
          </w:p>
        </w:tc>
      </w:tr>
      <w:tr w14:paraId="48DAC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59" w:type="dxa"/>
            <w:tcBorders>
              <w:top w:val="single" w:color="auto" w:sz="4" w:space="0"/>
              <w:left w:val="single" w:color="auto" w:sz="8" w:space="0"/>
              <w:bottom w:val="single" w:color="auto" w:sz="4" w:space="0"/>
              <w:right w:val="single" w:color="auto" w:sz="8" w:space="0"/>
            </w:tcBorders>
            <w:vAlign w:val="center"/>
          </w:tcPr>
          <w:p w14:paraId="4ED3C3CD">
            <w:pPr>
              <w:keepNext w:val="0"/>
              <w:keepLines w:val="0"/>
              <w:pageBreakBefore w:val="0"/>
              <w:widowControl w:val="0"/>
              <w:kinsoku/>
              <w:wordWrap w:val="0"/>
              <w:overflowPunct/>
              <w:topLinePunct w:val="0"/>
              <w:autoSpaceDE/>
              <w:autoSpaceDN/>
              <w:bidi w:val="0"/>
              <w:adjustRightInd/>
              <w:snapToGrid/>
              <w:spacing w:line="520" w:lineRule="exact"/>
              <w:ind w:left="0" w:leftChars="0" w:right="0"/>
              <w:jc w:val="center"/>
              <w:textAlignment w:val="auto"/>
              <w:outlineLvl w:val="9"/>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18</w:t>
            </w:r>
          </w:p>
        </w:tc>
        <w:tc>
          <w:tcPr>
            <w:tcW w:w="1714" w:type="dxa"/>
            <w:tcBorders>
              <w:top w:val="single" w:color="auto" w:sz="4" w:space="0"/>
              <w:left w:val="single" w:color="auto" w:sz="4" w:space="0"/>
              <w:bottom w:val="single" w:color="auto" w:sz="4" w:space="0"/>
              <w:right w:val="single" w:color="auto" w:sz="4" w:space="0"/>
            </w:tcBorders>
            <w:vAlign w:val="center"/>
          </w:tcPr>
          <w:p w14:paraId="1B48A003">
            <w:pPr>
              <w:keepNext w:val="0"/>
              <w:keepLines w:val="0"/>
              <w:pageBreakBefore w:val="0"/>
              <w:widowControl w:val="0"/>
              <w:kinsoku/>
              <w:wordWrap w:val="0"/>
              <w:overflowPunct/>
              <w:topLinePunct w:val="0"/>
              <w:autoSpaceDE/>
              <w:autoSpaceDN/>
              <w:bidi w:val="0"/>
              <w:adjustRightInd/>
              <w:snapToGrid/>
              <w:spacing w:line="520" w:lineRule="exact"/>
              <w:ind w:left="0" w:leftChars="0" w:right="0"/>
              <w:jc w:val="center"/>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招标代理费</w:t>
            </w:r>
          </w:p>
        </w:tc>
        <w:tc>
          <w:tcPr>
            <w:tcW w:w="7812" w:type="dxa"/>
            <w:tcBorders>
              <w:top w:val="single" w:color="auto" w:sz="4" w:space="0"/>
              <w:left w:val="single" w:color="auto" w:sz="4" w:space="0"/>
              <w:bottom w:val="single" w:color="auto" w:sz="4" w:space="0"/>
              <w:right w:val="single" w:color="auto" w:sz="8" w:space="0"/>
            </w:tcBorders>
            <w:vAlign w:val="center"/>
          </w:tcPr>
          <w:p w14:paraId="3C9360A3">
            <w:pPr>
              <w:keepNext w:val="0"/>
              <w:keepLines w:val="0"/>
              <w:pageBreakBefore w:val="0"/>
              <w:kinsoku/>
              <w:overflowPunct/>
              <w:autoSpaceDE/>
              <w:autoSpaceDN/>
              <w:bidi w:val="0"/>
              <w:adjustRightInd w:val="0"/>
              <w:snapToGrid w:val="0"/>
              <w:spacing w:line="52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代理服务费具体金额：</w:t>
            </w:r>
            <w:r>
              <w:rPr>
                <w:rFonts w:hint="eastAsia" w:ascii="宋体" w:hAnsi="宋体" w:cs="宋体"/>
                <w:color w:val="auto"/>
                <w:kern w:val="0"/>
                <w:sz w:val="21"/>
                <w:szCs w:val="21"/>
                <w:highlight w:val="none"/>
                <w:u w:val="none"/>
                <w:lang w:val="en-US" w:eastAsia="zh-CN"/>
              </w:rPr>
              <w:t>3000</w:t>
            </w:r>
            <w:r>
              <w:rPr>
                <w:rFonts w:hint="eastAsia" w:ascii="宋体" w:hAnsi="宋体" w:eastAsia="宋体" w:cs="宋体"/>
                <w:color w:val="auto"/>
                <w:kern w:val="0"/>
                <w:sz w:val="21"/>
                <w:szCs w:val="21"/>
                <w:highlight w:val="none"/>
                <w:u w:val="none"/>
              </w:rPr>
              <w:t>元</w:t>
            </w:r>
            <w:r>
              <w:rPr>
                <w:rFonts w:hint="eastAsia" w:ascii="宋体" w:hAnsi="宋体" w:eastAsia="宋体" w:cs="宋体"/>
                <w:color w:val="auto"/>
                <w:kern w:val="0"/>
                <w:sz w:val="21"/>
                <w:szCs w:val="21"/>
                <w:highlight w:val="none"/>
              </w:rPr>
              <w:t>；</w:t>
            </w:r>
          </w:p>
          <w:p w14:paraId="23CBFE94">
            <w:pPr>
              <w:keepNext w:val="0"/>
              <w:keepLines w:val="0"/>
              <w:pageBreakBefore w:val="0"/>
              <w:widowControl w:val="0"/>
              <w:kinsoku/>
              <w:wordWrap w:val="0"/>
              <w:overflowPunct/>
              <w:topLinePunct w:val="0"/>
              <w:autoSpaceDE/>
              <w:autoSpaceDN/>
              <w:bidi w:val="0"/>
              <w:adjustRightInd/>
              <w:snapToGrid/>
              <w:spacing w:line="520" w:lineRule="exact"/>
              <w:ind w:left="0" w:leftChars="0" w:right="0"/>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代理服务费支付主体：中标人</w:t>
            </w:r>
            <w:r>
              <w:rPr>
                <w:rFonts w:hint="eastAsia" w:ascii="宋体" w:hAnsi="宋体" w:eastAsia="宋体" w:cs="宋体"/>
                <w:color w:val="auto"/>
                <w:kern w:val="0"/>
                <w:sz w:val="21"/>
                <w:szCs w:val="21"/>
                <w:highlight w:val="none"/>
                <w:lang w:eastAsia="zh-CN"/>
              </w:rPr>
              <w:t>；</w:t>
            </w:r>
          </w:p>
          <w:p w14:paraId="32D36741">
            <w:pPr>
              <w:keepNext w:val="0"/>
              <w:keepLines w:val="0"/>
              <w:pageBreakBefore w:val="0"/>
              <w:widowControl w:val="0"/>
              <w:kinsoku/>
              <w:wordWrap w:val="0"/>
              <w:overflowPunct/>
              <w:topLinePunct w:val="0"/>
              <w:autoSpaceDE/>
              <w:autoSpaceDN/>
              <w:bidi w:val="0"/>
              <w:adjustRightInd/>
              <w:snapToGrid/>
              <w:spacing w:line="520" w:lineRule="exact"/>
              <w:ind w:left="0" w:leftChars="0" w:right="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2.专家评审费金额：以实际发生费用为准；</w:t>
            </w:r>
          </w:p>
          <w:p w14:paraId="2A7F7475">
            <w:pPr>
              <w:keepNext w:val="0"/>
              <w:keepLines w:val="0"/>
              <w:pageBreakBefore w:val="0"/>
              <w:widowControl w:val="0"/>
              <w:kinsoku/>
              <w:wordWrap w:val="0"/>
              <w:overflowPunct/>
              <w:topLinePunct w:val="0"/>
              <w:autoSpaceDE/>
              <w:autoSpaceDN/>
              <w:bidi w:val="0"/>
              <w:adjustRightInd/>
              <w:snapToGrid/>
              <w:spacing w:line="520" w:lineRule="exact"/>
              <w:ind w:left="0" w:leftChars="0" w:right="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专家评审费支付主体：中标人。</w:t>
            </w:r>
          </w:p>
        </w:tc>
      </w:tr>
      <w:tr w14:paraId="5C831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59" w:type="dxa"/>
            <w:tcBorders>
              <w:top w:val="single" w:color="auto" w:sz="4" w:space="0"/>
              <w:left w:val="single" w:color="auto" w:sz="8" w:space="0"/>
              <w:bottom w:val="single" w:color="auto" w:sz="4" w:space="0"/>
              <w:right w:val="single" w:color="auto" w:sz="8" w:space="0"/>
            </w:tcBorders>
            <w:vAlign w:val="center"/>
          </w:tcPr>
          <w:p w14:paraId="04757B1F">
            <w:pPr>
              <w:keepNext w:val="0"/>
              <w:keepLines w:val="0"/>
              <w:pageBreakBefore w:val="0"/>
              <w:widowControl w:val="0"/>
              <w:kinsoku/>
              <w:wordWrap w:val="0"/>
              <w:overflowPunct/>
              <w:topLinePunct w:val="0"/>
              <w:autoSpaceDE/>
              <w:autoSpaceDN/>
              <w:bidi w:val="0"/>
              <w:adjustRightInd/>
              <w:snapToGrid/>
              <w:spacing w:line="520" w:lineRule="exact"/>
              <w:ind w:left="0" w:leftChars="0" w:right="0"/>
              <w:jc w:val="center"/>
              <w:textAlignment w:val="auto"/>
              <w:outlineLvl w:val="9"/>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19</w:t>
            </w:r>
          </w:p>
        </w:tc>
        <w:tc>
          <w:tcPr>
            <w:tcW w:w="1714" w:type="dxa"/>
            <w:tcBorders>
              <w:top w:val="single" w:color="auto" w:sz="4" w:space="0"/>
              <w:left w:val="single" w:color="auto" w:sz="4" w:space="0"/>
              <w:bottom w:val="single" w:color="auto" w:sz="4" w:space="0"/>
              <w:right w:val="single" w:color="auto" w:sz="4" w:space="0"/>
            </w:tcBorders>
            <w:vAlign w:val="center"/>
          </w:tcPr>
          <w:p w14:paraId="30425098">
            <w:pPr>
              <w:keepNext w:val="0"/>
              <w:keepLines w:val="0"/>
              <w:pageBreakBefore w:val="0"/>
              <w:widowControl w:val="0"/>
              <w:kinsoku/>
              <w:wordWrap w:val="0"/>
              <w:overflowPunct/>
              <w:topLinePunct w:val="0"/>
              <w:autoSpaceDE/>
              <w:autoSpaceDN/>
              <w:bidi w:val="0"/>
              <w:adjustRightInd/>
              <w:snapToGrid/>
              <w:spacing w:line="520" w:lineRule="exact"/>
              <w:ind w:left="0" w:leftChars="0" w:right="0"/>
              <w:jc w:val="center"/>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材料要求</w:t>
            </w:r>
          </w:p>
        </w:tc>
        <w:tc>
          <w:tcPr>
            <w:tcW w:w="7812" w:type="dxa"/>
            <w:tcBorders>
              <w:top w:val="single" w:color="auto" w:sz="4" w:space="0"/>
              <w:left w:val="single" w:color="auto" w:sz="4" w:space="0"/>
              <w:bottom w:val="single" w:color="auto" w:sz="4" w:space="0"/>
              <w:right w:val="single" w:color="auto" w:sz="8" w:space="0"/>
            </w:tcBorders>
            <w:vAlign w:val="center"/>
          </w:tcPr>
          <w:p w14:paraId="336A4957">
            <w:pPr>
              <w:pStyle w:val="4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b/>
                <w:bCs/>
                <w:color w:val="auto"/>
                <w:kern w:val="0"/>
                <w:sz w:val="21"/>
                <w:szCs w:val="21"/>
                <w:highlight w:val="none"/>
                <w:lang w:val="en-US" w:eastAsia="zh-CN" w:bidi="ar-SA"/>
              </w:rPr>
              <w:t>本项目对元器件及变压器设置推荐品牌，所有推荐品牌均不含其子品牌及下属品牌。元器件的推荐品牌为常熟开关、正泰、人民电气。变压器的推荐品牌为华鹏、正泰、大全。</w:t>
            </w:r>
            <w:r>
              <w:rPr>
                <w:rFonts w:hint="eastAsia" w:ascii="宋体" w:hAnsi="宋体" w:eastAsia="宋体" w:cs="宋体"/>
                <w:color w:val="auto"/>
                <w:kern w:val="0"/>
                <w:sz w:val="21"/>
                <w:szCs w:val="21"/>
                <w:highlight w:val="none"/>
                <w:lang w:val="en-US" w:eastAsia="zh-CN" w:bidi="ar-SA"/>
              </w:rPr>
              <w:t>对于招标人推荐品牌的材料、设备，投标人可选用推荐品牌或不低于推荐品牌技术性能指标的其他品牌；采用其他品牌的应在报价文件《招标人推荐的材料品牌响应表》中注明并提供相关技术性能指标、业绩等供评标委员会评审，未在《招标人推荐的材料品牌响应表》中注明且未提供相关技术性能指标、业绩，或经评标委员会评审未通过的，中标后只能从招标人推荐品牌中进行选择，合同价格不予调整。</w:t>
            </w:r>
          </w:p>
          <w:p w14:paraId="07C85FD0">
            <w:pPr>
              <w:keepNext w:val="0"/>
              <w:keepLines w:val="0"/>
              <w:pageBreakBefore w:val="0"/>
              <w:widowControl w:val="0"/>
              <w:kinsoku/>
              <w:wordWrap w:val="0"/>
              <w:overflowPunct/>
              <w:topLinePunct w:val="0"/>
              <w:autoSpaceDE/>
              <w:autoSpaceDN/>
              <w:bidi w:val="0"/>
              <w:adjustRightInd/>
              <w:snapToGrid/>
              <w:spacing w:line="520" w:lineRule="exact"/>
              <w:ind w:left="0" w:leftChars="0" w:right="0"/>
              <w:jc w:val="left"/>
              <w:textAlignment w:val="auto"/>
              <w:outlineLvl w:val="9"/>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中标人须在采购施工的主要材料及设备前，提供不少于三个满足国家规范、图纸及招标文件要求的材料品牌，供招标人选择确定。若中标人提供给招标人选择的材料不满足国家规范、图纸及招标文件要求的，招标人不予认可，并处以该项材料款项的5%且不低于5万元作为违约金。</w:t>
            </w:r>
          </w:p>
        </w:tc>
      </w:tr>
      <w:tr w14:paraId="6D0F7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59" w:type="dxa"/>
            <w:tcBorders>
              <w:top w:val="single" w:color="auto" w:sz="4" w:space="0"/>
              <w:left w:val="single" w:color="auto" w:sz="8" w:space="0"/>
              <w:bottom w:val="single" w:color="auto" w:sz="4" w:space="0"/>
              <w:right w:val="single" w:color="auto" w:sz="8" w:space="0"/>
            </w:tcBorders>
            <w:vAlign w:val="center"/>
          </w:tcPr>
          <w:p w14:paraId="6F6A835B">
            <w:pPr>
              <w:keepNext w:val="0"/>
              <w:keepLines w:val="0"/>
              <w:pageBreakBefore w:val="0"/>
              <w:widowControl w:val="0"/>
              <w:kinsoku/>
              <w:wordWrap w:val="0"/>
              <w:overflowPunct/>
              <w:topLinePunct w:val="0"/>
              <w:autoSpaceDE/>
              <w:autoSpaceDN/>
              <w:bidi w:val="0"/>
              <w:adjustRightInd/>
              <w:snapToGrid/>
              <w:spacing w:line="520" w:lineRule="exact"/>
              <w:ind w:left="0" w:leftChars="0" w:right="0"/>
              <w:jc w:val="center"/>
              <w:textAlignment w:val="auto"/>
              <w:outlineLvl w:val="9"/>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20</w:t>
            </w:r>
          </w:p>
        </w:tc>
        <w:tc>
          <w:tcPr>
            <w:tcW w:w="1714" w:type="dxa"/>
            <w:tcBorders>
              <w:top w:val="single" w:color="auto" w:sz="4" w:space="0"/>
              <w:left w:val="single" w:color="auto" w:sz="4" w:space="0"/>
              <w:bottom w:val="single" w:color="auto" w:sz="4" w:space="0"/>
              <w:right w:val="single" w:color="auto" w:sz="4" w:space="0"/>
            </w:tcBorders>
            <w:vAlign w:val="center"/>
          </w:tcPr>
          <w:p w14:paraId="3DEC62BA">
            <w:pPr>
              <w:keepNext w:val="0"/>
              <w:keepLines w:val="0"/>
              <w:pageBreakBefore w:val="0"/>
              <w:widowControl w:val="0"/>
              <w:kinsoku/>
              <w:wordWrap w:val="0"/>
              <w:overflowPunct/>
              <w:topLinePunct w:val="0"/>
              <w:autoSpaceDE/>
              <w:autoSpaceDN/>
              <w:bidi w:val="0"/>
              <w:adjustRightInd/>
              <w:snapToGrid/>
              <w:spacing w:line="520" w:lineRule="exact"/>
              <w:ind w:left="0" w:leftChars="0" w:right="0"/>
              <w:jc w:val="center"/>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其他要求</w:t>
            </w:r>
          </w:p>
        </w:tc>
        <w:tc>
          <w:tcPr>
            <w:tcW w:w="7812" w:type="dxa"/>
            <w:tcBorders>
              <w:top w:val="single" w:color="auto" w:sz="4" w:space="0"/>
              <w:left w:val="single" w:color="auto" w:sz="4" w:space="0"/>
              <w:bottom w:val="single" w:color="auto" w:sz="4" w:space="0"/>
              <w:right w:val="single" w:color="auto" w:sz="8" w:space="0"/>
            </w:tcBorders>
            <w:vAlign w:val="center"/>
          </w:tcPr>
          <w:p w14:paraId="6D833EF2">
            <w:pPr>
              <w:pStyle w:val="16"/>
              <w:keepNext w:val="0"/>
              <w:keepLines w:val="0"/>
              <w:pageBreakBefore w:val="0"/>
              <w:numPr>
                <w:ilvl w:val="0"/>
                <w:numId w:val="0"/>
              </w:numPr>
              <w:kinsoku/>
              <w:overflowPunct/>
              <w:autoSpaceDE/>
              <w:autoSpaceDN/>
              <w:bidi w:val="0"/>
              <w:spacing w:line="520" w:lineRule="exact"/>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1.</w:t>
            </w:r>
            <w:r>
              <w:rPr>
                <w:rFonts w:hint="eastAsia" w:ascii="宋体" w:hAnsi="宋体" w:eastAsia="宋体" w:cs="宋体"/>
                <w:color w:val="auto"/>
                <w:kern w:val="0"/>
                <w:sz w:val="21"/>
                <w:szCs w:val="21"/>
                <w:highlight w:val="none"/>
                <w:lang w:val="en-US" w:eastAsia="zh-CN" w:bidi="ar-SA"/>
              </w:rPr>
              <w:t>中标单位进场前</w:t>
            </w:r>
            <w:r>
              <w:rPr>
                <w:rFonts w:hint="eastAsia" w:ascii="宋体" w:hAnsi="宋体" w:cs="宋体"/>
                <w:color w:val="auto"/>
                <w:kern w:val="0"/>
                <w:sz w:val="21"/>
                <w:szCs w:val="21"/>
                <w:highlight w:val="none"/>
                <w:lang w:val="en-US" w:eastAsia="zh-CN" w:bidi="ar-SA"/>
              </w:rPr>
              <w:t>须</w:t>
            </w:r>
            <w:r>
              <w:rPr>
                <w:rFonts w:hint="eastAsia" w:ascii="宋体" w:hAnsi="宋体" w:eastAsia="宋体" w:cs="宋体"/>
                <w:color w:val="auto"/>
                <w:kern w:val="0"/>
                <w:sz w:val="21"/>
                <w:szCs w:val="21"/>
                <w:highlight w:val="none"/>
                <w:lang w:val="en-US" w:eastAsia="zh-CN" w:bidi="ar-SA"/>
              </w:rPr>
              <w:t>与建设单位做好现状交接工作，施工前须对已完所有工程内容做好现场保护措施，施工时若因中标单位原因导致已完工程损坏的，中标单位必须无偿按照原貌及使用功能恢复，未恢复原貌及使用功能的，招标单位将自行解决，其产生一切相关费用从当期工程款中直接扣除。</w:t>
            </w:r>
            <w:r>
              <w:rPr>
                <w:rFonts w:hint="eastAsia" w:ascii="宋体" w:hAnsi="宋体" w:cs="宋体"/>
                <w:color w:val="auto"/>
                <w:kern w:val="0"/>
                <w:sz w:val="21"/>
                <w:szCs w:val="21"/>
                <w:highlight w:val="none"/>
                <w:lang w:val="en-US" w:eastAsia="zh-CN" w:bidi="ar-SA"/>
              </w:rPr>
              <w:t>施工过程中产生的垃圾须由中标人自行清理，其费用含在投标总价中。</w:t>
            </w:r>
          </w:p>
          <w:p w14:paraId="0E887E51">
            <w:pPr>
              <w:pStyle w:val="16"/>
              <w:keepNext w:val="0"/>
              <w:keepLines w:val="0"/>
              <w:pageBreakBefore w:val="0"/>
              <w:numPr>
                <w:ilvl w:val="0"/>
                <w:numId w:val="0"/>
              </w:numPr>
              <w:kinsoku/>
              <w:overflowPunct/>
              <w:autoSpaceDE/>
              <w:autoSpaceDN/>
              <w:bidi w:val="0"/>
              <w:spacing w:line="52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2.中标后，中标单位须于领取中标通知书之日起7日内完成对施工现场的现状复核，若未在规定时间内提出，则后期施工过程中由现状问题引起的一切后果均由中标单位自行承担。</w:t>
            </w:r>
          </w:p>
          <w:p w14:paraId="589D56EB">
            <w:pPr>
              <w:pStyle w:val="16"/>
              <w:keepNext w:val="0"/>
              <w:keepLines w:val="0"/>
              <w:pageBreakBefore w:val="0"/>
              <w:numPr>
                <w:ilvl w:val="0"/>
                <w:numId w:val="0"/>
              </w:numPr>
              <w:kinsoku/>
              <w:overflowPunct/>
              <w:autoSpaceDE/>
              <w:autoSpaceDN/>
              <w:bidi w:val="0"/>
              <w:spacing w:line="520" w:lineRule="exact"/>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3.本项目为交钥匙工程，中标单位须完成自进场至完成送电并通过电力主管部门验收的所有内容，并要主管部门要求提供完成备案的所有材料，此项费用由中标人自行承担，招标人不再为此支付相关费用。</w:t>
            </w:r>
          </w:p>
          <w:p w14:paraId="375F4122">
            <w:pPr>
              <w:pStyle w:val="16"/>
              <w:keepNext w:val="0"/>
              <w:keepLines w:val="0"/>
              <w:pageBreakBefore w:val="0"/>
              <w:numPr>
                <w:ilvl w:val="0"/>
                <w:numId w:val="0"/>
              </w:numPr>
              <w:kinsoku/>
              <w:overflowPunct/>
              <w:autoSpaceDE/>
              <w:autoSpaceDN/>
              <w:bidi w:val="0"/>
              <w:spacing w:line="520" w:lineRule="exact"/>
              <w:textAlignment w:val="auto"/>
              <w:rPr>
                <w:rFonts w:hint="default"/>
                <w:color w:val="auto"/>
                <w:highlight w:val="none"/>
                <w:lang w:val="en-US" w:eastAsia="zh-CN"/>
              </w:rPr>
            </w:pPr>
            <w:r>
              <w:rPr>
                <w:rFonts w:hint="eastAsia" w:ascii="宋体" w:hAnsi="宋体" w:cs="宋体"/>
                <w:color w:val="auto"/>
                <w:kern w:val="0"/>
                <w:sz w:val="21"/>
                <w:szCs w:val="21"/>
                <w:highlight w:val="none"/>
                <w:lang w:val="en-US" w:eastAsia="zh-CN" w:bidi="ar-SA"/>
              </w:rPr>
              <w:t>4</w:t>
            </w:r>
            <w:r>
              <w:rPr>
                <w:rFonts w:hint="eastAsia" w:ascii="宋体" w:hAnsi="宋体" w:eastAsia="宋体" w:cs="宋体"/>
                <w:color w:val="auto"/>
                <w:kern w:val="0"/>
                <w:sz w:val="21"/>
                <w:szCs w:val="21"/>
                <w:highlight w:val="none"/>
                <w:lang w:val="en-US" w:eastAsia="zh-CN" w:bidi="ar-SA"/>
              </w:rPr>
              <w:t>.根据《滁州市政府投资建设项目审计监督办法》第二十三条规定，对审减率超过10%的工程项目，超过部分应支付的审计费用，由施工单位承担，审计费率为核减金额的4%，项目结算付款单位根据审计结果将此部分费用缴纳至指定账户，不提供票据。</w:t>
            </w:r>
          </w:p>
        </w:tc>
      </w:tr>
    </w:tbl>
    <w:p w14:paraId="611ADE47">
      <w:pPr>
        <w:keepNext w:val="0"/>
        <w:keepLines w:val="0"/>
        <w:pageBreakBefore/>
        <w:widowControl w:val="0"/>
        <w:kinsoku/>
        <w:wordWrap/>
        <w:overflowPunct/>
        <w:topLinePunct w:val="0"/>
        <w:autoSpaceDE/>
        <w:autoSpaceDN/>
        <w:bidi w:val="0"/>
        <w:adjustRightInd/>
        <w:snapToGrid/>
        <w:spacing w:before="95" w:beforeLines="30" w:after="95" w:afterLines="30" w:line="500" w:lineRule="exact"/>
        <w:ind w:left="0" w:right="0" w:firstLine="0"/>
        <w:jc w:val="center"/>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一、总  则</w:t>
      </w:r>
    </w:p>
    <w:p w14:paraId="1C38833D">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工程概况</w:t>
      </w:r>
    </w:p>
    <w:p w14:paraId="699AE122">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1.1   本次招标工程名称：</w:t>
      </w:r>
      <w:r>
        <w:rPr>
          <w:rFonts w:hint="eastAsia" w:ascii="宋体" w:hAnsi="宋体" w:cs="宋体"/>
          <w:color w:val="auto"/>
          <w:sz w:val="21"/>
          <w:szCs w:val="21"/>
          <w:highlight w:val="none"/>
          <w:u w:val="single"/>
          <w:lang w:val="en-US" w:eastAsia="zh-CN"/>
        </w:rPr>
        <w:t>中新苏滁高新技术工业坊湖州路厂区C1厂房赫菲斯配电工程施工项目</w:t>
      </w:r>
    </w:p>
    <w:p w14:paraId="34842328">
      <w:pPr>
        <w:keepNext w:val="0"/>
        <w:keepLines w:val="0"/>
        <w:pageBreakBefore w:val="0"/>
        <w:widowControl w:val="0"/>
        <w:kinsoku/>
        <w:wordWrap/>
        <w:overflowPunct/>
        <w:topLinePunct w:val="0"/>
        <w:autoSpaceDE/>
        <w:autoSpaceDN/>
        <w:bidi w:val="0"/>
        <w:adjustRightInd/>
        <w:snapToGrid/>
        <w:spacing w:line="500" w:lineRule="exact"/>
        <w:ind w:right="0" w:firstLine="1050" w:firstLineChars="5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招标单位：</w:t>
      </w:r>
      <w:r>
        <w:rPr>
          <w:rFonts w:hint="eastAsia" w:ascii="宋体" w:hAnsi="宋体" w:eastAsia="宋体" w:cs="宋体"/>
          <w:color w:val="auto"/>
          <w:sz w:val="21"/>
          <w:szCs w:val="21"/>
          <w:highlight w:val="none"/>
          <w:u w:val="single"/>
          <w:lang w:eastAsia="zh-CN"/>
        </w:rPr>
        <w:t>滁州苏滁产城开发有限公司</w:t>
      </w:r>
    </w:p>
    <w:p w14:paraId="6ADFE305">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left"/>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1.2   本工程建设规模：</w:t>
      </w:r>
      <w:r>
        <w:rPr>
          <w:rFonts w:hint="eastAsia" w:ascii="宋体" w:hAnsi="宋体" w:eastAsia="宋体" w:cs="宋体"/>
          <w:color w:val="auto"/>
          <w:sz w:val="21"/>
          <w:szCs w:val="21"/>
          <w:highlight w:val="none"/>
          <w:u w:val="single"/>
          <w:lang w:val="en-US" w:eastAsia="zh-CN"/>
        </w:rPr>
        <w:t>详见工程量清单。</w:t>
      </w:r>
    </w:p>
    <w:p w14:paraId="5D47D221">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本工程概算造价约</w:t>
      </w:r>
      <w:r>
        <w:rPr>
          <w:rFonts w:hint="eastAsia" w:ascii="宋体" w:hAnsi="宋体" w:cs="宋体"/>
          <w:color w:val="auto"/>
          <w:sz w:val="21"/>
          <w:szCs w:val="21"/>
          <w:highlight w:val="none"/>
          <w:u w:val="single"/>
          <w:lang w:val="en-US" w:eastAsia="zh-CN"/>
        </w:rPr>
        <w:t>25</w:t>
      </w:r>
      <w:r>
        <w:rPr>
          <w:rFonts w:hint="eastAsia" w:ascii="宋体" w:hAnsi="宋体" w:eastAsia="宋体" w:cs="宋体"/>
          <w:color w:val="auto"/>
          <w:sz w:val="21"/>
          <w:szCs w:val="21"/>
          <w:highlight w:val="none"/>
        </w:rPr>
        <w:t>万元。</w:t>
      </w:r>
    </w:p>
    <w:p w14:paraId="1309686E">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   现场条件：①施工场地：</w:t>
      </w:r>
      <w:r>
        <w:rPr>
          <w:rFonts w:hint="eastAsia" w:ascii="宋体" w:hAnsi="宋体" w:eastAsia="宋体" w:cs="宋体"/>
          <w:color w:val="auto"/>
          <w:sz w:val="21"/>
          <w:szCs w:val="21"/>
          <w:highlight w:val="none"/>
          <w:u w:val="single"/>
        </w:rPr>
        <w:t>已具备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②施工用水、电：</w:t>
      </w:r>
      <w:r>
        <w:rPr>
          <w:rFonts w:hint="eastAsia" w:ascii="宋体" w:hAnsi="宋体" w:eastAsia="宋体" w:cs="宋体"/>
          <w:color w:val="auto"/>
          <w:sz w:val="21"/>
          <w:szCs w:val="21"/>
          <w:highlight w:val="none"/>
          <w:u w:val="single"/>
        </w:rPr>
        <w:t>自行解决，费用自理</w:t>
      </w:r>
      <w:r>
        <w:rPr>
          <w:rFonts w:hint="eastAsia" w:ascii="宋体" w:hAnsi="宋体" w:eastAsia="宋体" w:cs="宋体"/>
          <w:color w:val="auto"/>
          <w:sz w:val="21"/>
          <w:szCs w:val="21"/>
          <w:highlight w:val="none"/>
        </w:rPr>
        <w:t>；③场内外道路：</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已具备</w:t>
      </w:r>
      <w:r>
        <w:rPr>
          <w:rFonts w:hint="eastAsia" w:ascii="宋体" w:hAnsi="宋体" w:eastAsia="宋体" w:cs="宋体"/>
          <w:color w:val="auto"/>
          <w:sz w:val="21"/>
          <w:szCs w:val="21"/>
          <w:highlight w:val="none"/>
        </w:rPr>
        <w:t>。</w:t>
      </w:r>
    </w:p>
    <w:p w14:paraId="21A2B22A">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招标范围</w:t>
      </w:r>
    </w:p>
    <w:p w14:paraId="4E18543A">
      <w:pPr>
        <w:keepNext w:val="0"/>
        <w:keepLines w:val="0"/>
        <w:pageBreakBefore w:val="0"/>
        <w:widowControl w:val="0"/>
        <w:kinsoku/>
        <w:wordWrap/>
        <w:overflowPunct/>
        <w:topLinePunct w:val="0"/>
        <w:autoSpaceDE/>
        <w:autoSpaceDN/>
        <w:bidi w:val="0"/>
        <w:adjustRightInd/>
        <w:snapToGrid/>
        <w:spacing w:line="500" w:lineRule="exact"/>
        <w:ind w:right="0" w:firstLine="420" w:firstLineChars="200"/>
        <w:jc w:val="left"/>
        <w:textAlignment w:val="auto"/>
        <w:outlineLvl w:val="9"/>
        <w:rPr>
          <w:rFonts w:hint="eastAsia" w:ascii="宋体" w:hAnsi="宋体" w:cs="宋体"/>
          <w:bCs/>
          <w:color w:val="auto"/>
          <w:kern w:val="1"/>
          <w:sz w:val="21"/>
          <w:szCs w:val="21"/>
          <w:highlight w:val="none"/>
          <w:lang w:val="en-US" w:eastAsia="zh-CN" w:bidi="ar-SA"/>
        </w:rPr>
      </w:pPr>
      <w:r>
        <w:rPr>
          <w:rFonts w:hint="eastAsia" w:ascii="宋体" w:hAnsi="宋体" w:cs="宋体"/>
          <w:color w:val="auto"/>
          <w:szCs w:val="21"/>
          <w:highlight w:val="none"/>
          <w:lang w:val="en-US" w:eastAsia="zh-CN"/>
        </w:rPr>
        <w:t xml:space="preserve">2.1   </w:t>
      </w:r>
      <w:r>
        <w:rPr>
          <w:rFonts w:hint="eastAsia" w:ascii="宋体" w:hAnsi="宋体" w:eastAsia="宋体" w:cs="宋体"/>
          <w:color w:val="auto"/>
          <w:szCs w:val="21"/>
          <w:highlight w:val="none"/>
          <w:lang w:val="en-US" w:eastAsia="zh-CN"/>
        </w:rPr>
        <w:t>具体内容详见</w:t>
      </w:r>
      <w:r>
        <w:rPr>
          <w:rFonts w:hint="eastAsia" w:ascii="宋体" w:hAnsi="宋体" w:cs="宋体"/>
          <w:color w:val="auto"/>
          <w:szCs w:val="21"/>
          <w:highlight w:val="none"/>
          <w:lang w:val="en-US" w:eastAsia="zh-CN"/>
        </w:rPr>
        <w:t>工程量清单</w:t>
      </w:r>
      <w:r>
        <w:rPr>
          <w:rFonts w:hint="eastAsia" w:ascii="宋体" w:hAnsi="宋体" w:cs="宋体"/>
          <w:bCs/>
          <w:color w:val="auto"/>
          <w:kern w:val="1"/>
          <w:sz w:val="21"/>
          <w:szCs w:val="21"/>
          <w:highlight w:val="none"/>
          <w:lang w:val="en-US" w:eastAsia="zh-CN" w:bidi="ar-SA"/>
        </w:rPr>
        <w:t>。</w:t>
      </w:r>
    </w:p>
    <w:p w14:paraId="764E370D">
      <w:pPr>
        <w:keepNext w:val="0"/>
        <w:keepLines w:val="0"/>
        <w:pageBreakBefore w:val="0"/>
        <w:widowControl w:val="0"/>
        <w:kinsoku/>
        <w:wordWrap/>
        <w:overflowPunct/>
        <w:topLinePunct w:val="0"/>
        <w:autoSpaceDE/>
        <w:autoSpaceDN/>
        <w:bidi w:val="0"/>
        <w:adjustRightInd/>
        <w:snapToGrid/>
        <w:spacing w:line="500" w:lineRule="exact"/>
        <w:ind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承包方式</w:t>
      </w:r>
    </w:p>
    <w:p w14:paraId="1B422CBF">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承包方式：</w:t>
      </w:r>
      <w:r>
        <w:rPr>
          <w:rFonts w:hint="eastAsia" w:ascii="宋体" w:hAnsi="宋体" w:cs="宋体"/>
          <w:color w:val="auto"/>
          <w:sz w:val="21"/>
          <w:szCs w:val="21"/>
          <w:highlight w:val="none"/>
          <w:u w:val="single"/>
          <w:lang w:val="en-US" w:eastAsia="zh-CN"/>
        </w:rPr>
        <w:t>专业承包</w:t>
      </w:r>
      <w:r>
        <w:rPr>
          <w:rFonts w:hint="eastAsia" w:ascii="宋体" w:hAnsi="宋体" w:eastAsia="宋体" w:cs="宋体"/>
          <w:color w:val="auto"/>
          <w:sz w:val="21"/>
          <w:szCs w:val="21"/>
          <w:highlight w:val="none"/>
        </w:rPr>
        <w:t>。</w:t>
      </w:r>
    </w:p>
    <w:p w14:paraId="714A7018">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工期要求</w:t>
      </w:r>
    </w:p>
    <w:p w14:paraId="04F2E467">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 xml:space="preserve">4.1   </w:t>
      </w:r>
      <w:r>
        <w:rPr>
          <w:rFonts w:hint="eastAsia" w:ascii="宋体" w:hAnsi="宋体" w:eastAsia="宋体" w:cs="宋体"/>
          <w:color w:val="auto"/>
          <w:kern w:val="0"/>
          <w:sz w:val="21"/>
          <w:szCs w:val="21"/>
          <w:highlight w:val="none"/>
        </w:rPr>
        <w:t>要求工期：</w:t>
      </w:r>
      <w:r>
        <w:rPr>
          <w:rFonts w:hint="eastAsia" w:ascii="宋体" w:hAnsi="宋体" w:cs="宋体"/>
          <w:color w:val="auto"/>
          <w:kern w:val="0"/>
          <w:szCs w:val="21"/>
          <w:highlight w:val="none"/>
          <w:lang w:val="en-US" w:eastAsia="zh-CN"/>
        </w:rPr>
        <w:t>不高于15个日历天</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具体开工日期以招标人通知为准，</w:t>
      </w:r>
      <w:r>
        <w:rPr>
          <w:rFonts w:hint="eastAsia" w:ascii="宋体" w:hAnsi="宋体" w:eastAsia="宋体" w:cs="宋体"/>
          <w:color w:val="auto"/>
          <w:kern w:val="0"/>
          <w:szCs w:val="21"/>
          <w:highlight w:val="none"/>
        </w:rPr>
        <w:t>每延期一天将处以</w:t>
      </w:r>
      <w:r>
        <w:rPr>
          <w:rFonts w:hint="eastAsia" w:ascii="宋体" w:hAnsi="宋体" w:cs="宋体"/>
          <w:color w:val="auto"/>
          <w:kern w:val="0"/>
          <w:szCs w:val="21"/>
          <w:highlight w:val="none"/>
          <w:lang w:val="en-US" w:eastAsia="zh-CN"/>
        </w:rPr>
        <w:t>3000</w:t>
      </w:r>
      <w:r>
        <w:rPr>
          <w:rFonts w:hint="eastAsia" w:ascii="宋体" w:hAnsi="宋体" w:eastAsia="宋体" w:cs="宋体"/>
          <w:color w:val="auto"/>
          <w:kern w:val="0"/>
          <w:szCs w:val="21"/>
          <w:highlight w:val="none"/>
        </w:rPr>
        <w:t>元/天违约金，直接从工程款中扣除。</w:t>
      </w:r>
    </w:p>
    <w:p w14:paraId="3427B096">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质量要求</w:t>
      </w:r>
    </w:p>
    <w:p w14:paraId="157C0A13">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工程质量必须达到国家工程施工质量验收</w:t>
      </w:r>
      <w:r>
        <w:rPr>
          <w:rFonts w:hint="eastAsia" w:ascii="宋体" w:hAnsi="宋体" w:eastAsia="宋体" w:cs="宋体"/>
          <w:color w:val="auto"/>
          <w:sz w:val="21"/>
          <w:szCs w:val="21"/>
          <w:highlight w:val="none"/>
          <w:u w:val="single"/>
        </w:rPr>
        <w:t xml:space="preserve"> </w:t>
      </w:r>
      <w:r>
        <w:rPr>
          <w:rFonts w:hint="eastAsia" w:ascii="宋体" w:hAnsi="宋体" w:eastAsia="宋体" w:cs="宋体"/>
          <w:b/>
          <w:bCs/>
          <w:color w:val="auto"/>
          <w:sz w:val="21"/>
          <w:szCs w:val="21"/>
          <w:highlight w:val="none"/>
          <w:u w:val="single"/>
        </w:rPr>
        <w:t xml:space="preserve">合格 </w:t>
      </w:r>
      <w:r>
        <w:rPr>
          <w:rFonts w:hint="eastAsia" w:ascii="宋体" w:hAnsi="宋体" w:eastAsia="宋体" w:cs="宋体"/>
          <w:color w:val="auto"/>
          <w:sz w:val="21"/>
          <w:szCs w:val="21"/>
          <w:highlight w:val="none"/>
        </w:rPr>
        <w:t>标准。</w:t>
      </w:r>
    </w:p>
    <w:p w14:paraId="4AE600B6">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    投标人资质等级要求</w:t>
      </w:r>
      <w:r>
        <w:rPr>
          <w:rFonts w:hint="eastAsia" w:ascii="宋体" w:hAnsi="宋体" w:eastAsia="宋体" w:cs="宋体"/>
          <w:color w:val="auto"/>
          <w:sz w:val="21"/>
          <w:szCs w:val="21"/>
          <w:highlight w:val="none"/>
          <w:lang w:eastAsia="zh-CN"/>
        </w:rPr>
        <w:t>：</w:t>
      </w:r>
    </w:p>
    <w:p w14:paraId="0B121429">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left"/>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6.1   详见招标公告。</w:t>
      </w:r>
    </w:p>
    <w:p w14:paraId="5A3E7E9B">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资金来源</w:t>
      </w:r>
    </w:p>
    <w:p w14:paraId="52898C6D">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left"/>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7.1   资金来源：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自筹资金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；资金已落实。</w:t>
      </w:r>
    </w:p>
    <w:p w14:paraId="015A7DCF">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    标段划分</w:t>
      </w:r>
    </w:p>
    <w:p w14:paraId="7412DC9B">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   该工程划分：</w:t>
      </w: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个标段</w:t>
      </w:r>
    </w:p>
    <w:p w14:paraId="17C2BE98">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    招标方式</w:t>
      </w:r>
    </w:p>
    <w:p w14:paraId="693935EC">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   本工程招标方式：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公开</w:t>
      </w:r>
      <w:r>
        <w:rPr>
          <w:rFonts w:hint="eastAsia" w:ascii="宋体" w:hAnsi="宋体" w:eastAsia="宋体" w:cs="宋体"/>
          <w:color w:val="auto"/>
          <w:sz w:val="21"/>
          <w:szCs w:val="21"/>
          <w:highlight w:val="none"/>
          <w:u w:val="single"/>
        </w:rPr>
        <w:t xml:space="preserve">招标 </w:t>
      </w:r>
      <w:r>
        <w:rPr>
          <w:rFonts w:hint="eastAsia" w:ascii="宋体" w:hAnsi="宋体" w:eastAsia="宋体" w:cs="宋体"/>
          <w:color w:val="auto"/>
          <w:sz w:val="21"/>
          <w:szCs w:val="21"/>
          <w:highlight w:val="none"/>
        </w:rPr>
        <w:t>。</w:t>
      </w:r>
    </w:p>
    <w:p w14:paraId="431B6D84">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   计价方式</w:t>
      </w:r>
    </w:p>
    <w:p w14:paraId="2E00E85E">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  本工程合同计价方式</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单价合同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6F6378A">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评标办法</w:t>
      </w:r>
    </w:p>
    <w:p w14:paraId="3940D3D5">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本工程评标办法</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综合评估法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3C85C20B">
      <w:pPr>
        <w:keepNext/>
        <w:keepLines/>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outlineLvl w:val="1"/>
        <w:rPr>
          <w:rFonts w:hint="eastAsia" w:ascii="宋体" w:hAnsi="宋体" w:eastAsia="宋体" w:cs="宋体"/>
          <w:b/>
          <w:bCs/>
          <w:color w:val="auto"/>
          <w:kern w:val="2"/>
          <w:sz w:val="24"/>
          <w:szCs w:val="24"/>
          <w:highlight w:val="none"/>
          <w:lang w:val="en-US" w:eastAsia="zh-CN" w:bidi="ar-SA"/>
        </w:rPr>
      </w:pPr>
      <w:bookmarkStart w:id="3" w:name="_Toc518561305"/>
      <w:r>
        <w:rPr>
          <w:rFonts w:hint="eastAsia" w:ascii="宋体" w:hAnsi="宋体" w:eastAsia="宋体" w:cs="宋体"/>
          <w:b/>
          <w:bCs/>
          <w:color w:val="auto"/>
          <w:kern w:val="2"/>
          <w:sz w:val="24"/>
          <w:szCs w:val="24"/>
          <w:highlight w:val="none"/>
          <w:lang w:val="en-US" w:eastAsia="zh-CN" w:bidi="ar-SA"/>
        </w:rPr>
        <w:t>二、</w:t>
      </w:r>
      <w:bookmarkEnd w:id="3"/>
      <w:r>
        <w:rPr>
          <w:rFonts w:hint="eastAsia" w:ascii="宋体" w:hAnsi="宋体" w:eastAsia="宋体" w:cs="宋体"/>
          <w:b/>
          <w:bCs/>
          <w:color w:val="auto"/>
          <w:kern w:val="2"/>
          <w:sz w:val="24"/>
          <w:szCs w:val="24"/>
          <w:highlight w:val="none"/>
          <w:lang w:val="en-US" w:eastAsia="zh-CN" w:bidi="ar-SA"/>
        </w:rPr>
        <w:t>招标文件</w:t>
      </w:r>
    </w:p>
    <w:p w14:paraId="255299D4">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12.   </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的编制依据</w:t>
      </w:r>
    </w:p>
    <w:p w14:paraId="715D0A6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根据</w:t>
      </w:r>
      <w:r>
        <w:rPr>
          <w:rFonts w:hint="eastAsia" w:ascii="宋体" w:hAnsi="宋体" w:eastAsia="宋体" w:cs="宋体"/>
          <w:color w:val="auto"/>
          <w:spacing w:val="-2"/>
          <w:sz w:val="21"/>
          <w:szCs w:val="21"/>
          <w:highlight w:val="none"/>
        </w:rPr>
        <w:t>相关法律法规和规章及部、省、市级规范性文件的规定，编制本</w:t>
      </w:r>
      <w:r>
        <w:rPr>
          <w:rFonts w:hint="eastAsia" w:ascii="宋体" w:hAnsi="宋体" w:eastAsia="宋体" w:cs="宋体"/>
          <w:color w:val="auto"/>
          <w:spacing w:val="-2"/>
          <w:sz w:val="21"/>
          <w:szCs w:val="21"/>
          <w:highlight w:val="none"/>
          <w:lang w:eastAsia="zh-CN"/>
        </w:rPr>
        <w:t>招标文件</w:t>
      </w:r>
      <w:r>
        <w:rPr>
          <w:rFonts w:hint="eastAsia" w:ascii="宋体" w:hAnsi="宋体" w:eastAsia="宋体" w:cs="宋体"/>
          <w:color w:val="auto"/>
          <w:spacing w:val="-2"/>
          <w:sz w:val="21"/>
          <w:szCs w:val="21"/>
          <w:highlight w:val="none"/>
        </w:rPr>
        <w:t>。</w:t>
      </w:r>
    </w:p>
    <w:p w14:paraId="7DF41A7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lang w:eastAsia="zh-CN"/>
        </w:rPr>
        <w:t>招标文件</w:t>
      </w:r>
      <w:r>
        <w:rPr>
          <w:rFonts w:hint="eastAsia" w:ascii="宋体" w:hAnsi="宋体" w:eastAsia="宋体" w:cs="宋体"/>
          <w:bCs/>
          <w:color w:val="auto"/>
          <w:sz w:val="21"/>
          <w:szCs w:val="21"/>
          <w:highlight w:val="none"/>
        </w:rPr>
        <w:t>的组成</w:t>
      </w:r>
    </w:p>
    <w:p w14:paraId="4C7A3A13">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13.1  </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包括内容：</w:t>
      </w:r>
    </w:p>
    <w:p w14:paraId="556E0F03">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  投标须知</w:t>
      </w:r>
    </w:p>
    <w:p w14:paraId="6EBE9704">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第二章  评标办法</w:t>
      </w:r>
    </w:p>
    <w:p w14:paraId="5781E1FD">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章  合同条款</w:t>
      </w:r>
    </w:p>
    <w:p w14:paraId="39213903">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第</w:t>
      </w:r>
      <w:r>
        <w:rPr>
          <w:rFonts w:hint="eastAsia" w:ascii="宋体" w:hAnsi="宋体" w:cs="宋体"/>
          <w:color w:val="auto"/>
          <w:sz w:val="21"/>
          <w:szCs w:val="21"/>
          <w:highlight w:val="none"/>
          <w:lang w:val="en-US" w:eastAsia="zh-CN"/>
        </w:rPr>
        <w:t>四</w:t>
      </w:r>
      <w:r>
        <w:rPr>
          <w:rFonts w:hint="eastAsia" w:ascii="宋体" w:hAnsi="宋体" w:eastAsia="宋体" w:cs="宋体"/>
          <w:color w:val="auto"/>
          <w:sz w:val="21"/>
          <w:szCs w:val="21"/>
          <w:highlight w:val="none"/>
        </w:rPr>
        <w:t xml:space="preserve">章  </w:t>
      </w:r>
      <w:r>
        <w:rPr>
          <w:rFonts w:hint="eastAsia" w:ascii="宋体" w:hAnsi="宋体" w:cs="宋体"/>
          <w:color w:val="auto"/>
          <w:sz w:val="21"/>
          <w:szCs w:val="21"/>
          <w:highlight w:val="none"/>
          <w:lang w:val="en-US" w:eastAsia="zh-CN"/>
        </w:rPr>
        <w:t>工程量清单</w:t>
      </w:r>
    </w:p>
    <w:p w14:paraId="679DA7CA">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第五章  投标文件格式</w:t>
      </w:r>
    </w:p>
    <w:p w14:paraId="711253AA">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第</w:t>
      </w:r>
      <w:r>
        <w:rPr>
          <w:rFonts w:hint="eastAsia" w:ascii="宋体" w:hAnsi="宋体" w:cs="宋体"/>
          <w:color w:val="auto"/>
          <w:sz w:val="21"/>
          <w:szCs w:val="21"/>
          <w:highlight w:val="none"/>
          <w:lang w:val="en-US" w:eastAsia="zh-CN"/>
        </w:rPr>
        <w:t>六</w:t>
      </w:r>
      <w:r>
        <w:rPr>
          <w:rFonts w:hint="eastAsia" w:ascii="宋体" w:hAnsi="宋体" w:eastAsia="宋体" w:cs="宋体"/>
          <w:color w:val="auto"/>
          <w:sz w:val="21"/>
          <w:szCs w:val="21"/>
          <w:highlight w:val="none"/>
        </w:rPr>
        <w:t>章  招标单位、招标代理机构对本</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的确认</w:t>
      </w:r>
    </w:p>
    <w:p w14:paraId="67DF39A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除13.1内容外，招标答疑亦为</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的组成部分，对招标人和投标人起约束作用。</w:t>
      </w:r>
    </w:p>
    <w:p w14:paraId="76C6246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  投标人在</w:t>
      </w:r>
      <w:r>
        <w:rPr>
          <w:rFonts w:hint="eastAsia" w:ascii="宋体" w:hAnsi="宋体" w:eastAsia="宋体" w:cs="宋体"/>
          <w:color w:val="auto"/>
          <w:sz w:val="21"/>
          <w:szCs w:val="21"/>
          <w:highlight w:val="none"/>
          <w:lang w:val="en-US" w:eastAsia="zh-CN"/>
        </w:rPr>
        <w:t>下载</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后，应仔细检查</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的所有内容，否则，由此引起的损失均由投标人自己承担。投标人同时应认真审阅</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中所有的事项、格式、条款和规范要求等，若投标人的投标文件没有按</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要求提交全部资料，或投标文件没有对</w:t>
      </w:r>
      <w:r>
        <w:rPr>
          <w:rFonts w:hint="eastAsia" w:ascii="宋体" w:hAnsi="宋体" w:eastAsia="宋体" w:cs="宋体"/>
          <w:color w:val="auto"/>
          <w:sz w:val="21"/>
          <w:szCs w:val="21"/>
          <w:highlight w:val="none"/>
          <w:lang w:eastAsia="zh-CN"/>
        </w:rPr>
        <w:t>招标文件</w:t>
      </w:r>
      <w:r>
        <w:rPr>
          <w:rFonts w:hint="eastAsia" w:ascii="宋体" w:hAnsi="宋体" w:cs="宋体"/>
          <w:color w:val="auto"/>
          <w:sz w:val="21"/>
          <w:szCs w:val="21"/>
          <w:highlight w:val="none"/>
          <w:lang w:val="en-US" w:eastAsia="zh-CN"/>
        </w:rPr>
        <w:t>作出</w:t>
      </w:r>
      <w:r>
        <w:rPr>
          <w:rFonts w:hint="eastAsia" w:ascii="宋体" w:hAnsi="宋体" w:eastAsia="宋体" w:cs="宋体"/>
          <w:color w:val="auto"/>
          <w:sz w:val="21"/>
          <w:szCs w:val="21"/>
          <w:highlight w:val="none"/>
        </w:rPr>
        <w:t>实质性响应，其风险由投标人自行承担，并根据有关条款规定，该投标有可能被否决。</w:t>
      </w:r>
    </w:p>
    <w:p w14:paraId="1F104EB3">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lang w:eastAsia="zh-CN"/>
        </w:rPr>
        <w:t>招标文件</w:t>
      </w:r>
      <w:r>
        <w:rPr>
          <w:rFonts w:hint="eastAsia" w:ascii="宋体" w:hAnsi="宋体" w:eastAsia="宋体" w:cs="宋体"/>
          <w:bCs/>
          <w:color w:val="auto"/>
          <w:sz w:val="21"/>
          <w:szCs w:val="21"/>
          <w:highlight w:val="none"/>
        </w:rPr>
        <w:t>的澄清、修改、补充、解释</w:t>
      </w:r>
    </w:p>
    <w:p w14:paraId="1FF433A1">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14.1</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发出后，招标人可对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进行必要的澄清、修改和补充，</w:t>
      </w:r>
      <w:r>
        <w:rPr>
          <w:rFonts w:hint="eastAsia" w:ascii="宋体" w:hAnsi="宋体" w:eastAsia="宋体" w:cs="宋体"/>
          <w:color w:val="auto"/>
          <w:kern w:val="0"/>
          <w:sz w:val="21"/>
          <w:szCs w:val="21"/>
          <w:highlight w:val="none"/>
          <w:lang w:val="zh-CN"/>
        </w:rPr>
        <w:t>并以澄清公告形式</w:t>
      </w:r>
      <w:r>
        <w:rPr>
          <w:rFonts w:hint="eastAsia" w:ascii="宋体" w:hAnsi="宋体" w:eastAsia="宋体" w:cs="宋体"/>
          <w:color w:val="auto"/>
          <w:kern w:val="0"/>
          <w:sz w:val="21"/>
          <w:szCs w:val="21"/>
          <w:highlight w:val="none"/>
          <w:lang w:val="zh-CN" w:eastAsia="zh-CN"/>
        </w:rPr>
        <w:t>在中新苏滁高新技术产业开发区（https://scp.chuzhou.gov.cn/index.html）、滁州市城投工程咨询管理有限公司网站（https://www.czctgczx.com/）予以公告</w:t>
      </w:r>
      <w:r>
        <w:rPr>
          <w:rFonts w:hint="eastAsia" w:ascii="宋体" w:hAnsi="宋体" w:eastAsia="宋体" w:cs="宋体"/>
          <w:color w:val="auto"/>
          <w:kern w:val="0"/>
          <w:sz w:val="21"/>
          <w:szCs w:val="21"/>
          <w:highlight w:val="none"/>
          <w:lang w:val="zh-CN"/>
        </w:rPr>
        <w:t>，请各</w:t>
      </w:r>
      <w:r>
        <w:rPr>
          <w:rFonts w:hint="eastAsia" w:ascii="宋体" w:hAnsi="宋体" w:eastAsia="宋体" w:cs="宋体"/>
          <w:color w:val="auto"/>
          <w:kern w:val="0"/>
          <w:sz w:val="21"/>
          <w:szCs w:val="21"/>
          <w:highlight w:val="none"/>
          <w:lang w:val="zh-CN" w:eastAsia="zh-CN"/>
        </w:rPr>
        <w:t>潜在</w:t>
      </w:r>
      <w:r>
        <w:rPr>
          <w:rFonts w:hint="eastAsia" w:ascii="宋体" w:hAnsi="宋体" w:eastAsia="宋体" w:cs="宋体"/>
          <w:color w:val="auto"/>
          <w:kern w:val="0"/>
          <w:sz w:val="21"/>
          <w:szCs w:val="21"/>
          <w:highlight w:val="none"/>
          <w:lang w:val="zh-CN"/>
        </w:rPr>
        <w:t>投标人注意查看有关澄清内容，如不及时查看或领取造成后果由投标人自负。招标文件的修改内容作为招标文件的组成部分，具有约束作用。</w:t>
      </w:r>
    </w:p>
    <w:p w14:paraId="2C65EB1A">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本</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由招标人（或委托的招标代理机构）负责解释。</w:t>
      </w:r>
    </w:p>
    <w:p w14:paraId="2FB1738F">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   踏勘现场及质疑答疑</w:t>
      </w:r>
    </w:p>
    <w:p w14:paraId="0D6108C1">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  踏勘现场</w:t>
      </w:r>
    </w:p>
    <w:p w14:paraId="03EE650A">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15.1.1投标人自行对工程现场及周围环境进行踏勘，以便投标人获取有关编制投标文件和签署合同所涉及现场的资料。投标人承担踏勘现场所发生的自身费用。</w:t>
      </w:r>
    </w:p>
    <w:p w14:paraId="7EF1F130">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 投标预备会</w:t>
      </w:r>
    </w:p>
    <w:p w14:paraId="3B7755A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15.2.1不再集中召开招标答疑会；投标人自行组织勘</w:t>
      </w:r>
      <w:r>
        <w:rPr>
          <w:rFonts w:hint="eastAsia" w:ascii="宋体" w:hAnsi="宋体" w:cs="宋体"/>
          <w:color w:val="auto"/>
          <w:sz w:val="21"/>
          <w:szCs w:val="21"/>
          <w:highlight w:val="none"/>
          <w:lang w:val="en-US" w:eastAsia="zh-CN"/>
        </w:rPr>
        <w:t>查</w:t>
      </w:r>
      <w:r>
        <w:rPr>
          <w:rFonts w:hint="eastAsia" w:ascii="宋体" w:hAnsi="宋体" w:eastAsia="宋体" w:cs="宋体"/>
          <w:color w:val="auto"/>
          <w:sz w:val="21"/>
          <w:szCs w:val="21"/>
          <w:highlight w:val="none"/>
        </w:rPr>
        <w:t>现场。</w:t>
      </w:r>
    </w:p>
    <w:p w14:paraId="26E187D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16.   </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的发出</w:t>
      </w:r>
    </w:p>
    <w:p w14:paraId="036F798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16.1  </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的澄清、修改、补充及招标答疑等均应报</w:t>
      </w:r>
      <w:r>
        <w:rPr>
          <w:rFonts w:hint="eastAsia" w:ascii="宋体" w:hAnsi="宋体" w:eastAsia="宋体" w:cs="宋体"/>
          <w:color w:val="auto"/>
          <w:sz w:val="21"/>
          <w:szCs w:val="21"/>
          <w:highlight w:val="none"/>
          <w:lang w:val="en-US" w:eastAsia="zh-CN"/>
        </w:rPr>
        <w:t>招标人审核</w:t>
      </w:r>
      <w:r>
        <w:rPr>
          <w:rFonts w:hint="eastAsia" w:ascii="宋体" w:hAnsi="宋体" w:eastAsia="宋体" w:cs="宋体"/>
          <w:color w:val="auto"/>
          <w:sz w:val="21"/>
          <w:szCs w:val="21"/>
          <w:highlight w:val="none"/>
        </w:rPr>
        <w:t>后，方可发出。</w:t>
      </w:r>
    </w:p>
    <w:p w14:paraId="28CB7BA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17.  工程量清单的组成、格式及内容</w:t>
      </w:r>
    </w:p>
    <w:p w14:paraId="4C773D9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17.1工程量清单的组成、格式及内容见第</w:t>
      </w:r>
      <w:r>
        <w:rPr>
          <w:rFonts w:hint="eastAsia" w:ascii="宋体" w:hAnsi="宋体" w:eastAsia="宋体" w:cs="宋体"/>
          <w:bCs/>
          <w:color w:val="auto"/>
          <w:sz w:val="21"/>
          <w:szCs w:val="21"/>
          <w:highlight w:val="none"/>
          <w:lang w:val="en-US" w:eastAsia="zh-CN"/>
        </w:rPr>
        <w:t>四</w:t>
      </w:r>
      <w:r>
        <w:rPr>
          <w:rFonts w:hint="eastAsia" w:ascii="宋体" w:hAnsi="宋体" w:eastAsia="宋体" w:cs="宋体"/>
          <w:bCs/>
          <w:color w:val="auto"/>
          <w:sz w:val="21"/>
          <w:szCs w:val="21"/>
          <w:highlight w:val="none"/>
        </w:rPr>
        <w:t>章“工程量清单”。</w:t>
      </w:r>
    </w:p>
    <w:p w14:paraId="498A1D6C">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最高投标限价</w:t>
      </w:r>
    </w:p>
    <w:p w14:paraId="4A7835A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18.1</w:t>
      </w:r>
      <w:r>
        <w:rPr>
          <w:rFonts w:hint="eastAsia" w:ascii="宋体" w:hAnsi="宋体" w:eastAsia="宋体" w:cs="宋体"/>
          <w:bCs/>
          <w:color w:val="auto"/>
          <w:sz w:val="21"/>
          <w:szCs w:val="21"/>
          <w:highlight w:val="none"/>
          <w:lang w:val="en-US" w:eastAsia="zh-CN"/>
        </w:rPr>
        <w:t>本项目最高</w:t>
      </w:r>
      <w:r>
        <w:rPr>
          <w:rFonts w:hint="eastAsia" w:ascii="宋体" w:hAnsi="宋体" w:eastAsia="宋体" w:cs="宋体"/>
          <w:color w:val="auto"/>
          <w:kern w:val="0"/>
          <w:sz w:val="21"/>
          <w:szCs w:val="21"/>
          <w:highlight w:val="none"/>
          <w:lang w:val="en-US" w:eastAsia="zh-CN"/>
        </w:rPr>
        <w:t>限价为</w:t>
      </w:r>
      <w:r>
        <w:rPr>
          <w:rFonts w:hint="eastAsia" w:ascii="宋体" w:hAnsi="宋体" w:cs="宋体"/>
          <w:color w:val="auto"/>
          <w:kern w:val="0"/>
          <w:sz w:val="21"/>
          <w:szCs w:val="21"/>
          <w:highlight w:val="none"/>
          <w:lang w:val="en-US" w:eastAsia="zh-CN"/>
        </w:rPr>
        <w:t>231888.05元</w:t>
      </w:r>
      <w:r>
        <w:rPr>
          <w:rFonts w:hint="eastAsia" w:ascii="宋体" w:hAnsi="宋体" w:eastAsia="宋体" w:cs="宋体"/>
          <w:color w:val="auto"/>
          <w:kern w:val="0"/>
          <w:sz w:val="21"/>
          <w:szCs w:val="21"/>
          <w:highlight w:val="none"/>
          <w:lang w:val="en-US" w:eastAsia="zh-CN"/>
        </w:rPr>
        <w:t>（含暂列金额</w:t>
      </w:r>
      <w:r>
        <w:rPr>
          <w:rFonts w:hint="eastAsia" w:ascii="宋体" w:hAnsi="宋体" w:cs="宋体"/>
          <w:color w:val="auto"/>
          <w:kern w:val="0"/>
          <w:sz w:val="21"/>
          <w:szCs w:val="21"/>
          <w:highlight w:val="none"/>
          <w:lang w:val="en-US" w:eastAsia="zh-CN"/>
        </w:rPr>
        <w:t>20000</w:t>
      </w:r>
      <w:r>
        <w:rPr>
          <w:rFonts w:hint="eastAsia" w:ascii="宋体" w:hAnsi="宋体" w:eastAsia="宋体" w:cs="宋体"/>
          <w:color w:val="auto"/>
          <w:kern w:val="0"/>
          <w:sz w:val="21"/>
          <w:szCs w:val="21"/>
          <w:highlight w:val="none"/>
          <w:lang w:val="en-US" w:eastAsia="zh-CN"/>
        </w:rPr>
        <w:t>元）</w:t>
      </w:r>
      <w:r>
        <w:rPr>
          <w:rFonts w:hint="eastAsia" w:ascii="宋体" w:hAnsi="宋体" w:eastAsia="宋体" w:cs="宋体"/>
          <w:bCs/>
          <w:color w:val="auto"/>
          <w:sz w:val="21"/>
          <w:szCs w:val="21"/>
          <w:highlight w:val="none"/>
          <w:lang w:val="en-US" w:eastAsia="zh-CN"/>
        </w:rPr>
        <w:t>，投标人的投标报价不得超过招标人发布的最高限价，否则按无效标处理。</w:t>
      </w:r>
    </w:p>
    <w:p w14:paraId="449467F8">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投标保证金</w:t>
      </w:r>
    </w:p>
    <w:p w14:paraId="0B5B45DA">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19.1</w:t>
      </w:r>
      <w:r>
        <w:rPr>
          <w:rFonts w:hint="eastAsia" w:ascii="宋体" w:hAnsi="宋体" w:eastAsia="宋体" w:cs="宋体"/>
          <w:color w:val="auto"/>
          <w:sz w:val="21"/>
          <w:szCs w:val="21"/>
          <w:highlight w:val="none"/>
        </w:rPr>
        <w:t>投标保证金数额：</w:t>
      </w:r>
      <w:r>
        <w:rPr>
          <w:rFonts w:hint="eastAsia" w:ascii="宋体" w:hAnsi="宋体" w:eastAsia="宋体" w:cs="宋体"/>
          <w:color w:val="auto"/>
          <w:sz w:val="21"/>
          <w:szCs w:val="21"/>
          <w:highlight w:val="none"/>
          <w:u w:val="none"/>
          <w:lang w:val="en-US" w:eastAsia="zh-CN"/>
        </w:rPr>
        <w:t>不收取</w:t>
      </w:r>
      <w:r>
        <w:rPr>
          <w:rFonts w:hint="eastAsia" w:ascii="宋体" w:hAnsi="宋体" w:eastAsia="宋体" w:cs="宋体"/>
          <w:color w:val="auto"/>
          <w:sz w:val="21"/>
          <w:szCs w:val="21"/>
          <w:highlight w:val="none"/>
        </w:rPr>
        <w:t>。</w:t>
      </w:r>
    </w:p>
    <w:p w14:paraId="5743831A">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19.2</w:t>
      </w:r>
      <w:r>
        <w:rPr>
          <w:rFonts w:hint="eastAsia" w:ascii="宋体" w:hAnsi="宋体" w:eastAsia="宋体" w:cs="宋体"/>
          <w:color w:val="auto"/>
          <w:sz w:val="21"/>
          <w:szCs w:val="21"/>
          <w:highlight w:val="none"/>
        </w:rPr>
        <w:t>有下列情形之一的，投标保证金将不予退还：</w:t>
      </w:r>
    </w:p>
    <w:p w14:paraId="7B70CD3D">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.2.1投标截止后投标人撤销投标文件的；</w:t>
      </w:r>
    </w:p>
    <w:p w14:paraId="6862A8AD">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.2.2中标人无正当理由不与招标人订立合同，在签订合同时向招标人提出附加条件，或者不按照招标文件要求提交履约保证金的。</w:t>
      </w:r>
    </w:p>
    <w:p w14:paraId="75A74D56">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both"/>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法律法规规定的其</w:t>
      </w:r>
      <w:r>
        <w:rPr>
          <w:rFonts w:hint="eastAsia" w:ascii="宋体" w:hAnsi="宋体" w:eastAsia="宋体" w:cs="宋体"/>
          <w:color w:val="auto"/>
          <w:sz w:val="21"/>
          <w:szCs w:val="21"/>
          <w:highlight w:val="none"/>
          <w:lang w:val="en-US" w:eastAsia="zh-CN"/>
        </w:rPr>
        <w:t>他</w:t>
      </w:r>
      <w:r>
        <w:rPr>
          <w:rFonts w:hint="eastAsia" w:ascii="宋体" w:hAnsi="宋体" w:eastAsia="宋体" w:cs="宋体"/>
          <w:color w:val="auto"/>
          <w:sz w:val="21"/>
          <w:szCs w:val="21"/>
          <w:highlight w:val="none"/>
        </w:rPr>
        <w:t>情形。</w:t>
      </w:r>
    </w:p>
    <w:p w14:paraId="1C93F237">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ind w:left="0" w:right="0" w:firstLine="0"/>
        <w:jc w:val="center"/>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三、投标文件的编制</w:t>
      </w:r>
    </w:p>
    <w:p w14:paraId="32DE6826">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  投标文件的</w:t>
      </w:r>
      <w:r>
        <w:rPr>
          <w:rFonts w:hint="eastAsia" w:ascii="宋体" w:hAnsi="宋体" w:cs="宋体"/>
          <w:color w:val="auto"/>
          <w:sz w:val="21"/>
          <w:szCs w:val="21"/>
          <w:highlight w:val="none"/>
          <w:lang w:val="en-US" w:eastAsia="zh-CN"/>
        </w:rPr>
        <w:t>编制</w:t>
      </w:r>
    </w:p>
    <w:p w14:paraId="35453803">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20.1</w:t>
      </w:r>
      <w:r>
        <w:rPr>
          <w:rFonts w:hint="eastAsia" w:ascii="宋体" w:hAnsi="宋体" w:eastAsia="宋体" w:cs="宋体"/>
          <w:color w:val="auto"/>
          <w:sz w:val="21"/>
          <w:szCs w:val="21"/>
          <w:highlight w:val="none"/>
        </w:rPr>
        <w:t>投标文件应按第</w:t>
      </w:r>
      <w:r>
        <w:rPr>
          <w:rFonts w:hint="eastAsia" w:ascii="宋体" w:hAnsi="宋体" w:cs="宋体"/>
          <w:color w:val="auto"/>
          <w:sz w:val="21"/>
          <w:szCs w:val="21"/>
          <w:highlight w:val="none"/>
          <w:lang w:val="en-US" w:eastAsia="zh-CN"/>
        </w:rPr>
        <w:t>五</w:t>
      </w:r>
      <w:r>
        <w:rPr>
          <w:rFonts w:hint="eastAsia" w:ascii="宋体" w:hAnsi="宋体" w:eastAsia="宋体" w:cs="宋体"/>
          <w:color w:val="auto"/>
          <w:sz w:val="21"/>
          <w:szCs w:val="21"/>
          <w:highlight w:val="none"/>
        </w:rPr>
        <w:t>章“投标文件格式”进行编写，如有必要，可以增加附页，作为投标文件的组成部分。其中，投标函在满足招标文件实质性要求的基础上，可以提出比招标文件要求更有利于招标人的承诺。</w:t>
      </w:r>
    </w:p>
    <w:p w14:paraId="625212D0">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20.2</w:t>
      </w:r>
      <w:r>
        <w:rPr>
          <w:rFonts w:hint="eastAsia" w:ascii="宋体" w:hAnsi="宋体" w:eastAsia="宋体" w:cs="宋体"/>
          <w:color w:val="auto"/>
          <w:sz w:val="21"/>
          <w:szCs w:val="21"/>
          <w:highlight w:val="none"/>
        </w:rPr>
        <w:t>投标文件应当对招标文件有关设计周期、投标有效期、质量要求、技术标准和要求、招标范围等实质性内容作出响应。</w:t>
      </w:r>
    </w:p>
    <w:p w14:paraId="116FB15D">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20.3</w:t>
      </w:r>
      <w:r>
        <w:rPr>
          <w:rFonts w:hint="eastAsia" w:ascii="宋体" w:hAnsi="宋体" w:eastAsia="宋体" w:cs="宋体"/>
          <w:color w:val="auto"/>
          <w:sz w:val="21"/>
          <w:szCs w:val="21"/>
          <w:highlight w:val="none"/>
        </w:rPr>
        <w:t>本次投标不需要提供纸质投标文件，投标人应按照电子招标投标的要求，在投标人的电子系统中制作、签章、上传加密的电子投标文件。</w:t>
      </w:r>
    </w:p>
    <w:p w14:paraId="0609B8BA">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20.4</w:t>
      </w:r>
      <w:r>
        <w:rPr>
          <w:rFonts w:hint="eastAsia" w:ascii="宋体" w:hAnsi="宋体" w:eastAsia="宋体" w:cs="宋体"/>
          <w:color w:val="auto"/>
          <w:sz w:val="21"/>
          <w:szCs w:val="21"/>
          <w:highlight w:val="none"/>
        </w:rPr>
        <w:t>投标人须知前附表规定接受联合体投标的，资格审查资料应包括联合体各方相关情况。</w:t>
      </w:r>
    </w:p>
    <w:p w14:paraId="44B3EA21">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20.5</w:t>
      </w:r>
      <w:r>
        <w:rPr>
          <w:rFonts w:hint="eastAsia" w:ascii="宋体" w:hAnsi="宋体" w:eastAsia="宋体" w:cs="宋体"/>
          <w:color w:val="auto"/>
          <w:sz w:val="21"/>
          <w:szCs w:val="21"/>
          <w:highlight w:val="none"/>
        </w:rPr>
        <w:t>招标人有权核查投标人在投标文件中提供的资料，若发现投标人以他人名义投标或者以其他方式弄虚作假骗取中标的，中标无效；如果签订合同后发现中标人提供了虚假材料，招标人有权解除合同。同时招标人将投标人上述弄虚作假行为上报公共资源交易监督管理部门处理。</w:t>
      </w:r>
    </w:p>
    <w:p w14:paraId="4B5BBE21">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20.6</w:t>
      </w:r>
      <w:r>
        <w:rPr>
          <w:rFonts w:hint="eastAsia" w:ascii="宋体" w:hAnsi="宋体" w:eastAsia="宋体" w:cs="宋体"/>
          <w:color w:val="auto"/>
          <w:sz w:val="21"/>
          <w:szCs w:val="21"/>
          <w:highlight w:val="none"/>
        </w:rPr>
        <w:t>投标文件的制作应满足以下规定：</w:t>
      </w:r>
    </w:p>
    <w:p w14:paraId="5334DA9D">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由投标人使用电子交易系统提供的“投标文件制作工具”制作生成。“投标文件制作工具”下载链接为https://download.bqpoint.com/download/downloaddetail.html?SourceFrom=Ztb&amp;ZtbSoftXiaQuCode=0128&amp;ZtbSoftType=tballinclusive。</w:t>
      </w:r>
    </w:p>
    <w:p w14:paraId="4D307130">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招标文件中“签章”是指签字或盖章。在第六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 投标文件由联合体牵头人按上述规定加盖联合体牵头人单位电子印章和法定代表人的个人电子印章/电子签名章或直接上传加盖联合体牵头人单位印章和法定代表人的印章（或签字）的原件彩色扫描件。</w:t>
      </w:r>
    </w:p>
    <w:p w14:paraId="39C5238E">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4B11678E">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20.7</w:t>
      </w:r>
      <w:r>
        <w:rPr>
          <w:rFonts w:hint="eastAsia" w:ascii="宋体" w:hAnsi="宋体" w:eastAsia="宋体" w:cs="宋体"/>
          <w:color w:val="auto"/>
          <w:sz w:val="21"/>
          <w:szCs w:val="21"/>
          <w:highlight w:val="none"/>
        </w:rPr>
        <w:t>因投标人自身原因而导致投标文件无法导入电子交易系统电子开标、评标系统，该投标视为无效投标，投标人自行承担由此导致的全部责任。</w:t>
      </w:r>
    </w:p>
    <w:p w14:paraId="3D194399">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20.8</w:t>
      </w:r>
      <w:r>
        <w:rPr>
          <w:rFonts w:hint="eastAsia" w:ascii="宋体" w:hAnsi="宋体" w:eastAsia="宋体" w:cs="宋体"/>
          <w:color w:val="auto"/>
          <w:sz w:val="21"/>
          <w:szCs w:val="21"/>
          <w:highlight w:val="none"/>
        </w:rPr>
        <w:t xml:space="preserve"> 投标人中标后须递交与网上电子投标文件完全一致的纸质版投标文件，在领取中标通知书时，一并递交给招标代理机构。</w:t>
      </w:r>
    </w:p>
    <w:p w14:paraId="2E398640">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ind w:left="0" w:right="0" w:firstLine="0"/>
        <w:jc w:val="center"/>
        <w:textAlignment w:val="auto"/>
        <w:outlineLvl w:val="9"/>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4"/>
          <w:szCs w:val="24"/>
          <w:highlight w:val="none"/>
          <w:lang w:eastAsia="zh-CN"/>
        </w:rPr>
        <w:t>四、投标文件的</w:t>
      </w:r>
      <w:r>
        <w:rPr>
          <w:rFonts w:hint="eastAsia" w:ascii="宋体" w:hAnsi="宋体" w:cs="宋体"/>
          <w:b/>
          <w:bCs/>
          <w:color w:val="auto"/>
          <w:sz w:val="24"/>
          <w:szCs w:val="24"/>
          <w:highlight w:val="none"/>
          <w:lang w:val="en-US" w:eastAsia="zh-CN"/>
        </w:rPr>
        <w:t>递交</w:t>
      </w:r>
    </w:p>
    <w:p w14:paraId="4646D47C">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21.  </w:t>
      </w:r>
      <w:r>
        <w:rPr>
          <w:rFonts w:hint="eastAsia" w:ascii="宋体" w:hAnsi="宋体" w:eastAsia="宋体" w:cs="宋体"/>
          <w:color w:val="auto"/>
          <w:sz w:val="21"/>
          <w:szCs w:val="21"/>
          <w:highlight w:val="none"/>
        </w:rPr>
        <w:t>投标文件上传</w:t>
      </w:r>
    </w:p>
    <w:p w14:paraId="661DB6E8">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21.1</w:t>
      </w:r>
      <w:r>
        <w:rPr>
          <w:rFonts w:hint="eastAsia" w:ascii="宋体" w:hAnsi="宋体" w:eastAsia="宋体" w:cs="宋体"/>
          <w:color w:val="auto"/>
          <w:sz w:val="21"/>
          <w:szCs w:val="21"/>
          <w:highlight w:val="none"/>
        </w:rPr>
        <w:t>请投标人通过系统下载投标工具制作投标文件，并利用CA数字证书进行上传投标文件，上传已加密的投标文件，务必通过此方式上传投标文件。</w:t>
      </w:r>
    </w:p>
    <w:p w14:paraId="02D9EFBA">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21.2</w:t>
      </w:r>
      <w:r>
        <w:rPr>
          <w:rFonts w:hint="eastAsia" w:ascii="宋体" w:hAnsi="宋体" w:eastAsia="宋体" w:cs="宋体"/>
          <w:color w:val="auto"/>
          <w:sz w:val="21"/>
          <w:szCs w:val="21"/>
          <w:highlight w:val="none"/>
        </w:rPr>
        <w:t>投标人在投标文件编制、签章、上传过程中如有任何操作的疑问请及时联系技术支持，电话：</w:t>
      </w:r>
      <w:r>
        <w:rPr>
          <w:rFonts w:hint="eastAsia" w:ascii="宋体" w:hAnsi="宋体" w:eastAsia="宋体" w:cs="宋体"/>
          <w:color w:val="auto"/>
          <w:sz w:val="21"/>
          <w:szCs w:val="21"/>
          <w:highlight w:val="none"/>
          <w:lang w:val="en-US" w:eastAsia="zh-CN"/>
        </w:rPr>
        <w:t>0512-58151515（工作日）</w:t>
      </w:r>
      <w:r>
        <w:rPr>
          <w:rFonts w:hint="eastAsia" w:ascii="宋体" w:hAnsi="宋体" w:eastAsia="宋体" w:cs="宋体"/>
          <w:color w:val="auto"/>
          <w:sz w:val="21"/>
          <w:szCs w:val="21"/>
          <w:highlight w:val="none"/>
        </w:rPr>
        <w:t>。</w:t>
      </w:r>
    </w:p>
    <w:p w14:paraId="065FB56F">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投标文件的密封和标记</w:t>
      </w:r>
    </w:p>
    <w:p w14:paraId="3C74A249">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both"/>
        <w:textAlignment w:val="auto"/>
        <w:outlineLvl w:val="9"/>
        <w:rPr>
          <w:rFonts w:hint="eastAsia" w:ascii="宋体" w:hAnsi="宋体" w:eastAsia="宋体" w:cs="宋体"/>
          <w:color w:val="auto"/>
          <w:sz w:val="21"/>
          <w:szCs w:val="21"/>
          <w:highlight w:val="none"/>
        </w:rPr>
      </w:pPr>
      <w:bookmarkStart w:id="4" w:name="_Toc324404840"/>
      <w:r>
        <w:rPr>
          <w:rFonts w:hint="eastAsia" w:ascii="宋体" w:hAnsi="宋体" w:eastAsia="宋体" w:cs="宋体"/>
          <w:color w:val="auto"/>
          <w:sz w:val="21"/>
          <w:szCs w:val="21"/>
          <w:highlight w:val="none"/>
          <w:lang w:val="en-US" w:eastAsia="zh-CN"/>
        </w:rPr>
        <w:t>22.1</w:t>
      </w:r>
      <w:r>
        <w:rPr>
          <w:rFonts w:hint="eastAsia" w:ascii="宋体" w:hAnsi="宋体" w:eastAsia="宋体" w:cs="宋体"/>
          <w:color w:val="auto"/>
          <w:sz w:val="21"/>
          <w:szCs w:val="21"/>
          <w:highlight w:val="none"/>
        </w:rPr>
        <w:t>投标文件应按照本章第</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项要求制作并加密，否则招标人不予接收，以投标人在投标截止时间前网上递交的电子投标文件为准。</w:t>
      </w:r>
    </w:p>
    <w:p w14:paraId="17EF5AC9">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right="0" w:firstLine="420" w:firstLineChars="200"/>
        <w:jc w:val="both"/>
        <w:textAlignment w:val="auto"/>
        <w:outlineLvl w:val="9"/>
        <w:rPr>
          <w:rFonts w:hint="eastAsia" w:ascii="宋体" w:hAnsi="宋体" w:eastAsia="宋体" w:cs="宋体"/>
          <w:color w:val="auto"/>
          <w:sz w:val="21"/>
          <w:szCs w:val="21"/>
          <w:highlight w:val="none"/>
        </w:rPr>
      </w:pPr>
      <w:bookmarkStart w:id="5" w:name="_Toc506107293"/>
      <w:bookmarkStart w:id="6" w:name="_Toc35424913"/>
      <w:bookmarkStart w:id="7" w:name="_Toc35425079"/>
      <w:bookmarkStart w:id="8" w:name="_Toc15058872"/>
      <w:bookmarkStart w:id="9" w:name="_Toc20246"/>
      <w:bookmarkStart w:id="10" w:name="_Toc80"/>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投标文件的递交</w:t>
      </w:r>
      <w:bookmarkEnd w:id="4"/>
      <w:bookmarkEnd w:id="5"/>
      <w:bookmarkEnd w:id="6"/>
      <w:bookmarkEnd w:id="7"/>
      <w:bookmarkEnd w:id="8"/>
      <w:bookmarkEnd w:id="9"/>
      <w:bookmarkEnd w:id="10"/>
    </w:p>
    <w:p w14:paraId="631CAE18">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.1投标人应当在第一章“招标公告”规定的投标截止时间前，将加密投标文件上传至电子交易平台【滁州专区】。</w:t>
      </w:r>
    </w:p>
    <w:p w14:paraId="6C481577">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both"/>
        <w:textAlignment w:val="auto"/>
        <w:outlineLvl w:val="9"/>
        <w:rPr>
          <w:rFonts w:hint="eastAsia" w:ascii="宋体" w:hAnsi="宋体" w:eastAsia="宋体" w:cs="宋体"/>
          <w:color w:val="auto"/>
          <w:sz w:val="21"/>
          <w:szCs w:val="21"/>
          <w:highlight w:val="none"/>
        </w:rPr>
      </w:pPr>
      <w:bookmarkStart w:id="11" w:name="_Toc296602446"/>
      <w:bookmarkStart w:id="12" w:name="_Toc15058873"/>
      <w:bookmarkStart w:id="13" w:name="_Toc152042334"/>
      <w:bookmarkStart w:id="14" w:name="_Toc144974526"/>
      <w:bookmarkStart w:id="15" w:name="_Toc35424914"/>
      <w:bookmarkStart w:id="16" w:name="_Toc152045558"/>
      <w:bookmarkStart w:id="17" w:name="_Toc10468"/>
      <w:bookmarkStart w:id="18" w:name="_Toc506107294"/>
      <w:bookmarkStart w:id="19" w:name="_Toc324404841"/>
      <w:bookmarkStart w:id="20" w:name="_Toc247085716"/>
      <w:bookmarkStart w:id="21" w:name="_Toc35425080"/>
      <w:bookmarkStart w:id="22" w:name="_Toc246996945"/>
      <w:bookmarkStart w:id="23" w:name="_Toc7693"/>
      <w:bookmarkStart w:id="24" w:name="_Toc246996202"/>
      <w:bookmarkStart w:id="25" w:name="_Toc179632576"/>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.2除投标人须知前附表另有规定外，投标人所递交的投标文件不予退还。</w:t>
      </w:r>
    </w:p>
    <w:p w14:paraId="4FF750BE">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.3投标人应当在投标截止时间前完成投标文件的网上递交， 并可以补充、修改或者撤回投标文件。投标截止时间前未完成投标文件网上递交的，视为撤回投标文件。未按规定加密或投标截止时间后通过网上招标投标系统递交电子投标文件的，电子交易系统应当拒收，投标无效。</w:t>
      </w:r>
    </w:p>
    <w:p w14:paraId="464E5C8D">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投标文件的修改与撤回</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6057A0DB">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.1在第一章“招标公告”规定的投标截止时间前，投标人可以自行从网上招投标系统撤回已递交的投标文件，并可修改后重新加密上传，开标时以投标截止时间前投标人最终上传的投标文件为准。</w:t>
      </w:r>
    </w:p>
    <w:p w14:paraId="021C7130">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ind w:left="0" w:right="0" w:firstLine="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4"/>
          <w:szCs w:val="24"/>
          <w:highlight w:val="none"/>
          <w:lang w:eastAsia="zh-CN"/>
        </w:rPr>
        <w:t>五</w:t>
      </w:r>
      <w:r>
        <w:rPr>
          <w:rFonts w:hint="eastAsia" w:ascii="宋体" w:hAnsi="宋体" w:eastAsia="宋体" w:cs="宋体"/>
          <w:b/>
          <w:bCs/>
          <w:color w:val="auto"/>
          <w:sz w:val="24"/>
          <w:szCs w:val="24"/>
          <w:highlight w:val="none"/>
        </w:rPr>
        <w:t>、开标、评标和定标</w:t>
      </w:r>
    </w:p>
    <w:p w14:paraId="37262402">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 xml:space="preserve">5.  </w:t>
      </w:r>
      <w:r>
        <w:rPr>
          <w:rFonts w:hint="eastAsia" w:ascii="宋体" w:hAnsi="宋体" w:eastAsia="宋体" w:cs="宋体"/>
          <w:color w:val="auto"/>
          <w:sz w:val="21"/>
          <w:szCs w:val="21"/>
          <w:highlight w:val="none"/>
        </w:rPr>
        <w:t>开标的时间和地点</w:t>
      </w:r>
    </w:p>
    <w:p w14:paraId="16A1ED79">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招标人在第一章“招标公告”规定的投标截止时间前（开标时间）和地点通过电子交易系统公开开标。</w:t>
      </w:r>
    </w:p>
    <w:p w14:paraId="33E616DC">
      <w:pPr>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jc w:val="both"/>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26. 开标程序 </w:t>
      </w:r>
    </w:p>
    <w:p w14:paraId="5391692D">
      <w:pPr>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主持人按下列程序进行开标：</w:t>
      </w:r>
    </w:p>
    <w:p w14:paraId="345D8A0F">
      <w:pPr>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（1）公布在投标截止时间前通过电子交易系统完成投标文件递交的投标人名称；</w:t>
      </w:r>
    </w:p>
    <w:p w14:paraId="7EDA7866">
      <w:pPr>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（2）投标人在投标截止时间后在投标人须知前附表规定的解密时间内完成投标文件的解密工作；</w:t>
      </w:r>
    </w:p>
    <w:p w14:paraId="418F81AB">
      <w:pPr>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（3）招标人或招标代理机构完成解密工作，导入并读取所有成功解密的投标文件；</w:t>
      </w:r>
    </w:p>
    <w:p w14:paraId="74BA0193">
      <w:pPr>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（4）按投标人须知前附表规定公布投标人名称、标段名称、投标报价、质量目标、工期及其他内容；</w:t>
      </w:r>
    </w:p>
    <w:p w14:paraId="1FA437B9">
      <w:pPr>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（5）开标结束。</w:t>
      </w:r>
    </w:p>
    <w:p w14:paraId="5815C3B0">
      <w:pPr>
        <w:pStyle w:val="4"/>
        <w:pageBreakBefore w:val="0"/>
        <w:widowControl w:val="0"/>
        <w:kinsoku/>
        <w:wordWrap/>
        <w:overflowPunct/>
        <w:topLinePunct w:val="0"/>
        <w:bidi w:val="0"/>
        <w:snapToGrid/>
        <w:spacing w:before="0" w:beforeLines="0" w:after="0" w:afterLines="0" w:line="50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27.  开标异议</w:t>
      </w:r>
    </w:p>
    <w:p w14:paraId="6E0F0258">
      <w:pPr>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投标人对开标有异议的，应当在开标过程中提出，招标人在开标过程中作出答复，并制作记录。异议与</w:t>
      </w:r>
      <w:r>
        <w:rPr>
          <w:rFonts w:hint="eastAsia" w:ascii="宋体" w:hAnsi="宋体" w:eastAsia="宋体" w:cs="宋体"/>
          <w:color w:val="auto"/>
          <w:szCs w:val="21"/>
          <w:highlight w:val="none"/>
        </w:rPr>
        <w:t>答复应通过电子交易系统进行。</w:t>
      </w:r>
    </w:p>
    <w:p w14:paraId="5FB4BAA2">
      <w:pPr>
        <w:numPr>
          <w:ilvl w:val="0"/>
          <w:numId w:val="4"/>
        </w:numPr>
        <w:spacing w:line="500" w:lineRule="exact"/>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 评标</w:t>
      </w:r>
    </w:p>
    <w:p w14:paraId="7D8800CB">
      <w:pPr>
        <w:numPr>
          <w:ilvl w:val="0"/>
          <w:numId w:val="0"/>
        </w:numPr>
        <w:spacing w:line="500" w:lineRule="exact"/>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28.1评标委员会</w:t>
      </w:r>
    </w:p>
    <w:p w14:paraId="65E4C6C4">
      <w:pPr>
        <w:numPr>
          <w:ilvl w:val="0"/>
          <w:numId w:val="0"/>
        </w:numPr>
        <w:spacing w:line="500" w:lineRule="exact"/>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28.1.1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6C0DABE9">
      <w:pPr>
        <w:numPr>
          <w:ilvl w:val="0"/>
          <w:numId w:val="0"/>
        </w:numPr>
        <w:spacing w:line="500" w:lineRule="exact"/>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28.1.2评标委员会成员有下列情形之一的，应当回避：</w:t>
      </w:r>
    </w:p>
    <w:p w14:paraId="6FAD1425">
      <w:pPr>
        <w:numPr>
          <w:ilvl w:val="0"/>
          <w:numId w:val="5"/>
        </w:numPr>
        <w:spacing w:line="500" w:lineRule="exact"/>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项目主管部门或行政监督管理部门，项目属地的公共资源交易综合管理部门、交易中心的工作人员； </w:t>
      </w:r>
    </w:p>
    <w:p w14:paraId="1C79D7AF">
      <w:pPr>
        <w:numPr>
          <w:ilvl w:val="0"/>
          <w:numId w:val="5"/>
        </w:numPr>
        <w:spacing w:line="500" w:lineRule="exact"/>
        <w:ind w:left="0" w:leftChars="0"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与竞争主体主要负责人或者授权参与交易的代理人有近亲属关系的人员；</w:t>
      </w:r>
    </w:p>
    <w:p w14:paraId="32E26E19">
      <w:pPr>
        <w:numPr>
          <w:ilvl w:val="0"/>
          <w:numId w:val="5"/>
        </w:numPr>
        <w:spacing w:line="500" w:lineRule="exact"/>
        <w:ind w:left="0" w:leftChars="0"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竞争主体的工作人员或者退休人员；</w:t>
      </w:r>
    </w:p>
    <w:p w14:paraId="47159933">
      <w:pPr>
        <w:numPr>
          <w:ilvl w:val="0"/>
          <w:numId w:val="0"/>
        </w:numPr>
        <w:spacing w:line="500" w:lineRule="exact"/>
        <w:ind w:left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（4）竞争主体的上级主管、控股或者被控股单位等相关利害关系的人员，或任职单位与竞争主体单位为同一法定代表人的； </w:t>
      </w:r>
    </w:p>
    <w:p w14:paraId="2E5323B4">
      <w:pPr>
        <w:pStyle w:val="4"/>
        <w:pageBreakBefore w:val="0"/>
        <w:widowControl w:val="0"/>
        <w:kinsoku/>
        <w:wordWrap/>
        <w:overflowPunct/>
        <w:topLinePunct w:val="0"/>
        <w:bidi w:val="0"/>
        <w:snapToGrid/>
        <w:spacing w:before="0" w:beforeLines="0" w:after="0" w:afterLines="0" w:line="50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（5）存在其他法定回避情形的。</w:t>
      </w:r>
    </w:p>
    <w:p w14:paraId="3504F631">
      <w:pPr>
        <w:pStyle w:val="4"/>
        <w:pageBreakBefore w:val="0"/>
        <w:widowControl w:val="0"/>
        <w:kinsoku/>
        <w:wordWrap/>
        <w:overflowPunct/>
        <w:topLinePunct w:val="0"/>
        <w:bidi w:val="0"/>
        <w:snapToGrid/>
        <w:spacing w:before="0" w:beforeLines="0" w:after="0" w:afterLines="0" w:line="50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项目实施主体及其子公司、下属单位、上级主管部门或者控股公司的工作人员或者退休人员不得以专家身份参与本单位或者代理项目的评标评审。 </w:t>
      </w:r>
    </w:p>
    <w:p w14:paraId="7CB7852F">
      <w:pPr>
        <w:pStyle w:val="4"/>
        <w:pageBreakBefore w:val="0"/>
        <w:widowControl w:val="0"/>
        <w:kinsoku/>
        <w:wordWrap/>
        <w:overflowPunct/>
        <w:topLinePunct w:val="0"/>
        <w:bidi w:val="0"/>
        <w:snapToGrid/>
        <w:spacing w:before="0" w:beforeLines="0" w:after="0" w:afterLines="0" w:line="50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评标委员会或评审机构成员有前两款规定情形的，应当主动提出回避；已经进入的应当更换，被更换的成员评标评审意见无效。 </w:t>
      </w:r>
    </w:p>
    <w:p w14:paraId="40C2AE1A">
      <w:pPr>
        <w:pStyle w:val="4"/>
        <w:pageBreakBefore w:val="0"/>
        <w:widowControl w:val="0"/>
        <w:kinsoku/>
        <w:wordWrap/>
        <w:overflowPunct/>
        <w:topLinePunct w:val="0"/>
        <w:bidi w:val="0"/>
        <w:snapToGrid/>
        <w:spacing w:before="0" w:beforeLines="0" w:after="0" w:afterLines="0" w:line="50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28.1.3评标过程中，评标委员会成员有回避事由、擅离职守或因健康等原因不能继续评标的， 招标人有权更换。被更换的评标委员会成员作出的评审结论无效，由更换后的评标委员会成员重新进行评审。</w:t>
      </w:r>
    </w:p>
    <w:p w14:paraId="0BED878E">
      <w:pPr>
        <w:pStyle w:val="4"/>
        <w:pageBreakBefore w:val="0"/>
        <w:widowControl w:val="0"/>
        <w:kinsoku/>
        <w:wordWrap/>
        <w:overflowPunct/>
        <w:topLinePunct w:val="0"/>
        <w:bidi w:val="0"/>
        <w:snapToGrid/>
        <w:spacing w:before="0" w:beforeLines="0" w:after="0" w:afterLines="0" w:line="50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28.2评标原则</w:t>
      </w:r>
    </w:p>
    <w:p w14:paraId="07090E72">
      <w:pPr>
        <w:pStyle w:val="4"/>
        <w:pageBreakBefore w:val="0"/>
        <w:widowControl w:val="0"/>
        <w:kinsoku/>
        <w:wordWrap/>
        <w:overflowPunct/>
        <w:topLinePunct w:val="0"/>
        <w:bidi w:val="0"/>
        <w:snapToGrid/>
        <w:spacing w:before="0" w:beforeLines="0" w:after="0" w:afterLines="0" w:line="50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评标活动遵循公平、公正、科学和择优的原则。</w:t>
      </w:r>
    </w:p>
    <w:p w14:paraId="1E4E6117">
      <w:pPr>
        <w:pStyle w:val="4"/>
        <w:pageBreakBefore w:val="0"/>
        <w:widowControl w:val="0"/>
        <w:kinsoku/>
        <w:wordWrap/>
        <w:overflowPunct/>
        <w:topLinePunct w:val="0"/>
        <w:bidi w:val="0"/>
        <w:snapToGrid/>
        <w:spacing w:before="0" w:beforeLines="0" w:after="0" w:afterLines="0" w:line="50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28.3评标</w:t>
      </w:r>
    </w:p>
    <w:p w14:paraId="3EC28B6A">
      <w:pPr>
        <w:pStyle w:val="4"/>
        <w:pageBreakBefore w:val="0"/>
        <w:widowControl w:val="0"/>
        <w:kinsoku/>
        <w:wordWrap/>
        <w:overflowPunct/>
        <w:topLinePunct w:val="0"/>
        <w:bidi w:val="0"/>
        <w:snapToGrid/>
        <w:spacing w:before="0" w:beforeLines="0" w:after="0" w:afterLines="0" w:line="50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28.3.1评标委员会按照第三章“评标办法”规定的方法、评审因素、标准和程序对投标文件进行评审。第三章“评标办法”没有规定的方法、评审因素和标准，不作为评标依据。</w:t>
      </w:r>
    </w:p>
    <w:p w14:paraId="60A81761">
      <w:pPr>
        <w:pStyle w:val="4"/>
        <w:pageBreakBefore w:val="0"/>
        <w:widowControl w:val="0"/>
        <w:kinsoku/>
        <w:wordWrap/>
        <w:overflowPunct/>
        <w:topLinePunct w:val="0"/>
        <w:bidi w:val="0"/>
        <w:snapToGrid/>
        <w:spacing w:before="0" w:beforeLines="0" w:after="0" w:afterLines="0" w:line="50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28.3.2评标完成后，评标委员会应向招标人提交书面评标报告和中标候选人名单。评标委员会推荐中标候选人的人数见投标人须知前附表。</w:t>
      </w:r>
    </w:p>
    <w:p w14:paraId="138409D8">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right="0" w:rightChars="0" w:firstLine="420" w:firstLineChars="200"/>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合同授予</w:t>
      </w:r>
    </w:p>
    <w:p w14:paraId="08BDAC5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20" w:firstLineChars="200"/>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29.1中标候选人公示</w:t>
      </w:r>
    </w:p>
    <w:p w14:paraId="112D6B8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20" w:firstLineChars="200"/>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招标人在收到评标报告之日起3日内，按照投标人须知前附表规定的公示媒介和期限依法公示中标候选人，公示期不得少于3日。</w:t>
      </w:r>
    </w:p>
    <w:p w14:paraId="55B5B31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29.2评标结果异议</w:t>
      </w:r>
    </w:p>
    <w:p w14:paraId="0980C75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20" w:firstLineChars="2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投标人或其他利害关系人对评标结果有异议的，应在中标候选人公示期内提出。招标人将在收到异议之日起3日内作出答复；作出答复前，将暂停招标投标活动。</w:t>
      </w:r>
    </w:p>
    <w:p w14:paraId="364DC62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29.3中标候选人履约能力审查</w:t>
      </w:r>
    </w:p>
    <w:p w14:paraId="1E3EEC0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中标候选人的经营、财务状况发生较大变化或者存在违法行为，招标人认为可能影响其履约能力的，应当在发出中标通知书前由原评标委员会按照招标文件规定的标准和方法审查确认。</w:t>
      </w:r>
    </w:p>
    <w:p w14:paraId="7DEBFFC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20" w:firstLineChars="2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29.4定标</w:t>
      </w:r>
    </w:p>
    <w:p w14:paraId="53A4B03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347218D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20" w:firstLineChars="2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29.5中标通知书</w:t>
      </w:r>
    </w:p>
    <w:p w14:paraId="06215E10">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在本招标文件规定的投标有效期内，招标人以</w:t>
      </w:r>
      <w:r>
        <w:rPr>
          <w:rFonts w:hint="eastAsia" w:ascii="宋体" w:hAnsi="宋体" w:eastAsia="宋体" w:cs="宋体"/>
          <w:color w:val="auto"/>
          <w:szCs w:val="21"/>
          <w:highlight w:val="none"/>
          <w:lang w:val="en-US" w:eastAsia="zh-CN"/>
        </w:rPr>
        <w:t>纸质形式</w:t>
      </w:r>
      <w:r>
        <w:rPr>
          <w:rFonts w:hint="eastAsia" w:ascii="宋体" w:hAnsi="宋体" w:eastAsia="宋体" w:cs="宋体"/>
          <w:color w:val="auto"/>
          <w:szCs w:val="21"/>
          <w:highlight w:val="none"/>
        </w:rPr>
        <w:t>向中标人发出中标通知书。</w:t>
      </w:r>
    </w:p>
    <w:p w14:paraId="48B38CA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20" w:firstLineChars="2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29.6中标结果公示</w:t>
      </w:r>
    </w:p>
    <w:p w14:paraId="374412AD">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招标人在确定中标人之日起3日内，按照投标人须知前附表规定的公示媒介和期限依法公示中标结果。</w:t>
      </w:r>
    </w:p>
    <w:p w14:paraId="7567EA0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20" w:firstLineChars="2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29.7履约担保</w:t>
      </w:r>
    </w:p>
    <w:p w14:paraId="0C27372E">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29.7.1</w:t>
      </w:r>
      <w:r>
        <w:rPr>
          <w:rFonts w:hint="eastAsia" w:ascii="宋体" w:hAnsi="宋体" w:eastAsia="宋体" w:cs="宋体"/>
          <w:color w:val="auto"/>
          <w:szCs w:val="21"/>
          <w:highlight w:val="none"/>
        </w:rPr>
        <w:t>在签订合同前，中标人应按投标人须知前附表规定的担保形式和招标文件第五章“合同条款及格式”规定的或者事先经过招标人书面认可的履约担保格式向招标人提交履约担保。联合体中标的，其履约担保应符合投标人须知前附表规定的金额、担保形式和招标文件第五章“合同条款及格式”规定的履约担保格式要求。</w:t>
      </w:r>
    </w:p>
    <w:p w14:paraId="5FD5B69C">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29.7.2</w:t>
      </w:r>
      <w:r>
        <w:rPr>
          <w:rFonts w:hint="eastAsia" w:ascii="宋体" w:hAnsi="宋体" w:eastAsia="宋体" w:cs="宋体"/>
          <w:color w:val="auto"/>
          <w:szCs w:val="21"/>
          <w:highlight w:val="none"/>
        </w:rPr>
        <w:t>中标人不能按本章第7.8.1项要求提交履约担保的，视为放弃中标，其投标保证金不予退还，给招标人造成的损失超过投标保证金数额的，中标人还应当对超过部分予以赔偿。</w:t>
      </w:r>
    </w:p>
    <w:p w14:paraId="0264F05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20" w:firstLineChars="2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29.8签订合同</w:t>
      </w:r>
    </w:p>
    <w:p w14:paraId="2410A60F">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29.8.1</w:t>
      </w:r>
      <w:r>
        <w:rPr>
          <w:rFonts w:hint="eastAsia" w:ascii="宋体" w:hAnsi="宋体" w:eastAsia="宋体" w:cs="宋体"/>
          <w:color w:val="auto"/>
          <w:szCs w:val="21"/>
          <w:highlight w:val="none"/>
        </w:rPr>
        <w:t>本招标工程的设计合同将授予按本须知第</w:t>
      </w:r>
      <w:r>
        <w:rPr>
          <w:rFonts w:hint="eastAsia" w:ascii="宋体" w:hAnsi="宋体" w:eastAsia="宋体" w:cs="宋体"/>
          <w:color w:val="auto"/>
          <w:szCs w:val="21"/>
          <w:highlight w:val="none"/>
          <w:lang w:val="en-US" w:eastAsia="zh-CN"/>
        </w:rPr>
        <w:t>29.5</w:t>
      </w:r>
      <w:r>
        <w:rPr>
          <w:rFonts w:hint="eastAsia" w:ascii="宋体" w:hAnsi="宋体" w:eastAsia="宋体" w:cs="宋体"/>
          <w:color w:val="auto"/>
          <w:szCs w:val="21"/>
          <w:highlight w:val="none"/>
        </w:rPr>
        <w:t>条规定所确定的中标人。</w:t>
      </w:r>
    </w:p>
    <w:p w14:paraId="235DFA67">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29.8.2</w:t>
      </w:r>
      <w:r>
        <w:rPr>
          <w:rFonts w:hint="eastAsia" w:ascii="宋体" w:hAnsi="宋体" w:eastAsia="宋体" w:cs="宋体"/>
          <w:color w:val="auto"/>
          <w:szCs w:val="21"/>
          <w:highlight w:val="none"/>
        </w:rPr>
        <w:t>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7FD60BFB">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29.8.3</w:t>
      </w:r>
      <w:r>
        <w:rPr>
          <w:rFonts w:hint="eastAsia" w:ascii="宋体" w:hAnsi="宋体" w:eastAsia="宋体" w:cs="宋体"/>
          <w:color w:val="auto"/>
          <w:szCs w:val="21"/>
          <w:highlight w:val="none"/>
        </w:rPr>
        <w:t>发出中标通知书后，招标人无正当理由拒签合同的，招标人向中标人退还投标保证金；给中</w:t>
      </w:r>
      <w:r>
        <w:rPr>
          <w:rFonts w:hint="eastAsia" w:ascii="宋体" w:hAnsi="宋体" w:eastAsia="宋体" w:cs="宋体"/>
          <w:color w:val="auto"/>
          <w:szCs w:val="21"/>
          <w:highlight w:val="none"/>
          <w:lang w:val="en-US" w:eastAsia="zh-CN"/>
        </w:rPr>
        <w:t>标人造成损失的，还应当赔偿损失.</w:t>
      </w:r>
    </w:p>
    <w:p w14:paraId="0DDC4E15">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29.8.4除法定情形外，建设工程合同履行期间项目负责人不得更换。项目负责人确需变更的，应根据招标文件要求，变更后的项目负责人不低于投标文件中拟派项目负责人的资格条件。</w:t>
      </w:r>
    </w:p>
    <w:p w14:paraId="1066CF78">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29.8.5联合体中标的，联合体各方应当共同与招标人签订合同，就中标项目向招标人承担连带责任。</w:t>
      </w:r>
    </w:p>
    <w:p w14:paraId="6E74AD0D">
      <w:pPr>
        <w:pageBreakBefore w:val="0"/>
        <w:widowControl w:val="0"/>
        <w:numPr>
          <w:ilvl w:val="0"/>
          <w:numId w:val="4"/>
        </w:numPr>
        <w:kinsoku/>
        <w:wordWrap/>
        <w:overflowPunct/>
        <w:topLinePunct w:val="0"/>
        <w:bidi w:val="0"/>
        <w:snapToGrid/>
        <w:spacing w:line="500" w:lineRule="exact"/>
        <w:ind w:left="0" w:lef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纪律和监督</w:t>
      </w:r>
    </w:p>
    <w:p w14:paraId="0E86BC07">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color w:val="auto"/>
          <w:szCs w:val="21"/>
          <w:highlight w:val="none"/>
          <w:lang w:val="en-US" w:eastAsia="zh-CN"/>
        </w:rPr>
      </w:pPr>
      <w:bookmarkStart w:id="26" w:name="_Toc296590983"/>
      <w:bookmarkStart w:id="27" w:name="_Toc144974543"/>
      <w:bookmarkStart w:id="28" w:name="_Toc296602462"/>
      <w:bookmarkStart w:id="29" w:name="_Toc179632593"/>
      <w:bookmarkStart w:id="30" w:name="_Toc246996962"/>
      <w:bookmarkStart w:id="31" w:name="_Toc152045575"/>
      <w:bookmarkStart w:id="32" w:name="_Toc152042351"/>
      <w:bookmarkStart w:id="33" w:name="_Toc246996219"/>
      <w:bookmarkStart w:id="34" w:name="_Toc247085733"/>
      <w:r>
        <w:rPr>
          <w:rFonts w:hint="eastAsia" w:ascii="宋体" w:hAnsi="宋体" w:eastAsia="宋体" w:cs="宋体"/>
          <w:color w:val="auto"/>
          <w:szCs w:val="21"/>
          <w:highlight w:val="none"/>
          <w:lang w:val="en-US" w:eastAsia="zh-CN"/>
        </w:rPr>
        <w:t>30.1对招标人的纪律要求</w:t>
      </w:r>
      <w:bookmarkEnd w:id="26"/>
      <w:bookmarkEnd w:id="27"/>
      <w:bookmarkEnd w:id="28"/>
      <w:bookmarkEnd w:id="29"/>
      <w:bookmarkEnd w:id="30"/>
      <w:bookmarkEnd w:id="31"/>
      <w:bookmarkEnd w:id="32"/>
      <w:bookmarkEnd w:id="33"/>
      <w:bookmarkEnd w:id="34"/>
    </w:p>
    <w:p w14:paraId="37AC1A5F">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招标人不得泄漏招标投标活动中应当保密的情况和资料，不得与投标人串通损害国家利益、社会公共利益或者他人合法权益。</w:t>
      </w:r>
    </w:p>
    <w:p w14:paraId="5F51B467">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color w:val="auto"/>
          <w:szCs w:val="21"/>
          <w:highlight w:val="none"/>
          <w:lang w:val="en-US" w:eastAsia="zh-CN"/>
        </w:rPr>
      </w:pPr>
      <w:bookmarkStart w:id="35" w:name="_Toc246996963"/>
      <w:bookmarkStart w:id="36" w:name="_Toc152042352"/>
      <w:bookmarkStart w:id="37" w:name="_Toc296602463"/>
      <w:bookmarkStart w:id="38" w:name="_Toc247085734"/>
      <w:bookmarkStart w:id="39" w:name="_Toc179632594"/>
      <w:bookmarkStart w:id="40" w:name="_Toc246996220"/>
      <w:bookmarkStart w:id="41" w:name="_Toc152045576"/>
      <w:bookmarkStart w:id="42" w:name="_Toc144974544"/>
      <w:r>
        <w:rPr>
          <w:rFonts w:hint="eastAsia" w:ascii="宋体" w:hAnsi="宋体" w:eastAsia="宋体" w:cs="宋体"/>
          <w:color w:val="auto"/>
          <w:szCs w:val="21"/>
          <w:highlight w:val="none"/>
          <w:lang w:val="en-US" w:eastAsia="zh-CN"/>
        </w:rPr>
        <w:t>30.2对投标人的纪律要求</w:t>
      </w:r>
      <w:bookmarkEnd w:id="35"/>
      <w:bookmarkEnd w:id="36"/>
      <w:bookmarkEnd w:id="37"/>
      <w:bookmarkEnd w:id="38"/>
      <w:bookmarkEnd w:id="39"/>
      <w:bookmarkEnd w:id="40"/>
      <w:bookmarkEnd w:id="41"/>
      <w:bookmarkEnd w:id="42"/>
    </w:p>
    <w:p w14:paraId="61491CD6">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3E777D2">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color w:val="auto"/>
          <w:szCs w:val="21"/>
          <w:highlight w:val="none"/>
          <w:lang w:val="en-US" w:eastAsia="zh-CN"/>
        </w:rPr>
      </w:pPr>
      <w:bookmarkStart w:id="43" w:name="_Toc246996964"/>
      <w:bookmarkStart w:id="44" w:name="_Toc247085735"/>
      <w:bookmarkStart w:id="45" w:name="_Toc296602464"/>
      <w:bookmarkStart w:id="46" w:name="_Toc152045577"/>
      <w:bookmarkStart w:id="47" w:name="_Toc246996221"/>
      <w:bookmarkStart w:id="48" w:name="_Toc152042353"/>
      <w:bookmarkStart w:id="49" w:name="_Toc179632595"/>
      <w:bookmarkStart w:id="50" w:name="_Toc144974545"/>
      <w:r>
        <w:rPr>
          <w:rFonts w:hint="eastAsia" w:ascii="宋体" w:hAnsi="宋体" w:eastAsia="宋体" w:cs="宋体"/>
          <w:color w:val="auto"/>
          <w:szCs w:val="21"/>
          <w:highlight w:val="none"/>
          <w:lang w:val="en-US" w:eastAsia="zh-CN"/>
        </w:rPr>
        <w:t>30.3对评标委员会成员的纪律要求</w:t>
      </w:r>
      <w:bookmarkEnd w:id="43"/>
      <w:bookmarkEnd w:id="44"/>
      <w:bookmarkEnd w:id="45"/>
      <w:bookmarkEnd w:id="46"/>
      <w:bookmarkEnd w:id="47"/>
      <w:bookmarkEnd w:id="48"/>
      <w:bookmarkEnd w:id="49"/>
      <w:bookmarkEnd w:id="50"/>
    </w:p>
    <w:p w14:paraId="74BF2331">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二章“评标办法”没有规定的评审因素和标准进行评标。</w:t>
      </w:r>
    </w:p>
    <w:p w14:paraId="344228E8">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color w:val="auto"/>
          <w:szCs w:val="21"/>
          <w:highlight w:val="none"/>
          <w:lang w:val="en-US" w:eastAsia="zh-CN"/>
        </w:rPr>
      </w:pPr>
      <w:bookmarkStart w:id="51" w:name="_Toc296602465"/>
      <w:bookmarkStart w:id="52" w:name="_Toc179632596"/>
      <w:bookmarkStart w:id="53" w:name="_Toc152045578"/>
      <w:bookmarkStart w:id="54" w:name="_Toc247085736"/>
      <w:bookmarkStart w:id="55" w:name="_Toc152042354"/>
      <w:bookmarkStart w:id="56" w:name="_Toc246996965"/>
      <w:bookmarkStart w:id="57" w:name="_Toc246996222"/>
      <w:bookmarkStart w:id="58" w:name="_Toc144974546"/>
      <w:r>
        <w:rPr>
          <w:rFonts w:hint="eastAsia" w:ascii="宋体" w:hAnsi="宋体" w:eastAsia="宋体" w:cs="宋体"/>
          <w:color w:val="auto"/>
          <w:szCs w:val="21"/>
          <w:highlight w:val="none"/>
          <w:lang w:val="en-US" w:eastAsia="zh-CN"/>
        </w:rPr>
        <w:t>30.4对与评标活动有关的工作人员的纪律要求</w:t>
      </w:r>
      <w:bookmarkEnd w:id="51"/>
      <w:bookmarkEnd w:id="52"/>
      <w:bookmarkEnd w:id="53"/>
      <w:bookmarkEnd w:id="54"/>
      <w:bookmarkEnd w:id="55"/>
      <w:bookmarkEnd w:id="56"/>
      <w:bookmarkEnd w:id="57"/>
    </w:p>
    <w:p w14:paraId="282432F1">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color w:val="auto"/>
          <w:szCs w:val="21"/>
          <w:highlight w:val="none"/>
          <w:lang w:val="en-US" w:eastAsia="zh-CN"/>
        </w:rPr>
      </w:pPr>
      <w:bookmarkStart w:id="59" w:name="_Toc152042355"/>
      <w:r>
        <w:rPr>
          <w:rFonts w:hint="eastAsia" w:ascii="宋体" w:hAnsi="宋体" w:eastAsia="宋体" w:cs="宋体"/>
          <w:color w:val="auto"/>
          <w:szCs w:val="21"/>
          <w:highlight w:val="none"/>
          <w:lang w:val="en-US" w:eastAsia="zh-CN"/>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59"/>
    </w:p>
    <w:p w14:paraId="54827C6A">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color w:val="auto"/>
          <w:szCs w:val="21"/>
          <w:highlight w:val="none"/>
          <w:lang w:val="en-US" w:eastAsia="zh-CN"/>
        </w:rPr>
      </w:pPr>
      <w:bookmarkStart w:id="60" w:name="_Toc246996966"/>
      <w:bookmarkStart w:id="61" w:name="_Toc247085737"/>
      <w:bookmarkStart w:id="62" w:name="_Toc296602466"/>
      <w:bookmarkStart w:id="63" w:name="_Toc152042356"/>
      <w:bookmarkStart w:id="64" w:name="_Toc246996223"/>
      <w:bookmarkStart w:id="65" w:name="_Toc179632597"/>
      <w:bookmarkStart w:id="66" w:name="_Toc152045579"/>
      <w:r>
        <w:rPr>
          <w:rFonts w:hint="eastAsia" w:ascii="宋体" w:hAnsi="宋体" w:eastAsia="宋体" w:cs="宋体"/>
          <w:color w:val="auto"/>
          <w:szCs w:val="21"/>
          <w:highlight w:val="none"/>
          <w:lang w:val="en-US" w:eastAsia="zh-CN"/>
        </w:rPr>
        <w:t>30.5投诉</w:t>
      </w:r>
      <w:bookmarkEnd w:id="58"/>
      <w:bookmarkEnd w:id="60"/>
      <w:bookmarkEnd w:id="61"/>
      <w:bookmarkEnd w:id="62"/>
      <w:bookmarkEnd w:id="63"/>
      <w:bookmarkEnd w:id="64"/>
      <w:bookmarkEnd w:id="65"/>
      <w:bookmarkEnd w:id="66"/>
    </w:p>
    <w:p w14:paraId="4AA52203">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30.5.1投标人和其他利害关系人认为本次招标活动违反法律、法规和规章规定的，有权向有关行政监督部门投诉。投诉应当有明确的请求和必要的证明材料。</w:t>
      </w:r>
    </w:p>
    <w:p w14:paraId="2021FF54">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30.5.2投标人和其他利害关系人对评标结果等事项投诉的，应当在开标期间或中标候选人公示期间，先向招标人提出异议。</w:t>
      </w:r>
    </w:p>
    <w:p w14:paraId="5F026D4C">
      <w:pPr>
        <w:pageBreakBefore w:val="0"/>
        <w:widowControl w:val="0"/>
        <w:kinsoku/>
        <w:wordWrap/>
        <w:overflowPunct/>
        <w:topLinePunct w:val="0"/>
        <w:bidi w:val="0"/>
        <w:snapToGrid/>
        <w:spacing w:line="500" w:lineRule="exact"/>
        <w:ind w:firstLine="420" w:firstLineChars="200"/>
        <w:textAlignment w:val="auto"/>
        <w:rPr>
          <w:rFonts w:hint="default" w:ascii="宋体" w:hAnsi="宋体" w:eastAsia="宋体" w:cs="宋体"/>
          <w:color w:val="auto"/>
          <w:szCs w:val="21"/>
          <w:highlight w:val="none"/>
          <w:lang w:val="en-US" w:eastAsia="zh-CN"/>
        </w:rPr>
      </w:pPr>
    </w:p>
    <w:p w14:paraId="01692C2C">
      <w:pPr>
        <w:keepNext w:val="0"/>
        <w:keepLines w:val="0"/>
        <w:pageBreakBefore/>
        <w:widowControl w:val="0"/>
        <w:kinsoku/>
        <w:wordWrap/>
        <w:overflowPunct/>
        <w:topLinePunct w:val="0"/>
        <w:autoSpaceDE/>
        <w:autoSpaceDN/>
        <w:bidi w:val="0"/>
        <w:adjustRightInd/>
        <w:snapToGrid/>
        <w:spacing w:before="95" w:beforeLines="30" w:after="95" w:afterLines="30"/>
        <w:jc w:val="center"/>
        <w:textAlignment w:val="auto"/>
        <w:rPr>
          <w:rFonts w:ascii="黑体" w:eastAsia="黑体"/>
          <w:color w:val="auto"/>
          <w:sz w:val="30"/>
          <w:szCs w:val="30"/>
          <w:highlight w:val="none"/>
        </w:rPr>
      </w:pPr>
      <w:r>
        <w:rPr>
          <w:rFonts w:hint="eastAsia" w:ascii="宋体" w:hAnsi="宋体" w:eastAsia="宋体" w:cs="宋体"/>
          <w:b/>
          <w:bCs/>
          <w:color w:val="auto"/>
          <w:sz w:val="32"/>
          <w:szCs w:val="32"/>
          <w:highlight w:val="none"/>
          <w:lang w:eastAsia="zh-CN"/>
        </w:rPr>
        <w:t>第</w:t>
      </w:r>
      <w:r>
        <w:rPr>
          <w:rFonts w:hint="eastAsia" w:ascii="宋体" w:hAnsi="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lang w:eastAsia="zh-CN"/>
        </w:rPr>
        <w:t xml:space="preserve">章 </w:t>
      </w:r>
      <w:r>
        <w:rPr>
          <w:rFonts w:hint="eastAsia" w:ascii="宋体" w:hAnsi="宋体" w:eastAsia="宋体" w:cs="宋体"/>
          <w:b/>
          <w:bCs/>
          <w:color w:val="auto"/>
          <w:sz w:val="32"/>
          <w:szCs w:val="32"/>
          <w:highlight w:val="none"/>
          <w:lang w:val="en-US" w:eastAsia="zh-CN"/>
        </w:rPr>
        <w:t>评标办法</w:t>
      </w:r>
    </w:p>
    <w:p w14:paraId="56168404">
      <w:pPr>
        <w:pStyle w:val="2"/>
        <w:keepNext/>
        <w:keepLines/>
        <w:pageBreakBefore w:val="0"/>
        <w:widowControl w:val="0"/>
        <w:kinsoku/>
        <w:wordWrap/>
        <w:overflowPunct/>
        <w:topLinePunct w:val="0"/>
        <w:autoSpaceDE/>
        <w:autoSpaceDN/>
        <w:bidi w:val="0"/>
        <w:adjustRightInd/>
        <w:snapToGrid/>
        <w:spacing w:before="93" w:beforeLines="30" w:after="93" w:afterLines="30" w:line="440" w:lineRule="exact"/>
        <w:jc w:val="center"/>
        <w:textAlignment w:val="auto"/>
        <w:rPr>
          <w:rFonts w:hint="eastAsia" w:ascii="宋体" w:hAnsi="宋体" w:cs="宋体"/>
          <w:color w:val="auto"/>
          <w:sz w:val="24"/>
          <w:szCs w:val="24"/>
          <w:highlight w:val="none"/>
        </w:rPr>
      </w:pPr>
      <w:bookmarkStart w:id="67" w:name="_Toc35425106"/>
      <w:bookmarkStart w:id="68" w:name="_Toc15058903"/>
      <w:bookmarkStart w:id="69" w:name="_Toc19012"/>
      <w:bookmarkStart w:id="70" w:name="_Toc324404865"/>
      <w:bookmarkStart w:id="71" w:name="_Toc506107318"/>
      <w:bookmarkStart w:id="72" w:name="_Toc35947223"/>
      <w:bookmarkStart w:id="73" w:name="_Toc35424940"/>
      <w:r>
        <w:rPr>
          <w:rFonts w:hint="eastAsia" w:ascii="宋体" w:hAnsi="宋体" w:cs="宋体"/>
          <w:color w:val="auto"/>
          <w:sz w:val="24"/>
          <w:szCs w:val="24"/>
          <w:highlight w:val="none"/>
        </w:rPr>
        <w:t>一、资格审查办法前附表</w:t>
      </w:r>
      <w:bookmarkEnd w:id="67"/>
      <w:bookmarkEnd w:id="68"/>
      <w:bookmarkEnd w:id="69"/>
      <w:bookmarkEnd w:id="70"/>
      <w:bookmarkEnd w:id="71"/>
      <w:bookmarkEnd w:id="72"/>
      <w:bookmarkEnd w:id="73"/>
    </w:p>
    <w:tbl>
      <w:tblPr>
        <w:tblStyle w:val="46"/>
        <w:tblW w:w="1005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75"/>
        <w:gridCol w:w="5985"/>
        <w:gridCol w:w="2595"/>
      </w:tblGrid>
      <w:tr w14:paraId="1F11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479" w:type="dxa"/>
            <w:gridSpan w:val="2"/>
            <w:noWrap w:val="0"/>
            <w:vAlign w:val="center"/>
          </w:tcPr>
          <w:p w14:paraId="5B2AEE49">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条款号</w:t>
            </w:r>
          </w:p>
        </w:tc>
        <w:tc>
          <w:tcPr>
            <w:tcW w:w="5985" w:type="dxa"/>
            <w:noWrap w:val="0"/>
            <w:vAlign w:val="center"/>
          </w:tcPr>
          <w:p w14:paraId="53411999">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评审因素</w:t>
            </w:r>
          </w:p>
        </w:tc>
        <w:tc>
          <w:tcPr>
            <w:tcW w:w="2595" w:type="dxa"/>
            <w:noWrap w:val="0"/>
            <w:vAlign w:val="center"/>
          </w:tcPr>
          <w:p w14:paraId="70AF7E9A">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评审标准</w:t>
            </w:r>
          </w:p>
        </w:tc>
      </w:tr>
      <w:tr w14:paraId="779D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04" w:type="dxa"/>
            <w:vMerge w:val="restart"/>
            <w:noWrap w:val="0"/>
            <w:vAlign w:val="center"/>
          </w:tcPr>
          <w:p w14:paraId="26EA36A9">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775" w:type="dxa"/>
            <w:vMerge w:val="restart"/>
            <w:noWrap w:val="0"/>
            <w:vAlign w:val="center"/>
          </w:tcPr>
          <w:p w14:paraId="491B0292">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评审</w:t>
            </w:r>
          </w:p>
          <w:p w14:paraId="43D9972A">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标准</w:t>
            </w:r>
          </w:p>
        </w:tc>
        <w:tc>
          <w:tcPr>
            <w:tcW w:w="5985" w:type="dxa"/>
            <w:noWrap w:val="0"/>
            <w:vAlign w:val="center"/>
          </w:tcPr>
          <w:p w14:paraId="32824857">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法定代表人证明文件和本人有效身份证(或法定代表人授权委托书原件和委托代理人身份证) </w:t>
            </w:r>
          </w:p>
        </w:tc>
        <w:tc>
          <w:tcPr>
            <w:tcW w:w="2595" w:type="dxa"/>
            <w:noWrap w:val="0"/>
            <w:vAlign w:val="center"/>
          </w:tcPr>
          <w:p w14:paraId="2C2C224C">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原件</w:t>
            </w:r>
          </w:p>
        </w:tc>
      </w:tr>
      <w:tr w14:paraId="55973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04" w:type="dxa"/>
            <w:vMerge w:val="continue"/>
            <w:noWrap w:val="0"/>
            <w:vAlign w:val="center"/>
          </w:tcPr>
          <w:p w14:paraId="78B7FE67">
            <w:pPr>
              <w:spacing w:line="440" w:lineRule="exact"/>
              <w:jc w:val="center"/>
              <w:rPr>
                <w:rFonts w:hint="eastAsia" w:ascii="宋体" w:hAnsi="宋体" w:cs="宋体"/>
                <w:color w:val="auto"/>
                <w:szCs w:val="21"/>
                <w:highlight w:val="none"/>
              </w:rPr>
            </w:pPr>
          </w:p>
        </w:tc>
        <w:tc>
          <w:tcPr>
            <w:tcW w:w="775" w:type="dxa"/>
            <w:vMerge w:val="continue"/>
            <w:noWrap w:val="0"/>
            <w:vAlign w:val="center"/>
          </w:tcPr>
          <w:p w14:paraId="2D7F0C62">
            <w:pPr>
              <w:spacing w:line="440" w:lineRule="exact"/>
              <w:jc w:val="center"/>
              <w:rPr>
                <w:rFonts w:hint="eastAsia" w:ascii="宋体" w:hAnsi="宋体" w:cs="宋体"/>
                <w:color w:val="auto"/>
                <w:szCs w:val="21"/>
                <w:highlight w:val="none"/>
              </w:rPr>
            </w:pPr>
          </w:p>
        </w:tc>
        <w:tc>
          <w:tcPr>
            <w:tcW w:w="5985" w:type="dxa"/>
            <w:noWrap w:val="0"/>
            <w:vAlign w:val="center"/>
          </w:tcPr>
          <w:p w14:paraId="7E4D6BF0">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诚信投标承诺书</w:t>
            </w:r>
          </w:p>
        </w:tc>
        <w:tc>
          <w:tcPr>
            <w:tcW w:w="2595" w:type="dxa"/>
            <w:noWrap w:val="0"/>
            <w:vAlign w:val="center"/>
          </w:tcPr>
          <w:p w14:paraId="1CCBEB57">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格式见附件</w:t>
            </w:r>
          </w:p>
        </w:tc>
      </w:tr>
      <w:tr w14:paraId="38755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04" w:type="dxa"/>
            <w:vMerge w:val="continue"/>
            <w:noWrap w:val="0"/>
            <w:vAlign w:val="center"/>
          </w:tcPr>
          <w:p w14:paraId="66864F8A">
            <w:pPr>
              <w:spacing w:line="440" w:lineRule="exact"/>
              <w:jc w:val="center"/>
              <w:rPr>
                <w:rFonts w:hint="eastAsia" w:ascii="宋体" w:hAnsi="宋体" w:cs="宋体"/>
                <w:color w:val="auto"/>
                <w:szCs w:val="21"/>
                <w:highlight w:val="none"/>
              </w:rPr>
            </w:pPr>
          </w:p>
        </w:tc>
        <w:tc>
          <w:tcPr>
            <w:tcW w:w="775" w:type="dxa"/>
            <w:vMerge w:val="continue"/>
            <w:noWrap w:val="0"/>
            <w:vAlign w:val="top"/>
          </w:tcPr>
          <w:p w14:paraId="0937EF2C">
            <w:pPr>
              <w:spacing w:line="440" w:lineRule="exact"/>
              <w:rPr>
                <w:rFonts w:hint="eastAsia" w:ascii="宋体" w:hAnsi="宋体" w:cs="宋体"/>
                <w:color w:val="auto"/>
                <w:szCs w:val="21"/>
                <w:highlight w:val="none"/>
              </w:rPr>
            </w:pPr>
          </w:p>
        </w:tc>
        <w:tc>
          <w:tcPr>
            <w:tcW w:w="5985" w:type="dxa"/>
            <w:noWrap w:val="0"/>
            <w:vAlign w:val="center"/>
          </w:tcPr>
          <w:p w14:paraId="5B8539BB">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企业法人营业执照（或三证合一的有效证件）</w:t>
            </w:r>
          </w:p>
        </w:tc>
        <w:tc>
          <w:tcPr>
            <w:tcW w:w="2595" w:type="dxa"/>
            <w:vMerge w:val="restart"/>
            <w:noWrap w:val="0"/>
            <w:vAlign w:val="center"/>
          </w:tcPr>
          <w:p w14:paraId="4D3C4CA3">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原件或复印件加盖公章</w:t>
            </w:r>
          </w:p>
        </w:tc>
      </w:tr>
      <w:tr w14:paraId="7CD63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04" w:type="dxa"/>
            <w:noWrap w:val="0"/>
            <w:vAlign w:val="center"/>
          </w:tcPr>
          <w:p w14:paraId="73AD3897">
            <w:pPr>
              <w:spacing w:line="440" w:lineRule="exact"/>
              <w:jc w:val="center"/>
              <w:rPr>
                <w:rFonts w:hint="eastAsia" w:ascii="宋体" w:hAnsi="宋体" w:eastAsia="宋体" w:cs="宋体"/>
                <w:color w:val="auto"/>
                <w:szCs w:val="21"/>
                <w:highlight w:val="none"/>
                <w:lang w:val="en-US" w:eastAsia="zh-CN"/>
              </w:rPr>
            </w:pPr>
            <w:bookmarkStart w:id="74" w:name="_Toc35425107"/>
            <w:bookmarkStart w:id="75" w:name="_Toc19818"/>
            <w:bookmarkStart w:id="76" w:name="_Toc506107319"/>
            <w:bookmarkStart w:id="77" w:name="_Toc15058904"/>
            <w:bookmarkStart w:id="78" w:name="_Toc35424941"/>
            <w:bookmarkStart w:id="79" w:name="_Toc35947224"/>
            <w:bookmarkStart w:id="80" w:name="_Toc324404866"/>
            <w:r>
              <w:rPr>
                <w:rFonts w:hint="eastAsia" w:ascii="宋体" w:hAnsi="宋体" w:cs="宋体"/>
                <w:color w:val="auto"/>
                <w:szCs w:val="21"/>
                <w:highlight w:val="none"/>
                <w:lang w:val="en-US" w:eastAsia="zh-CN"/>
              </w:rPr>
              <w:t>2</w:t>
            </w:r>
          </w:p>
        </w:tc>
        <w:tc>
          <w:tcPr>
            <w:tcW w:w="775" w:type="dxa"/>
            <w:vMerge w:val="continue"/>
            <w:noWrap w:val="0"/>
            <w:vAlign w:val="top"/>
          </w:tcPr>
          <w:p w14:paraId="420CA36E">
            <w:pPr>
              <w:spacing w:line="440" w:lineRule="exact"/>
              <w:rPr>
                <w:rFonts w:hint="eastAsia" w:ascii="宋体" w:hAnsi="宋体" w:cs="宋体"/>
                <w:color w:val="auto"/>
                <w:szCs w:val="21"/>
                <w:highlight w:val="none"/>
              </w:rPr>
            </w:pPr>
          </w:p>
        </w:tc>
        <w:tc>
          <w:tcPr>
            <w:tcW w:w="5985" w:type="dxa"/>
            <w:noWrap w:val="0"/>
            <w:vAlign w:val="center"/>
          </w:tcPr>
          <w:p w14:paraId="6657CEE2">
            <w:pPr>
              <w:spacing w:line="44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企业资质证书</w:t>
            </w:r>
          </w:p>
        </w:tc>
        <w:tc>
          <w:tcPr>
            <w:tcW w:w="2595" w:type="dxa"/>
            <w:vMerge w:val="continue"/>
            <w:noWrap w:val="0"/>
            <w:vAlign w:val="center"/>
          </w:tcPr>
          <w:p w14:paraId="48EDA041">
            <w:pPr>
              <w:spacing w:line="440" w:lineRule="exact"/>
              <w:jc w:val="center"/>
              <w:rPr>
                <w:rFonts w:hint="eastAsia" w:ascii="宋体" w:hAnsi="宋体" w:cs="宋体"/>
                <w:color w:val="auto"/>
                <w:szCs w:val="21"/>
                <w:highlight w:val="none"/>
              </w:rPr>
            </w:pPr>
          </w:p>
        </w:tc>
      </w:tr>
      <w:tr w14:paraId="085E9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04" w:type="dxa"/>
            <w:noWrap w:val="0"/>
            <w:vAlign w:val="center"/>
          </w:tcPr>
          <w:p w14:paraId="7ACD7620">
            <w:pPr>
              <w:spacing w:line="44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775" w:type="dxa"/>
            <w:vMerge w:val="continue"/>
            <w:noWrap w:val="0"/>
            <w:vAlign w:val="top"/>
          </w:tcPr>
          <w:p w14:paraId="1A5DCB51">
            <w:pPr>
              <w:spacing w:line="440" w:lineRule="exact"/>
              <w:rPr>
                <w:rFonts w:hint="eastAsia" w:ascii="宋体" w:hAnsi="宋体" w:cs="宋体"/>
                <w:color w:val="auto"/>
                <w:szCs w:val="21"/>
                <w:highlight w:val="none"/>
              </w:rPr>
            </w:pPr>
          </w:p>
        </w:tc>
        <w:tc>
          <w:tcPr>
            <w:tcW w:w="5985" w:type="dxa"/>
            <w:noWrap w:val="0"/>
            <w:vAlign w:val="center"/>
          </w:tcPr>
          <w:p w14:paraId="175766C5">
            <w:pPr>
              <w:spacing w:line="44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企业安全生产许可证</w:t>
            </w:r>
          </w:p>
        </w:tc>
        <w:tc>
          <w:tcPr>
            <w:tcW w:w="2595" w:type="dxa"/>
            <w:vMerge w:val="continue"/>
            <w:noWrap w:val="0"/>
            <w:vAlign w:val="center"/>
          </w:tcPr>
          <w:p w14:paraId="627F1BF5">
            <w:pPr>
              <w:spacing w:line="440" w:lineRule="exact"/>
              <w:jc w:val="center"/>
              <w:rPr>
                <w:rFonts w:hint="eastAsia" w:ascii="宋体" w:hAnsi="宋体" w:cs="宋体"/>
                <w:color w:val="auto"/>
                <w:szCs w:val="21"/>
                <w:highlight w:val="none"/>
              </w:rPr>
            </w:pPr>
          </w:p>
        </w:tc>
      </w:tr>
      <w:tr w14:paraId="7EDD5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04" w:type="dxa"/>
            <w:noWrap w:val="0"/>
            <w:vAlign w:val="center"/>
          </w:tcPr>
          <w:p w14:paraId="23643291">
            <w:pPr>
              <w:spacing w:line="44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775" w:type="dxa"/>
            <w:vMerge w:val="continue"/>
            <w:noWrap w:val="0"/>
            <w:vAlign w:val="top"/>
          </w:tcPr>
          <w:p w14:paraId="1B35223F">
            <w:pPr>
              <w:spacing w:line="440" w:lineRule="exact"/>
              <w:rPr>
                <w:rFonts w:hint="eastAsia" w:ascii="宋体" w:hAnsi="宋体" w:cs="宋体"/>
                <w:color w:val="auto"/>
                <w:szCs w:val="21"/>
                <w:highlight w:val="none"/>
              </w:rPr>
            </w:pPr>
          </w:p>
        </w:tc>
        <w:tc>
          <w:tcPr>
            <w:tcW w:w="5985" w:type="dxa"/>
            <w:noWrap w:val="0"/>
            <w:vAlign w:val="center"/>
          </w:tcPr>
          <w:p w14:paraId="33B7648F">
            <w:pPr>
              <w:spacing w:line="44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项目经理有效身份证、建造师注册证书及安全生产考核合格证书（B)证</w:t>
            </w:r>
          </w:p>
        </w:tc>
        <w:tc>
          <w:tcPr>
            <w:tcW w:w="2595" w:type="dxa"/>
            <w:vMerge w:val="continue"/>
            <w:noWrap w:val="0"/>
            <w:vAlign w:val="center"/>
          </w:tcPr>
          <w:p w14:paraId="740A57F0">
            <w:pPr>
              <w:spacing w:line="440" w:lineRule="exact"/>
              <w:jc w:val="center"/>
              <w:rPr>
                <w:rFonts w:hint="eastAsia" w:ascii="宋体" w:hAnsi="宋体" w:cs="宋体"/>
                <w:color w:val="auto"/>
                <w:szCs w:val="21"/>
                <w:highlight w:val="none"/>
              </w:rPr>
            </w:pPr>
          </w:p>
        </w:tc>
      </w:tr>
      <w:tr w14:paraId="27A88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04" w:type="dxa"/>
            <w:noWrap w:val="0"/>
            <w:vAlign w:val="center"/>
          </w:tcPr>
          <w:p w14:paraId="33854AA6">
            <w:pPr>
              <w:spacing w:line="44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775" w:type="dxa"/>
            <w:vMerge w:val="continue"/>
            <w:noWrap w:val="0"/>
            <w:vAlign w:val="top"/>
          </w:tcPr>
          <w:p w14:paraId="61AD651A">
            <w:pPr>
              <w:spacing w:line="440" w:lineRule="exact"/>
              <w:rPr>
                <w:rFonts w:hint="eastAsia" w:ascii="宋体" w:hAnsi="宋体" w:cs="宋体"/>
                <w:color w:val="auto"/>
                <w:szCs w:val="21"/>
                <w:highlight w:val="none"/>
              </w:rPr>
            </w:pPr>
          </w:p>
        </w:tc>
        <w:tc>
          <w:tcPr>
            <w:tcW w:w="5985" w:type="dxa"/>
            <w:noWrap w:val="0"/>
            <w:vAlign w:val="center"/>
          </w:tcPr>
          <w:p w14:paraId="3C3F0F5E">
            <w:pPr>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的法定代表人</w:t>
            </w:r>
            <w:r>
              <w:rPr>
                <w:rFonts w:hint="eastAsia" w:ascii="宋体" w:hAnsi="宋体" w:cs="宋体"/>
                <w:color w:val="auto"/>
                <w:szCs w:val="21"/>
                <w:highlight w:val="none"/>
                <w:lang w:eastAsia="zh-CN"/>
              </w:rPr>
              <w:t>（</w:t>
            </w:r>
            <w:r>
              <w:rPr>
                <w:rFonts w:hint="eastAsia" w:ascii="宋体" w:hAnsi="宋体" w:cs="宋体"/>
                <w:color w:val="auto"/>
                <w:szCs w:val="21"/>
                <w:highlight w:val="none"/>
              </w:rPr>
              <w:t>或委托代理人</w:t>
            </w:r>
            <w:r>
              <w:rPr>
                <w:rFonts w:hint="eastAsia" w:ascii="宋体" w:hAnsi="宋体" w:cs="宋体"/>
                <w:color w:val="auto"/>
                <w:szCs w:val="21"/>
                <w:highlight w:val="none"/>
                <w:lang w:eastAsia="zh-CN"/>
              </w:rPr>
              <w:t>）</w:t>
            </w:r>
            <w:r>
              <w:rPr>
                <w:rFonts w:hint="eastAsia" w:ascii="宋体" w:hAnsi="宋体" w:cs="宋体"/>
                <w:color w:val="auto"/>
                <w:szCs w:val="21"/>
                <w:highlight w:val="none"/>
              </w:rPr>
              <w:t>和拟任项目经理（建造师）须持有社保部门出具的本单位为其缴纳的</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前近三个月连续的养老保险证明（证明文件两个月内有效）（同一人担任不同公司法定代表人的，该法定代表人参加本项目投标时须提供本人在其他公司任法定代表人的营业执照及为其缴纳养老保险证明材料），</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是事业单位的，暂未缴纳养老保险的，须由其主管部门出具证明。</w:t>
            </w:r>
          </w:p>
        </w:tc>
        <w:tc>
          <w:tcPr>
            <w:tcW w:w="2595" w:type="dxa"/>
            <w:vMerge w:val="continue"/>
            <w:noWrap w:val="0"/>
            <w:vAlign w:val="center"/>
          </w:tcPr>
          <w:p w14:paraId="20160740">
            <w:pPr>
              <w:spacing w:line="440" w:lineRule="exact"/>
              <w:jc w:val="center"/>
              <w:rPr>
                <w:rFonts w:hint="eastAsia" w:ascii="宋体" w:hAnsi="宋体" w:cs="宋体"/>
                <w:color w:val="auto"/>
                <w:szCs w:val="21"/>
                <w:highlight w:val="none"/>
              </w:rPr>
            </w:pPr>
          </w:p>
        </w:tc>
      </w:tr>
    </w:tbl>
    <w:p w14:paraId="5989543A">
      <w:pPr>
        <w:spacing w:before="93" w:beforeLines="30" w:after="93" w:afterLines="30" w:line="440" w:lineRule="exact"/>
        <w:ind w:firstLine="422" w:firstLineChars="200"/>
        <w:outlineLvl w:val="1"/>
        <w:rPr>
          <w:rFonts w:hint="eastAsia" w:ascii="宋体" w:hAnsi="宋体" w:cs="宋体"/>
          <w:b/>
          <w:bCs/>
          <w:color w:val="auto"/>
          <w:szCs w:val="21"/>
          <w:highlight w:val="none"/>
        </w:rPr>
      </w:pPr>
      <w:r>
        <w:rPr>
          <w:rFonts w:hint="eastAsia" w:ascii="宋体" w:hAnsi="宋体" w:cs="宋体"/>
          <w:b/>
          <w:bCs/>
          <w:color w:val="auto"/>
          <w:szCs w:val="21"/>
          <w:highlight w:val="none"/>
        </w:rPr>
        <w:t>1.审查资料</w:t>
      </w:r>
      <w:bookmarkEnd w:id="74"/>
      <w:bookmarkEnd w:id="75"/>
      <w:bookmarkEnd w:id="76"/>
      <w:bookmarkEnd w:id="77"/>
      <w:bookmarkEnd w:id="78"/>
      <w:bookmarkEnd w:id="79"/>
      <w:bookmarkEnd w:id="80"/>
    </w:p>
    <w:p w14:paraId="5F215D28">
      <w:pPr>
        <w:spacing w:line="440" w:lineRule="exact"/>
        <w:ind w:left="10" w:right="-94" w:rightChars="-45" w:firstLine="420" w:firstLineChars="200"/>
        <w:jc w:val="left"/>
        <w:rPr>
          <w:rFonts w:hint="eastAsia" w:ascii="宋体" w:hAnsi="宋体" w:cs="宋体"/>
          <w:color w:val="auto"/>
          <w:szCs w:val="21"/>
          <w:highlight w:val="none"/>
        </w:rPr>
      </w:pPr>
      <w:bookmarkStart w:id="81" w:name="_Toc15058909"/>
      <w:bookmarkStart w:id="82" w:name="_Toc35425108"/>
      <w:bookmarkStart w:id="83" w:name="_Toc324404867"/>
      <w:bookmarkStart w:id="84" w:name="_Toc27268"/>
      <w:bookmarkStart w:id="85" w:name="_Toc35424942"/>
      <w:bookmarkStart w:id="86" w:name="_Toc506107320"/>
      <w:bookmarkStart w:id="87" w:name="_Toc35947225"/>
      <w:r>
        <w:rPr>
          <w:rFonts w:hint="eastAsia" w:ascii="宋体" w:hAnsi="宋体" w:cs="宋体"/>
          <w:color w:val="auto"/>
          <w:szCs w:val="21"/>
          <w:highlight w:val="none"/>
        </w:rPr>
        <w:t xml:space="preserve">①法定代表人身份证明文件和本人有效身份证(或法定代表人授权委托书原件和委托代理人有效身份证)； </w:t>
      </w:r>
    </w:p>
    <w:p w14:paraId="68FAC291">
      <w:pPr>
        <w:spacing w:line="440" w:lineRule="exact"/>
        <w:ind w:left="10"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②诚信投标承诺书</w:t>
      </w:r>
    </w:p>
    <w:p w14:paraId="48A9EECE">
      <w:pPr>
        <w:spacing w:line="440" w:lineRule="exact"/>
        <w:ind w:left="10"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③企业法人营业执照（或三证合一的有效证件）；</w:t>
      </w:r>
    </w:p>
    <w:p w14:paraId="6AE1FFC8">
      <w:pPr>
        <w:spacing w:line="440" w:lineRule="exact"/>
        <w:ind w:left="10" w:right="-94" w:rightChars="-45"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④</w:t>
      </w:r>
      <w:r>
        <w:rPr>
          <w:rFonts w:hint="eastAsia" w:ascii="宋体" w:hAnsi="宋体" w:eastAsia="宋体" w:cs="宋体"/>
          <w:color w:val="auto"/>
          <w:szCs w:val="21"/>
          <w:highlight w:val="none"/>
          <w:lang w:val="en-US" w:eastAsia="zh-CN"/>
        </w:rPr>
        <w:t>企业资质证书；</w:t>
      </w:r>
    </w:p>
    <w:p w14:paraId="01C4D222">
      <w:pPr>
        <w:spacing w:line="440" w:lineRule="exact"/>
        <w:ind w:left="10" w:right="-94" w:rightChars="-45"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⑤</w:t>
      </w:r>
      <w:r>
        <w:rPr>
          <w:rFonts w:hint="eastAsia" w:ascii="宋体" w:hAnsi="宋体" w:eastAsia="宋体" w:cs="宋体"/>
          <w:color w:val="auto"/>
          <w:szCs w:val="21"/>
          <w:highlight w:val="none"/>
          <w:lang w:val="en-US" w:eastAsia="zh-CN"/>
        </w:rPr>
        <w:t>企业安全生产许可证；</w:t>
      </w:r>
    </w:p>
    <w:p w14:paraId="181841E5">
      <w:pPr>
        <w:spacing w:line="440" w:lineRule="exact"/>
        <w:ind w:left="10" w:right="-94" w:rightChars="-45"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⑥</w:t>
      </w:r>
      <w:r>
        <w:rPr>
          <w:rFonts w:hint="eastAsia" w:ascii="宋体" w:hAnsi="宋体" w:eastAsia="宋体" w:cs="宋体"/>
          <w:color w:val="auto"/>
          <w:szCs w:val="21"/>
          <w:highlight w:val="none"/>
          <w:lang w:val="en-US" w:eastAsia="zh-CN"/>
        </w:rPr>
        <w:t>项目经理有效身份证、建造师注册证书及安全生产考核合格证书（B)证；</w:t>
      </w:r>
    </w:p>
    <w:p w14:paraId="3E874536">
      <w:pPr>
        <w:spacing w:line="440" w:lineRule="exact"/>
        <w:ind w:left="10" w:right="-94" w:rightChars="-45"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⑦</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的法定代表人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或委托代理人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和拟任项目经理（建造师）须持有社保部门出具的本单位为其缴纳的</w:t>
      </w:r>
      <w:r>
        <w:rPr>
          <w:rFonts w:hint="eastAsia" w:ascii="宋体" w:hAnsi="宋体" w:cs="宋体"/>
          <w:color w:val="auto"/>
          <w:szCs w:val="21"/>
          <w:highlight w:val="none"/>
          <w:lang w:val="en-US" w:eastAsia="zh-CN"/>
        </w:rPr>
        <w:t>投标</w:t>
      </w:r>
      <w:r>
        <w:rPr>
          <w:rFonts w:hint="eastAsia" w:ascii="宋体" w:hAnsi="宋体" w:eastAsia="宋体" w:cs="宋体"/>
          <w:color w:val="auto"/>
          <w:szCs w:val="21"/>
          <w:highlight w:val="none"/>
        </w:rPr>
        <w:t>前近三个月连续的养老保险证明（证明文件两个月内有效）（同一人担任不同公司法定代表人的，该法定代表人参加本项目投标时须提供本人在其他公司任法定代表人的营业执照及为其缴纳养老保险证明材料），</w:t>
      </w:r>
      <w:r>
        <w:rPr>
          <w:rFonts w:hint="eastAsia" w:ascii="宋体" w:hAnsi="宋体" w:cs="宋体"/>
          <w:color w:val="auto"/>
          <w:szCs w:val="21"/>
          <w:highlight w:val="none"/>
          <w:lang w:val="en-US" w:eastAsia="zh-CN"/>
        </w:rPr>
        <w:t>投标人</w:t>
      </w:r>
      <w:r>
        <w:rPr>
          <w:rFonts w:hint="eastAsia" w:ascii="宋体" w:hAnsi="宋体" w:eastAsia="宋体" w:cs="宋体"/>
          <w:color w:val="auto"/>
          <w:szCs w:val="21"/>
          <w:highlight w:val="none"/>
        </w:rPr>
        <w:t>是事业单位的，暂未缴纳养老保险的，须由其主管部门出具证明。</w:t>
      </w:r>
    </w:p>
    <w:p w14:paraId="67B0C68F">
      <w:pPr>
        <w:spacing w:before="93" w:beforeLines="30" w:after="93" w:afterLines="30" w:line="440" w:lineRule="exact"/>
        <w:ind w:firstLine="422" w:firstLineChars="200"/>
        <w:outlineLvl w:val="1"/>
        <w:rPr>
          <w:rFonts w:hint="eastAsia" w:ascii="宋体" w:hAnsi="宋体" w:cs="宋体"/>
          <w:b/>
          <w:bCs/>
          <w:color w:val="auto"/>
          <w:szCs w:val="21"/>
          <w:highlight w:val="none"/>
        </w:rPr>
      </w:pPr>
      <w:r>
        <w:rPr>
          <w:rFonts w:hint="eastAsia" w:ascii="宋体" w:hAnsi="宋体" w:cs="宋体"/>
          <w:b/>
          <w:bCs/>
          <w:color w:val="auto"/>
          <w:szCs w:val="21"/>
          <w:highlight w:val="none"/>
        </w:rPr>
        <w:t>2.审查办法</w:t>
      </w:r>
      <w:bookmarkEnd w:id="81"/>
      <w:bookmarkEnd w:id="82"/>
      <w:bookmarkEnd w:id="83"/>
      <w:bookmarkEnd w:id="84"/>
      <w:bookmarkEnd w:id="85"/>
      <w:bookmarkEnd w:id="86"/>
      <w:bookmarkEnd w:id="87"/>
    </w:p>
    <w:p w14:paraId="2BC83239">
      <w:pPr>
        <w:spacing w:line="440" w:lineRule="exact"/>
        <w:ind w:left="11" w:right="-94" w:rightChars="-45" w:firstLine="420" w:firstLineChars="200"/>
        <w:rPr>
          <w:rFonts w:hint="eastAsia" w:ascii="宋体" w:hAnsi="宋体" w:cs="宋体"/>
          <w:color w:val="auto"/>
          <w:szCs w:val="21"/>
          <w:highlight w:val="none"/>
        </w:rPr>
      </w:pPr>
      <w:bookmarkStart w:id="88" w:name="_Toc21611171"/>
      <w:bookmarkStart w:id="89" w:name="_Toc506107321"/>
      <w:bookmarkStart w:id="90" w:name="_Toc324404868"/>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60112A2E">
      <w:pPr>
        <w:spacing w:line="440" w:lineRule="exact"/>
        <w:ind w:firstLine="422" w:firstLineChars="200"/>
        <w:outlineLvl w:val="1"/>
        <w:rPr>
          <w:rFonts w:hint="eastAsia" w:ascii="宋体" w:hAnsi="宋体" w:cs="宋体"/>
          <w:b/>
          <w:bCs/>
          <w:color w:val="auto"/>
          <w:szCs w:val="21"/>
          <w:highlight w:val="none"/>
        </w:rPr>
      </w:pPr>
      <w:bookmarkStart w:id="91" w:name="_Toc10310"/>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.资格审查委员会和审查标准</w:t>
      </w:r>
      <w:bookmarkEnd w:id="88"/>
      <w:bookmarkEnd w:id="89"/>
      <w:bookmarkEnd w:id="90"/>
      <w:bookmarkEnd w:id="91"/>
    </w:p>
    <w:p w14:paraId="0A3496E7">
      <w:pPr>
        <w:adjustRightInd w:val="0"/>
        <w:snapToGrid w:val="0"/>
        <w:spacing w:line="500" w:lineRule="exact"/>
        <w:ind w:firstLine="420" w:firstLineChars="200"/>
        <w:rPr>
          <w:rFonts w:hint="eastAsia" w:ascii="宋体" w:hAnsi="宋体" w:cs="宋体"/>
          <w:color w:val="auto"/>
          <w:szCs w:val="21"/>
          <w:highlight w:val="none"/>
        </w:rPr>
      </w:pPr>
      <w:bookmarkStart w:id="92" w:name="_Toc506107322"/>
      <w:bookmarkStart w:id="93" w:name="_Toc324404869"/>
      <w:bookmarkStart w:id="94" w:name="_Toc21950"/>
      <w:bookmarkStart w:id="95" w:name="_Toc21611172"/>
      <w:r>
        <w:rPr>
          <w:rFonts w:hint="eastAsia" w:ascii="宋体" w:hAnsi="宋体" w:cs="宋体"/>
          <w:color w:val="auto"/>
          <w:szCs w:val="21"/>
          <w:highlight w:val="none"/>
        </w:rPr>
        <w:t>3.1资格审查由招标人依法组建的资格审查委员会（或评标委员会）负责。审查标准见资格审查办法前附表。</w:t>
      </w:r>
    </w:p>
    <w:p w14:paraId="4EF55D73">
      <w:pPr>
        <w:adjustRightInd w:val="0"/>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32F8102F">
      <w:pPr>
        <w:adjustRightInd w:val="0"/>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（1）未上传电子标书或电子标书经审查不合格；</w:t>
      </w:r>
    </w:p>
    <w:p w14:paraId="52FFFD14">
      <w:pPr>
        <w:adjustRightInd w:val="0"/>
        <w:snapToGrid w:val="0"/>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（2）联合体投标人没有提交联合体协议书；</w:t>
      </w:r>
    </w:p>
    <w:p w14:paraId="7105B729">
      <w:pPr>
        <w:adjustRightInd w:val="0"/>
        <w:snapToGrid w:val="0"/>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（3）保证金不按第二章“投标人须知”及其前附表要求提交投标保证金的； </w:t>
      </w:r>
    </w:p>
    <w:p w14:paraId="60292C28">
      <w:pPr>
        <w:adjustRightInd w:val="0"/>
        <w:snapToGrid w:val="0"/>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）投标人投标 MAC 地址一致的；</w:t>
      </w:r>
    </w:p>
    <w:p w14:paraId="4072AA4D">
      <w:pPr>
        <w:adjustRightInd w:val="0"/>
        <w:snapToGrid w:val="0"/>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）投标人申请开具电子保函MAC地址一致的；</w:t>
      </w:r>
    </w:p>
    <w:p w14:paraId="027F34FE">
      <w:pPr>
        <w:adjustRightInd w:val="0"/>
        <w:snapToGrid w:val="0"/>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）投标人投标文件制作机器码、文件创建标识码及造价软件加密锁号信息雷同的；</w:t>
      </w:r>
    </w:p>
    <w:p w14:paraId="68FB3BDB">
      <w:pPr>
        <w:adjustRightInd w:val="0"/>
        <w:snapToGrid w:val="0"/>
        <w:spacing w:line="500" w:lineRule="exact"/>
        <w:ind w:firstLine="420" w:firstLineChars="200"/>
        <w:rPr>
          <w:rFonts w:hint="eastAsia" w:ascii="宋体" w:hAnsi="宋体" w:cs="宋体"/>
          <w:color w:val="auto"/>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）法律法规规定的其他情形。</w:t>
      </w:r>
    </w:p>
    <w:p w14:paraId="38DB0336">
      <w:pPr>
        <w:spacing w:line="440" w:lineRule="exact"/>
        <w:ind w:firstLine="422" w:firstLineChars="200"/>
        <w:outlineLvl w:val="1"/>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.审查结果</w:t>
      </w:r>
      <w:bookmarkEnd w:id="92"/>
      <w:bookmarkEnd w:id="93"/>
      <w:bookmarkEnd w:id="94"/>
      <w:bookmarkEnd w:id="95"/>
    </w:p>
    <w:p w14:paraId="628BA597">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highlight w:val="none"/>
        </w:rPr>
      </w:pPr>
      <w:bookmarkStart w:id="96" w:name="_Toc11688"/>
      <w:bookmarkStart w:id="97" w:name="_Toc26446"/>
      <w:r>
        <w:rPr>
          <w:rFonts w:hint="eastAsia" w:ascii="宋体" w:hAnsi="宋体" w:cs="宋体"/>
          <w:color w:val="auto"/>
          <w:highlight w:val="none"/>
        </w:rPr>
        <w:t>只有通过资格审查的投标人才能进入下一步的评标程序。</w:t>
      </w:r>
    </w:p>
    <w:p w14:paraId="5C020D30">
      <w:pPr>
        <w:pStyle w:val="2"/>
        <w:keepNext/>
        <w:keepLines/>
        <w:pageBreakBefore w:val="0"/>
        <w:widowControl w:val="0"/>
        <w:kinsoku/>
        <w:wordWrap/>
        <w:overflowPunct/>
        <w:topLinePunct w:val="0"/>
        <w:autoSpaceDE/>
        <w:autoSpaceDN/>
        <w:bidi w:val="0"/>
        <w:adjustRightInd/>
        <w:snapToGrid/>
        <w:spacing w:before="93" w:beforeLines="30" w:after="93" w:afterLines="3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二、评标办法</w:t>
      </w:r>
      <w:bookmarkEnd w:id="96"/>
      <w:bookmarkEnd w:id="97"/>
    </w:p>
    <w:p w14:paraId="5D797A1A">
      <w:pPr>
        <w:pStyle w:val="3"/>
        <w:keepNext/>
        <w:keepLines/>
        <w:pageBreakBefore w:val="0"/>
        <w:widowControl w:val="0"/>
        <w:kinsoku/>
        <w:wordWrap/>
        <w:overflowPunct/>
        <w:topLinePunct w:val="0"/>
        <w:autoSpaceDE/>
        <w:autoSpaceDN/>
        <w:bidi w:val="0"/>
        <w:adjustRightInd/>
        <w:snapToGrid/>
        <w:spacing w:before="95" w:beforeLines="30" w:after="95" w:afterLines="30" w:line="500" w:lineRule="exact"/>
        <w:ind w:right="504" w:rightChars="240"/>
        <w:jc w:val="center"/>
        <w:textAlignment w:val="auto"/>
        <w:rPr>
          <w:rFonts w:hint="eastAsia" w:ascii="宋体" w:hAnsi="宋体" w:cs="宋体"/>
          <w:b/>
          <w:bCs/>
          <w:color w:val="auto"/>
          <w:sz w:val="21"/>
          <w:szCs w:val="21"/>
          <w:highlight w:val="none"/>
        </w:rPr>
      </w:pPr>
      <w:bookmarkStart w:id="98" w:name="_Toc4318"/>
      <w:bookmarkStart w:id="99" w:name="_Toc420945837"/>
      <w:bookmarkStart w:id="100" w:name="_Toc14002"/>
      <w:bookmarkStart w:id="101" w:name="_Toc362983803"/>
      <w:bookmarkStart w:id="102" w:name="_Toc449028879"/>
      <w:bookmarkStart w:id="103" w:name="_Toc58430319"/>
      <w:r>
        <w:rPr>
          <w:rFonts w:hint="eastAsia" w:ascii="宋体" w:hAnsi="宋体" w:eastAsia="宋体" w:cs="宋体"/>
          <w:color w:val="auto"/>
          <w:sz w:val="24"/>
          <w:szCs w:val="24"/>
          <w:highlight w:val="none"/>
        </w:rPr>
        <w:t>评标办法前附表</w:t>
      </w:r>
      <w:bookmarkEnd w:id="98"/>
      <w:bookmarkEnd w:id="99"/>
    </w:p>
    <w:tbl>
      <w:tblPr>
        <w:tblStyle w:val="46"/>
        <w:tblW w:w="10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561"/>
        <w:gridCol w:w="1900"/>
        <w:gridCol w:w="5825"/>
      </w:tblGrid>
      <w:tr w14:paraId="3D3C1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491" w:type="dxa"/>
            <w:gridSpan w:val="2"/>
            <w:tcBorders>
              <w:top w:val="single" w:color="auto" w:sz="4" w:space="0"/>
            </w:tcBorders>
            <w:noWrap w:val="0"/>
            <w:vAlign w:val="center"/>
          </w:tcPr>
          <w:p w14:paraId="7E88030D">
            <w:pPr>
              <w:spacing w:line="5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条款号</w:t>
            </w:r>
          </w:p>
        </w:tc>
        <w:tc>
          <w:tcPr>
            <w:tcW w:w="1900" w:type="dxa"/>
            <w:tcBorders>
              <w:top w:val="single" w:color="auto" w:sz="4" w:space="0"/>
            </w:tcBorders>
            <w:noWrap w:val="0"/>
            <w:vAlign w:val="center"/>
          </w:tcPr>
          <w:p w14:paraId="1C3CB5CA">
            <w:pPr>
              <w:spacing w:line="5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评审因素</w:t>
            </w:r>
          </w:p>
        </w:tc>
        <w:tc>
          <w:tcPr>
            <w:tcW w:w="5825" w:type="dxa"/>
            <w:tcBorders>
              <w:top w:val="single" w:color="auto" w:sz="4" w:space="0"/>
            </w:tcBorders>
            <w:noWrap w:val="0"/>
            <w:vAlign w:val="center"/>
          </w:tcPr>
          <w:p w14:paraId="39507605">
            <w:pPr>
              <w:spacing w:line="5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评审标准</w:t>
            </w:r>
          </w:p>
        </w:tc>
      </w:tr>
      <w:tr w14:paraId="70DE3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0" w:type="dxa"/>
            <w:vMerge w:val="restart"/>
            <w:noWrap w:val="0"/>
            <w:vAlign w:val="center"/>
          </w:tcPr>
          <w:p w14:paraId="69F2C70F">
            <w:pPr>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w:t>
            </w:r>
          </w:p>
        </w:tc>
        <w:tc>
          <w:tcPr>
            <w:tcW w:w="1561" w:type="dxa"/>
            <w:vMerge w:val="restart"/>
            <w:noWrap w:val="0"/>
            <w:vAlign w:val="center"/>
          </w:tcPr>
          <w:p w14:paraId="1C699656">
            <w:pPr>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形式评审标准</w:t>
            </w:r>
          </w:p>
        </w:tc>
        <w:tc>
          <w:tcPr>
            <w:tcW w:w="1900" w:type="dxa"/>
            <w:noWrap w:val="0"/>
            <w:vAlign w:val="center"/>
          </w:tcPr>
          <w:p w14:paraId="2BBC5C3F">
            <w:pPr>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投标函签字盖章</w:t>
            </w:r>
          </w:p>
        </w:tc>
        <w:tc>
          <w:tcPr>
            <w:tcW w:w="5825" w:type="dxa"/>
            <w:noWrap w:val="0"/>
            <w:vAlign w:val="top"/>
          </w:tcPr>
          <w:p w14:paraId="4210F163">
            <w:pPr>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有投标人及其法定代表人签章。</w:t>
            </w:r>
          </w:p>
        </w:tc>
      </w:tr>
      <w:tr w14:paraId="6545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30" w:type="dxa"/>
            <w:vMerge w:val="continue"/>
            <w:noWrap w:val="0"/>
            <w:vAlign w:val="top"/>
          </w:tcPr>
          <w:p w14:paraId="48DFC5BA">
            <w:pPr>
              <w:spacing w:line="500" w:lineRule="exact"/>
              <w:jc w:val="left"/>
              <w:rPr>
                <w:rFonts w:hint="eastAsia" w:ascii="宋体" w:hAnsi="宋体" w:cs="宋体"/>
                <w:color w:val="auto"/>
                <w:szCs w:val="21"/>
                <w:highlight w:val="none"/>
              </w:rPr>
            </w:pPr>
          </w:p>
        </w:tc>
        <w:tc>
          <w:tcPr>
            <w:tcW w:w="1561" w:type="dxa"/>
            <w:vMerge w:val="continue"/>
            <w:noWrap w:val="0"/>
            <w:vAlign w:val="top"/>
          </w:tcPr>
          <w:p w14:paraId="27DA5C89">
            <w:pPr>
              <w:spacing w:line="500" w:lineRule="exact"/>
              <w:jc w:val="left"/>
              <w:rPr>
                <w:rFonts w:hint="eastAsia" w:ascii="宋体" w:hAnsi="宋体" w:cs="宋体"/>
                <w:color w:val="auto"/>
                <w:szCs w:val="21"/>
                <w:highlight w:val="none"/>
              </w:rPr>
            </w:pPr>
          </w:p>
        </w:tc>
        <w:tc>
          <w:tcPr>
            <w:tcW w:w="1900" w:type="dxa"/>
            <w:noWrap w:val="0"/>
            <w:vAlign w:val="center"/>
          </w:tcPr>
          <w:p w14:paraId="7612C98A">
            <w:pPr>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投标文件格式</w:t>
            </w:r>
          </w:p>
        </w:tc>
        <w:tc>
          <w:tcPr>
            <w:tcW w:w="5825" w:type="dxa"/>
            <w:noWrap w:val="0"/>
            <w:vAlign w:val="top"/>
          </w:tcPr>
          <w:p w14:paraId="605CBC11">
            <w:pPr>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符合第</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章“投标文件格式”的要求</w:t>
            </w:r>
          </w:p>
        </w:tc>
      </w:tr>
      <w:tr w14:paraId="7CBB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930" w:type="dxa"/>
            <w:vMerge w:val="continue"/>
            <w:noWrap w:val="0"/>
            <w:vAlign w:val="top"/>
          </w:tcPr>
          <w:p w14:paraId="02D9E97E">
            <w:pPr>
              <w:spacing w:line="500" w:lineRule="exact"/>
              <w:jc w:val="left"/>
              <w:rPr>
                <w:rFonts w:hint="eastAsia" w:ascii="宋体" w:hAnsi="宋体" w:cs="宋体"/>
                <w:color w:val="auto"/>
                <w:szCs w:val="21"/>
                <w:highlight w:val="none"/>
              </w:rPr>
            </w:pPr>
          </w:p>
        </w:tc>
        <w:tc>
          <w:tcPr>
            <w:tcW w:w="1561" w:type="dxa"/>
            <w:vMerge w:val="continue"/>
            <w:noWrap w:val="0"/>
            <w:vAlign w:val="top"/>
          </w:tcPr>
          <w:p w14:paraId="37E96C73">
            <w:pPr>
              <w:spacing w:line="500" w:lineRule="exact"/>
              <w:jc w:val="left"/>
              <w:rPr>
                <w:rFonts w:hint="eastAsia" w:ascii="宋体" w:hAnsi="宋体" w:cs="宋体"/>
                <w:color w:val="auto"/>
                <w:szCs w:val="21"/>
                <w:highlight w:val="none"/>
              </w:rPr>
            </w:pPr>
          </w:p>
        </w:tc>
        <w:tc>
          <w:tcPr>
            <w:tcW w:w="1900" w:type="dxa"/>
            <w:noWrap w:val="0"/>
            <w:vAlign w:val="center"/>
          </w:tcPr>
          <w:p w14:paraId="3764707A">
            <w:pPr>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报价唯一</w:t>
            </w:r>
          </w:p>
        </w:tc>
        <w:tc>
          <w:tcPr>
            <w:tcW w:w="5825" w:type="dxa"/>
            <w:noWrap w:val="0"/>
            <w:vAlign w:val="top"/>
          </w:tcPr>
          <w:p w14:paraId="0551791F">
            <w:pPr>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只能有一个报价</w:t>
            </w:r>
          </w:p>
        </w:tc>
      </w:tr>
      <w:tr w14:paraId="7E902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30" w:type="dxa"/>
            <w:vMerge w:val="restart"/>
            <w:noWrap w:val="0"/>
            <w:vAlign w:val="center"/>
          </w:tcPr>
          <w:p w14:paraId="683141F5">
            <w:pPr>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.2</w:t>
            </w:r>
          </w:p>
        </w:tc>
        <w:tc>
          <w:tcPr>
            <w:tcW w:w="1561" w:type="dxa"/>
            <w:vMerge w:val="restart"/>
            <w:noWrap w:val="0"/>
            <w:vAlign w:val="center"/>
          </w:tcPr>
          <w:p w14:paraId="55269891">
            <w:pPr>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响应性评审标准</w:t>
            </w:r>
          </w:p>
        </w:tc>
        <w:tc>
          <w:tcPr>
            <w:tcW w:w="1900" w:type="dxa"/>
            <w:noWrap w:val="0"/>
            <w:vAlign w:val="center"/>
          </w:tcPr>
          <w:p w14:paraId="4C7E02B4">
            <w:pPr>
              <w:spacing w:line="50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工期</w:t>
            </w:r>
          </w:p>
        </w:tc>
        <w:tc>
          <w:tcPr>
            <w:tcW w:w="5825" w:type="dxa"/>
            <w:noWrap w:val="0"/>
            <w:vAlign w:val="center"/>
          </w:tcPr>
          <w:p w14:paraId="3F46F2BA">
            <w:pPr>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符合第一章“投标人须知”规定</w:t>
            </w:r>
          </w:p>
        </w:tc>
      </w:tr>
      <w:tr w14:paraId="669E5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0" w:type="dxa"/>
            <w:vMerge w:val="continue"/>
            <w:noWrap w:val="0"/>
            <w:vAlign w:val="top"/>
          </w:tcPr>
          <w:p w14:paraId="1244A6FF">
            <w:pPr>
              <w:spacing w:line="500" w:lineRule="exact"/>
              <w:jc w:val="left"/>
              <w:rPr>
                <w:rFonts w:hint="eastAsia" w:ascii="宋体" w:hAnsi="宋体" w:cs="宋体"/>
                <w:color w:val="auto"/>
                <w:szCs w:val="21"/>
                <w:highlight w:val="none"/>
              </w:rPr>
            </w:pPr>
          </w:p>
        </w:tc>
        <w:tc>
          <w:tcPr>
            <w:tcW w:w="1561" w:type="dxa"/>
            <w:vMerge w:val="continue"/>
            <w:noWrap w:val="0"/>
            <w:vAlign w:val="top"/>
          </w:tcPr>
          <w:p w14:paraId="568C7995">
            <w:pPr>
              <w:spacing w:line="500" w:lineRule="exact"/>
              <w:jc w:val="left"/>
              <w:rPr>
                <w:rFonts w:hint="eastAsia" w:ascii="宋体" w:hAnsi="宋体" w:cs="宋体"/>
                <w:color w:val="auto"/>
                <w:szCs w:val="21"/>
                <w:highlight w:val="none"/>
              </w:rPr>
            </w:pPr>
          </w:p>
        </w:tc>
        <w:tc>
          <w:tcPr>
            <w:tcW w:w="1900" w:type="dxa"/>
            <w:noWrap w:val="0"/>
            <w:vAlign w:val="center"/>
          </w:tcPr>
          <w:p w14:paraId="7177EF1C">
            <w:pPr>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5825" w:type="dxa"/>
            <w:noWrap w:val="0"/>
            <w:vAlign w:val="center"/>
          </w:tcPr>
          <w:p w14:paraId="61D2EB1B">
            <w:pPr>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符合第一章“投标人须知”规定</w:t>
            </w:r>
          </w:p>
        </w:tc>
      </w:tr>
      <w:tr w14:paraId="6DCA1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0" w:type="dxa"/>
            <w:vMerge w:val="continue"/>
            <w:noWrap w:val="0"/>
            <w:vAlign w:val="top"/>
          </w:tcPr>
          <w:p w14:paraId="6C185F33">
            <w:pPr>
              <w:spacing w:line="500" w:lineRule="exact"/>
              <w:jc w:val="left"/>
              <w:rPr>
                <w:rFonts w:hint="eastAsia" w:ascii="宋体" w:hAnsi="宋体" w:cs="宋体"/>
                <w:color w:val="auto"/>
                <w:szCs w:val="21"/>
                <w:highlight w:val="none"/>
              </w:rPr>
            </w:pPr>
          </w:p>
        </w:tc>
        <w:tc>
          <w:tcPr>
            <w:tcW w:w="1561" w:type="dxa"/>
            <w:vMerge w:val="continue"/>
            <w:noWrap w:val="0"/>
            <w:vAlign w:val="top"/>
          </w:tcPr>
          <w:p w14:paraId="0F96245D">
            <w:pPr>
              <w:spacing w:line="500" w:lineRule="exact"/>
              <w:jc w:val="left"/>
              <w:rPr>
                <w:rFonts w:hint="eastAsia" w:ascii="宋体" w:hAnsi="宋体" w:cs="宋体"/>
                <w:color w:val="auto"/>
                <w:szCs w:val="21"/>
                <w:highlight w:val="none"/>
              </w:rPr>
            </w:pPr>
          </w:p>
        </w:tc>
        <w:tc>
          <w:tcPr>
            <w:tcW w:w="1900" w:type="dxa"/>
            <w:noWrap w:val="0"/>
            <w:vAlign w:val="center"/>
          </w:tcPr>
          <w:p w14:paraId="190AF07E">
            <w:pPr>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投标保证金</w:t>
            </w:r>
          </w:p>
        </w:tc>
        <w:tc>
          <w:tcPr>
            <w:tcW w:w="5825" w:type="dxa"/>
            <w:noWrap w:val="0"/>
            <w:vAlign w:val="center"/>
          </w:tcPr>
          <w:p w14:paraId="337FF62C">
            <w:pPr>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符合第一章“投标人须知”规定</w:t>
            </w:r>
          </w:p>
        </w:tc>
      </w:tr>
      <w:tr w14:paraId="49B82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930" w:type="dxa"/>
            <w:vMerge w:val="continue"/>
            <w:noWrap w:val="0"/>
            <w:vAlign w:val="top"/>
          </w:tcPr>
          <w:p w14:paraId="77DF02EE">
            <w:pPr>
              <w:spacing w:line="500" w:lineRule="exact"/>
              <w:jc w:val="left"/>
              <w:rPr>
                <w:rFonts w:hint="eastAsia" w:ascii="宋体" w:hAnsi="宋体" w:cs="宋体"/>
                <w:color w:val="auto"/>
                <w:szCs w:val="21"/>
                <w:highlight w:val="none"/>
              </w:rPr>
            </w:pPr>
          </w:p>
        </w:tc>
        <w:tc>
          <w:tcPr>
            <w:tcW w:w="1561" w:type="dxa"/>
            <w:vMerge w:val="continue"/>
            <w:noWrap w:val="0"/>
            <w:vAlign w:val="top"/>
          </w:tcPr>
          <w:p w14:paraId="6AE45C19">
            <w:pPr>
              <w:spacing w:line="500" w:lineRule="exact"/>
              <w:jc w:val="left"/>
              <w:rPr>
                <w:rFonts w:hint="eastAsia" w:ascii="宋体" w:hAnsi="宋体" w:cs="宋体"/>
                <w:color w:val="auto"/>
                <w:szCs w:val="21"/>
                <w:highlight w:val="none"/>
              </w:rPr>
            </w:pPr>
          </w:p>
        </w:tc>
        <w:tc>
          <w:tcPr>
            <w:tcW w:w="1900" w:type="dxa"/>
            <w:noWrap w:val="0"/>
            <w:vAlign w:val="center"/>
          </w:tcPr>
          <w:p w14:paraId="2656BB2A">
            <w:pPr>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5825" w:type="dxa"/>
            <w:noWrap w:val="0"/>
            <w:vAlign w:val="center"/>
          </w:tcPr>
          <w:p w14:paraId="00E201CC">
            <w:pPr>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不高于最高投标限价</w:t>
            </w:r>
          </w:p>
        </w:tc>
      </w:tr>
      <w:tr w14:paraId="3E5E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Merge w:val="restart"/>
            <w:noWrap w:val="0"/>
            <w:vAlign w:val="center"/>
          </w:tcPr>
          <w:p w14:paraId="66168ACA">
            <w:pPr>
              <w:spacing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561" w:type="dxa"/>
            <w:noWrap w:val="0"/>
            <w:vAlign w:val="center"/>
          </w:tcPr>
          <w:p w14:paraId="0730AB1B">
            <w:pPr>
              <w:spacing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商务报价</w:t>
            </w:r>
          </w:p>
          <w:p w14:paraId="4B3C6FF1">
            <w:pPr>
              <w:spacing w:line="500" w:lineRule="exact"/>
              <w:jc w:val="center"/>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(90分)</w:t>
            </w:r>
          </w:p>
        </w:tc>
        <w:tc>
          <w:tcPr>
            <w:tcW w:w="7725" w:type="dxa"/>
            <w:gridSpan w:val="2"/>
            <w:noWrap w:val="0"/>
            <w:vAlign w:val="center"/>
          </w:tcPr>
          <w:p w14:paraId="7088980D">
            <w:pPr>
              <w:keepNext w:val="0"/>
              <w:keepLines w:val="0"/>
              <w:pageBreakBefore w:val="0"/>
              <w:widowControl w:val="0"/>
              <w:kinsoku/>
              <w:wordWrap/>
              <w:overflowPunct/>
              <w:topLinePunct w:val="0"/>
              <w:autoSpaceDE/>
              <w:autoSpaceDN/>
              <w:bidi w:val="0"/>
              <w:spacing w:line="52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商务标评分按下列步骤计算：</w:t>
            </w:r>
          </w:p>
          <w:p w14:paraId="2F97243A">
            <w:pPr>
              <w:keepNext w:val="0"/>
              <w:keepLines w:val="0"/>
              <w:pageBreakBefore w:val="0"/>
              <w:widowControl w:val="0"/>
              <w:kinsoku/>
              <w:wordWrap/>
              <w:overflowPunct/>
              <w:topLinePunct w:val="0"/>
              <w:autoSpaceDE/>
              <w:autoSpaceDN/>
              <w:bidi w:val="0"/>
              <w:spacing w:line="52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第一步：计算B值。</w:t>
            </w:r>
          </w:p>
          <w:p w14:paraId="2C540860">
            <w:pPr>
              <w:keepNext w:val="0"/>
              <w:keepLines w:val="0"/>
              <w:pageBreakBefore w:val="0"/>
              <w:widowControl w:val="0"/>
              <w:kinsoku/>
              <w:wordWrap/>
              <w:overflowPunct/>
              <w:topLinePunct w:val="0"/>
              <w:autoSpaceDE/>
              <w:autoSpaceDN/>
              <w:bidi w:val="0"/>
              <w:spacing w:line="52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①B值为计算范围内有效投标人报价的算术平均值。</w:t>
            </w:r>
          </w:p>
          <w:p w14:paraId="722395C0">
            <w:pPr>
              <w:keepNext w:val="0"/>
              <w:keepLines w:val="0"/>
              <w:pageBreakBefore w:val="0"/>
              <w:widowControl w:val="0"/>
              <w:kinsoku/>
              <w:wordWrap/>
              <w:overflowPunct/>
              <w:topLinePunct w:val="0"/>
              <w:autoSpaceDE/>
              <w:autoSpaceDN/>
              <w:bidi w:val="0"/>
              <w:spacing w:line="52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第二步：计算评标基准价F值。</w:t>
            </w:r>
          </w:p>
          <w:p w14:paraId="51DA40D5">
            <w:pPr>
              <w:keepNext w:val="0"/>
              <w:keepLines w:val="0"/>
              <w:pageBreakBefore w:val="0"/>
              <w:widowControl w:val="0"/>
              <w:kinsoku/>
              <w:wordWrap/>
              <w:overflowPunct/>
              <w:topLinePunct w:val="0"/>
              <w:autoSpaceDE/>
              <w:autoSpaceDN/>
              <w:bidi w:val="0"/>
              <w:spacing w:line="52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①F=B×（1-K），其中K为调整系数，K的取值为-0.5%（1号），0%（2号），0.5%（3号），1.0%（4号），1.5%（5号）。</w:t>
            </w:r>
          </w:p>
          <w:p w14:paraId="7E711A52">
            <w:pPr>
              <w:keepNext w:val="0"/>
              <w:keepLines w:val="0"/>
              <w:pageBreakBefore w:val="0"/>
              <w:widowControl w:val="0"/>
              <w:kinsoku/>
              <w:wordWrap/>
              <w:overflowPunct/>
              <w:topLinePunct w:val="0"/>
              <w:autoSpaceDE/>
              <w:autoSpaceDN/>
              <w:bidi w:val="0"/>
              <w:spacing w:line="52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第三步：计算报价偏差率。</w:t>
            </w:r>
          </w:p>
          <w:p w14:paraId="6E1A1EA6">
            <w:pPr>
              <w:keepNext w:val="0"/>
              <w:keepLines w:val="0"/>
              <w:pageBreakBefore w:val="0"/>
              <w:widowControl w:val="0"/>
              <w:kinsoku/>
              <w:wordWrap/>
              <w:overflowPunct/>
              <w:topLinePunct w:val="0"/>
              <w:autoSpaceDE/>
              <w:autoSpaceDN/>
              <w:bidi w:val="0"/>
              <w:spacing w:line="52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①偏差率=|（投标报价-评标基准价）/评标基准价|×100%</w:t>
            </w:r>
          </w:p>
          <w:p w14:paraId="5776147E">
            <w:pPr>
              <w:keepNext w:val="0"/>
              <w:keepLines w:val="0"/>
              <w:pageBreakBefore w:val="0"/>
              <w:widowControl w:val="0"/>
              <w:kinsoku/>
              <w:wordWrap/>
              <w:overflowPunct/>
              <w:topLinePunct w:val="0"/>
              <w:autoSpaceDE/>
              <w:autoSpaceDN/>
              <w:bidi w:val="0"/>
              <w:spacing w:line="52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第四步：计算报价得分</w:t>
            </w:r>
          </w:p>
          <w:p w14:paraId="177C87FC">
            <w:pPr>
              <w:keepNext w:val="0"/>
              <w:keepLines w:val="0"/>
              <w:pageBreakBefore w:val="0"/>
              <w:widowControl w:val="0"/>
              <w:kinsoku/>
              <w:wordWrap/>
              <w:overflowPunct/>
              <w:topLinePunct w:val="0"/>
              <w:autoSpaceDE/>
              <w:autoSpaceDN/>
              <w:bidi w:val="0"/>
              <w:spacing w:line="52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①投标报价等于评标基准价的得满分。</w:t>
            </w:r>
          </w:p>
          <w:p w14:paraId="23B97EF6">
            <w:pPr>
              <w:keepNext w:val="0"/>
              <w:keepLines w:val="0"/>
              <w:pageBreakBefore w:val="0"/>
              <w:widowControl w:val="0"/>
              <w:kinsoku/>
              <w:wordWrap/>
              <w:overflowPunct/>
              <w:topLinePunct w:val="0"/>
              <w:autoSpaceDE/>
              <w:autoSpaceDN/>
              <w:bidi w:val="0"/>
              <w:spacing w:line="52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②投标报价高于评标基准价的，投标报价得分=报价满分值-偏差率×100×1</w:t>
            </w:r>
          </w:p>
          <w:p w14:paraId="3B38BCD2">
            <w:pPr>
              <w:keepNext w:val="0"/>
              <w:keepLines w:val="0"/>
              <w:pageBreakBefore w:val="0"/>
              <w:widowControl w:val="0"/>
              <w:kinsoku/>
              <w:wordWrap/>
              <w:overflowPunct/>
              <w:topLinePunct w:val="0"/>
              <w:autoSpaceDE/>
              <w:autoSpaceDN/>
              <w:bidi w:val="0"/>
              <w:spacing w:line="52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③投标报价低于评标基准价的，投标报价得分=报价满分值-偏差率×100×0.5</w:t>
            </w:r>
          </w:p>
          <w:p w14:paraId="3D3B0141">
            <w:pPr>
              <w:spacing w:line="500" w:lineRule="exact"/>
              <w:jc w:val="left"/>
              <w:rPr>
                <w:rFonts w:hint="eastAsia" w:ascii="宋体" w:hAnsi="宋体" w:cs="宋体"/>
                <w:color w:val="auto"/>
                <w:sz w:val="24"/>
                <w:szCs w:val="24"/>
                <w:highlight w:val="none"/>
              </w:rPr>
            </w:pPr>
            <w:r>
              <w:rPr>
                <w:rFonts w:hint="eastAsia" w:ascii="宋体" w:hAnsi="宋体" w:cs="宋体"/>
                <w:b/>
                <w:bCs/>
                <w:color w:val="auto"/>
                <w:szCs w:val="21"/>
                <w:highlight w:val="none"/>
              </w:rPr>
              <w:t>注：计算过程中，B值、评标基准价F值、偏差率、报价得分均保留两位小数，小数点后第三位四舍五入。</w:t>
            </w:r>
          </w:p>
        </w:tc>
      </w:tr>
      <w:tr w14:paraId="0135F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Merge w:val="continue"/>
            <w:noWrap w:val="0"/>
            <w:vAlign w:val="center"/>
          </w:tcPr>
          <w:p w14:paraId="221B627C">
            <w:pPr>
              <w:spacing w:line="500" w:lineRule="exact"/>
              <w:jc w:val="center"/>
              <w:rPr>
                <w:rFonts w:hint="eastAsia" w:ascii="宋体" w:hAnsi="宋体" w:cs="宋体"/>
                <w:color w:val="auto"/>
                <w:szCs w:val="21"/>
                <w:highlight w:val="none"/>
              </w:rPr>
            </w:pPr>
          </w:p>
        </w:tc>
        <w:tc>
          <w:tcPr>
            <w:tcW w:w="1561" w:type="dxa"/>
            <w:noWrap w:val="0"/>
            <w:vAlign w:val="center"/>
          </w:tcPr>
          <w:p w14:paraId="1C666582">
            <w:pPr>
              <w:spacing w:line="500" w:lineRule="exact"/>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企业业绩</w:t>
            </w:r>
          </w:p>
          <w:p w14:paraId="2C21310D">
            <w:pPr>
              <w:spacing w:line="500" w:lineRule="exact"/>
              <w:jc w:val="both"/>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（10分）</w:t>
            </w:r>
          </w:p>
        </w:tc>
        <w:tc>
          <w:tcPr>
            <w:tcW w:w="7725" w:type="dxa"/>
            <w:gridSpan w:val="2"/>
            <w:noWrap w:val="0"/>
            <w:vAlign w:val="center"/>
          </w:tcPr>
          <w:p w14:paraId="0B25E33D">
            <w:pPr>
              <w:keepNext w:val="0"/>
              <w:keepLines w:val="0"/>
              <w:pageBreakBefore w:val="0"/>
              <w:widowControl w:val="0"/>
              <w:kinsoku/>
              <w:wordWrap/>
              <w:overflowPunct/>
              <w:topLinePunct w:val="0"/>
              <w:autoSpaceDE/>
              <w:autoSpaceDN/>
              <w:bidi w:val="0"/>
              <w:spacing w:line="52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投标人自2023年1月1日至投标截止时间止（以合同签订时间为准），</w:t>
            </w:r>
            <w:r>
              <w:rPr>
                <w:rFonts w:hint="eastAsia" w:ascii="宋体" w:hAnsi="宋体" w:eastAsia="宋体" w:cs="宋体"/>
                <w:color w:val="auto"/>
                <w:szCs w:val="21"/>
                <w:highlight w:val="none"/>
              </w:rPr>
              <w:t>承接过</w:t>
            </w:r>
            <w:r>
              <w:rPr>
                <w:rFonts w:hint="eastAsia" w:ascii="宋体" w:hAnsi="宋体" w:eastAsia="宋体" w:cs="宋体"/>
                <w:color w:val="auto"/>
                <w:szCs w:val="21"/>
                <w:highlight w:val="none"/>
                <w:lang w:val="en-US" w:eastAsia="zh-CN"/>
              </w:rPr>
              <w:t>合同额20万</w:t>
            </w:r>
            <w:r>
              <w:rPr>
                <w:rFonts w:hint="eastAsia" w:ascii="宋体" w:hAnsi="宋体" w:eastAsia="宋体" w:cs="宋体"/>
                <w:color w:val="auto"/>
                <w:szCs w:val="21"/>
                <w:highlight w:val="none"/>
              </w:rPr>
              <w:t>及以上</w:t>
            </w:r>
            <w:r>
              <w:rPr>
                <w:rFonts w:hint="eastAsia" w:ascii="宋体" w:hAnsi="宋体" w:eastAsia="宋体" w:cs="宋体"/>
                <w:color w:val="auto"/>
                <w:szCs w:val="21"/>
                <w:highlight w:val="none"/>
                <w:lang w:val="en-US" w:eastAsia="zh-CN"/>
              </w:rPr>
              <w:t>电力工程</w:t>
            </w:r>
            <w:r>
              <w:rPr>
                <w:rFonts w:hint="eastAsia" w:ascii="宋体" w:hAnsi="宋体" w:eastAsia="宋体" w:cs="宋体"/>
                <w:color w:val="auto"/>
                <w:szCs w:val="21"/>
                <w:highlight w:val="none"/>
              </w:rPr>
              <w:t>施工业绩的</w:t>
            </w:r>
            <w:r>
              <w:rPr>
                <w:rFonts w:hint="eastAsia" w:ascii="宋体" w:hAnsi="宋体" w:eastAsia="宋体" w:cs="宋体"/>
                <w:color w:val="auto"/>
                <w:szCs w:val="21"/>
                <w:highlight w:val="none"/>
                <w:lang w:val="en-US" w:eastAsia="zh-CN"/>
              </w:rPr>
              <w:t>，每提供一个得5分，满分10分。</w:t>
            </w:r>
          </w:p>
          <w:p w14:paraId="506F43E9">
            <w:pPr>
              <w:keepNext w:val="0"/>
              <w:keepLines w:val="0"/>
              <w:pageBreakBefore w:val="0"/>
              <w:widowControl w:val="0"/>
              <w:kinsoku/>
              <w:wordWrap/>
              <w:overflowPunct/>
              <w:topLinePunct w:val="0"/>
              <w:autoSpaceDE/>
              <w:autoSpaceDN/>
              <w:bidi w:val="0"/>
              <w:spacing w:line="52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注:1.具体金额以合同内容为准；</w:t>
            </w:r>
          </w:p>
          <w:p w14:paraId="24AC520B">
            <w:pPr>
              <w:keepNext w:val="0"/>
              <w:keepLines w:val="0"/>
              <w:pageBreakBefore w:val="0"/>
              <w:widowControl w:val="0"/>
              <w:kinsoku/>
              <w:wordWrap/>
              <w:overflowPunct/>
              <w:topLinePunct w:val="0"/>
              <w:autoSpaceDE/>
              <w:autoSpaceDN/>
              <w:bidi w:val="0"/>
              <w:spacing w:line="52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2.业绩有效时间以竣工验收证明材料中的竣工验收通过日期为准。</w:t>
            </w:r>
          </w:p>
          <w:p w14:paraId="0AD64E07">
            <w:pPr>
              <w:keepNext w:val="0"/>
              <w:keepLines w:val="0"/>
              <w:pageBreakBefore w:val="0"/>
              <w:widowControl w:val="0"/>
              <w:kinsoku/>
              <w:wordWrap/>
              <w:overflowPunct/>
              <w:topLinePunct w:val="0"/>
              <w:autoSpaceDE/>
              <w:autoSpaceDN/>
              <w:bidi w:val="0"/>
              <w:spacing w:line="520" w:lineRule="exact"/>
              <w:jc w:val="left"/>
              <w:textAlignment w:val="auto"/>
              <w:rPr>
                <w:rFonts w:hint="eastAsia" w:ascii="宋体" w:hAnsi="宋体" w:cs="宋体"/>
                <w:b/>
                <w:bCs/>
                <w:color w:val="auto"/>
                <w:szCs w:val="21"/>
                <w:highlight w:val="none"/>
              </w:rPr>
            </w:pPr>
            <w:r>
              <w:rPr>
                <w:rFonts w:hint="eastAsia" w:ascii="宋体" w:hAnsi="宋体" w:eastAsia="宋体" w:cs="宋体"/>
                <w:color w:val="auto"/>
                <w:szCs w:val="21"/>
                <w:highlight w:val="none"/>
              </w:rPr>
              <w:t>投标文件中须同时提供下列材料</w:t>
            </w:r>
            <w:r>
              <w:rPr>
                <w:rFonts w:hint="eastAsia" w:ascii="宋体" w:hAnsi="宋体" w:eastAsia="宋体" w:cs="宋体"/>
                <w:color w:val="auto"/>
                <w:szCs w:val="21"/>
                <w:highlight w:val="none"/>
                <w:lang w:val="en-US" w:eastAsia="zh-CN"/>
              </w:rPr>
              <w:t>扫描件</w:t>
            </w:r>
            <w:r>
              <w:rPr>
                <w:rFonts w:hint="eastAsia" w:ascii="宋体" w:hAnsi="宋体" w:eastAsia="宋体" w:cs="宋体"/>
                <w:color w:val="auto"/>
                <w:szCs w:val="21"/>
                <w:highlight w:val="none"/>
              </w:rPr>
              <w:t>：①合同；②竣工验收</w:t>
            </w:r>
            <w:r>
              <w:rPr>
                <w:rFonts w:hint="eastAsia" w:ascii="宋体" w:hAnsi="宋体" w:eastAsia="宋体" w:cs="宋体"/>
                <w:color w:val="auto"/>
                <w:szCs w:val="21"/>
                <w:highlight w:val="none"/>
                <w:lang w:val="en-US" w:eastAsia="zh-CN"/>
              </w:rPr>
              <w:t>证明材料。</w:t>
            </w:r>
            <w:r>
              <w:rPr>
                <w:rFonts w:hint="eastAsia" w:ascii="宋体" w:hAnsi="宋体" w:eastAsia="宋体" w:cs="宋体"/>
                <w:color w:val="auto"/>
                <w:szCs w:val="21"/>
                <w:highlight w:val="none"/>
              </w:rPr>
              <w:t>上述</w:t>
            </w:r>
            <w:r>
              <w:rPr>
                <w:rFonts w:hint="eastAsia" w:ascii="宋体" w:hAnsi="宋体" w:eastAsia="宋体" w:cs="宋体"/>
                <w:color w:val="auto"/>
                <w:szCs w:val="21"/>
                <w:highlight w:val="none"/>
                <w:lang w:val="en-US" w:eastAsia="zh-CN"/>
              </w:rPr>
              <w:t>两项</w:t>
            </w:r>
            <w:r>
              <w:rPr>
                <w:rFonts w:hint="eastAsia" w:ascii="宋体" w:hAnsi="宋体" w:eastAsia="宋体" w:cs="宋体"/>
                <w:color w:val="auto"/>
                <w:szCs w:val="21"/>
                <w:highlight w:val="none"/>
              </w:rPr>
              <w:t>材料缺一不可，如</w:t>
            </w:r>
            <w:r>
              <w:rPr>
                <w:rFonts w:hint="eastAsia" w:ascii="宋体" w:hAnsi="宋体" w:eastAsia="宋体" w:cs="宋体"/>
                <w:color w:val="auto"/>
                <w:szCs w:val="21"/>
                <w:highlight w:val="none"/>
                <w:lang w:val="en-US" w:eastAsia="zh-CN"/>
              </w:rPr>
              <w:t>上述材料未</w:t>
            </w:r>
            <w:r>
              <w:rPr>
                <w:rFonts w:hint="eastAsia" w:ascii="宋体" w:hAnsi="宋体" w:eastAsia="宋体" w:cs="宋体"/>
                <w:color w:val="auto"/>
                <w:szCs w:val="21"/>
                <w:highlight w:val="none"/>
              </w:rPr>
              <w:t>能够充分有效证明该工程业绩的规模等</w:t>
            </w:r>
            <w:r>
              <w:rPr>
                <w:rFonts w:hint="eastAsia" w:ascii="宋体" w:hAnsi="宋体" w:eastAsia="宋体" w:cs="宋体"/>
                <w:color w:val="auto"/>
                <w:szCs w:val="21"/>
                <w:highlight w:val="none"/>
                <w:lang w:val="en-US" w:eastAsia="zh-CN"/>
              </w:rPr>
              <w:t>评审因素</w:t>
            </w:r>
            <w:r>
              <w:rPr>
                <w:rFonts w:hint="eastAsia" w:ascii="宋体" w:hAnsi="宋体" w:eastAsia="宋体" w:cs="宋体"/>
                <w:color w:val="auto"/>
                <w:szCs w:val="21"/>
                <w:highlight w:val="none"/>
              </w:rPr>
              <w:t>，则另须提供建设单位出具的加盖建设单位公章的证明材料。</w:t>
            </w:r>
          </w:p>
        </w:tc>
      </w:tr>
    </w:tbl>
    <w:p w14:paraId="150CF0DE">
      <w:pPr>
        <w:keepNext w:val="0"/>
        <w:keepLines w:val="0"/>
        <w:pageBreakBefore w:val="0"/>
        <w:widowControl w:val="0"/>
        <w:kinsoku/>
        <w:wordWrap/>
        <w:overflowPunct/>
        <w:topLinePunct w:val="0"/>
        <w:autoSpaceDE/>
        <w:autoSpaceDN/>
        <w:bidi w:val="0"/>
        <w:adjustRightInd/>
        <w:snapToGrid/>
        <w:spacing w:line="520" w:lineRule="exact"/>
        <w:ind w:firstLine="422" w:firstLineChars="200"/>
        <w:jc w:val="lef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注：1.投标人总报价如超过A值，A值=最高投标限价×（1-J） +（暂列金额+暂估价）×1.09×J（其中J=</w:t>
      </w:r>
      <w:r>
        <w:rPr>
          <w:rFonts w:hint="eastAsia" w:ascii="宋体" w:hAnsi="宋体" w:cs="宋体"/>
          <w:b/>
          <w:bCs/>
          <w:color w:val="auto"/>
          <w:szCs w:val="21"/>
          <w:highlight w:val="none"/>
          <w:lang w:val="en-US" w:eastAsia="zh-CN"/>
        </w:rPr>
        <w:t xml:space="preserve"> 8</w:t>
      </w:r>
      <w:r>
        <w:rPr>
          <w:rFonts w:hint="eastAsia" w:ascii="宋体" w:hAnsi="宋体" w:eastAsia="宋体" w:cs="宋体"/>
          <w:b/>
          <w:bCs/>
          <w:color w:val="auto"/>
          <w:szCs w:val="21"/>
          <w:highlight w:val="none"/>
          <w:lang w:val="en-US" w:eastAsia="zh-CN"/>
        </w:rPr>
        <w:t>%），则报价不得分，且该投标报价不参与B值计算。</w:t>
      </w:r>
    </w:p>
    <w:p w14:paraId="723049CC">
      <w:pPr>
        <w:spacing w:line="500" w:lineRule="exact"/>
        <w:ind w:firstLine="422" w:firstLineChars="200"/>
        <w:jc w:val="left"/>
        <w:rPr>
          <w:rFonts w:hint="eastAsia" w:ascii="宋体" w:hAnsi="宋体" w:cs="宋体"/>
          <w:b/>
          <w:color w:val="auto"/>
          <w:szCs w:val="21"/>
          <w:highlight w:val="none"/>
        </w:rPr>
      </w:pPr>
      <w:r>
        <w:rPr>
          <w:rFonts w:hint="default" w:ascii="宋体" w:hAnsi="宋体" w:eastAsia="宋体" w:cs="宋体"/>
          <w:b/>
          <w:bCs/>
          <w:color w:val="auto"/>
          <w:szCs w:val="21"/>
          <w:highlight w:val="none"/>
          <w:lang w:val="en-US" w:eastAsia="zh-CN"/>
        </w:rPr>
        <w:t>2.</w:t>
      </w:r>
      <w:r>
        <w:rPr>
          <w:rFonts w:hint="eastAsia" w:ascii="宋体" w:hAnsi="宋体" w:cs="宋体"/>
          <w:color w:val="auto"/>
          <w:szCs w:val="21"/>
          <w:highlight w:val="none"/>
        </w:rPr>
        <w:t>B值的计算方法：计算范围内有效投标人等于或超过5家时，B值为通过符合性审查且投标报价不超过A值的M个投标人投标报价中去除(M*20%）个最高价和(M*20%）个最低价后的算术平均值（如去高去低存在报价相同的，仅去除规定数量的投标报价），若（M*20%）为非整数，则直接取整。如M为7，则扣除1个最高价和1个最低价。如M为9，则扣除1个最高价和1个最低价。如果计算范围内有效投标人少于5家时，则计算评标价平均值时不去掉最高值和最低值，评标价平均值即为B值。</w:t>
      </w:r>
    </w:p>
    <w:p w14:paraId="55072142">
      <w:pPr>
        <w:spacing w:line="50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商务标评审表注：</w:t>
      </w:r>
    </w:p>
    <w:p w14:paraId="26DBD5D2">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1.只有通过详细评审的投标人才能参加评分。</w:t>
      </w:r>
    </w:p>
    <w:p w14:paraId="494218DA">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2.本表所称投标报价是指按招标文件规定修正后的投标总报价（多算投标报价、多报费用不扣减）。</w:t>
      </w:r>
    </w:p>
    <w:bookmarkEnd w:id="100"/>
    <w:bookmarkEnd w:id="101"/>
    <w:bookmarkEnd w:id="102"/>
    <w:bookmarkEnd w:id="103"/>
    <w:p w14:paraId="7483FF81">
      <w:pPr>
        <w:pStyle w:val="3"/>
        <w:pageBreakBefore w:val="0"/>
        <w:widowControl w:val="0"/>
        <w:kinsoku/>
        <w:wordWrap/>
        <w:overflowPunct/>
        <w:topLinePunct w:val="0"/>
        <w:autoSpaceDE/>
        <w:autoSpaceDN/>
        <w:bidi w:val="0"/>
        <w:adjustRightInd/>
        <w:snapToGrid/>
        <w:spacing w:before="0" w:beforeLines="0" w:after="0" w:afterLines="0" w:line="500" w:lineRule="exact"/>
        <w:jc w:val="left"/>
        <w:textAlignment w:val="auto"/>
        <w:rPr>
          <w:rFonts w:hint="eastAsia" w:ascii="宋体" w:hAnsi="宋体" w:eastAsia="宋体" w:cs="宋体"/>
          <w:color w:val="auto"/>
          <w:sz w:val="21"/>
          <w:szCs w:val="21"/>
          <w:highlight w:val="none"/>
        </w:rPr>
      </w:pPr>
      <w:bookmarkStart w:id="104" w:name="_Toc31718"/>
      <w:bookmarkStart w:id="105" w:name="_Toc296602477"/>
      <w:bookmarkStart w:id="106" w:name="_Toc23648664"/>
      <w:r>
        <w:rPr>
          <w:rFonts w:hint="eastAsia" w:ascii="宋体" w:hAnsi="宋体" w:eastAsia="宋体" w:cs="宋体"/>
          <w:color w:val="auto"/>
          <w:sz w:val="21"/>
          <w:szCs w:val="21"/>
          <w:highlight w:val="none"/>
        </w:rPr>
        <w:t>1. 评标方法</w:t>
      </w:r>
      <w:bookmarkEnd w:id="104"/>
      <w:bookmarkEnd w:id="105"/>
      <w:bookmarkEnd w:id="106"/>
    </w:p>
    <w:p w14:paraId="770F9CED">
      <w:pPr>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bookmarkStart w:id="107" w:name="_Toc23648665"/>
      <w:r>
        <w:rPr>
          <w:rFonts w:hint="eastAsia" w:ascii="宋体" w:hAnsi="宋体" w:eastAsia="宋体" w:cs="宋体"/>
          <w:color w:val="auto"/>
          <w:sz w:val="21"/>
          <w:szCs w:val="21"/>
          <w:highlight w:val="none"/>
        </w:rPr>
        <w:t>本次评标采用</w:t>
      </w:r>
      <w:r>
        <w:rPr>
          <w:rFonts w:hint="eastAsia" w:ascii="宋体" w:hAnsi="宋体" w:eastAsia="宋体" w:cs="宋体"/>
          <w:color w:val="auto"/>
          <w:sz w:val="21"/>
          <w:szCs w:val="21"/>
          <w:highlight w:val="none"/>
          <w:lang w:val="en-US" w:eastAsia="zh-CN"/>
        </w:rPr>
        <w:t>综合评估法</w:t>
      </w:r>
      <w:r>
        <w:rPr>
          <w:rFonts w:hint="eastAsia" w:ascii="宋体" w:hAnsi="宋体" w:eastAsia="宋体" w:cs="宋体"/>
          <w:color w:val="auto"/>
          <w:sz w:val="21"/>
          <w:szCs w:val="21"/>
          <w:highlight w:val="none"/>
        </w:rPr>
        <w:t>。标委员会对满足招标文件实质性要求的</w:t>
      </w:r>
      <w:bookmarkStart w:id="108" w:name="_Toc60061511"/>
      <w:r>
        <w:rPr>
          <w:rFonts w:hint="eastAsia" w:ascii="宋体" w:hAnsi="宋体" w:eastAsia="宋体" w:cs="宋体"/>
          <w:color w:val="auto"/>
          <w:sz w:val="21"/>
          <w:szCs w:val="21"/>
          <w:highlight w:val="none"/>
        </w:rPr>
        <w:t>投标文件，按照</w:t>
      </w:r>
      <w:bookmarkEnd w:id="108"/>
      <w:r>
        <w:rPr>
          <w:rFonts w:hint="eastAsia" w:ascii="宋体" w:hAnsi="宋体" w:eastAsia="宋体" w:cs="宋体"/>
          <w:color w:val="auto"/>
          <w:sz w:val="21"/>
          <w:szCs w:val="21"/>
          <w:highlight w:val="none"/>
        </w:rPr>
        <w:t>本章规定的评分标准进行打分，并按总得分由高到低顺序推荐</w:t>
      </w:r>
      <w:r>
        <w:rPr>
          <w:rFonts w:hint="eastAsia" w:ascii="宋体" w:hAnsi="宋体" w:eastAsia="宋体" w:cs="宋体"/>
          <w:color w:val="auto"/>
          <w:sz w:val="21"/>
          <w:szCs w:val="21"/>
          <w:highlight w:val="none"/>
          <w:lang w:val="en-US" w:eastAsia="zh-CN"/>
        </w:rPr>
        <w:t>3名</w:t>
      </w:r>
      <w:r>
        <w:rPr>
          <w:rFonts w:hint="eastAsia" w:ascii="宋体" w:hAnsi="宋体" w:eastAsia="宋体" w:cs="宋体"/>
          <w:color w:val="auto"/>
          <w:sz w:val="21"/>
          <w:szCs w:val="21"/>
          <w:highlight w:val="none"/>
        </w:rPr>
        <w:t>中标候选人，并标明排序，但投标报价低于其成本的除外。总得分相等，以投标报价低的优先，投标报价仍相等，由评标委员会或招标人随机抽取确定排名。</w:t>
      </w:r>
    </w:p>
    <w:p w14:paraId="6BFE6B71">
      <w:pPr>
        <w:pStyle w:val="3"/>
        <w:pageBreakBefore w:val="0"/>
        <w:widowControl w:val="0"/>
        <w:kinsoku/>
        <w:wordWrap/>
        <w:overflowPunct/>
        <w:topLinePunct w:val="0"/>
        <w:autoSpaceDE/>
        <w:autoSpaceDN/>
        <w:bidi w:val="0"/>
        <w:adjustRightInd/>
        <w:snapToGrid/>
        <w:spacing w:before="0" w:beforeLines="0" w:after="0" w:afterLines="0" w:line="500" w:lineRule="exact"/>
        <w:jc w:val="left"/>
        <w:textAlignment w:val="auto"/>
        <w:rPr>
          <w:rFonts w:hint="eastAsia" w:ascii="宋体" w:hAnsi="宋体" w:eastAsia="宋体" w:cs="宋体"/>
          <w:color w:val="auto"/>
          <w:sz w:val="21"/>
          <w:szCs w:val="21"/>
          <w:highlight w:val="none"/>
        </w:rPr>
      </w:pPr>
      <w:bookmarkStart w:id="109" w:name="_Toc31488"/>
      <w:r>
        <w:rPr>
          <w:rFonts w:hint="eastAsia" w:ascii="宋体" w:hAnsi="宋体" w:eastAsia="宋体" w:cs="宋体"/>
          <w:color w:val="auto"/>
          <w:sz w:val="21"/>
          <w:szCs w:val="21"/>
          <w:highlight w:val="none"/>
        </w:rPr>
        <w:t>2.评标委员会的职责</w:t>
      </w:r>
      <w:bookmarkEnd w:id="107"/>
      <w:bookmarkEnd w:id="109"/>
    </w:p>
    <w:p w14:paraId="38FB99B8">
      <w:pPr>
        <w:pageBreakBefore w:val="0"/>
        <w:widowControl w:val="0"/>
        <w:kinsoku/>
        <w:wordWrap/>
        <w:overflowPunct/>
        <w:topLinePunct w:val="0"/>
        <w:autoSpaceDE/>
        <w:autoSpaceDN/>
        <w:bidi w:val="0"/>
        <w:adjustRightInd/>
        <w:snapToGrid/>
        <w:spacing w:line="500" w:lineRule="exact"/>
        <w:ind w:firstLine="308" w:firstLineChars="14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评标委员会应当根据本评标办法，对投标文件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46A023F2">
      <w:pPr>
        <w:pStyle w:val="3"/>
        <w:pageBreakBefore w:val="0"/>
        <w:widowControl w:val="0"/>
        <w:kinsoku/>
        <w:wordWrap/>
        <w:overflowPunct/>
        <w:topLinePunct w:val="0"/>
        <w:autoSpaceDE/>
        <w:autoSpaceDN/>
        <w:bidi w:val="0"/>
        <w:spacing w:before="0" w:after="0" w:line="500" w:lineRule="exact"/>
        <w:ind w:firstLine="422" w:firstLineChars="200"/>
        <w:jc w:val="left"/>
        <w:textAlignment w:val="auto"/>
        <w:rPr>
          <w:rFonts w:hint="eastAsia" w:ascii="宋体" w:hAnsi="宋体" w:eastAsia="宋体" w:cs="宋体"/>
          <w:color w:val="auto"/>
          <w:sz w:val="21"/>
          <w:szCs w:val="21"/>
          <w:highlight w:val="none"/>
        </w:rPr>
      </w:pPr>
      <w:bookmarkStart w:id="110" w:name="_Toc79686988"/>
      <w:bookmarkStart w:id="111" w:name="_Toc79686783"/>
      <w:bookmarkStart w:id="112" w:name="_Toc23648666"/>
      <w:r>
        <w:rPr>
          <w:rFonts w:hint="eastAsia" w:ascii="宋体" w:hAnsi="宋体" w:eastAsia="宋体" w:cs="宋体"/>
          <w:color w:val="auto"/>
          <w:sz w:val="21"/>
          <w:szCs w:val="21"/>
          <w:highlight w:val="none"/>
        </w:rPr>
        <w:t>3.评标程序</w:t>
      </w:r>
      <w:bookmarkEnd w:id="110"/>
      <w:bookmarkEnd w:id="111"/>
      <w:bookmarkEnd w:id="112"/>
    </w:p>
    <w:p w14:paraId="017BF1E9">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评标先做准备工作，</w:t>
      </w:r>
      <w:r>
        <w:rPr>
          <w:rFonts w:hint="eastAsia" w:ascii="宋体" w:hAnsi="宋体"/>
          <w:color w:val="auto"/>
          <w:szCs w:val="21"/>
          <w:highlight w:val="none"/>
        </w:rPr>
        <w:t>再进行资格、然后进行商务标评审。</w:t>
      </w:r>
    </w:p>
    <w:p w14:paraId="39776787">
      <w:pPr>
        <w:pageBreakBefore w:val="0"/>
        <w:widowControl w:val="0"/>
        <w:kinsoku/>
        <w:wordWrap/>
        <w:overflowPunct/>
        <w:topLinePunct w:val="0"/>
        <w:autoSpaceDE/>
        <w:autoSpaceDN/>
        <w:bidi w:val="0"/>
        <w:spacing w:line="500" w:lineRule="exact"/>
        <w:ind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3.1评标准备工作</w:t>
      </w:r>
    </w:p>
    <w:p w14:paraId="2395E0C0">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bookmarkStart w:id="113" w:name="_Toc23648667"/>
      <w:r>
        <w:rPr>
          <w:rFonts w:hint="eastAsia" w:ascii="宋体" w:hAnsi="宋体" w:cs="宋体"/>
          <w:color w:val="auto"/>
          <w:szCs w:val="21"/>
          <w:highlight w:val="none"/>
        </w:rPr>
        <w:t>评标委员会熟悉评标工作情况：</w:t>
      </w:r>
    </w:p>
    <w:p w14:paraId="5FA6C616">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74C29095">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0A74ADAD">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09B848D2">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（4）核对评标工作用表。</w:t>
      </w:r>
    </w:p>
    <w:p w14:paraId="031E744C">
      <w:pPr>
        <w:pageBreakBefore w:val="0"/>
        <w:widowControl w:val="0"/>
        <w:kinsoku/>
        <w:wordWrap/>
        <w:overflowPunct/>
        <w:topLinePunct w:val="0"/>
        <w:autoSpaceDE/>
        <w:autoSpaceDN/>
        <w:bidi w:val="0"/>
        <w:spacing w:line="500" w:lineRule="exact"/>
        <w:ind w:firstLine="422" w:firstLineChars="200"/>
        <w:jc w:val="left"/>
        <w:textAlignment w:val="auto"/>
        <w:rPr>
          <w:rFonts w:hint="eastAsia" w:ascii="宋体" w:hAnsi="宋体" w:cs="宋体"/>
          <w:b/>
          <w:bCs/>
          <w:color w:val="auto"/>
          <w:szCs w:val="21"/>
          <w:highlight w:val="none"/>
        </w:rPr>
      </w:pPr>
      <w:bookmarkStart w:id="114" w:name="_Toc15058918"/>
      <w:r>
        <w:rPr>
          <w:rFonts w:hint="eastAsia" w:ascii="宋体" w:hAnsi="宋体" w:cs="宋体"/>
          <w:b/>
          <w:bCs/>
          <w:color w:val="auto"/>
          <w:szCs w:val="21"/>
          <w:highlight w:val="none"/>
        </w:rPr>
        <w:t>3.</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商务标评审</w:t>
      </w:r>
      <w:bookmarkEnd w:id="114"/>
    </w:p>
    <w:p w14:paraId="4CF2BE49">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详见商务标评审表。</w:t>
      </w:r>
    </w:p>
    <w:p w14:paraId="461A2DC4">
      <w:pPr>
        <w:pageBreakBefore w:val="0"/>
        <w:widowControl w:val="0"/>
        <w:kinsoku/>
        <w:wordWrap/>
        <w:overflowPunct/>
        <w:topLinePunct w:val="0"/>
        <w:autoSpaceDE/>
        <w:autoSpaceDN/>
        <w:bidi w:val="0"/>
        <w:spacing w:line="500" w:lineRule="exact"/>
        <w:ind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3.</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推荐中标候选人</w:t>
      </w:r>
    </w:p>
    <w:p w14:paraId="2EC5CC67">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b/>
          <w:bCs/>
          <w:color w:val="auto"/>
          <w:szCs w:val="21"/>
          <w:highlight w:val="none"/>
        </w:rPr>
      </w:pPr>
      <w:r>
        <w:rPr>
          <w:rFonts w:hint="eastAsia" w:ascii="宋体" w:hAnsi="宋体" w:cs="宋体"/>
          <w:color w:val="auto"/>
          <w:szCs w:val="21"/>
          <w:highlight w:val="none"/>
        </w:rPr>
        <w:t>经资信评审、商务评审后，推荐</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名中标候选人，并标明排序。</w:t>
      </w:r>
    </w:p>
    <w:p w14:paraId="1854BA12">
      <w:pPr>
        <w:pStyle w:val="3"/>
        <w:pageBreakBefore w:val="0"/>
        <w:widowControl w:val="0"/>
        <w:kinsoku/>
        <w:wordWrap/>
        <w:overflowPunct/>
        <w:topLinePunct w:val="0"/>
        <w:autoSpaceDE/>
        <w:autoSpaceDN/>
        <w:bidi w:val="0"/>
        <w:spacing w:before="0" w:after="0" w:line="500" w:lineRule="exact"/>
        <w:ind w:firstLine="422" w:firstLineChars="200"/>
        <w:jc w:val="left"/>
        <w:textAlignment w:val="auto"/>
        <w:rPr>
          <w:rFonts w:hint="eastAsia" w:ascii="宋体" w:hAnsi="宋体" w:eastAsia="宋体" w:cs="宋体"/>
          <w:b w:val="0"/>
          <w:color w:val="auto"/>
          <w:sz w:val="21"/>
          <w:szCs w:val="21"/>
          <w:highlight w:val="none"/>
        </w:rPr>
      </w:pPr>
      <w:bookmarkStart w:id="115" w:name="_Toc79686989"/>
      <w:bookmarkStart w:id="116" w:name="_Toc79686784"/>
      <w:r>
        <w:rPr>
          <w:rFonts w:hint="eastAsia" w:ascii="宋体" w:hAnsi="宋体" w:eastAsia="宋体" w:cs="宋体"/>
          <w:color w:val="auto"/>
          <w:sz w:val="21"/>
          <w:szCs w:val="21"/>
          <w:highlight w:val="none"/>
        </w:rPr>
        <w:t>4.评审内容</w:t>
      </w:r>
      <w:bookmarkEnd w:id="113"/>
      <w:bookmarkEnd w:id="115"/>
      <w:bookmarkEnd w:id="116"/>
    </w:p>
    <w:p w14:paraId="4378890F">
      <w:pPr>
        <w:pageBreakBefore w:val="0"/>
        <w:widowControl w:val="0"/>
        <w:kinsoku/>
        <w:wordWrap/>
        <w:overflowPunct/>
        <w:topLinePunct w:val="0"/>
        <w:autoSpaceDE/>
        <w:autoSpaceDN/>
        <w:bidi w:val="0"/>
        <w:spacing w:line="500" w:lineRule="exact"/>
        <w:ind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4.1资信证明文件评审</w:t>
      </w:r>
    </w:p>
    <w:p w14:paraId="30A99865">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4.1.1评审标准：见资信证明文件评审表。</w:t>
      </w:r>
    </w:p>
    <w:p w14:paraId="2EAC101C">
      <w:pPr>
        <w:pageBreakBefore w:val="0"/>
        <w:widowControl w:val="0"/>
        <w:kinsoku/>
        <w:wordWrap/>
        <w:overflowPunct/>
        <w:topLinePunct w:val="0"/>
        <w:autoSpaceDE/>
        <w:autoSpaceDN/>
        <w:bidi w:val="0"/>
        <w:spacing w:line="500" w:lineRule="exact"/>
        <w:ind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4.</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商务标评审</w:t>
      </w:r>
    </w:p>
    <w:p w14:paraId="3BFE3ED3">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只有通过资信证明文件的投标才能够进入本阶段评审。</w:t>
      </w:r>
    </w:p>
    <w:p w14:paraId="48BE360A">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.1形式性评审标准：见商务标评审表。</w:t>
      </w:r>
    </w:p>
    <w:p w14:paraId="072D7E33">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.2响应性评审标准：见商务标评审表。</w:t>
      </w:r>
    </w:p>
    <w:p w14:paraId="24663FD7">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评标委员会依据上述标准对投标文件进行初步评审。有一项不符合评审标准的，作无效投标处理。</w:t>
      </w:r>
    </w:p>
    <w:p w14:paraId="11165B09">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.3投标报价评审</w:t>
      </w:r>
    </w:p>
    <w:p w14:paraId="35AF842D">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43AA2C8D">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.4评标委员会审查投标文件，投标报价有错误的，评标委员会按以下原则对投标报价进行修正。</w:t>
      </w:r>
    </w:p>
    <w:p w14:paraId="1310F35A">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（1）投标文件中的大写金额与小写金额不一致的，以大写金额为准。</w:t>
      </w:r>
    </w:p>
    <w:p w14:paraId="6D41F5CB">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（2）总价金额与依据单价计算出的结果不一致的，以单价金额为准修正总价，但单价金额小数点有明显错误的除外。</w:t>
      </w:r>
    </w:p>
    <w:p w14:paraId="263562B8">
      <w:pPr>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14:paraId="4F9228F5">
      <w:pPr>
        <w:pStyle w:val="3"/>
        <w:pageBreakBefore w:val="0"/>
        <w:widowControl w:val="0"/>
        <w:kinsoku/>
        <w:wordWrap/>
        <w:overflowPunct/>
        <w:topLinePunct w:val="0"/>
        <w:autoSpaceDE/>
        <w:autoSpaceDN/>
        <w:bidi w:val="0"/>
        <w:spacing w:before="0" w:after="0" w:line="500" w:lineRule="exact"/>
        <w:ind w:firstLine="422" w:firstLineChars="200"/>
        <w:jc w:val="left"/>
        <w:textAlignment w:val="auto"/>
        <w:rPr>
          <w:rFonts w:hint="eastAsia" w:ascii="宋体" w:hAnsi="宋体" w:eastAsia="宋体" w:cs="宋体"/>
          <w:color w:val="auto"/>
          <w:sz w:val="21"/>
          <w:szCs w:val="21"/>
          <w:highlight w:val="none"/>
        </w:rPr>
      </w:pPr>
      <w:bookmarkStart w:id="117" w:name="_Toc79686990"/>
      <w:bookmarkStart w:id="118" w:name="_Toc79686785"/>
      <w:bookmarkStart w:id="119" w:name="_Toc23648668"/>
      <w:r>
        <w:rPr>
          <w:rFonts w:hint="eastAsia" w:ascii="宋体" w:hAnsi="宋体" w:eastAsia="宋体" w:cs="宋体"/>
          <w:color w:val="auto"/>
          <w:sz w:val="21"/>
          <w:szCs w:val="21"/>
          <w:highlight w:val="none"/>
        </w:rPr>
        <w:t>5.无效投标条款</w:t>
      </w:r>
      <w:bookmarkEnd w:id="117"/>
      <w:bookmarkEnd w:id="118"/>
      <w:bookmarkEnd w:id="119"/>
    </w:p>
    <w:p w14:paraId="1FD59F8F">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bookmarkStart w:id="120" w:name="_Toc23648669"/>
      <w:r>
        <w:rPr>
          <w:rFonts w:hint="eastAsia" w:ascii="宋体" w:hAnsi="宋体" w:cs="宋体"/>
          <w:color w:val="auto"/>
          <w:szCs w:val="21"/>
          <w:highlight w:val="none"/>
        </w:rPr>
        <w:t>5.1投标人存在下列情形的招标人将拒收投标文件：</w:t>
      </w:r>
    </w:p>
    <w:p w14:paraId="5BA01586">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(1)未在投标截止时间前通过网上招标投标系统递交有效电子投标文件的，开标系统不予接收，投标将被拒绝。</w:t>
      </w:r>
    </w:p>
    <w:p w14:paraId="048477D6">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所有投标人未在规定时间里完成投标文件的解密工作【投标企业接到远程解密指令后，须在规定时间内解密（以网上招投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6B9369F8">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5.2投标人有下列情形的，经评审后其投标作无效投标处理：</w:t>
      </w:r>
    </w:p>
    <w:p w14:paraId="7DE507F5">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5.2.1商务标评审</w:t>
      </w:r>
    </w:p>
    <w:p w14:paraId="1811555B">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评标委员会依据《商务标评审表》进行形式性评审和响应性评审。有一项不符合评审标准的，</w:t>
      </w:r>
      <w:r>
        <w:rPr>
          <w:rFonts w:hint="eastAsia" w:ascii="宋体" w:hAnsi="宋体" w:cs="宋体"/>
          <w:color w:val="auto"/>
          <w:szCs w:val="21"/>
          <w:highlight w:val="none"/>
          <w:lang w:val="en-US" w:eastAsia="zh-CN"/>
        </w:rPr>
        <w:t>作</w:t>
      </w:r>
      <w:r>
        <w:rPr>
          <w:rFonts w:hint="eastAsia" w:ascii="宋体" w:hAnsi="宋体" w:cs="宋体"/>
          <w:color w:val="auto"/>
          <w:szCs w:val="21"/>
          <w:highlight w:val="none"/>
        </w:rPr>
        <w:t>无效投标处理；</w:t>
      </w:r>
    </w:p>
    <w:p w14:paraId="61CE6F90">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5.3其他无效投标情况：</w:t>
      </w:r>
    </w:p>
    <w:p w14:paraId="78AE791F">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4084BD02">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（2）按第三章《评标方法》修正错误的原则及方法调整或修正投标文件的投标报价，调整或修正的价格经投标人书面确认后具有约束力。投标人不接修正价格的，其投标将被拒绝。</w:t>
      </w:r>
    </w:p>
    <w:p w14:paraId="7F7C7A12">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（3）第一章“投标人须知”规定的任何一种情形的。</w:t>
      </w:r>
    </w:p>
    <w:p w14:paraId="2EB779F7">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bookmarkStart w:id="121" w:name="_Toc79686991"/>
      <w:bookmarkStart w:id="122" w:name="_Toc79686786"/>
      <w:r>
        <w:rPr>
          <w:rFonts w:hint="eastAsia" w:ascii="宋体" w:hAnsi="宋体" w:cs="宋体"/>
          <w:color w:val="auto"/>
          <w:szCs w:val="21"/>
          <w:highlight w:val="none"/>
        </w:rPr>
        <w:t>（4）投标人有串通投标、视为串通投标、弄虚作假、行贿等违法行为。</w:t>
      </w:r>
    </w:p>
    <w:p w14:paraId="6F4DFF57">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（5）投标文件没有对招标文件的实质性要求和条件作出响应。</w:t>
      </w:r>
    </w:p>
    <w:p w14:paraId="6EFCE347">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（6）未按规定的格式填写导致实质性内容不全以及实质上不响应，或者关键字迹模糊、无法辨认；经公共资源交易监督部门核准的。</w:t>
      </w:r>
    </w:p>
    <w:p w14:paraId="5E963C7D">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（7）同一投标人提交两个以上不同的投标文件或者投标报价，但招标文件规定提交备选投标的除外。</w:t>
      </w:r>
    </w:p>
    <w:p w14:paraId="2FB31081">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（8）投标文件中存在招标人不能接受的其他实质性条件。</w:t>
      </w:r>
    </w:p>
    <w:p w14:paraId="5F4F65D3">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（9）投标文件中填报的拟任项目</w:t>
      </w:r>
      <w:r>
        <w:rPr>
          <w:rFonts w:hint="eastAsia" w:ascii="宋体" w:hAnsi="宋体" w:cs="宋体"/>
          <w:color w:val="auto"/>
          <w:szCs w:val="21"/>
          <w:highlight w:val="none"/>
          <w:lang w:val="en-US" w:eastAsia="zh-CN"/>
        </w:rPr>
        <w:t>负责人</w:t>
      </w:r>
      <w:r>
        <w:rPr>
          <w:rFonts w:hint="eastAsia" w:ascii="宋体" w:hAnsi="宋体" w:cs="宋体"/>
          <w:color w:val="auto"/>
          <w:szCs w:val="21"/>
          <w:highlight w:val="none"/>
        </w:rPr>
        <w:t>与资格审查通过的项目</w:t>
      </w:r>
      <w:r>
        <w:rPr>
          <w:rFonts w:hint="eastAsia" w:ascii="宋体" w:hAnsi="宋体" w:cs="宋体"/>
          <w:color w:val="auto"/>
          <w:szCs w:val="21"/>
          <w:highlight w:val="none"/>
          <w:lang w:val="en-US" w:eastAsia="zh-CN"/>
        </w:rPr>
        <w:t>负责人</w:t>
      </w:r>
      <w:r>
        <w:rPr>
          <w:rFonts w:hint="eastAsia" w:ascii="宋体" w:hAnsi="宋体" w:cs="宋体"/>
          <w:color w:val="auto"/>
          <w:szCs w:val="21"/>
          <w:highlight w:val="none"/>
        </w:rPr>
        <w:t>前后不一致的。</w:t>
      </w:r>
    </w:p>
    <w:p w14:paraId="4C2D87E0">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（10）投标人拒不按照要求对投标文件进行澄清、说明、补正的，或评标委员会根据招标文件的规定对招标文件的计算错误进行修正后，投标人不接受修正的投标报价的。</w:t>
      </w:r>
    </w:p>
    <w:p w14:paraId="6F18D0BB">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（11）投标人投标MAC地址一致。</w:t>
      </w:r>
    </w:p>
    <w:p w14:paraId="1E6F1E9D">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（12）投标人单方面出现其他投标人材料。</w:t>
      </w:r>
    </w:p>
    <w:p w14:paraId="2A9671C3">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（13）评标时查询投标文件制作机器码、文件创建标识码及造价软件加密锁号。若存在投标文件制作机器码或创建标识码或造价软件加密锁号信息与其他投标人雷同的，投标无效。</w:t>
      </w:r>
    </w:p>
    <w:p w14:paraId="187AA076">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（14）投标人申请开具电子保函MAC地址一致。</w:t>
      </w:r>
    </w:p>
    <w:p w14:paraId="7A264A96">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（15）投标人联系人或联系电话相同的。</w:t>
      </w:r>
    </w:p>
    <w:p w14:paraId="44A57C38">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（16）法律法规规定的其他情形。</w:t>
      </w:r>
    </w:p>
    <w:p w14:paraId="7AB78F2F">
      <w:pPr>
        <w:pStyle w:val="3"/>
        <w:pageBreakBefore w:val="0"/>
        <w:widowControl w:val="0"/>
        <w:kinsoku/>
        <w:wordWrap/>
        <w:overflowPunct/>
        <w:topLinePunct w:val="0"/>
        <w:autoSpaceDE/>
        <w:autoSpaceDN/>
        <w:bidi w:val="0"/>
        <w:spacing w:before="0" w:after="0" w:line="50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6.投标文件的澄清和补正</w:t>
      </w:r>
      <w:bookmarkEnd w:id="120"/>
      <w:bookmarkEnd w:id="121"/>
      <w:bookmarkEnd w:id="122"/>
    </w:p>
    <w:p w14:paraId="50AA8723">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14:paraId="44C86CBA">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216A6192">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30363FDD">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20B895E3">
      <w:pPr>
        <w:pStyle w:val="3"/>
        <w:pageBreakBefore w:val="0"/>
        <w:widowControl w:val="0"/>
        <w:kinsoku/>
        <w:wordWrap/>
        <w:overflowPunct/>
        <w:topLinePunct w:val="0"/>
        <w:autoSpaceDE/>
        <w:autoSpaceDN/>
        <w:bidi w:val="0"/>
        <w:spacing w:before="0" w:after="0" w:line="500" w:lineRule="exact"/>
        <w:ind w:firstLine="422" w:firstLineChars="200"/>
        <w:jc w:val="left"/>
        <w:textAlignment w:val="auto"/>
        <w:rPr>
          <w:rFonts w:hint="eastAsia" w:ascii="宋体" w:hAnsi="宋体" w:eastAsia="宋体" w:cs="宋体"/>
          <w:color w:val="auto"/>
          <w:sz w:val="21"/>
          <w:szCs w:val="21"/>
          <w:highlight w:val="none"/>
        </w:rPr>
      </w:pPr>
      <w:bookmarkStart w:id="123" w:name="_Toc79686787"/>
      <w:bookmarkStart w:id="124" w:name="_Toc79686992"/>
      <w:bookmarkStart w:id="125" w:name="_Toc23648670"/>
      <w:r>
        <w:rPr>
          <w:rFonts w:hint="eastAsia" w:ascii="宋体" w:hAnsi="宋体" w:eastAsia="宋体" w:cs="宋体"/>
          <w:color w:val="auto"/>
          <w:sz w:val="21"/>
          <w:szCs w:val="21"/>
          <w:highlight w:val="none"/>
        </w:rPr>
        <w:t>7.评分标准</w:t>
      </w:r>
      <w:bookmarkEnd w:id="123"/>
      <w:bookmarkEnd w:id="124"/>
      <w:bookmarkEnd w:id="125"/>
    </w:p>
    <w:p w14:paraId="313C2571">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评分标准：见评审表。</w:t>
      </w:r>
    </w:p>
    <w:p w14:paraId="48ABA0D0">
      <w:pPr>
        <w:pStyle w:val="3"/>
        <w:pageBreakBefore w:val="0"/>
        <w:widowControl w:val="0"/>
        <w:kinsoku/>
        <w:wordWrap/>
        <w:overflowPunct/>
        <w:topLinePunct w:val="0"/>
        <w:autoSpaceDE/>
        <w:autoSpaceDN/>
        <w:bidi w:val="0"/>
        <w:spacing w:before="0" w:after="0" w:line="500" w:lineRule="exact"/>
        <w:ind w:firstLine="422" w:firstLineChars="200"/>
        <w:jc w:val="left"/>
        <w:textAlignment w:val="auto"/>
        <w:rPr>
          <w:rFonts w:hint="eastAsia" w:ascii="宋体" w:hAnsi="宋体" w:eastAsia="宋体" w:cs="宋体"/>
          <w:color w:val="auto"/>
          <w:sz w:val="21"/>
          <w:szCs w:val="21"/>
          <w:highlight w:val="none"/>
        </w:rPr>
      </w:pPr>
      <w:bookmarkStart w:id="126" w:name="_Toc79686788"/>
      <w:bookmarkStart w:id="127" w:name="_Toc23648671"/>
      <w:bookmarkStart w:id="128" w:name="_Toc79686993"/>
      <w:r>
        <w:rPr>
          <w:rFonts w:hint="eastAsia" w:ascii="宋体" w:hAnsi="宋体" w:eastAsia="宋体" w:cs="宋体"/>
          <w:color w:val="auto"/>
          <w:sz w:val="21"/>
          <w:szCs w:val="21"/>
          <w:highlight w:val="none"/>
        </w:rPr>
        <w:t>8.评审结果</w:t>
      </w:r>
      <w:bookmarkEnd w:id="126"/>
      <w:bookmarkEnd w:id="127"/>
      <w:bookmarkEnd w:id="128"/>
    </w:p>
    <w:p w14:paraId="3D9F8C3F">
      <w:pPr>
        <w:pageBreakBefore w:val="0"/>
        <w:widowControl w:val="0"/>
        <w:kinsoku/>
        <w:wordWrap/>
        <w:overflowPunct/>
        <w:topLinePunct w:val="0"/>
        <w:autoSpaceDE/>
        <w:autoSpaceDN/>
        <w:bidi w:val="0"/>
        <w:spacing w:line="500" w:lineRule="exact"/>
        <w:ind w:firstLine="422" w:firstLineChars="200"/>
        <w:jc w:val="left"/>
        <w:textAlignment w:val="auto"/>
        <w:rPr>
          <w:rFonts w:hint="eastAsia" w:ascii="宋体" w:hAnsi="宋体" w:cs="宋体"/>
          <w:color w:val="auto"/>
          <w:szCs w:val="21"/>
          <w:highlight w:val="none"/>
        </w:rPr>
      </w:pPr>
      <w:r>
        <w:rPr>
          <w:rFonts w:hint="eastAsia" w:ascii="宋体" w:hAnsi="宋体" w:cs="宋体"/>
          <w:b/>
          <w:color w:val="auto"/>
          <w:szCs w:val="21"/>
          <w:highlight w:val="none"/>
        </w:rPr>
        <w:t>8.1</w:t>
      </w:r>
      <w:r>
        <w:rPr>
          <w:rFonts w:hint="eastAsia" w:ascii="宋体" w:hAnsi="宋体" w:cs="宋体"/>
          <w:color w:val="auto"/>
          <w:szCs w:val="21"/>
          <w:highlight w:val="none"/>
        </w:rPr>
        <w:t>除第1章投标人须知前附表授权直接确定中标人外，评标委员会按照总得分由高到低顺序推荐中标候选人。</w:t>
      </w:r>
    </w:p>
    <w:p w14:paraId="7AD6AE73">
      <w:pPr>
        <w:pageBreakBefore w:val="0"/>
        <w:widowControl w:val="0"/>
        <w:kinsoku/>
        <w:wordWrap/>
        <w:overflowPunct/>
        <w:topLinePunct w:val="0"/>
        <w:autoSpaceDE/>
        <w:autoSpaceDN/>
        <w:bidi w:val="0"/>
        <w:spacing w:line="500" w:lineRule="exact"/>
        <w:ind w:firstLine="422" w:firstLineChars="200"/>
        <w:jc w:val="left"/>
        <w:textAlignment w:val="auto"/>
        <w:rPr>
          <w:rFonts w:hint="eastAsia" w:ascii="宋体" w:hAnsi="宋体" w:cs="宋体"/>
          <w:color w:val="auto"/>
          <w:szCs w:val="21"/>
          <w:highlight w:val="none"/>
        </w:rPr>
      </w:pPr>
      <w:r>
        <w:rPr>
          <w:rFonts w:hint="eastAsia" w:ascii="宋体" w:hAnsi="宋体" w:cs="宋体"/>
          <w:b/>
          <w:color w:val="auto"/>
          <w:szCs w:val="21"/>
          <w:highlight w:val="none"/>
        </w:rPr>
        <w:t>8.2</w:t>
      </w:r>
      <w:r>
        <w:rPr>
          <w:rFonts w:hint="eastAsia" w:ascii="宋体" w:hAnsi="宋体" w:cs="宋体"/>
          <w:color w:val="auto"/>
          <w:szCs w:val="21"/>
          <w:highlight w:val="none"/>
        </w:rPr>
        <w:t>评标委员会完成评标后，应当向招标人提交书面评标报告。评标报告应当如实记载以下内容：</w:t>
      </w:r>
    </w:p>
    <w:p w14:paraId="5D2CF0C5">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bookmarkStart w:id="129" w:name="_Toc79686789"/>
      <w:bookmarkStart w:id="130" w:name="_Toc23648672"/>
      <w:bookmarkStart w:id="131" w:name="_Toc79686994"/>
      <w:r>
        <w:rPr>
          <w:rFonts w:hint="eastAsia" w:ascii="宋体" w:hAnsi="宋体" w:cs="宋体"/>
          <w:color w:val="auto"/>
          <w:szCs w:val="21"/>
          <w:highlight w:val="none"/>
        </w:rPr>
        <w:t>（1）基本情况和数据表。</w:t>
      </w:r>
    </w:p>
    <w:p w14:paraId="74FB767E">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（2）评标委员会成员名单。</w:t>
      </w:r>
    </w:p>
    <w:p w14:paraId="5E322A8C">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（3）开标记录。</w:t>
      </w:r>
    </w:p>
    <w:p w14:paraId="217D9794">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（4）符合要求的投标人一览表。</w:t>
      </w:r>
    </w:p>
    <w:p w14:paraId="4B65AF26">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（5）否决投标情况说明。</w:t>
      </w:r>
    </w:p>
    <w:p w14:paraId="57FAFC39">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（6）评标标准、评标方法或者评标因素。</w:t>
      </w:r>
    </w:p>
    <w:p w14:paraId="3FEB7DEE">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（7）评标情况一览表。</w:t>
      </w:r>
    </w:p>
    <w:p w14:paraId="3B8DD77D">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（8）经评审的投标人排序。</w:t>
      </w:r>
    </w:p>
    <w:p w14:paraId="2E63BD41">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（9）推荐的中标候选人名单与签订合同前要处理的事宜。</w:t>
      </w:r>
    </w:p>
    <w:p w14:paraId="3B5DD388">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（10）澄清、说明、补正事项纪要。</w:t>
      </w:r>
    </w:p>
    <w:p w14:paraId="7474C20C">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8.3招标人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50B64738">
      <w:pPr>
        <w:pStyle w:val="3"/>
        <w:pageBreakBefore w:val="0"/>
        <w:widowControl w:val="0"/>
        <w:kinsoku/>
        <w:wordWrap/>
        <w:overflowPunct/>
        <w:topLinePunct w:val="0"/>
        <w:autoSpaceDE/>
        <w:autoSpaceDN/>
        <w:bidi w:val="0"/>
        <w:spacing w:before="0" w:after="0" w:line="50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9.其他</w:t>
      </w:r>
      <w:bookmarkEnd w:id="129"/>
      <w:bookmarkEnd w:id="130"/>
      <w:bookmarkEnd w:id="131"/>
    </w:p>
    <w:p w14:paraId="6851E67F">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投标人提供的与投标文件有关的各类证书、证明、文件、资料等的真实性、合法性由投标人负全责。</w:t>
      </w:r>
    </w:p>
    <w:p w14:paraId="29496FB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rPr>
        <w:t xml:space="preserve"> </w:t>
      </w:r>
    </w:p>
    <w:p w14:paraId="5D3DB5BE">
      <w:pPr>
        <w:keepNext w:val="0"/>
        <w:keepLines w:val="0"/>
        <w:pageBreakBefore/>
        <w:widowControl w:val="0"/>
        <w:kinsoku/>
        <w:wordWrap/>
        <w:overflowPunct/>
        <w:topLinePunct w:val="0"/>
        <w:autoSpaceDE/>
        <w:autoSpaceDN/>
        <w:bidi w:val="0"/>
        <w:adjustRightInd/>
        <w:snapToGrid/>
        <w:spacing w:before="95" w:beforeLines="30" w:after="95" w:afterLines="30"/>
        <w:jc w:val="center"/>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第</w:t>
      </w:r>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lang w:eastAsia="zh-CN"/>
        </w:rPr>
        <w:t>章 合同条款</w:t>
      </w:r>
    </w:p>
    <w:p w14:paraId="3B7533AE">
      <w:pPr>
        <w:keepNext/>
        <w:keepLines/>
        <w:pageBreakBefore w:val="0"/>
        <w:widowControl w:val="0"/>
        <w:kinsoku/>
        <w:wordWrap/>
        <w:overflowPunct/>
        <w:topLinePunct w:val="0"/>
        <w:bidi w:val="0"/>
        <w:spacing w:line="500" w:lineRule="exact"/>
        <w:jc w:val="center"/>
        <w:textAlignment w:val="auto"/>
        <w:outlineLvl w:val="1"/>
        <w:rPr>
          <w:rFonts w:hint="eastAsia" w:ascii="宋体" w:hAnsi="宋体" w:eastAsia="宋体" w:cs="宋体"/>
          <w:b/>
          <w:bCs/>
          <w:color w:val="auto"/>
          <w:kern w:val="2"/>
          <w:sz w:val="21"/>
          <w:szCs w:val="21"/>
          <w:highlight w:val="none"/>
          <w:lang w:val="en-US" w:eastAsia="zh-CN" w:bidi="ar-SA"/>
        </w:rPr>
      </w:pPr>
      <w:bookmarkStart w:id="132" w:name="_Toc506107334"/>
      <w:bookmarkStart w:id="133" w:name="_Toc21611186"/>
      <w:bookmarkStart w:id="134" w:name="_Toc503196145"/>
      <w:bookmarkStart w:id="135" w:name="_Toc40723456"/>
      <w:bookmarkStart w:id="136" w:name="_Toc29918569"/>
      <w:bookmarkStart w:id="137" w:name="_Toc37230769"/>
      <w:bookmarkStart w:id="138" w:name="_Toc470528208"/>
      <w:bookmarkStart w:id="139" w:name="_Toc12965"/>
      <w:bookmarkStart w:id="140" w:name="_Toc500174755"/>
      <w:r>
        <w:rPr>
          <w:rFonts w:hint="eastAsia" w:ascii="宋体" w:hAnsi="宋体" w:eastAsia="宋体" w:cs="宋体"/>
          <w:b/>
          <w:bCs/>
          <w:color w:val="auto"/>
          <w:kern w:val="2"/>
          <w:sz w:val="21"/>
          <w:szCs w:val="21"/>
          <w:highlight w:val="none"/>
          <w:lang w:val="en-US" w:eastAsia="zh-CN" w:bidi="ar-SA"/>
        </w:rPr>
        <w:t>第一部分 合同协议书</w:t>
      </w:r>
      <w:bookmarkEnd w:id="132"/>
      <w:bookmarkEnd w:id="133"/>
      <w:bookmarkEnd w:id="134"/>
      <w:bookmarkEnd w:id="135"/>
      <w:bookmarkEnd w:id="136"/>
      <w:bookmarkEnd w:id="137"/>
      <w:bookmarkEnd w:id="138"/>
      <w:bookmarkEnd w:id="139"/>
      <w:bookmarkEnd w:id="140"/>
    </w:p>
    <w:p w14:paraId="414C531C">
      <w:pPr>
        <w:pageBreakBefore w:val="0"/>
        <w:widowControl w:val="0"/>
        <w:kinsoku/>
        <w:wordWrap/>
        <w:overflowPunct/>
        <w:topLinePunct w:val="0"/>
        <w:bidi w:val="0"/>
        <w:snapToGrid/>
        <w:spacing w:line="500" w:lineRule="exact"/>
        <w:ind w:firstLine="422" w:firstLineChars="200"/>
        <w:textAlignment w:val="auto"/>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发包人（全称）：</w:t>
      </w:r>
      <w:r>
        <w:rPr>
          <w:rFonts w:hint="eastAsia" w:ascii="宋体" w:hAnsi="宋体" w:eastAsia="宋体" w:cs="宋体"/>
          <w:b/>
          <w:color w:val="auto"/>
          <w:sz w:val="21"/>
          <w:szCs w:val="21"/>
          <w:highlight w:val="none"/>
          <w:u w:val="single"/>
        </w:rPr>
        <w:t>                       </w:t>
      </w:r>
    </w:p>
    <w:p w14:paraId="446178FE">
      <w:pPr>
        <w:pageBreakBefore w:val="0"/>
        <w:widowControl w:val="0"/>
        <w:kinsoku/>
        <w:wordWrap/>
        <w:overflowPunct/>
        <w:topLinePunct w:val="0"/>
        <w:bidi w:val="0"/>
        <w:snapToGrid/>
        <w:spacing w:line="500" w:lineRule="exact"/>
        <w:ind w:firstLine="422" w:firstLineChars="200"/>
        <w:textAlignment w:val="auto"/>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承包人（全称）：</w:t>
      </w:r>
      <w:r>
        <w:rPr>
          <w:rFonts w:hint="eastAsia" w:ascii="宋体" w:hAnsi="宋体" w:eastAsia="宋体" w:cs="宋体"/>
          <w:b/>
          <w:color w:val="auto"/>
          <w:sz w:val="21"/>
          <w:szCs w:val="21"/>
          <w:highlight w:val="none"/>
          <w:u w:val="single"/>
        </w:rPr>
        <w:t>                      </w:t>
      </w:r>
    </w:p>
    <w:p w14:paraId="7A885CF0">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w:t>
      </w:r>
      <w:r>
        <w:rPr>
          <w:rFonts w:hint="eastAsia" w:ascii="宋体" w:hAnsi="宋体" w:eastAsia="宋体" w:cs="宋体"/>
          <w:color w:val="auto"/>
          <w:sz w:val="21"/>
          <w:szCs w:val="21"/>
          <w:highlight w:val="none"/>
          <w:lang w:eastAsia="zh-CN"/>
        </w:rPr>
        <w:t>民法典</w:t>
      </w:r>
      <w:r>
        <w:rPr>
          <w:rFonts w:hint="eastAsia" w:ascii="宋体" w:hAnsi="宋体" w:eastAsia="宋体" w:cs="宋体"/>
          <w:color w:val="auto"/>
          <w:sz w:val="21"/>
          <w:szCs w:val="21"/>
          <w:highlight w:val="none"/>
        </w:rPr>
        <w:t>》、《中华人民共和国建筑法》及有关法律规定，遵循平等、自愿、公平和诚实信用的原则，双方就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工程施工及有关事项协商一致，共同达成如下协议：</w:t>
      </w:r>
    </w:p>
    <w:p w14:paraId="3076B5C8">
      <w:pPr>
        <w:pStyle w:val="5"/>
        <w:pageBreakBefore w:val="0"/>
        <w:widowControl w:val="0"/>
        <w:kinsoku/>
        <w:wordWrap/>
        <w:overflowPunct/>
        <w:topLinePunct w:val="0"/>
        <w:bidi w:val="0"/>
        <w:snapToGrid/>
        <w:spacing w:before="0" w:after="0" w:line="500" w:lineRule="exact"/>
        <w:ind w:firstLine="422" w:firstLineChars="200"/>
        <w:textAlignment w:val="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 xml:space="preserve">   </w:t>
      </w:r>
      <w:r>
        <w:rPr>
          <w:rFonts w:hint="eastAsia" w:ascii="宋体" w:hAnsi="宋体" w:eastAsia="宋体" w:cs="宋体"/>
          <w:b w:val="0"/>
          <w:color w:val="auto"/>
          <w:sz w:val="21"/>
          <w:szCs w:val="21"/>
          <w:highlight w:val="none"/>
        </w:rPr>
        <w:t xml:space="preserve"> </w:t>
      </w:r>
      <w:bookmarkStart w:id="141" w:name="_Toc351203481"/>
      <w:r>
        <w:rPr>
          <w:rFonts w:hint="eastAsia" w:ascii="宋体" w:hAnsi="宋体" w:eastAsia="宋体" w:cs="宋体"/>
          <w:b w:val="0"/>
          <w:color w:val="auto"/>
          <w:sz w:val="21"/>
          <w:szCs w:val="21"/>
          <w:highlight w:val="none"/>
        </w:rPr>
        <w:t>一、工程概况</w:t>
      </w:r>
      <w:bookmarkEnd w:id="141"/>
    </w:p>
    <w:p w14:paraId="1F67FC27">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1.工程名称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7738223">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2.工程地点：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D8B0616">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3.工程立项批准文号：</w:t>
      </w:r>
      <w:r>
        <w:rPr>
          <w:rFonts w:hint="eastAsia" w:ascii="宋体" w:hAnsi="宋体" w:eastAsia="宋体" w:cs="宋体"/>
          <w:color w:val="auto"/>
          <w:sz w:val="21"/>
          <w:szCs w:val="21"/>
          <w:highlight w:val="none"/>
          <w:u w:val="single"/>
        </w:rPr>
        <w:t xml:space="preserve">       </w:t>
      </w:r>
      <w:r>
        <w:rPr>
          <w:rFonts w:hint="eastAsia" w:ascii="宋体" w:hAnsi="宋体" w:eastAsia="宋体" w:cs="宋体"/>
          <w:bCs/>
          <w:color w:val="auto"/>
          <w:sz w:val="21"/>
          <w:szCs w:val="21"/>
          <w:highlight w:val="none"/>
        </w:rPr>
        <w:t>。</w:t>
      </w:r>
    </w:p>
    <w:p w14:paraId="03BA9AF4">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4.资金来源：</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13629F5B">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5.工程内容：</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p>
    <w:p w14:paraId="2641FF24">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6.工程承包范围：</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E5616F5">
      <w:pPr>
        <w:pStyle w:val="5"/>
        <w:pageBreakBefore w:val="0"/>
        <w:widowControl w:val="0"/>
        <w:kinsoku/>
        <w:wordWrap/>
        <w:overflowPunct/>
        <w:topLinePunct w:val="0"/>
        <w:bidi w:val="0"/>
        <w:snapToGrid/>
        <w:spacing w:before="0" w:after="0" w:line="500" w:lineRule="exact"/>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w:t>
      </w:r>
      <w:bookmarkStart w:id="142" w:name="_Toc351203482"/>
      <w:r>
        <w:rPr>
          <w:rFonts w:hint="eastAsia" w:ascii="宋体" w:hAnsi="宋体" w:eastAsia="宋体" w:cs="宋体"/>
          <w:b w:val="0"/>
          <w:color w:val="auto"/>
          <w:sz w:val="21"/>
          <w:szCs w:val="21"/>
          <w:highlight w:val="none"/>
        </w:rPr>
        <w:t>二、合同工期</w:t>
      </w:r>
      <w:bookmarkEnd w:id="142"/>
    </w:p>
    <w:p w14:paraId="2DCD6528">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日。</w:t>
      </w:r>
    </w:p>
    <w:p w14:paraId="31741272">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日。</w:t>
      </w:r>
    </w:p>
    <w:p w14:paraId="110DC60D">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cs="宋体"/>
          <w:color w:val="auto"/>
          <w:kern w:val="0"/>
          <w:szCs w:val="21"/>
          <w:highlight w:val="none"/>
          <w:lang w:val="en-US" w:eastAsia="zh-CN"/>
        </w:rPr>
        <w:t>不高于</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lang w:val="en-US" w:eastAsia="zh-CN"/>
        </w:rPr>
        <w:t>个日历天</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具体开工日期以招标人通知为准，</w:t>
      </w:r>
      <w:r>
        <w:rPr>
          <w:rFonts w:hint="eastAsia" w:ascii="宋体" w:hAnsi="宋体" w:eastAsia="宋体" w:cs="宋体"/>
          <w:color w:val="auto"/>
          <w:kern w:val="0"/>
          <w:szCs w:val="21"/>
          <w:highlight w:val="none"/>
        </w:rPr>
        <w:t>每延期一天将处以</w:t>
      </w:r>
      <w:r>
        <w:rPr>
          <w:rFonts w:hint="eastAsia" w:ascii="宋体" w:hAnsi="宋体" w:cs="宋体"/>
          <w:color w:val="auto"/>
          <w:kern w:val="0"/>
          <w:szCs w:val="21"/>
          <w:highlight w:val="none"/>
          <w:lang w:val="en-US" w:eastAsia="zh-CN"/>
        </w:rPr>
        <w:t>3000</w:t>
      </w:r>
      <w:r>
        <w:rPr>
          <w:rFonts w:hint="eastAsia" w:ascii="宋体" w:hAnsi="宋体" w:eastAsia="宋体" w:cs="宋体"/>
          <w:color w:val="auto"/>
          <w:kern w:val="0"/>
          <w:szCs w:val="21"/>
          <w:highlight w:val="none"/>
        </w:rPr>
        <w:t>元/天违约金，直接从工程款中扣除。</w:t>
      </w:r>
    </w:p>
    <w:p w14:paraId="776687BE">
      <w:pPr>
        <w:pStyle w:val="5"/>
        <w:pageBreakBefore w:val="0"/>
        <w:widowControl w:val="0"/>
        <w:kinsoku/>
        <w:wordWrap/>
        <w:overflowPunct/>
        <w:topLinePunct w:val="0"/>
        <w:bidi w:val="0"/>
        <w:snapToGrid/>
        <w:spacing w:before="0" w:after="0" w:line="500" w:lineRule="exact"/>
        <w:ind w:firstLine="422" w:firstLineChars="200"/>
        <w:textAlignment w:val="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 xml:space="preserve">    </w:t>
      </w:r>
      <w:bookmarkStart w:id="143" w:name="_Toc351203483"/>
      <w:r>
        <w:rPr>
          <w:rFonts w:hint="eastAsia" w:ascii="宋体" w:hAnsi="宋体" w:eastAsia="宋体" w:cs="宋体"/>
          <w:b w:val="0"/>
          <w:color w:val="auto"/>
          <w:sz w:val="21"/>
          <w:szCs w:val="21"/>
          <w:highlight w:val="none"/>
        </w:rPr>
        <w:t>三、质量标准</w:t>
      </w:r>
      <w:bookmarkEnd w:id="143"/>
    </w:p>
    <w:p w14:paraId="6FE2426F">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 xml:space="preserve">合格  </w:t>
      </w:r>
      <w:r>
        <w:rPr>
          <w:rFonts w:hint="eastAsia" w:ascii="宋体" w:hAnsi="宋体" w:eastAsia="宋体" w:cs="宋体"/>
          <w:color w:val="auto"/>
          <w:sz w:val="21"/>
          <w:szCs w:val="21"/>
          <w:highlight w:val="none"/>
        </w:rPr>
        <w:t>标准。</w:t>
      </w:r>
    </w:p>
    <w:p w14:paraId="0BFA6030">
      <w:pPr>
        <w:pStyle w:val="5"/>
        <w:pageBreakBefore w:val="0"/>
        <w:widowControl w:val="0"/>
        <w:kinsoku/>
        <w:wordWrap/>
        <w:overflowPunct/>
        <w:topLinePunct w:val="0"/>
        <w:bidi w:val="0"/>
        <w:snapToGrid/>
        <w:spacing w:before="0" w:after="0" w:line="500" w:lineRule="exact"/>
        <w:ind w:firstLine="422" w:firstLineChars="200"/>
        <w:textAlignment w:val="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 xml:space="preserve">   </w:t>
      </w:r>
      <w:r>
        <w:rPr>
          <w:rFonts w:hint="eastAsia" w:ascii="宋体" w:hAnsi="宋体" w:eastAsia="宋体" w:cs="宋体"/>
          <w:b w:val="0"/>
          <w:color w:val="auto"/>
          <w:sz w:val="21"/>
          <w:szCs w:val="21"/>
          <w:highlight w:val="none"/>
        </w:rPr>
        <w:t xml:space="preserve"> </w:t>
      </w:r>
      <w:bookmarkStart w:id="144" w:name="_Toc351203484"/>
      <w:r>
        <w:rPr>
          <w:rFonts w:hint="eastAsia" w:ascii="宋体" w:hAnsi="宋体" w:eastAsia="宋体" w:cs="宋体"/>
          <w:b w:val="0"/>
          <w:color w:val="auto"/>
          <w:sz w:val="21"/>
          <w:szCs w:val="21"/>
          <w:highlight w:val="none"/>
        </w:rPr>
        <w:t>四、签约合同价与合同价格形式</w:t>
      </w:r>
      <w:bookmarkEnd w:id="144"/>
      <w:r>
        <w:rPr>
          <w:rFonts w:hint="eastAsia" w:ascii="宋体" w:hAnsi="宋体" w:eastAsia="宋体" w:cs="宋体"/>
          <w:b w:val="0"/>
          <w:color w:val="auto"/>
          <w:sz w:val="21"/>
          <w:szCs w:val="21"/>
          <w:highlight w:val="none"/>
        </w:rPr>
        <w:tab/>
      </w:r>
    </w:p>
    <w:p w14:paraId="1928EFD9">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1.签约合同价为：</w:t>
      </w:r>
    </w:p>
    <w:p w14:paraId="16867AEC">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4D22A40F">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4566C3C6">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（1）专业工程暂估价金额：</w:t>
      </w:r>
    </w:p>
    <w:p w14:paraId="7C25CB0C">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74BDCE1E">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（2）暂列金额：</w:t>
      </w:r>
    </w:p>
    <w:p w14:paraId="48594783">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5208F570">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2.合同价格形式：</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单价合同</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6D89165">
      <w:pPr>
        <w:pStyle w:val="5"/>
        <w:pageBreakBefore w:val="0"/>
        <w:widowControl w:val="0"/>
        <w:kinsoku/>
        <w:wordWrap/>
        <w:overflowPunct/>
        <w:topLinePunct w:val="0"/>
        <w:bidi w:val="0"/>
        <w:snapToGrid/>
        <w:spacing w:before="0" w:after="0" w:line="500" w:lineRule="exact"/>
        <w:ind w:firstLine="422"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Cs w:val="0"/>
          <w:color w:val="auto"/>
          <w:sz w:val="21"/>
          <w:szCs w:val="21"/>
          <w:highlight w:val="none"/>
        </w:rPr>
        <w:t xml:space="preserve">   </w:t>
      </w:r>
      <w:r>
        <w:rPr>
          <w:rFonts w:hint="eastAsia" w:ascii="宋体" w:hAnsi="宋体" w:eastAsia="宋体" w:cs="宋体"/>
          <w:b w:val="0"/>
          <w:color w:val="auto"/>
          <w:sz w:val="21"/>
          <w:szCs w:val="21"/>
          <w:highlight w:val="none"/>
        </w:rPr>
        <w:t xml:space="preserve"> </w:t>
      </w:r>
      <w:bookmarkStart w:id="145" w:name="_Toc351203485"/>
      <w:r>
        <w:rPr>
          <w:rFonts w:hint="eastAsia" w:ascii="宋体" w:hAnsi="宋体" w:eastAsia="宋体" w:cs="宋体"/>
          <w:b w:val="0"/>
          <w:color w:val="auto"/>
          <w:sz w:val="21"/>
          <w:szCs w:val="21"/>
          <w:highlight w:val="none"/>
        </w:rPr>
        <w:t>五、</w:t>
      </w:r>
      <w:bookmarkEnd w:id="145"/>
      <w:r>
        <w:rPr>
          <w:rFonts w:hint="eastAsia" w:ascii="宋体" w:hAnsi="宋体" w:eastAsia="宋体" w:cs="宋体"/>
          <w:b w:val="0"/>
          <w:color w:val="auto"/>
          <w:sz w:val="21"/>
          <w:szCs w:val="21"/>
          <w:highlight w:val="none"/>
        </w:rPr>
        <w:t>项目经理</w:t>
      </w:r>
    </w:p>
    <w:p w14:paraId="5A6C0448">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0DEB1396">
      <w:pPr>
        <w:pStyle w:val="5"/>
        <w:pageBreakBefore w:val="0"/>
        <w:widowControl w:val="0"/>
        <w:kinsoku/>
        <w:wordWrap/>
        <w:overflowPunct/>
        <w:topLinePunct w:val="0"/>
        <w:bidi w:val="0"/>
        <w:snapToGrid/>
        <w:spacing w:before="0" w:after="0" w:line="500" w:lineRule="exact"/>
        <w:ind w:firstLine="422" w:firstLineChars="200"/>
        <w:textAlignment w:val="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 xml:space="preserve">   </w:t>
      </w:r>
      <w:r>
        <w:rPr>
          <w:rFonts w:hint="eastAsia" w:ascii="宋体" w:hAnsi="宋体" w:eastAsia="宋体" w:cs="宋体"/>
          <w:b w:val="0"/>
          <w:color w:val="auto"/>
          <w:sz w:val="21"/>
          <w:szCs w:val="21"/>
          <w:highlight w:val="none"/>
        </w:rPr>
        <w:t xml:space="preserve"> </w:t>
      </w:r>
      <w:bookmarkStart w:id="146" w:name="_Toc351203486"/>
      <w:r>
        <w:rPr>
          <w:rFonts w:hint="eastAsia" w:ascii="宋体" w:hAnsi="宋体" w:eastAsia="宋体" w:cs="宋体"/>
          <w:b w:val="0"/>
          <w:color w:val="auto"/>
          <w:sz w:val="21"/>
          <w:szCs w:val="21"/>
          <w:highlight w:val="none"/>
        </w:rPr>
        <w:t>六、合同文件构成</w:t>
      </w:r>
      <w:bookmarkEnd w:id="146"/>
    </w:p>
    <w:p w14:paraId="3C460481">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14:paraId="48FA327E">
      <w:pPr>
        <w:pageBreakBefore w:val="0"/>
        <w:widowControl w:val="0"/>
        <w:kinsoku/>
        <w:wordWrap/>
        <w:overflowPunct/>
        <w:topLinePunct w:val="0"/>
        <w:autoSpaceDE w:val="0"/>
        <w:autoSpaceDN w:val="0"/>
        <w:bidi w:val="0"/>
        <w:adjustRightInd w:val="0"/>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（1）中标通知书（如果有）；</w:t>
      </w:r>
    </w:p>
    <w:p w14:paraId="47BA4FA6">
      <w:pPr>
        <w:pageBreakBefore w:val="0"/>
        <w:widowControl w:val="0"/>
        <w:kinsoku/>
        <w:wordWrap/>
        <w:overflowPunct/>
        <w:topLinePunct w:val="0"/>
        <w:autoSpaceDE w:val="0"/>
        <w:autoSpaceDN w:val="0"/>
        <w:bidi w:val="0"/>
        <w:adjustRightInd w:val="0"/>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（2）投标函及其附录（如果有）； </w:t>
      </w:r>
    </w:p>
    <w:p w14:paraId="68DC2B23">
      <w:pPr>
        <w:pageBreakBefore w:val="0"/>
        <w:widowControl w:val="0"/>
        <w:kinsoku/>
        <w:wordWrap/>
        <w:overflowPunct/>
        <w:topLinePunct w:val="0"/>
        <w:autoSpaceDE w:val="0"/>
        <w:autoSpaceDN w:val="0"/>
        <w:bidi w:val="0"/>
        <w:adjustRightInd w:val="0"/>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（3）专用合同条款及其附件；</w:t>
      </w:r>
    </w:p>
    <w:p w14:paraId="2D3C9E9E">
      <w:pPr>
        <w:pageBreakBefore w:val="0"/>
        <w:widowControl w:val="0"/>
        <w:kinsoku/>
        <w:wordWrap/>
        <w:overflowPunct/>
        <w:topLinePunct w:val="0"/>
        <w:autoSpaceDE w:val="0"/>
        <w:autoSpaceDN w:val="0"/>
        <w:bidi w:val="0"/>
        <w:adjustRightInd w:val="0"/>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（4）通用合同条款；</w:t>
      </w:r>
    </w:p>
    <w:p w14:paraId="20FDC616">
      <w:pPr>
        <w:pageBreakBefore w:val="0"/>
        <w:widowControl w:val="0"/>
        <w:kinsoku/>
        <w:wordWrap/>
        <w:overflowPunct/>
        <w:topLinePunct w:val="0"/>
        <w:autoSpaceDE w:val="0"/>
        <w:autoSpaceDN w:val="0"/>
        <w:bidi w:val="0"/>
        <w:adjustRightInd w:val="0"/>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（5）技术标准和要求；</w:t>
      </w:r>
    </w:p>
    <w:p w14:paraId="49510782">
      <w:pPr>
        <w:pageBreakBefore w:val="0"/>
        <w:widowControl w:val="0"/>
        <w:kinsoku/>
        <w:wordWrap/>
        <w:overflowPunct/>
        <w:topLinePunct w:val="0"/>
        <w:autoSpaceDE w:val="0"/>
        <w:autoSpaceDN w:val="0"/>
        <w:bidi w:val="0"/>
        <w:adjustRightInd w:val="0"/>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（6）图纸；</w:t>
      </w:r>
    </w:p>
    <w:p w14:paraId="489EA93A">
      <w:pPr>
        <w:pageBreakBefore w:val="0"/>
        <w:widowControl w:val="0"/>
        <w:kinsoku/>
        <w:wordWrap/>
        <w:overflowPunct/>
        <w:topLinePunct w:val="0"/>
        <w:autoSpaceDE w:val="0"/>
        <w:autoSpaceDN w:val="0"/>
        <w:bidi w:val="0"/>
        <w:adjustRightInd w:val="0"/>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（7）已标价工程量清单或预算书；</w:t>
      </w:r>
    </w:p>
    <w:p w14:paraId="53B6B08A">
      <w:pPr>
        <w:pageBreakBefore w:val="0"/>
        <w:widowControl w:val="0"/>
        <w:kinsoku/>
        <w:wordWrap/>
        <w:overflowPunct/>
        <w:topLinePunct w:val="0"/>
        <w:autoSpaceDE w:val="0"/>
        <w:autoSpaceDN w:val="0"/>
        <w:bidi w:val="0"/>
        <w:adjustRightInd w:val="0"/>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（8）招标文件及其他合同文件。</w:t>
      </w:r>
    </w:p>
    <w:p w14:paraId="7ECDB9EA">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在合同订立及履行过程中形成的与合同有关的文件均构成合同文件组成部分。上述各项合同文件包括合同当事人就该项合同文件所作出的补充和修改，属于同一类内容的文件，应以最新签署的为准。专用合同条款及其附件须经合同当事人签字或盖章。若上述文件有不明确或不一致之处，以招标文件为准，若合同专用条款与通用条款不符时，以专用条款为准，补充条款优先于专用条款。</w:t>
      </w:r>
    </w:p>
    <w:p w14:paraId="62D1DB98">
      <w:pPr>
        <w:pStyle w:val="5"/>
        <w:pageBreakBefore w:val="0"/>
        <w:widowControl w:val="0"/>
        <w:kinsoku/>
        <w:wordWrap/>
        <w:overflowPunct/>
        <w:topLinePunct w:val="0"/>
        <w:bidi w:val="0"/>
        <w:snapToGrid/>
        <w:spacing w:before="0" w:after="0" w:line="5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w:t>
      </w:r>
      <w:r>
        <w:rPr>
          <w:rFonts w:hint="eastAsia" w:ascii="宋体" w:hAnsi="宋体" w:eastAsia="宋体" w:cs="宋体"/>
          <w:b w:val="0"/>
          <w:color w:val="auto"/>
          <w:sz w:val="21"/>
          <w:szCs w:val="21"/>
          <w:highlight w:val="none"/>
        </w:rPr>
        <w:t xml:space="preserve"> </w:t>
      </w:r>
      <w:bookmarkStart w:id="147" w:name="_Toc351203487"/>
      <w:r>
        <w:rPr>
          <w:rFonts w:hint="eastAsia" w:ascii="宋体" w:hAnsi="宋体" w:eastAsia="宋体" w:cs="宋体"/>
          <w:b w:val="0"/>
          <w:color w:val="auto"/>
          <w:sz w:val="21"/>
          <w:szCs w:val="21"/>
          <w:highlight w:val="none"/>
        </w:rPr>
        <w:t>七、承诺</w:t>
      </w:r>
      <w:bookmarkEnd w:id="147"/>
    </w:p>
    <w:p w14:paraId="0EB9BAC3">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1.发包人承诺按照法律规定履行项目审批手续、筹集工程建设资金并按照合同约定的期限和方式支付合同价款。</w:t>
      </w:r>
    </w:p>
    <w:p w14:paraId="7049065C">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2.承包人承诺按照法律规定及合同约定组织完成工程施工，确保工程质量和安全，不进行转包及违法分包，并在缺陷责任期及保修期内承担相应的工程维修责任。</w:t>
      </w:r>
    </w:p>
    <w:p w14:paraId="143B5048">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3.发包人和承包人通过招投标形式签订合同的，双方理解并承诺不再就同一工程另行签订与合同实质性内容相背离的协议。</w:t>
      </w:r>
    </w:p>
    <w:p w14:paraId="2ACB207A">
      <w:pPr>
        <w:pageBreakBefore w:val="0"/>
        <w:widowControl w:val="0"/>
        <w:kinsoku/>
        <w:wordWrap/>
        <w:overflowPunct/>
        <w:topLinePunct w:val="0"/>
        <w:bidi w:val="0"/>
        <w:snapToGrid/>
        <w:spacing w:line="500" w:lineRule="exact"/>
        <w:ind w:firstLine="422" w:firstLineChars="200"/>
        <w:textAlignment w:val="auto"/>
        <w:rPr>
          <w:rFonts w:hint="eastAsia" w:ascii="宋体" w:hAnsi="宋体" w:eastAsia="宋体" w:cs="宋体"/>
          <w:bCs/>
          <w:color w:val="auto"/>
          <w:sz w:val="21"/>
          <w:szCs w:val="21"/>
          <w:highlight w:val="none"/>
        </w:rPr>
      </w:pPr>
      <w:bookmarkStart w:id="148" w:name="_Toc351203488"/>
      <w:r>
        <w:rPr>
          <w:rFonts w:hint="eastAsia" w:ascii="宋体" w:hAnsi="宋体" w:eastAsia="宋体" w:cs="宋体"/>
          <w:b/>
          <w:color w:val="auto"/>
          <w:sz w:val="21"/>
          <w:szCs w:val="21"/>
          <w:highlight w:val="none"/>
        </w:rPr>
        <w:t xml:space="preserve">    </w:t>
      </w:r>
      <w:r>
        <w:rPr>
          <w:rFonts w:hint="eastAsia" w:ascii="宋体" w:hAnsi="宋体" w:eastAsia="宋体" w:cs="宋体"/>
          <w:b w:val="0"/>
          <w:bCs/>
          <w:color w:val="auto"/>
          <w:sz w:val="21"/>
          <w:szCs w:val="21"/>
          <w:highlight w:val="none"/>
        </w:rPr>
        <w:t>八、词语含义</w:t>
      </w:r>
      <w:bookmarkEnd w:id="148"/>
    </w:p>
    <w:p w14:paraId="0284788D">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14:paraId="0AAE79AC">
      <w:pPr>
        <w:pStyle w:val="5"/>
        <w:pageBreakBefore w:val="0"/>
        <w:widowControl w:val="0"/>
        <w:kinsoku/>
        <w:wordWrap/>
        <w:overflowPunct/>
        <w:topLinePunct w:val="0"/>
        <w:bidi w:val="0"/>
        <w:snapToGrid/>
        <w:spacing w:before="0" w:after="0" w:line="500" w:lineRule="exact"/>
        <w:ind w:firstLine="422" w:firstLineChars="200"/>
        <w:textAlignment w:val="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 xml:space="preserve">  </w:t>
      </w:r>
      <w:r>
        <w:rPr>
          <w:rFonts w:hint="eastAsia" w:ascii="宋体" w:hAnsi="宋体" w:eastAsia="宋体" w:cs="宋体"/>
          <w:b w:val="0"/>
          <w:color w:val="auto"/>
          <w:sz w:val="21"/>
          <w:szCs w:val="21"/>
          <w:highlight w:val="none"/>
        </w:rPr>
        <w:t xml:space="preserve">  </w:t>
      </w:r>
      <w:bookmarkStart w:id="149" w:name="_Toc351203489"/>
      <w:r>
        <w:rPr>
          <w:rFonts w:hint="eastAsia" w:ascii="宋体" w:hAnsi="宋体" w:eastAsia="宋体" w:cs="宋体"/>
          <w:b w:val="0"/>
          <w:color w:val="auto"/>
          <w:sz w:val="21"/>
          <w:szCs w:val="21"/>
          <w:highlight w:val="none"/>
        </w:rPr>
        <w:t>九、签订时间</w:t>
      </w:r>
      <w:bookmarkEnd w:id="149"/>
    </w:p>
    <w:p w14:paraId="3CF3F489">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14:paraId="4AAFF8B8">
      <w:pPr>
        <w:pStyle w:val="5"/>
        <w:pageBreakBefore w:val="0"/>
        <w:widowControl w:val="0"/>
        <w:kinsoku/>
        <w:wordWrap/>
        <w:overflowPunct/>
        <w:topLinePunct w:val="0"/>
        <w:bidi w:val="0"/>
        <w:snapToGrid/>
        <w:spacing w:before="0" w:after="0" w:line="500" w:lineRule="exact"/>
        <w:ind w:firstLine="422" w:firstLineChars="200"/>
        <w:textAlignment w:val="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 xml:space="preserve">    </w:t>
      </w:r>
      <w:bookmarkStart w:id="150" w:name="_Toc351203490"/>
      <w:r>
        <w:rPr>
          <w:rFonts w:hint="eastAsia" w:ascii="宋体" w:hAnsi="宋体" w:eastAsia="宋体" w:cs="宋体"/>
          <w:b w:val="0"/>
          <w:color w:val="auto"/>
          <w:sz w:val="21"/>
          <w:szCs w:val="21"/>
          <w:highlight w:val="none"/>
        </w:rPr>
        <w:t>十、签订地点</w:t>
      </w:r>
      <w:bookmarkEnd w:id="150"/>
    </w:p>
    <w:p w14:paraId="16E0F82A">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本合同在</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滁州苏滁产城开发有限公司</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签订。</w:t>
      </w:r>
    </w:p>
    <w:p w14:paraId="3DA93BE2">
      <w:pPr>
        <w:pStyle w:val="5"/>
        <w:pageBreakBefore w:val="0"/>
        <w:widowControl w:val="0"/>
        <w:kinsoku/>
        <w:wordWrap/>
        <w:overflowPunct/>
        <w:topLinePunct w:val="0"/>
        <w:bidi w:val="0"/>
        <w:snapToGrid/>
        <w:spacing w:before="0" w:after="0" w:line="500" w:lineRule="exact"/>
        <w:ind w:firstLine="422" w:firstLineChars="200"/>
        <w:textAlignment w:val="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 xml:space="preserve">    </w:t>
      </w:r>
      <w:bookmarkStart w:id="151" w:name="_Toc351203491"/>
      <w:r>
        <w:rPr>
          <w:rFonts w:hint="eastAsia" w:ascii="宋体" w:hAnsi="宋体" w:eastAsia="宋体" w:cs="宋体"/>
          <w:b w:val="0"/>
          <w:color w:val="auto"/>
          <w:sz w:val="21"/>
          <w:szCs w:val="21"/>
          <w:highlight w:val="none"/>
        </w:rPr>
        <w:t>十一、补充协议</w:t>
      </w:r>
      <w:bookmarkEnd w:id="151"/>
    </w:p>
    <w:p w14:paraId="34465961">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14:paraId="15C857C8">
      <w:pPr>
        <w:pStyle w:val="5"/>
        <w:pageBreakBefore w:val="0"/>
        <w:widowControl w:val="0"/>
        <w:kinsoku/>
        <w:wordWrap/>
        <w:overflowPunct/>
        <w:topLinePunct w:val="0"/>
        <w:bidi w:val="0"/>
        <w:snapToGrid/>
        <w:spacing w:before="0" w:after="0" w:line="500" w:lineRule="exact"/>
        <w:ind w:firstLine="422" w:firstLineChars="200"/>
        <w:textAlignment w:val="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 xml:space="preserve">    </w:t>
      </w:r>
      <w:bookmarkStart w:id="152" w:name="_Toc351203492"/>
      <w:r>
        <w:rPr>
          <w:rFonts w:hint="eastAsia" w:ascii="宋体" w:hAnsi="宋体" w:eastAsia="宋体" w:cs="宋体"/>
          <w:b w:val="0"/>
          <w:color w:val="auto"/>
          <w:sz w:val="21"/>
          <w:szCs w:val="21"/>
          <w:highlight w:val="none"/>
        </w:rPr>
        <w:t>十二、合同生效</w:t>
      </w:r>
      <w:bookmarkEnd w:id="152"/>
    </w:p>
    <w:p w14:paraId="48E3CDAA">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本合同自    </w:t>
      </w:r>
      <w:r>
        <w:rPr>
          <w:rFonts w:hint="eastAsia" w:ascii="宋体" w:hAnsi="宋体" w:eastAsia="宋体" w:cs="宋体"/>
          <w:bCs/>
          <w:color w:val="auto"/>
          <w:sz w:val="21"/>
          <w:szCs w:val="21"/>
          <w:highlight w:val="none"/>
          <w:u w:val="single"/>
        </w:rPr>
        <w:t xml:space="preserve">双方签字章后 </w:t>
      </w:r>
      <w:r>
        <w:rPr>
          <w:rFonts w:hint="eastAsia" w:ascii="宋体" w:hAnsi="宋体" w:eastAsia="宋体" w:cs="宋体"/>
          <w:bCs/>
          <w:color w:val="auto"/>
          <w:sz w:val="21"/>
          <w:szCs w:val="21"/>
          <w:highlight w:val="none"/>
        </w:rPr>
        <w:t>生效。</w:t>
      </w:r>
    </w:p>
    <w:p w14:paraId="0C7B15A0">
      <w:pPr>
        <w:pStyle w:val="5"/>
        <w:pageBreakBefore w:val="0"/>
        <w:widowControl w:val="0"/>
        <w:kinsoku/>
        <w:wordWrap/>
        <w:overflowPunct/>
        <w:topLinePunct w:val="0"/>
        <w:bidi w:val="0"/>
        <w:snapToGrid/>
        <w:spacing w:before="0" w:after="0" w:line="500" w:lineRule="exact"/>
        <w:ind w:firstLine="422" w:firstLineChars="200"/>
        <w:textAlignment w:val="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 xml:space="preserve">    </w:t>
      </w:r>
      <w:bookmarkStart w:id="153" w:name="_Toc351203493"/>
      <w:r>
        <w:rPr>
          <w:rFonts w:hint="eastAsia" w:ascii="宋体" w:hAnsi="宋体" w:eastAsia="宋体" w:cs="宋体"/>
          <w:b w:val="0"/>
          <w:color w:val="auto"/>
          <w:sz w:val="21"/>
          <w:szCs w:val="21"/>
          <w:highlight w:val="none"/>
        </w:rPr>
        <w:t>十三、合同份数</w:t>
      </w:r>
      <w:bookmarkEnd w:id="153"/>
    </w:p>
    <w:p w14:paraId="496AC179">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捌</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份，均具有同等法律效力，发包人执</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肆</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份，承包人执</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肆</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份。</w:t>
      </w:r>
    </w:p>
    <w:p w14:paraId="4A61E330">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发包人：  (公章)             承包人：  (公章)                      </w:t>
      </w:r>
    </w:p>
    <w:p w14:paraId="224E53F7">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  法定代表人或其委托代理人：</w:t>
      </w:r>
    </w:p>
    <w:p w14:paraId="32264152">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（签字）                    （签字）</w:t>
      </w:r>
    </w:p>
    <w:p w14:paraId="402F4137">
      <w:pPr>
        <w:pageBreakBefore w:val="0"/>
        <w:widowControl w:val="0"/>
        <w:tabs>
          <w:tab w:val="left" w:pos="4410"/>
        </w:tabs>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组织机构代码：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406B0AEB">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       </w:t>
      </w:r>
    </w:p>
    <w:p w14:paraId="38D7360B">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27AF9D19">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法定代表人：</w:t>
      </w:r>
      <w:r>
        <w:rPr>
          <w:rFonts w:hint="eastAsia" w:ascii="宋体" w:hAnsi="宋体" w:eastAsia="宋体" w:cs="宋体"/>
          <w:color w:val="auto"/>
          <w:sz w:val="21"/>
          <w:szCs w:val="21"/>
          <w:highlight w:val="none"/>
          <w:u w:val="single"/>
        </w:rPr>
        <w:t xml:space="preserve">             </w:t>
      </w:r>
    </w:p>
    <w:p w14:paraId="2BA0BF08">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委托代理人：</w:t>
      </w:r>
      <w:r>
        <w:rPr>
          <w:rFonts w:hint="eastAsia" w:ascii="宋体" w:hAnsi="宋体" w:eastAsia="宋体" w:cs="宋体"/>
          <w:color w:val="auto"/>
          <w:sz w:val="21"/>
          <w:szCs w:val="21"/>
          <w:highlight w:val="none"/>
          <w:u w:val="single"/>
        </w:rPr>
        <w:t xml:space="preserve">             </w:t>
      </w:r>
    </w:p>
    <w:p w14:paraId="22ED3AA2">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rPr>
        <w:t xml:space="preserve">     </w:t>
      </w:r>
    </w:p>
    <w:p w14:paraId="60F3E040">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   </w:t>
      </w:r>
    </w:p>
    <w:p w14:paraId="15681BCC">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电子信箱：</w:t>
      </w:r>
      <w:r>
        <w:rPr>
          <w:rFonts w:hint="eastAsia" w:ascii="宋体" w:hAnsi="宋体" w:eastAsia="宋体" w:cs="宋体"/>
          <w:color w:val="auto"/>
          <w:sz w:val="21"/>
          <w:szCs w:val="21"/>
          <w:highlight w:val="none"/>
          <w:u w:val="single"/>
        </w:rPr>
        <w:t xml:space="preserve">   </w:t>
      </w:r>
    </w:p>
    <w:p w14:paraId="160754E8">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开户银行：</w:t>
      </w:r>
      <w:r>
        <w:rPr>
          <w:rFonts w:hint="eastAsia" w:ascii="宋体" w:hAnsi="宋体" w:eastAsia="宋体" w:cs="宋体"/>
          <w:color w:val="auto"/>
          <w:sz w:val="21"/>
          <w:szCs w:val="21"/>
          <w:highlight w:val="none"/>
          <w:u w:val="single"/>
        </w:rPr>
        <w:t xml:space="preserve">   </w:t>
      </w:r>
    </w:p>
    <w:p w14:paraId="42D743E8">
      <w:pPr>
        <w:pageBreakBefore w:val="0"/>
        <w:widowControl w:val="0"/>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账  号：</w:t>
      </w:r>
      <w:r>
        <w:rPr>
          <w:rFonts w:hint="eastAsia" w:ascii="宋体" w:hAnsi="宋体" w:eastAsia="宋体" w:cs="宋体"/>
          <w:color w:val="auto"/>
          <w:sz w:val="21"/>
          <w:szCs w:val="21"/>
          <w:highlight w:val="none"/>
          <w:u w:val="single"/>
        </w:rPr>
        <w:t xml:space="preserve">     </w:t>
      </w:r>
    </w:p>
    <w:p w14:paraId="070ED83D">
      <w:pPr>
        <w:pageBreakBefore w:val="0"/>
        <w:kinsoku/>
        <w:wordWrap/>
        <w:overflowPunct/>
        <w:topLinePunct w:val="0"/>
        <w:bidi w:val="0"/>
        <w:spacing w:line="500" w:lineRule="exact"/>
        <w:textAlignment w:val="auto"/>
        <w:rPr>
          <w:rFonts w:hint="eastAsia" w:ascii="宋体" w:hAnsi="宋体" w:eastAsia="宋体" w:cs="宋体"/>
          <w:color w:val="auto"/>
          <w:sz w:val="21"/>
          <w:szCs w:val="21"/>
          <w:highlight w:val="none"/>
        </w:rPr>
      </w:pPr>
      <w:bookmarkStart w:id="154" w:name="_Toc351203494"/>
    </w:p>
    <w:p w14:paraId="2064F19C">
      <w:pPr>
        <w:pageBreakBefore w:val="0"/>
        <w:kinsoku/>
        <w:wordWrap/>
        <w:overflowPunct/>
        <w:topLinePunct w:val="0"/>
        <w:bidi w:val="0"/>
        <w:spacing w:line="500" w:lineRule="exact"/>
        <w:textAlignment w:val="auto"/>
        <w:rPr>
          <w:rFonts w:hint="eastAsia" w:ascii="宋体" w:hAnsi="宋体" w:eastAsia="宋体" w:cs="宋体"/>
          <w:color w:val="auto"/>
          <w:sz w:val="21"/>
          <w:szCs w:val="21"/>
          <w:highlight w:val="none"/>
        </w:rPr>
      </w:pPr>
    </w:p>
    <w:p w14:paraId="5CC274BF">
      <w:pPr>
        <w:pageBreakBefore w:val="0"/>
        <w:kinsoku/>
        <w:wordWrap/>
        <w:overflowPunct/>
        <w:topLinePunct w:val="0"/>
        <w:bidi w:val="0"/>
        <w:spacing w:line="500" w:lineRule="exact"/>
        <w:textAlignment w:val="auto"/>
        <w:rPr>
          <w:rFonts w:hint="eastAsia" w:ascii="宋体" w:hAnsi="宋体" w:eastAsia="宋体" w:cs="宋体"/>
          <w:color w:val="auto"/>
          <w:sz w:val="21"/>
          <w:szCs w:val="21"/>
          <w:highlight w:val="none"/>
        </w:rPr>
      </w:pPr>
    </w:p>
    <w:p w14:paraId="13F38F4C">
      <w:pPr>
        <w:pageBreakBefore w:val="0"/>
        <w:kinsoku/>
        <w:wordWrap/>
        <w:overflowPunct/>
        <w:topLinePunct w:val="0"/>
        <w:bidi w:val="0"/>
        <w:spacing w:line="500" w:lineRule="exact"/>
        <w:textAlignment w:val="auto"/>
        <w:rPr>
          <w:rFonts w:hint="eastAsia" w:ascii="宋体" w:hAnsi="宋体" w:eastAsia="宋体" w:cs="宋体"/>
          <w:color w:val="auto"/>
          <w:sz w:val="21"/>
          <w:szCs w:val="21"/>
          <w:highlight w:val="none"/>
        </w:rPr>
      </w:pPr>
    </w:p>
    <w:p w14:paraId="058171D9">
      <w:pPr>
        <w:pageBreakBefore w:val="0"/>
        <w:kinsoku/>
        <w:wordWrap/>
        <w:overflowPunct/>
        <w:topLinePunct w:val="0"/>
        <w:bidi w:val="0"/>
        <w:spacing w:line="500" w:lineRule="exact"/>
        <w:textAlignment w:val="auto"/>
        <w:rPr>
          <w:rFonts w:hint="eastAsia" w:ascii="宋体" w:hAnsi="宋体" w:eastAsia="宋体" w:cs="宋体"/>
          <w:color w:val="auto"/>
          <w:sz w:val="21"/>
          <w:szCs w:val="21"/>
          <w:highlight w:val="none"/>
        </w:rPr>
      </w:pPr>
    </w:p>
    <w:p w14:paraId="4944D6C7">
      <w:pPr>
        <w:pageBreakBefore w:val="0"/>
        <w:kinsoku/>
        <w:wordWrap/>
        <w:overflowPunct/>
        <w:topLinePunct w:val="0"/>
        <w:bidi w:val="0"/>
        <w:spacing w:line="500" w:lineRule="exact"/>
        <w:textAlignment w:val="auto"/>
        <w:rPr>
          <w:rFonts w:hint="eastAsia" w:ascii="宋体" w:hAnsi="宋体" w:eastAsia="宋体" w:cs="宋体"/>
          <w:color w:val="auto"/>
          <w:sz w:val="21"/>
          <w:szCs w:val="21"/>
          <w:highlight w:val="none"/>
        </w:rPr>
      </w:pPr>
    </w:p>
    <w:p w14:paraId="0691B3B7">
      <w:pPr>
        <w:pageBreakBefore w:val="0"/>
        <w:kinsoku/>
        <w:wordWrap/>
        <w:overflowPunct/>
        <w:topLinePunct w:val="0"/>
        <w:bidi w:val="0"/>
        <w:spacing w:line="500" w:lineRule="exact"/>
        <w:textAlignment w:val="auto"/>
        <w:rPr>
          <w:rFonts w:hint="eastAsia" w:ascii="宋体" w:hAnsi="宋体" w:eastAsia="宋体" w:cs="宋体"/>
          <w:color w:val="auto"/>
          <w:sz w:val="21"/>
          <w:szCs w:val="21"/>
          <w:highlight w:val="none"/>
        </w:rPr>
      </w:pPr>
    </w:p>
    <w:p w14:paraId="2720C84F">
      <w:pPr>
        <w:keepNext/>
        <w:keepLines/>
        <w:pageBreakBefore w:val="0"/>
        <w:widowControl w:val="0"/>
        <w:numPr>
          <w:ilvl w:val="0"/>
          <w:numId w:val="6"/>
        </w:numPr>
        <w:kinsoku/>
        <w:wordWrap/>
        <w:overflowPunct/>
        <w:topLinePunct w:val="0"/>
        <w:autoSpaceDE/>
        <w:autoSpaceDN/>
        <w:bidi w:val="0"/>
        <w:adjustRightInd/>
        <w:snapToGrid/>
        <w:spacing w:before="95" w:beforeLines="30" w:after="95" w:afterLines="30" w:line="500" w:lineRule="exact"/>
        <w:jc w:val="center"/>
        <w:textAlignment w:val="auto"/>
        <w:outlineLvl w:val="2"/>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通用合同条款</w:t>
      </w:r>
      <w:bookmarkEnd w:id="154"/>
      <w:bookmarkStart w:id="155" w:name="_Toc337558727"/>
    </w:p>
    <w:p w14:paraId="2003A57C">
      <w:pPr>
        <w:pageBreakBefore w:val="0"/>
        <w:kinsoku/>
        <w:wordWrap/>
        <w:overflowPunct/>
        <w:topLinePunct w:val="0"/>
        <w:bidi w:val="0"/>
        <w:spacing w:line="500" w:lineRule="exact"/>
        <w:ind w:firstLine="447" w:firstLineChars="213"/>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使用住房</w:t>
      </w:r>
      <w:r>
        <w:rPr>
          <w:rFonts w:hint="eastAsia" w:ascii="宋体" w:hAnsi="宋体" w:cs="宋体"/>
          <w:color w:val="auto"/>
          <w:kern w:val="0"/>
          <w:sz w:val="21"/>
          <w:szCs w:val="21"/>
          <w:highlight w:val="none"/>
          <w:u w:val="single"/>
          <w:lang w:val="en-US" w:eastAsia="zh-CN"/>
        </w:rPr>
        <w:t>和</w:t>
      </w:r>
      <w:r>
        <w:rPr>
          <w:rFonts w:hint="eastAsia" w:ascii="宋体" w:hAnsi="宋体" w:eastAsia="宋体" w:cs="宋体"/>
          <w:color w:val="auto"/>
          <w:kern w:val="0"/>
          <w:sz w:val="21"/>
          <w:szCs w:val="21"/>
          <w:highlight w:val="none"/>
          <w:u w:val="single"/>
        </w:rPr>
        <w:t>城乡建设部、国家工商行政管理局2017年9月22日联合印发的《建设工程施工合同（GF-2017-0201示范文本）》第二部分通用条款。</w:t>
      </w:r>
    </w:p>
    <w:bookmarkEnd w:id="155"/>
    <w:p w14:paraId="1738038A">
      <w:pPr>
        <w:keepNext/>
        <w:keepLines/>
        <w:pageBreakBefore w:val="0"/>
        <w:widowControl w:val="0"/>
        <w:kinsoku/>
        <w:wordWrap/>
        <w:overflowPunct/>
        <w:topLinePunct w:val="0"/>
        <w:autoSpaceDE/>
        <w:autoSpaceDN/>
        <w:bidi w:val="0"/>
        <w:adjustRightInd/>
        <w:snapToGrid/>
        <w:spacing w:before="95" w:beforeLines="30" w:after="95" w:afterLines="30" w:line="500" w:lineRule="exact"/>
        <w:ind w:firstLine="3373" w:firstLineChars="1400"/>
        <w:jc w:val="both"/>
        <w:textAlignment w:val="auto"/>
        <w:outlineLvl w:val="2"/>
        <w:rPr>
          <w:rFonts w:hint="eastAsia" w:ascii="宋体" w:hAnsi="宋体" w:eastAsia="宋体" w:cs="宋体"/>
          <w:b/>
          <w:bCs/>
          <w:color w:val="auto"/>
          <w:kern w:val="2"/>
          <w:sz w:val="24"/>
          <w:szCs w:val="24"/>
          <w:highlight w:val="none"/>
          <w:lang w:val="en-US" w:eastAsia="zh-CN" w:bidi="ar-SA"/>
        </w:rPr>
      </w:pPr>
      <w:bookmarkStart w:id="156" w:name="_Toc351203632"/>
      <w:r>
        <w:rPr>
          <w:rFonts w:hint="eastAsia" w:ascii="宋体" w:hAnsi="宋体" w:eastAsia="宋体" w:cs="宋体"/>
          <w:b/>
          <w:bCs/>
          <w:color w:val="auto"/>
          <w:kern w:val="2"/>
          <w:sz w:val="24"/>
          <w:szCs w:val="24"/>
          <w:highlight w:val="none"/>
          <w:lang w:val="en-US" w:eastAsia="zh-CN" w:bidi="ar-SA"/>
        </w:rPr>
        <w:t>第三部分 专用合同条款</w:t>
      </w:r>
      <w:bookmarkEnd w:id="156"/>
    </w:p>
    <w:p w14:paraId="722E96BE">
      <w:pPr>
        <w:pStyle w:val="5"/>
        <w:pageBreakBefore w:val="0"/>
        <w:kinsoku/>
        <w:wordWrap/>
        <w:overflowPunct/>
        <w:topLinePunct w:val="0"/>
        <w:bidi w:val="0"/>
        <w:spacing w:before="0" w:after="0" w:line="500" w:lineRule="exact"/>
        <w:ind w:left="0" w:leftChars="0" w:firstLine="420" w:firstLineChars="200"/>
        <w:textAlignment w:val="auto"/>
        <w:rPr>
          <w:rFonts w:hint="eastAsia" w:ascii="宋体" w:hAnsi="宋体" w:eastAsia="宋体" w:cs="宋体"/>
          <w:b w:val="0"/>
          <w:color w:val="auto"/>
          <w:sz w:val="21"/>
          <w:szCs w:val="21"/>
          <w:highlight w:val="none"/>
        </w:rPr>
      </w:pPr>
      <w:bookmarkStart w:id="157" w:name="_Toc351203633"/>
      <w:r>
        <w:rPr>
          <w:rFonts w:hint="eastAsia" w:ascii="宋体" w:hAnsi="宋体" w:eastAsia="宋体" w:cs="宋体"/>
          <w:b w:val="0"/>
          <w:color w:val="auto"/>
          <w:sz w:val="21"/>
          <w:szCs w:val="21"/>
          <w:highlight w:val="none"/>
        </w:rPr>
        <w:t>1</w:t>
      </w:r>
      <w:bookmarkStart w:id="158" w:name="_Toc292559866"/>
      <w:bookmarkStart w:id="159" w:name="_Toc296890984"/>
      <w:bookmarkStart w:id="160" w:name="_Toc297120456"/>
      <w:bookmarkStart w:id="161" w:name="_Toc296944495"/>
      <w:bookmarkStart w:id="162" w:name="_Toc292559361"/>
      <w:bookmarkStart w:id="163" w:name="_Toc296346657"/>
      <w:bookmarkStart w:id="164" w:name="_Toc296891196"/>
      <w:bookmarkStart w:id="165" w:name="_Toc296503156"/>
      <w:bookmarkStart w:id="166" w:name="_Toc296347155"/>
      <w:bookmarkStart w:id="167" w:name="_Toc297048342"/>
      <w:r>
        <w:rPr>
          <w:rFonts w:hint="eastAsia" w:ascii="宋体" w:hAnsi="宋体" w:eastAsia="宋体" w:cs="宋体"/>
          <w:b w:val="0"/>
          <w:color w:val="auto"/>
          <w:sz w:val="21"/>
          <w:szCs w:val="21"/>
          <w:highlight w:val="none"/>
        </w:rPr>
        <w:t>. 一般约定</w:t>
      </w:r>
      <w:bookmarkEnd w:id="157"/>
    </w:p>
    <w:bookmarkEnd w:id="158"/>
    <w:bookmarkEnd w:id="159"/>
    <w:bookmarkEnd w:id="160"/>
    <w:bookmarkEnd w:id="161"/>
    <w:bookmarkEnd w:id="162"/>
    <w:bookmarkEnd w:id="163"/>
    <w:bookmarkEnd w:id="164"/>
    <w:bookmarkEnd w:id="165"/>
    <w:bookmarkEnd w:id="166"/>
    <w:bookmarkEnd w:id="167"/>
    <w:p w14:paraId="7686EDB9">
      <w:pPr>
        <w:pageBreakBefore w:val="0"/>
        <w:kinsoku/>
        <w:wordWrap/>
        <w:overflowPunct/>
        <w:topLinePunct w:val="0"/>
        <w:bidi w:val="0"/>
        <w:spacing w:line="500" w:lineRule="exact"/>
        <w:ind w:left="0" w:leftChars="0"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词语定义</w:t>
      </w:r>
    </w:p>
    <w:p w14:paraId="1AD78C80">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1.1.1合同</w:t>
      </w:r>
    </w:p>
    <w:p w14:paraId="77D6C7A0">
      <w:pPr>
        <w:pageBreakBefore w:val="0"/>
        <w:kinsoku/>
        <w:wordWrap/>
        <w:overflowPunct/>
        <w:topLinePunct w:val="0"/>
        <w:autoSpaceDE w:val="0"/>
        <w:autoSpaceDN w:val="0"/>
        <w:bidi w:val="0"/>
        <w:adjustRightInd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1.1.1.10其他合同文件包括：</w:t>
      </w:r>
      <w:r>
        <w:rPr>
          <w:rFonts w:hint="eastAsia" w:ascii="宋体" w:hAnsi="宋体" w:eastAsia="宋体" w:cs="宋体"/>
          <w:color w:val="auto"/>
          <w:kern w:val="0"/>
          <w:sz w:val="21"/>
          <w:szCs w:val="21"/>
          <w:highlight w:val="none"/>
          <w:u w:val="single"/>
        </w:rPr>
        <w:t>本项目招标文件、在合同订立及履行过程中形成的与合同有关的文件均构成合同文件组成部分，</w:t>
      </w:r>
      <w:r>
        <w:rPr>
          <w:rFonts w:hint="eastAsia" w:ascii="宋体" w:hAnsi="宋体" w:eastAsia="宋体" w:cs="宋体"/>
          <w:bCs/>
          <w:color w:val="auto"/>
          <w:sz w:val="21"/>
          <w:szCs w:val="21"/>
          <w:highlight w:val="none"/>
          <w:u w:val="single"/>
        </w:rPr>
        <w:t>若上述文件有不明确或不一致之处，以招标文件为准</w:t>
      </w:r>
      <w:r>
        <w:rPr>
          <w:rFonts w:hint="eastAsia" w:ascii="宋体" w:hAnsi="宋体" w:eastAsia="宋体" w:cs="宋体"/>
          <w:color w:val="auto"/>
          <w:sz w:val="21"/>
          <w:szCs w:val="21"/>
          <w:highlight w:val="none"/>
          <w:u w:val="single"/>
        </w:rPr>
        <w:t>。</w:t>
      </w:r>
    </w:p>
    <w:p w14:paraId="6C4A55A9">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合同当事人及其他相关方</w:t>
      </w:r>
    </w:p>
    <w:p w14:paraId="7B03E33A">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1.1.2.4监理人：</w:t>
      </w:r>
    </w:p>
    <w:p w14:paraId="7FA2A4D4">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u w:val="single"/>
        </w:rPr>
        <w:t></w:t>
      </w:r>
      <w:r>
        <w:rPr>
          <w:rFonts w:hint="eastAsia" w:ascii="宋体" w:hAnsi="宋体" w:eastAsia="宋体" w:cs="宋体"/>
          <w:color w:val="auto"/>
          <w:kern w:val="0"/>
          <w:sz w:val="21"/>
          <w:szCs w:val="21"/>
          <w:highlight w:val="none"/>
          <w:u w:val="single"/>
        </w:rPr>
        <w:t>详见监理合同</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w:t>
      </w:r>
    </w:p>
    <w:p w14:paraId="6ADABE6D">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资质类别和等级：</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2EC4CA4D">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455E120D">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5CF8A760">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4C441453">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1.1.2.5 设计人：</w:t>
      </w:r>
    </w:p>
    <w:p w14:paraId="1AE5FF52">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w:t>
      </w:r>
    </w:p>
    <w:p w14:paraId="14D22A7B">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资质类别和等级：</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2198FCB1">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099AC0FF">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w:t>
      </w:r>
    </w:p>
    <w:p w14:paraId="56A88629">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4308CC28">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603DB0D4">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1.1.3.7 作为施工现场组成部分的其他场所包括：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 xml:space="preserve">现场确定 </w:t>
      </w:r>
      <w:r>
        <w:rPr>
          <w:rFonts w:hint="eastAsia" w:ascii="宋体" w:hAnsi="宋体" w:eastAsia="宋体" w:cs="宋体"/>
          <w:color w:val="auto"/>
          <w:sz w:val="21"/>
          <w:szCs w:val="21"/>
          <w:highlight w:val="none"/>
        </w:rPr>
        <w:t>。</w:t>
      </w:r>
    </w:p>
    <w:p w14:paraId="191E50ED">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1.1.3.9 永久占地包括：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 xml:space="preserve">见施工图纸 </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kern w:val="0"/>
          <w:sz w:val="21"/>
          <w:szCs w:val="21"/>
          <w:highlight w:val="none"/>
        </w:rPr>
        <w:t>。</w:t>
      </w:r>
    </w:p>
    <w:p w14:paraId="0083DE4F">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1.1.3.10 临时占地包括：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现场确定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kern w:val="0"/>
          <w:sz w:val="21"/>
          <w:szCs w:val="21"/>
          <w:highlight w:val="none"/>
        </w:rPr>
        <w:t>。</w:t>
      </w:r>
    </w:p>
    <w:p w14:paraId="1A9FB0AE">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1.3法律 </w:t>
      </w:r>
    </w:p>
    <w:p w14:paraId="705D4530">
      <w:pPr>
        <w:pageBreakBefore w:val="0"/>
        <w:kinsoku/>
        <w:wordWrap/>
        <w:overflowPunct/>
        <w:topLinePunct w:val="0"/>
        <w:autoSpaceDE w:val="0"/>
        <w:autoSpaceDN w:val="0"/>
        <w:bidi w:val="0"/>
        <w:adjustRightInd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kern w:val="0"/>
          <w:sz w:val="21"/>
          <w:szCs w:val="21"/>
          <w:highlight w:val="none"/>
          <w:u w:val="single"/>
        </w:rPr>
        <w:t>中华人民共和国建设部颁发的现行的有关标准、规范及省、市有关规定</w:t>
      </w:r>
      <w:r>
        <w:rPr>
          <w:rFonts w:hint="eastAsia" w:ascii="宋体" w:hAnsi="宋体" w:eastAsia="宋体" w:cs="宋体"/>
          <w:color w:val="auto"/>
          <w:sz w:val="21"/>
          <w:szCs w:val="21"/>
          <w:highlight w:val="none"/>
        </w:rPr>
        <w:t>。</w:t>
      </w:r>
    </w:p>
    <w:p w14:paraId="67663F3F">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标准和规范</w:t>
      </w:r>
    </w:p>
    <w:p w14:paraId="242DF553">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1.4.1适用于工程的标准规范包括：</w:t>
      </w:r>
      <w:r>
        <w:rPr>
          <w:rFonts w:hint="eastAsia" w:ascii="宋体" w:hAnsi="宋体" w:eastAsia="宋体" w:cs="宋体"/>
          <w:color w:val="auto"/>
          <w:kern w:val="0"/>
          <w:sz w:val="21"/>
          <w:szCs w:val="21"/>
          <w:highlight w:val="none"/>
          <w:u w:val="single"/>
        </w:rPr>
        <w:t>中华人民共和国建设部颁发的现行的有关标准、规范及省、市有关规定。</w:t>
      </w:r>
    </w:p>
    <w:p w14:paraId="380D094B">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kern w:val="0"/>
          <w:sz w:val="21"/>
          <w:szCs w:val="21"/>
          <w:highlight w:val="none"/>
          <w:u w:val="single"/>
        </w:rPr>
        <w:t xml:space="preserve">承包人自备国内现行适用的标准、规范  </w:t>
      </w:r>
      <w:r>
        <w:rPr>
          <w:rFonts w:hint="eastAsia" w:ascii="宋体" w:hAnsi="宋体" w:eastAsia="宋体" w:cs="宋体"/>
          <w:color w:val="auto"/>
          <w:kern w:val="0"/>
          <w:sz w:val="21"/>
          <w:szCs w:val="21"/>
          <w:highlight w:val="none"/>
        </w:rPr>
        <w:t>；</w:t>
      </w:r>
    </w:p>
    <w:p w14:paraId="3128947F">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5E220355">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发包人提供国外标准、规范的名称：</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0C87CB6D">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1.4.3发包人对工程的技术标准和功能要求的特殊要求：</w:t>
      </w:r>
      <w:r>
        <w:rPr>
          <w:rFonts w:hint="eastAsia" w:ascii="宋体" w:hAnsi="宋体" w:eastAsia="宋体" w:cs="宋体"/>
          <w:color w:val="auto"/>
          <w:kern w:val="0"/>
          <w:sz w:val="21"/>
          <w:szCs w:val="21"/>
          <w:highlight w:val="none"/>
          <w:u w:val="single"/>
        </w:rPr>
        <w:t>按现行规范执行</w:t>
      </w:r>
      <w:r>
        <w:rPr>
          <w:rFonts w:hint="eastAsia" w:ascii="宋体" w:hAnsi="宋体" w:eastAsia="宋体" w:cs="宋体"/>
          <w:color w:val="auto"/>
          <w:sz w:val="21"/>
          <w:szCs w:val="21"/>
          <w:highlight w:val="none"/>
        </w:rPr>
        <w:t>。</w:t>
      </w:r>
    </w:p>
    <w:p w14:paraId="2441B823">
      <w:pPr>
        <w:pageBreakBefore w:val="0"/>
        <w:kinsoku/>
        <w:wordWrap/>
        <w:overflowPunct/>
        <w:topLinePunct w:val="0"/>
        <w:bidi w:val="0"/>
        <w:spacing w:line="500" w:lineRule="exact"/>
        <w:ind w:left="0" w:leftChars="0"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 合同文件的优先顺序</w:t>
      </w:r>
    </w:p>
    <w:p w14:paraId="38AEEA46">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合同文件组成及优先顺序为：</w:t>
      </w:r>
      <w:r>
        <w:rPr>
          <w:rFonts w:hint="eastAsia" w:ascii="宋体" w:hAnsi="宋体" w:eastAsia="宋体" w:cs="宋体"/>
          <w:color w:val="auto"/>
          <w:kern w:val="0"/>
          <w:sz w:val="21"/>
          <w:szCs w:val="21"/>
          <w:highlight w:val="none"/>
          <w:u w:val="single"/>
        </w:rPr>
        <w:t xml:space="preserve">执行通用条款, </w:t>
      </w:r>
      <w:r>
        <w:rPr>
          <w:rFonts w:hint="eastAsia" w:ascii="宋体" w:hAnsi="宋体" w:eastAsia="宋体" w:cs="宋体"/>
          <w:bCs/>
          <w:color w:val="auto"/>
          <w:sz w:val="21"/>
          <w:szCs w:val="21"/>
          <w:highlight w:val="none"/>
          <w:u w:val="single"/>
        </w:rPr>
        <w:t>若上述文件有不明确或不一致之处，以招标文件为准</w:t>
      </w:r>
      <w:r>
        <w:rPr>
          <w:rFonts w:hint="eastAsia" w:ascii="宋体" w:hAnsi="宋体" w:eastAsia="宋体" w:cs="宋体"/>
          <w:color w:val="auto"/>
          <w:sz w:val="21"/>
          <w:szCs w:val="21"/>
          <w:highlight w:val="none"/>
          <w:u w:val="single"/>
        </w:rPr>
        <w:t>。</w:t>
      </w:r>
    </w:p>
    <w:p w14:paraId="7AB25128">
      <w:pPr>
        <w:pageBreakBefore w:val="0"/>
        <w:kinsoku/>
        <w:wordWrap/>
        <w:overflowPunct/>
        <w:topLinePunct w:val="0"/>
        <w:bidi w:val="0"/>
        <w:spacing w:line="500" w:lineRule="exact"/>
        <w:ind w:left="0" w:leftChars="0"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 图纸和承包人文件</w:t>
      </w:r>
      <w:r>
        <w:rPr>
          <w:rFonts w:hint="eastAsia" w:ascii="宋体" w:hAnsi="宋体" w:eastAsia="宋体" w:cs="宋体"/>
          <w:color w:val="auto"/>
          <w:sz w:val="21"/>
          <w:szCs w:val="21"/>
          <w:highlight w:val="none"/>
        </w:rPr>
        <w:tab/>
      </w:r>
    </w:p>
    <w:p w14:paraId="6A82D607">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 图纸的提供</w:t>
      </w:r>
    </w:p>
    <w:p w14:paraId="28B37DDA">
      <w:pPr>
        <w:pageBreakBefore w:val="0"/>
        <w:kinsoku/>
        <w:wordWrap/>
        <w:overflowPunct/>
        <w:topLinePunct w:val="0"/>
        <w:bidi w:val="0"/>
        <w:spacing w:line="500" w:lineRule="exact"/>
        <w:ind w:left="0" w:leftChars="0" w:firstLine="420" w:firstLineChars="200"/>
        <w:textAlignment w:val="auto"/>
        <w:rPr>
          <w:rFonts w:hint="default"/>
          <w:color w:val="auto"/>
          <w:highlight w:val="none"/>
          <w:lang w:val="en-US" w:eastAsia="zh-CN"/>
        </w:rPr>
      </w:pPr>
      <w:r>
        <w:rPr>
          <w:rFonts w:hint="eastAsia"/>
          <w:color w:val="auto"/>
          <w:highlight w:val="none"/>
          <w:lang w:val="en-US" w:eastAsia="zh-CN"/>
        </w:rPr>
        <w:t>设计图纸经建设单位审核通过后，由承包方提供不低于五套的图纸。</w:t>
      </w:r>
    </w:p>
    <w:p w14:paraId="5E009051">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 承包人文件</w:t>
      </w:r>
    </w:p>
    <w:p w14:paraId="2FB009EF">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需要由承包人提供的文件，包括：</w:t>
      </w:r>
      <w:r>
        <w:rPr>
          <w:rFonts w:hint="eastAsia" w:ascii="宋体" w:hAnsi="宋体" w:eastAsia="宋体" w:cs="宋体"/>
          <w:color w:val="auto"/>
          <w:sz w:val="21"/>
          <w:szCs w:val="21"/>
          <w:highlight w:val="none"/>
          <w:u w:val="single"/>
        </w:rPr>
        <w:t></w:t>
      </w:r>
      <w:r>
        <w:rPr>
          <w:rFonts w:hint="eastAsia" w:ascii="宋体" w:hAnsi="宋体" w:eastAsia="宋体" w:cs="宋体"/>
          <w:color w:val="auto"/>
          <w:kern w:val="0"/>
          <w:sz w:val="21"/>
          <w:szCs w:val="21"/>
          <w:highlight w:val="none"/>
          <w:u w:val="single"/>
        </w:rPr>
        <w:t>另行约定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6F4D1DE">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承包人提供的文件的期限为：</w:t>
      </w:r>
      <w:r>
        <w:rPr>
          <w:rFonts w:hint="eastAsia" w:ascii="宋体" w:hAnsi="宋体" w:eastAsia="宋体" w:cs="宋体"/>
          <w:color w:val="auto"/>
          <w:sz w:val="21"/>
          <w:szCs w:val="21"/>
          <w:highlight w:val="none"/>
          <w:u w:val="single"/>
        </w:rPr>
        <w:t></w:t>
      </w:r>
      <w:r>
        <w:rPr>
          <w:rFonts w:hint="eastAsia" w:ascii="宋体" w:hAnsi="宋体" w:eastAsia="宋体" w:cs="宋体"/>
          <w:color w:val="auto"/>
          <w:kern w:val="0"/>
          <w:sz w:val="21"/>
          <w:szCs w:val="21"/>
          <w:highlight w:val="none"/>
          <w:u w:val="single"/>
        </w:rPr>
        <w:t>另行约定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B94DD00">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承包人提供的文件的数量为：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另行约定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F666912">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承包人提供的文件的形式为：</w:t>
      </w:r>
      <w:r>
        <w:rPr>
          <w:rFonts w:hint="eastAsia" w:ascii="宋体" w:hAnsi="宋体" w:eastAsia="宋体" w:cs="宋体"/>
          <w:color w:val="auto"/>
          <w:sz w:val="21"/>
          <w:szCs w:val="21"/>
          <w:highlight w:val="none"/>
          <w:u w:val="single"/>
        </w:rPr>
        <w:t></w:t>
      </w:r>
      <w:r>
        <w:rPr>
          <w:rFonts w:hint="eastAsia" w:ascii="宋体" w:hAnsi="宋体" w:eastAsia="宋体" w:cs="宋体"/>
          <w:color w:val="auto"/>
          <w:kern w:val="0"/>
          <w:sz w:val="21"/>
          <w:szCs w:val="21"/>
          <w:highlight w:val="none"/>
          <w:u w:val="single"/>
        </w:rPr>
        <w:t>另行约定</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A47F35F">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发包人审批承包人文件的期限：</w:t>
      </w:r>
      <w:r>
        <w:rPr>
          <w:rFonts w:hint="eastAsia" w:ascii="宋体" w:hAnsi="宋体" w:eastAsia="宋体" w:cs="宋体"/>
          <w:color w:val="auto"/>
          <w:sz w:val="21"/>
          <w:szCs w:val="21"/>
          <w:highlight w:val="none"/>
          <w:u w:val="single"/>
        </w:rPr>
        <w:t></w:t>
      </w:r>
      <w:r>
        <w:rPr>
          <w:rFonts w:hint="eastAsia" w:ascii="宋体" w:hAnsi="宋体" w:eastAsia="宋体" w:cs="宋体"/>
          <w:color w:val="auto"/>
          <w:kern w:val="0"/>
          <w:sz w:val="21"/>
          <w:szCs w:val="21"/>
          <w:highlight w:val="none"/>
          <w:u w:val="single"/>
        </w:rPr>
        <w:t>另行约定</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329D1BB7">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 现场图纸准备</w:t>
      </w:r>
    </w:p>
    <w:p w14:paraId="6672D499">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关于现场图纸准备的约定：</w:t>
      </w:r>
      <w:r>
        <w:rPr>
          <w:rFonts w:hint="eastAsia" w:ascii="宋体" w:hAnsi="宋体" w:eastAsia="宋体" w:cs="宋体"/>
          <w:color w:val="auto"/>
          <w:sz w:val="21"/>
          <w:szCs w:val="21"/>
          <w:highlight w:val="none"/>
          <w:u w:val="single"/>
        </w:rPr>
        <w:t></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578885F1">
      <w:pPr>
        <w:pageBreakBefore w:val="0"/>
        <w:kinsoku/>
        <w:wordWrap/>
        <w:overflowPunct/>
        <w:topLinePunct w:val="0"/>
        <w:bidi w:val="0"/>
        <w:spacing w:line="500" w:lineRule="exact"/>
        <w:ind w:left="0" w:leftChars="0"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 联络</w:t>
      </w:r>
    </w:p>
    <w:p w14:paraId="34115385">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1.7.1发包人和承包人应当在</w:t>
      </w:r>
      <w:r>
        <w:rPr>
          <w:rFonts w:hint="eastAsia" w:ascii="宋体" w:hAnsi="宋体" w:eastAsia="宋体" w:cs="宋体"/>
          <w:color w:val="auto"/>
          <w:sz w:val="21"/>
          <w:szCs w:val="21"/>
          <w:highlight w:val="none"/>
          <w:u w:val="single"/>
        </w:rPr>
        <w:t xml:space="preserve"> 7  </w:t>
      </w:r>
      <w:r>
        <w:rPr>
          <w:rFonts w:hint="eastAsia" w:ascii="宋体" w:hAnsi="宋体" w:eastAsia="宋体" w:cs="宋体"/>
          <w:color w:val="auto"/>
          <w:kern w:val="0"/>
          <w:sz w:val="21"/>
          <w:szCs w:val="21"/>
          <w:highlight w:val="none"/>
        </w:rPr>
        <w:t>天内将与合同有关的通知、批准、证明、证书、指示、指令、要求、请求、同意、意见、确定和决定等书面函件送达对方当事人。</w:t>
      </w:r>
    </w:p>
    <w:p w14:paraId="37D182FE">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1.7.2 发包人接收文件的地点：</w:t>
      </w:r>
      <w:r>
        <w:rPr>
          <w:rFonts w:hint="eastAsia" w:ascii="宋体" w:hAnsi="宋体" w:eastAsia="宋体" w:cs="宋体"/>
          <w:color w:val="auto"/>
          <w:sz w:val="21"/>
          <w:szCs w:val="21"/>
          <w:highlight w:val="none"/>
          <w:u w:val="single"/>
        </w:rPr>
        <w:t></w:t>
      </w:r>
      <w:r>
        <w:rPr>
          <w:rFonts w:hint="eastAsia" w:ascii="宋体" w:hAnsi="宋体" w:eastAsia="宋体" w:cs="宋体"/>
          <w:color w:val="auto"/>
          <w:kern w:val="0"/>
          <w:sz w:val="21"/>
          <w:szCs w:val="21"/>
          <w:highlight w:val="none"/>
          <w:u w:val="single"/>
        </w:rPr>
        <w:t>发包人办公室</w:t>
      </w:r>
      <w:r>
        <w:rPr>
          <w:rFonts w:hint="eastAsia" w:ascii="宋体" w:hAnsi="宋体" w:eastAsia="宋体" w:cs="宋体"/>
          <w:color w:val="auto"/>
          <w:sz w:val="21"/>
          <w:szCs w:val="21"/>
          <w:highlight w:val="none"/>
          <w:u w:val="single"/>
        </w:rPr>
        <w:t></w:t>
      </w:r>
      <w:r>
        <w:rPr>
          <w:rFonts w:hint="eastAsia" w:ascii="宋体" w:hAnsi="宋体" w:eastAsia="宋体" w:cs="宋体"/>
          <w:color w:val="auto"/>
          <w:kern w:val="0"/>
          <w:sz w:val="21"/>
          <w:szCs w:val="21"/>
          <w:highlight w:val="none"/>
        </w:rPr>
        <w:t>；</w:t>
      </w:r>
    </w:p>
    <w:p w14:paraId="3944049B">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发包人指定的接收人为：</w:t>
      </w:r>
      <w:r>
        <w:rPr>
          <w:rFonts w:hint="eastAsia" w:ascii="宋体" w:hAnsi="宋体" w:eastAsia="宋体" w:cs="宋体"/>
          <w:color w:val="auto"/>
          <w:sz w:val="21"/>
          <w:szCs w:val="21"/>
          <w:highlight w:val="none"/>
          <w:u w:val="single"/>
        </w:rPr>
        <w:t></w:t>
      </w:r>
      <w:r>
        <w:rPr>
          <w:rFonts w:hint="eastAsia" w:ascii="宋体" w:hAnsi="宋体" w:eastAsia="宋体" w:cs="宋体"/>
          <w:color w:val="auto"/>
          <w:kern w:val="0"/>
          <w:sz w:val="21"/>
          <w:szCs w:val="21"/>
          <w:highlight w:val="none"/>
          <w:u w:val="single"/>
        </w:rPr>
        <w:t>发包人指派的项目负责人</w:t>
      </w:r>
      <w:r>
        <w:rPr>
          <w:rFonts w:hint="eastAsia" w:ascii="宋体" w:hAnsi="宋体" w:eastAsia="宋体" w:cs="宋体"/>
          <w:color w:val="auto"/>
          <w:kern w:val="0"/>
          <w:sz w:val="21"/>
          <w:szCs w:val="21"/>
          <w:highlight w:val="none"/>
        </w:rPr>
        <w:t>。</w:t>
      </w:r>
    </w:p>
    <w:p w14:paraId="67E546D6">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承包人接收文件的地点：</w:t>
      </w:r>
      <w:r>
        <w:rPr>
          <w:rFonts w:hint="eastAsia" w:ascii="宋体" w:hAnsi="宋体" w:eastAsia="宋体" w:cs="宋体"/>
          <w:color w:val="auto"/>
          <w:sz w:val="21"/>
          <w:szCs w:val="21"/>
          <w:highlight w:val="none"/>
          <w:u w:val="single"/>
        </w:rPr>
        <w:t></w:t>
      </w:r>
      <w:r>
        <w:rPr>
          <w:rFonts w:hint="eastAsia" w:ascii="宋体" w:hAnsi="宋体" w:eastAsia="宋体" w:cs="宋体"/>
          <w:color w:val="auto"/>
          <w:kern w:val="0"/>
          <w:sz w:val="21"/>
          <w:szCs w:val="21"/>
          <w:highlight w:val="none"/>
          <w:u w:val="single"/>
        </w:rPr>
        <w:t>项目部</w:t>
      </w:r>
      <w:r>
        <w:rPr>
          <w:rFonts w:hint="eastAsia" w:ascii="宋体" w:hAnsi="宋体" w:eastAsia="宋体" w:cs="宋体"/>
          <w:color w:val="auto"/>
          <w:sz w:val="21"/>
          <w:szCs w:val="21"/>
          <w:highlight w:val="none"/>
          <w:u w:val="single"/>
        </w:rPr>
        <w:t>       </w:t>
      </w:r>
      <w:r>
        <w:rPr>
          <w:rFonts w:hint="eastAsia" w:ascii="宋体" w:hAnsi="宋体" w:eastAsia="宋体" w:cs="宋体"/>
          <w:color w:val="auto"/>
          <w:kern w:val="0"/>
          <w:sz w:val="21"/>
          <w:szCs w:val="21"/>
          <w:highlight w:val="none"/>
        </w:rPr>
        <w:t>；</w:t>
      </w:r>
    </w:p>
    <w:p w14:paraId="4182FF50">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承包人指定的接收人为：</w:t>
      </w:r>
      <w:r>
        <w:rPr>
          <w:rFonts w:hint="eastAsia" w:ascii="宋体" w:hAnsi="宋体" w:eastAsia="宋体" w:cs="宋体"/>
          <w:color w:val="auto"/>
          <w:sz w:val="21"/>
          <w:szCs w:val="21"/>
          <w:highlight w:val="none"/>
          <w:u w:val="single"/>
        </w:rPr>
        <w:t></w:t>
      </w:r>
      <w:r>
        <w:rPr>
          <w:rFonts w:hint="eastAsia" w:ascii="宋体" w:hAnsi="宋体" w:eastAsia="宋体" w:cs="宋体"/>
          <w:color w:val="auto"/>
          <w:kern w:val="0"/>
          <w:sz w:val="21"/>
          <w:szCs w:val="21"/>
          <w:highlight w:val="none"/>
          <w:u w:val="single"/>
        </w:rPr>
        <w:t>项目经理</w:t>
      </w:r>
      <w:r>
        <w:rPr>
          <w:rFonts w:hint="eastAsia" w:ascii="宋体" w:hAnsi="宋体" w:eastAsia="宋体" w:cs="宋体"/>
          <w:color w:val="auto"/>
          <w:sz w:val="21"/>
          <w:szCs w:val="21"/>
          <w:highlight w:val="none"/>
          <w:u w:val="single"/>
        </w:rPr>
        <w:t>    </w:t>
      </w:r>
      <w:r>
        <w:rPr>
          <w:rFonts w:hint="eastAsia" w:ascii="宋体" w:hAnsi="宋体" w:eastAsia="宋体" w:cs="宋体"/>
          <w:color w:val="auto"/>
          <w:kern w:val="0"/>
          <w:sz w:val="21"/>
          <w:szCs w:val="21"/>
          <w:highlight w:val="none"/>
        </w:rPr>
        <w:t>。</w:t>
      </w:r>
    </w:p>
    <w:p w14:paraId="7C6EB866">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监理人接收文件的地点：</w:t>
      </w:r>
      <w:r>
        <w:rPr>
          <w:rFonts w:hint="eastAsia" w:ascii="宋体" w:hAnsi="宋体" w:eastAsia="宋体" w:cs="宋体"/>
          <w:color w:val="auto"/>
          <w:sz w:val="21"/>
          <w:szCs w:val="21"/>
          <w:highlight w:val="none"/>
          <w:u w:val="single"/>
        </w:rPr>
        <w:t></w:t>
      </w:r>
      <w:r>
        <w:rPr>
          <w:rFonts w:hint="eastAsia" w:ascii="宋体" w:hAnsi="宋体" w:eastAsia="宋体" w:cs="宋体"/>
          <w:color w:val="auto"/>
          <w:kern w:val="0"/>
          <w:sz w:val="21"/>
          <w:szCs w:val="21"/>
          <w:highlight w:val="none"/>
          <w:u w:val="single"/>
        </w:rPr>
        <w:t>监理部</w:t>
      </w:r>
      <w:r>
        <w:rPr>
          <w:rFonts w:hint="eastAsia" w:ascii="宋体" w:hAnsi="宋体" w:eastAsia="宋体" w:cs="宋体"/>
          <w:color w:val="auto"/>
          <w:sz w:val="21"/>
          <w:szCs w:val="21"/>
          <w:highlight w:val="none"/>
          <w:u w:val="single"/>
        </w:rPr>
        <w:t>    </w:t>
      </w:r>
      <w:r>
        <w:rPr>
          <w:rFonts w:hint="eastAsia" w:ascii="宋体" w:hAnsi="宋体" w:eastAsia="宋体" w:cs="宋体"/>
          <w:color w:val="auto"/>
          <w:kern w:val="0"/>
          <w:sz w:val="21"/>
          <w:szCs w:val="21"/>
          <w:highlight w:val="none"/>
        </w:rPr>
        <w:t>；</w:t>
      </w:r>
    </w:p>
    <w:p w14:paraId="05D355F5">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监理人指定的接收人为：</w:t>
      </w:r>
      <w:r>
        <w:rPr>
          <w:rFonts w:hint="eastAsia" w:ascii="宋体" w:hAnsi="宋体" w:eastAsia="宋体" w:cs="宋体"/>
          <w:color w:val="auto"/>
          <w:sz w:val="21"/>
          <w:szCs w:val="21"/>
          <w:highlight w:val="none"/>
          <w:u w:val="single"/>
        </w:rPr>
        <w:t></w:t>
      </w:r>
      <w:r>
        <w:rPr>
          <w:rFonts w:hint="eastAsia" w:ascii="宋体" w:hAnsi="宋体" w:eastAsia="宋体" w:cs="宋体"/>
          <w:color w:val="auto"/>
          <w:kern w:val="0"/>
          <w:sz w:val="21"/>
          <w:szCs w:val="21"/>
          <w:highlight w:val="none"/>
          <w:u w:val="single"/>
        </w:rPr>
        <w:t>总监</w:t>
      </w:r>
      <w:r>
        <w:rPr>
          <w:rFonts w:hint="eastAsia" w:ascii="宋体" w:hAnsi="宋体" w:eastAsia="宋体" w:cs="宋体"/>
          <w:color w:val="auto"/>
          <w:sz w:val="21"/>
          <w:szCs w:val="21"/>
          <w:highlight w:val="none"/>
          <w:u w:val="single"/>
        </w:rPr>
        <w:t>     </w:t>
      </w:r>
      <w:r>
        <w:rPr>
          <w:rFonts w:hint="eastAsia" w:ascii="宋体" w:hAnsi="宋体" w:eastAsia="宋体" w:cs="宋体"/>
          <w:color w:val="auto"/>
          <w:kern w:val="0"/>
          <w:sz w:val="21"/>
          <w:szCs w:val="21"/>
          <w:highlight w:val="none"/>
        </w:rPr>
        <w:t>。</w:t>
      </w:r>
    </w:p>
    <w:p w14:paraId="0332FD39">
      <w:pPr>
        <w:pageBreakBefore w:val="0"/>
        <w:kinsoku/>
        <w:wordWrap/>
        <w:overflowPunct/>
        <w:topLinePunct w:val="0"/>
        <w:bidi w:val="0"/>
        <w:spacing w:line="500" w:lineRule="exact"/>
        <w:ind w:left="0" w:leftChars="0"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 交通运输</w:t>
      </w:r>
    </w:p>
    <w:p w14:paraId="5078F2E3">
      <w:pPr>
        <w:pageBreakBefore w:val="0"/>
        <w:kinsoku/>
        <w:wordWrap/>
        <w:overflowPunct/>
        <w:topLinePunct w:val="0"/>
        <w:bidi w:val="0"/>
        <w:spacing w:line="500" w:lineRule="exact"/>
        <w:ind w:left="0" w:leftChars="0"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8" w:name="_Toc300934943"/>
      <w:bookmarkStart w:id="169" w:name="_Toc312677986"/>
      <w:bookmarkStart w:id="170" w:name="_Toc318581155"/>
      <w:bookmarkStart w:id="171" w:name="_Toc303539100"/>
      <w:bookmarkStart w:id="172" w:name="_Toc304295521"/>
      <w:r>
        <w:rPr>
          <w:rFonts w:hint="eastAsia" w:ascii="宋体" w:hAnsi="宋体" w:eastAsia="宋体" w:cs="宋体"/>
          <w:color w:val="auto"/>
          <w:sz w:val="21"/>
          <w:szCs w:val="21"/>
          <w:highlight w:val="none"/>
        </w:rPr>
        <w:t>.10.1 出入现场的权利</w:t>
      </w:r>
    </w:p>
    <w:p w14:paraId="03CCADF0">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kern w:val="0"/>
          <w:sz w:val="21"/>
          <w:szCs w:val="21"/>
          <w:highlight w:val="none"/>
          <w:u w:val="single"/>
        </w:rPr>
        <w:t>费用由中标人承担，按有关规定办理有关施工场地交通、环卫和施工噪音管理等手续，费用由承包人负责。施工中建筑垃圾需运出施工现场外时，承包人需到城管部门办理相关手续并按城管部门指定地点放置。承包人违反城管、环卫等有关管理的规定，被处以罚款的，由承包人承担。</w:t>
      </w:r>
    </w:p>
    <w:p w14:paraId="46CDC49B">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施工前应开设1-2个固定施工通道，通道位置由发包人和承包人现场共同确认，确定后不得移动并采取有效硬化措施。不得损坏道路路面路侧石、人行道板、雨水井、雨水篦、绿化带、通信光缆、燃气管道、供电等公共设施，如因工程需要，确需损坏少量公共设施的，施工方应办理相关手续，在完工后必须恢复原状或按照有关部门核定的价格赔偿。以上均为工程验收内容，若施工方有损毁不及时修复，发包人有权委托其他施工方进行维修，发生的费用从承包人工程款中直接扣除，并在每阶段付款节点顺延一个月支付。施工过程中，应办理渣土运输证件，保持开发区道路清洁，如有抛撒滴漏，应及时清扫。否则发包人对承包人进行处罚。施工方应确保施工安全,若施工过程中出现工伤事故及由此产生的所有经济赔偿由施工方负责,与发包人无关。</w:t>
      </w:r>
    </w:p>
    <w:p w14:paraId="20833943">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在本工程施工期间，施工单位使用的运输车辆须满足公安、市容城管、交通管理部门等的规定并按要求依法遵照有关规定办理运输许可证，严禁使用无牌无证车辆进行施工，若因以上原因造成的各种行政罚款等费用，由施工单位自行承担，发包人不具有协调等责任义务。如由此造成影响导致业主声誉受损，发包人将向承包人收取违约金5000元/次。</w:t>
      </w:r>
    </w:p>
    <w:bookmarkEnd w:id="168"/>
    <w:bookmarkEnd w:id="169"/>
    <w:bookmarkEnd w:id="170"/>
    <w:bookmarkEnd w:id="171"/>
    <w:bookmarkEnd w:id="172"/>
    <w:p w14:paraId="4C1C0E7F">
      <w:pPr>
        <w:pageBreakBefore w:val="0"/>
        <w:kinsoku/>
        <w:wordWrap/>
        <w:overflowPunct/>
        <w:topLinePunct w:val="0"/>
        <w:bidi w:val="0"/>
        <w:spacing w:line="500" w:lineRule="exact"/>
        <w:ind w:left="0" w:leftChars="0" w:firstLine="420" w:firstLineChars="200"/>
        <w:jc w:val="left"/>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73" w:name="_Toc304295522"/>
      <w:bookmarkStart w:id="174" w:name="_Toc300934944"/>
      <w:bookmarkStart w:id="175" w:name="_Toc312677987"/>
      <w:bookmarkStart w:id="176" w:name="_Toc303539101"/>
      <w:bookmarkStart w:id="177" w:name="_Toc318581156"/>
      <w:r>
        <w:rPr>
          <w:rFonts w:hint="eastAsia" w:ascii="宋体" w:hAnsi="宋体" w:eastAsia="宋体" w:cs="宋体"/>
          <w:color w:val="auto"/>
          <w:sz w:val="21"/>
          <w:szCs w:val="21"/>
          <w:highlight w:val="none"/>
        </w:rPr>
        <w:t>.10.3 场内交通</w:t>
      </w:r>
    </w:p>
    <w:p w14:paraId="7E48C6EB">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kern w:val="0"/>
          <w:sz w:val="21"/>
          <w:szCs w:val="21"/>
          <w:highlight w:val="none"/>
          <w:u w:val="single"/>
        </w:rPr>
        <w:t>场内交通设施和道路由承包人负责，发包人不另支付费用。场内交通边界现场确定。</w:t>
      </w:r>
    </w:p>
    <w:p w14:paraId="08A02BA3">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kern w:val="0"/>
          <w:sz w:val="21"/>
          <w:szCs w:val="21"/>
          <w:highlight w:val="none"/>
          <w:u w:val="single"/>
        </w:rPr>
        <w:t>承包人自行踏勘，自行解决。</w:t>
      </w:r>
      <w:bookmarkEnd w:id="173"/>
      <w:bookmarkEnd w:id="174"/>
      <w:bookmarkEnd w:id="175"/>
      <w:bookmarkEnd w:id="176"/>
      <w:bookmarkEnd w:id="177"/>
    </w:p>
    <w:p w14:paraId="0A837FD2">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bookmarkStart w:id="178" w:name="_Toc318581157"/>
      <w:r>
        <w:rPr>
          <w:rFonts w:hint="eastAsia" w:ascii="宋体" w:hAnsi="宋体" w:eastAsia="宋体" w:cs="宋体"/>
          <w:color w:val="auto"/>
          <w:sz w:val="21"/>
          <w:szCs w:val="21"/>
          <w:highlight w:val="none"/>
        </w:rPr>
        <w:t>1.10.4超大件和超重件的运输</w:t>
      </w:r>
    </w:p>
    <w:p w14:paraId="597B9CEC">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 xml:space="preserve">承包方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承担。</w:t>
      </w:r>
    </w:p>
    <w:bookmarkEnd w:id="178"/>
    <w:p w14:paraId="3F361592">
      <w:pPr>
        <w:pageBreakBefore w:val="0"/>
        <w:kinsoku/>
        <w:wordWrap/>
        <w:overflowPunct/>
        <w:topLinePunct w:val="0"/>
        <w:bidi w:val="0"/>
        <w:spacing w:line="500" w:lineRule="exact"/>
        <w:ind w:left="0" w:leftChars="0"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知识产权</w:t>
      </w:r>
    </w:p>
    <w:p w14:paraId="09DBD73F">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sz w:val="21"/>
          <w:szCs w:val="21"/>
          <w:highlight w:val="none"/>
        </w:rPr>
        <w:t>。</w:t>
      </w:r>
    </w:p>
    <w:p w14:paraId="79C18F12">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关于发包人提供的上述文件的使用限制的要求：</w:t>
      </w:r>
      <w:r>
        <w:rPr>
          <w:rFonts w:hint="eastAsia" w:ascii="宋体" w:hAnsi="宋体" w:eastAsia="宋体" w:cs="宋体"/>
          <w:color w:val="auto"/>
          <w:kern w:val="0"/>
          <w:sz w:val="21"/>
          <w:szCs w:val="21"/>
          <w:highlight w:val="none"/>
          <w:u w:val="single"/>
        </w:rPr>
        <w:t xml:space="preserve">未经发包人同意不得复制，不得向承包人以外的人员泄漏有关图纸内容，工程竣工后，原图全部收回   </w:t>
      </w:r>
      <w:r>
        <w:rPr>
          <w:rFonts w:hint="eastAsia" w:ascii="宋体" w:hAnsi="宋体" w:eastAsia="宋体" w:cs="宋体"/>
          <w:color w:val="auto"/>
          <w:sz w:val="21"/>
          <w:szCs w:val="21"/>
          <w:highlight w:val="none"/>
        </w:rPr>
        <w:t>。</w:t>
      </w:r>
    </w:p>
    <w:p w14:paraId="22FE0BA9">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1.11.2 关于承包人为实施工程所编制文件的著作权的归属：</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2B8D00A">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关于承包人提供的上述文件的使用限制的要求：</w:t>
      </w:r>
      <w:r>
        <w:rPr>
          <w:rFonts w:hint="eastAsia" w:ascii="宋体" w:hAnsi="宋体" w:eastAsia="宋体" w:cs="宋体"/>
          <w:color w:val="auto"/>
          <w:sz w:val="21"/>
          <w:szCs w:val="21"/>
          <w:highlight w:val="none"/>
          <w:u w:val="single"/>
        </w:rPr>
        <w:t></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D781947">
      <w:pPr>
        <w:pageBreakBefore w:val="0"/>
        <w:kinsoku/>
        <w:wordWrap/>
        <w:overflowPunct/>
        <w:topLinePunct w:val="0"/>
        <w:bidi w:val="0"/>
        <w:spacing w:line="500" w:lineRule="exact"/>
        <w:ind w:left="0" w:leftChars="0" w:firstLine="420" w:firstLineChars="200"/>
        <w:textAlignment w:val="auto"/>
        <w:outlineLvl w:val="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1.11.4 承包人在施工过程中所采用的专利、专有技术、技术秘密的使用费的承担方式：</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41524A57">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1.13工程量清单错误的修正</w:t>
      </w:r>
    </w:p>
    <w:p w14:paraId="55BB0CB4">
      <w:pPr>
        <w:pageBreakBefore w:val="0"/>
        <w:kinsoku/>
        <w:wordWrap/>
        <w:overflowPunct/>
        <w:topLinePunct w:val="0"/>
        <w:bidi w:val="0"/>
        <w:spacing w:line="500" w:lineRule="exact"/>
        <w:ind w:left="0" w:leftChars="0" w:firstLine="420" w:firstLineChars="200"/>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出现工程量清单错误时，是否调整合同价格：</w:t>
      </w:r>
      <w:r>
        <w:rPr>
          <w:rFonts w:hint="eastAsia" w:ascii="宋体" w:hAnsi="宋体" w:eastAsia="宋体" w:cs="宋体"/>
          <w:color w:val="auto"/>
          <w:sz w:val="21"/>
          <w:szCs w:val="21"/>
          <w:highlight w:val="none"/>
          <w:u w:val="single"/>
          <w:lang w:val="en-US" w:eastAsia="zh-CN"/>
        </w:rPr>
        <w:t>按国家、省、市相关文件规定</w:t>
      </w:r>
      <w:r>
        <w:rPr>
          <w:rFonts w:hint="eastAsia" w:ascii="宋体" w:hAnsi="宋体" w:eastAsia="宋体" w:cs="宋体"/>
          <w:color w:val="auto"/>
          <w:sz w:val="21"/>
          <w:szCs w:val="21"/>
          <w:highlight w:val="none"/>
          <w:u w:val="single"/>
        </w:rPr>
        <w:t>。</w:t>
      </w:r>
    </w:p>
    <w:p w14:paraId="17721E91">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允许调整合同价格的工程量偏差范围：</w:t>
      </w:r>
      <w:r>
        <w:rPr>
          <w:rFonts w:hint="eastAsia" w:ascii="宋体" w:hAnsi="宋体" w:eastAsia="宋体" w:cs="宋体"/>
          <w:color w:val="auto"/>
          <w:sz w:val="21"/>
          <w:szCs w:val="21"/>
          <w:highlight w:val="none"/>
          <w:u w:val="single"/>
        </w:rPr>
        <w:t>工程量按实计量，若清单子目实际工程量增加超出清单工程量的15％的，且原合同内综合单价超出招标最高投标限价中综合单价的，超出部分的工程量综合单价按照招标最高投标限价中综合单价乘以中标价/最高投标限价（中标价和最高投标限价均应扣除暂列金额和暂估价部分）。(组价明显错误的予以纠正) 。新增项目单价按照最高投标限价的编制原则重新组价×（1-中标下浮率），重新组价价格最终以审计部门审核结算价为准。</w:t>
      </w:r>
    </w:p>
    <w:p w14:paraId="397207A5">
      <w:pPr>
        <w:pageBreakBefore w:val="0"/>
        <w:kinsoku/>
        <w:wordWrap/>
        <w:overflowPunct/>
        <w:topLinePunct w:val="0"/>
        <w:bidi w:val="0"/>
        <w:spacing w:line="500" w:lineRule="exact"/>
        <w:ind w:left="0" w:leftChars="0" w:firstLine="420" w:firstLineChars="200"/>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rPr>
        <w:t>若项目进行减项，且原合同内综合单价低于发包人公布的最高投标限价中综合单价的，其该减项部分的工程量综合单价按照最高投标限价中综合单价乘以中标价/最高投标限价（中标价和最高投标限价均应扣除暂列金额和暂估价部分）</w:t>
      </w:r>
      <w:r>
        <w:rPr>
          <w:rFonts w:hint="eastAsia" w:ascii="宋体" w:hAnsi="宋体" w:cs="宋体"/>
          <w:color w:val="auto"/>
          <w:sz w:val="21"/>
          <w:szCs w:val="21"/>
          <w:highlight w:val="none"/>
          <w:u w:val="single"/>
          <w:lang w:val="en-US" w:eastAsia="zh-CN"/>
        </w:rPr>
        <w:t>。</w:t>
      </w:r>
    </w:p>
    <w:p w14:paraId="7DA043D1">
      <w:pPr>
        <w:pStyle w:val="5"/>
        <w:pageBreakBefore w:val="0"/>
        <w:kinsoku/>
        <w:wordWrap/>
        <w:overflowPunct/>
        <w:topLinePunct w:val="0"/>
        <w:bidi w:val="0"/>
        <w:spacing w:before="0" w:after="0" w:line="500" w:lineRule="exact"/>
        <w:ind w:left="0" w:leftChars="0" w:firstLine="420" w:firstLineChars="200"/>
        <w:textAlignment w:val="auto"/>
        <w:rPr>
          <w:rFonts w:hint="eastAsia" w:ascii="宋体" w:hAnsi="宋体" w:eastAsia="宋体" w:cs="宋体"/>
          <w:b w:val="0"/>
          <w:color w:val="auto"/>
          <w:sz w:val="21"/>
          <w:szCs w:val="21"/>
          <w:highlight w:val="none"/>
        </w:rPr>
      </w:pPr>
      <w:bookmarkStart w:id="179" w:name="_Toc351203634"/>
      <w:r>
        <w:rPr>
          <w:rFonts w:hint="eastAsia" w:ascii="宋体" w:hAnsi="宋体" w:eastAsia="宋体" w:cs="宋体"/>
          <w:b w:val="0"/>
          <w:color w:val="auto"/>
          <w:sz w:val="21"/>
          <w:szCs w:val="21"/>
          <w:highlight w:val="none"/>
        </w:rPr>
        <w:t>2</w:t>
      </w:r>
      <w:bookmarkStart w:id="180" w:name="_Toc292559362"/>
      <w:bookmarkStart w:id="181" w:name="_Toc292559867"/>
      <w:bookmarkStart w:id="182" w:name="_Toc296944496"/>
      <w:bookmarkStart w:id="183" w:name="_Toc297120457"/>
      <w:bookmarkStart w:id="184" w:name="_Toc296890985"/>
      <w:bookmarkStart w:id="185" w:name="_Toc296347156"/>
      <w:bookmarkStart w:id="186" w:name="_Toc297048343"/>
      <w:bookmarkStart w:id="187" w:name="_Toc296891197"/>
      <w:bookmarkStart w:id="188" w:name="_Toc296503157"/>
      <w:bookmarkStart w:id="189" w:name="_Toc296346658"/>
      <w:r>
        <w:rPr>
          <w:rFonts w:hint="eastAsia" w:ascii="宋体" w:hAnsi="宋体" w:eastAsia="宋体" w:cs="宋体"/>
          <w:b w:val="0"/>
          <w:color w:val="auto"/>
          <w:sz w:val="21"/>
          <w:szCs w:val="21"/>
          <w:highlight w:val="none"/>
        </w:rPr>
        <w:t>. 发包人</w:t>
      </w:r>
      <w:bookmarkEnd w:id="179"/>
    </w:p>
    <w:bookmarkEnd w:id="180"/>
    <w:bookmarkEnd w:id="181"/>
    <w:bookmarkEnd w:id="182"/>
    <w:bookmarkEnd w:id="183"/>
    <w:bookmarkEnd w:id="184"/>
    <w:bookmarkEnd w:id="185"/>
    <w:bookmarkEnd w:id="186"/>
    <w:bookmarkEnd w:id="187"/>
    <w:bookmarkEnd w:id="188"/>
    <w:bookmarkEnd w:id="189"/>
    <w:p w14:paraId="72B16F2D">
      <w:pPr>
        <w:pageBreakBefore w:val="0"/>
        <w:kinsoku/>
        <w:wordWrap/>
        <w:overflowPunct/>
        <w:topLinePunct w:val="0"/>
        <w:bidi w:val="0"/>
        <w:spacing w:line="500" w:lineRule="exact"/>
        <w:ind w:left="0" w:leftChars="0"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发包人代表</w:t>
      </w:r>
    </w:p>
    <w:p w14:paraId="31E40EC5">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73F5A25B">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0A526B40">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239D0D5C">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44F69E6E">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   </w:t>
      </w:r>
      <w:r>
        <w:rPr>
          <w:rFonts w:hint="eastAsia" w:ascii="宋体" w:hAnsi="宋体" w:eastAsia="宋体" w:cs="宋体"/>
          <w:color w:val="auto"/>
          <w:sz w:val="21"/>
          <w:szCs w:val="21"/>
          <w:highlight w:val="none"/>
        </w:rPr>
        <w:t>；</w:t>
      </w:r>
    </w:p>
    <w:p w14:paraId="26F172A3">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   </w:t>
      </w:r>
      <w:r>
        <w:rPr>
          <w:rFonts w:hint="eastAsia" w:ascii="宋体" w:hAnsi="宋体" w:eastAsia="宋体" w:cs="宋体"/>
          <w:color w:val="auto"/>
          <w:sz w:val="21"/>
          <w:szCs w:val="21"/>
          <w:highlight w:val="none"/>
        </w:rPr>
        <w:t>；</w:t>
      </w:r>
    </w:p>
    <w:p w14:paraId="56F5D65E">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3D481171">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kern w:val="0"/>
          <w:sz w:val="21"/>
          <w:szCs w:val="21"/>
          <w:highlight w:val="none"/>
          <w:u w:val="single"/>
        </w:rPr>
        <w:t>施工组织设计和总进度计划的审批权；工程变更、签证的确认权；发布开工令、停工令、复工令权；工程款的审查权；特殊及重要施工工艺和材料发包及指定分包权；建筑材料价格的确认权；合同的解释等。</w:t>
      </w:r>
    </w:p>
    <w:p w14:paraId="6FF77129">
      <w:pPr>
        <w:pageBreakBefore w:val="0"/>
        <w:kinsoku/>
        <w:wordWrap/>
        <w:overflowPunct/>
        <w:topLinePunct w:val="0"/>
        <w:bidi w:val="0"/>
        <w:spacing w:line="500" w:lineRule="exact"/>
        <w:ind w:left="0" w:leftChars="0"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施工现场、施工条件和基础资料的提供</w:t>
      </w:r>
    </w:p>
    <w:p w14:paraId="192ACCD1">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47B8F28E">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kern w:val="0"/>
          <w:sz w:val="21"/>
          <w:szCs w:val="21"/>
          <w:highlight w:val="none"/>
          <w:u w:val="single"/>
        </w:rPr>
        <w:t>开工前</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13FF3922">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5762E76A">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关于发包人应负责提供施工所需要的条件，包括：</w:t>
      </w:r>
      <w:r>
        <w:rPr>
          <w:rFonts w:hint="eastAsia" w:ascii="宋体" w:hAnsi="宋体" w:eastAsia="宋体" w:cs="宋体"/>
          <w:color w:val="auto"/>
          <w:kern w:val="0"/>
          <w:sz w:val="21"/>
          <w:szCs w:val="21"/>
          <w:highlight w:val="none"/>
          <w:u w:val="single"/>
        </w:rPr>
        <w:t xml:space="preserve">三通一平 </w:t>
      </w:r>
      <w:r>
        <w:rPr>
          <w:rFonts w:hint="eastAsia" w:ascii="宋体" w:hAnsi="宋体" w:eastAsia="宋体" w:cs="宋体"/>
          <w:color w:val="auto"/>
          <w:sz w:val="21"/>
          <w:szCs w:val="21"/>
          <w:highlight w:val="none"/>
        </w:rPr>
        <w:t>。</w:t>
      </w:r>
    </w:p>
    <w:p w14:paraId="3F7CBA07">
      <w:pPr>
        <w:pageBreakBefore w:val="0"/>
        <w:kinsoku/>
        <w:wordWrap/>
        <w:overflowPunct/>
        <w:topLinePunct w:val="0"/>
        <w:bidi w:val="0"/>
        <w:spacing w:line="500" w:lineRule="exact"/>
        <w:ind w:left="0" w:leftChars="0"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 资金来源证明及支付担保</w:t>
      </w:r>
    </w:p>
    <w:p w14:paraId="1B58D3F9">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发包人提供资金来源证明的期限要求：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B484A43">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w:t>
      </w:r>
    </w:p>
    <w:p w14:paraId="180F21FC">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发包人提供支付担保的形式：</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7436A6AD">
      <w:pPr>
        <w:pStyle w:val="5"/>
        <w:pageBreakBefore w:val="0"/>
        <w:kinsoku/>
        <w:wordWrap/>
        <w:overflowPunct/>
        <w:topLinePunct w:val="0"/>
        <w:bidi w:val="0"/>
        <w:spacing w:before="0" w:after="0" w:line="500" w:lineRule="exact"/>
        <w:ind w:left="0" w:leftChars="0" w:firstLine="420" w:firstLineChars="200"/>
        <w:textAlignment w:val="auto"/>
        <w:rPr>
          <w:rFonts w:hint="eastAsia" w:ascii="宋体" w:hAnsi="宋体" w:eastAsia="宋体" w:cs="宋体"/>
          <w:b w:val="0"/>
          <w:color w:val="auto"/>
          <w:sz w:val="21"/>
          <w:szCs w:val="21"/>
          <w:highlight w:val="none"/>
        </w:rPr>
      </w:pPr>
      <w:bookmarkStart w:id="190" w:name="_Toc351203635"/>
      <w:r>
        <w:rPr>
          <w:rFonts w:hint="eastAsia" w:ascii="宋体" w:hAnsi="宋体" w:eastAsia="宋体" w:cs="宋体"/>
          <w:b w:val="0"/>
          <w:color w:val="auto"/>
          <w:sz w:val="21"/>
          <w:szCs w:val="21"/>
          <w:highlight w:val="none"/>
        </w:rPr>
        <w:t>3</w:t>
      </w:r>
      <w:bookmarkStart w:id="191" w:name="_Toc296346659"/>
      <w:bookmarkStart w:id="192" w:name="_Toc296503158"/>
      <w:bookmarkStart w:id="193" w:name="_Toc292559363"/>
      <w:bookmarkStart w:id="194" w:name="_Toc292559868"/>
      <w:bookmarkStart w:id="195" w:name="_Toc297120458"/>
      <w:bookmarkStart w:id="196" w:name="_Toc296891198"/>
      <w:bookmarkStart w:id="197" w:name="_Toc296944497"/>
      <w:bookmarkStart w:id="198" w:name="_Toc297048344"/>
      <w:bookmarkStart w:id="199" w:name="_Toc296347157"/>
      <w:bookmarkStart w:id="200" w:name="_Toc296890986"/>
      <w:r>
        <w:rPr>
          <w:rFonts w:hint="eastAsia" w:ascii="宋体" w:hAnsi="宋体" w:eastAsia="宋体" w:cs="宋体"/>
          <w:b w:val="0"/>
          <w:color w:val="auto"/>
          <w:sz w:val="21"/>
          <w:szCs w:val="21"/>
          <w:highlight w:val="none"/>
        </w:rPr>
        <w:t>. 承包人</w:t>
      </w:r>
      <w:bookmarkEnd w:id="190"/>
    </w:p>
    <w:bookmarkEnd w:id="191"/>
    <w:bookmarkEnd w:id="192"/>
    <w:bookmarkEnd w:id="193"/>
    <w:bookmarkEnd w:id="194"/>
    <w:bookmarkEnd w:id="195"/>
    <w:bookmarkEnd w:id="196"/>
    <w:bookmarkEnd w:id="197"/>
    <w:bookmarkEnd w:id="198"/>
    <w:bookmarkEnd w:id="199"/>
    <w:bookmarkEnd w:id="200"/>
    <w:p w14:paraId="6AE72C31">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承包人的一般义务</w:t>
      </w:r>
    </w:p>
    <w:p w14:paraId="47A660F3">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 xml:space="preserve">按国家、省、市相关规定执行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323BF6B">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kern w:val="0"/>
          <w:sz w:val="21"/>
          <w:szCs w:val="21"/>
          <w:highlight w:val="none"/>
          <w:u w:val="single"/>
        </w:rPr>
        <w:t xml:space="preserve">按市档案馆要求执行   </w:t>
      </w:r>
      <w:r>
        <w:rPr>
          <w:rFonts w:hint="eastAsia" w:ascii="宋体" w:hAnsi="宋体" w:eastAsia="宋体" w:cs="宋体"/>
          <w:color w:val="auto"/>
          <w:sz w:val="21"/>
          <w:szCs w:val="21"/>
          <w:highlight w:val="none"/>
        </w:rPr>
        <w:t>。</w:t>
      </w:r>
    </w:p>
    <w:p w14:paraId="6FA74DE9">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承包人提交的竣工资料的费用承担：由</w:t>
      </w:r>
      <w:r>
        <w:rPr>
          <w:rFonts w:hint="eastAsia" w:ascii="宋体" w:hAnsi="宋体" w:eastAsia="宋体" w:cs="宋体"/>
          <w:color w:val="auto"/>
          <w:kern w:val="0"/>
          <w:sz w:val="21"/>
          <w:szCs w:val="21"/>
          <w:highlight w:val="none"/>
          <w:u w:val="single"/>
        </w:rPr>
        <w:t xml:space="preserve">承包人承担；建设工程电子档案、纸质档案等所有档案移交相关费用均由承包人承担  </w:t>
      </w:r>
      <w:r>
        <w:rPr>
          <w:rFonts w:hint="eastAsia" w:ascii="宋体" w:hAnsi="宋体" w:eastAsia="宋体" w:cs="宋体"/>
          <w:color w:val="auto"/>
          <w:sz w:val="21"/>
          <w:szCs w:val="21"/>
          <w:highlight w:val="none"/>
        </w:rPr>
        <w:t>。</w:t>
      </w:r>
    </w:p>
    <w:p w14:paraId="5AD37644">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kern w:val="0"/>
          <w:sz w:val="21"/>
          <w:szCs w:val="21"/>
          <w:highlight w:val="none"/>
          <w:u w:val="single"/>
        </w:rPr>
        <w:t>工程竣工验收合格后3个月内。</w:t>
      </w:r>
    </w:p>
    <w:p w14:paraId="6C6F9C27">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按</w:t>
      </w:r>
      <w:r>
        <w:rPr>
          <w:rFonts w:hint="eastAsia" w:ascii="宋体" w:hAnsi="宋体" w:cs="宋体"/>
          <w:color w:val="auto"/>
          <w:kern w:val="0"/>
          <w:sz w:val="21"/>
          <w:szCs w:val="21"/>
          <w:highlight w:val="none"/>
          <w:u w:val="single"/>
          <w:lang w:val="en-US" w:eastAsia="zh-CN"/>
        </w:rPr>
        <w:t>招标人</w:t>
      </w:r>
      <w:r>
        <w:rPr>
          <w:rFonts w:hint="eastAsia" w:ascii="宋体" w:hAnsi="宋体" w:eastAsia="宋体" w:cs="宋体"/>
          <w:color w:val="auto"/>
          <w:kern w:val="0"/>
          <w:sz w:val="21"/>
          <w:szCs w:val="21"/>
          <w:highlight w:val="none"/>
          <w:u w:val="single"/>
        </w:rPr>
        <w:t>要求执行。</w:t>
      </w:r>
    </w:p>
    <w:p w14:paraId="0B3DDEDF">
      <w:pPr>
        <w:pageBreakBefore w:val="0"/>
        <w:widowControl/>
        <w:kinsoku/>
        <w:wordWrap/>
        <w:overflowPunct/>
        <w:topLinePunct w:val="0"/>
        <w:bidi w:val="0"/>
        <w:spacing w:line="500" w:lineRule="exact"/>
        <w:ind w:left="0" w:leftChars="0" w:firstLine="420" w:firstLineChars="200"/>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承包人应履行的其他义务：</w:t>
      </w:r>
      <w:r>
        <w:rPr>
          <w:rFonts w:hint="eastAsia" w:ascii="宋体" w:hAnsi="宋体" w:eastAsia="宋体" w:cs="宋体"/>
          <w:color w:val="auto"/>
          <w:kern w:val="0"/>
          <w:sz w:val="21"/>
          <w:szCs w:val="21"/>
          <w:highlight w:val="none"/>
          <w:u w:val="single"/>
        </w:rPr>
        <w:t>按合同约定工期竣工。实际开工日期将以开工令为准，总工期   个</w:t>
      </w:r>
      <w:r>
        <w:rPr>
          <w:rFonts w:hint="eastAsia" w:ascii="宋体" w:hAnsi="宋体" w:cs="宋体"/>
          <w:color w:val="auto"/>
          <w:kern w:val="0"/>
          <w:sz w:val="21"/>
          <w:szCs w:val="21"/>
          <w:highlight w:val="none"/>
          <w:u w:val="single"/>
          <w:lang w:val="en-US" w:eastAsia="zh-CN"/>
        </w:rPr>
        <w:t>日历天内</w:t>
      </w:r>
      <w:r>
        <w:rPr>
          <w:rFonts w:hint="eastAsia" w:ascii="宋体" w:hAnsi="宋体" w:eastAsia="宋体" w:cs="宋体"/>
          <w:color w:val="auto"/>
          <w:kern w:val="0"/>
          <w:sz w:val="21"/>
          <w:szCs w:val="21"/>
          <w:highlight w:val="none"/>
          <w:u w:val="single"/>
        </w:rPr>
        <w:t>完成竣工验收 。</w:t>
      </w:r>
    </w:p>
    <w:p w14:paraId="18EA05D7">
      <w:pPr>
        <w:pageBreakBefore w:val="0"/>
        <w:widowControl/>
        <w:kinsoku/>
        <w:wordWrap/>
        <w:overflowPunct/>
        <w:topLinePunct w:val="0"/>
        <w:bidi w:val="0"/>
        <w:spacing w:line="500" w:lineRule="exact"/>
        <w:ind w:left="0" w:leftChars="0" w:firstLine="420" w:firstLineChars="200"/>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b、承包人在各自施工区域围挡自成系统，分隔材料采用硬质材料，符合安监等相关要求，公共道路及冲洗平台由承包人提供，承包人不得因其他人使用公共道路及冲洗平台而收取任何费用。</w:t>
      </w:r>
    </w:p>
    <w:p w14:paraId="39FBA4D8">
      <w:pPr>
        <w:pageBreakBefore w:val="0"/>
        <w:widowControl/>
        <w:kinsoku/>
        <w:wordWrap/>
        <w:overflowPunct/>
        <w:topLinePunct w:val="0"/>
        <w:bidi w:val="0"/>
        <w:spacing w:line="500" w:lineRule="exact"/>
        <w:ind w:left="0" w:leftChars="0" w:firstLine="420" w:firstLineChars="200"/>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c、若施工过程中根据发包人需要调整施工供水管线走向，承包人须按发包人指令更改供水管线走向，由此产生的费用已包含在合同价款中，发包人不另行支付。</w:t>
      </w:r>
    </w:p>
    <w:p w14:paraId="0F4E5061">
      <w:pPr>
        <w:pageBreakBefore w:val="0"/>
        <w:widowControl/>
        <w:kinsoku/>
        <w:wordWrap/>
        <w:overflowPunct/>
        <w:topLinePunct w:val="0"/>
        <w:bidi w:val="0"/>
        <w:spacing w:line="500" w:lineRule="exact"/>
        <w:ind w:left="0" w:leftChars="0" w:firstLine="420" w:firstLineChars="200"/>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d、发包人代表有权就其他未尽事宜或临时发生的计划发出指令，承包人须积极配合执行，除有设计变更增加费用外，其他费用不予增加。</w:t>
      </w:r>
    </w:p>
    <w:p w14:paraId="2E0B76F7">
      <w:pPr>
        <w:pageBreakBefore w:val="0"/>
        <w:widowControl/>
        <w:kinsoku/>
        <w:wordWrap/>
        <w:overflowPunct/>
        <w:topLinePunct w:val="0"/>
        <w:bidi w:val="0"/>
        <w:spacing w:line="500" w:lineRule="exact"/>
        <w:ind w:left="0" w:leftChars="0" w:firstLine="420" w:firstLineChars="200"/>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lang w:val="en-US" w:eastAsia="zh-CN"/>
        </w:rPr>
        <w:t>e</w:t>
      </w:r>
      <w:r>
        <w:rPr>
          <w:rFonts w:hint="eastAsia" w:ascii="宋体" w:hAnsi="宋体" w:eastAsia="宋体" w:cs="宋体"/>
          <w:color w:val="auto"/>
          <w:kern w:val="0"/>
          <w:sz w:val="21"/>
          <w:szCs w:val="21"/>
          <w:highlight w:val="none"/>
          <w:u w:val="single"/>
        </w:rPr>
        <w:t>、承包人应按要求建立电子脸谱考勤系统，并接入行业主管部门或项目单位的监管系统。</w:t>
      </w:r>
    </w:p>
    <w:p w14:paraId="3CA90BF7">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3.2 </w:t>
      </w:r>
      <w:r>
        <w:rPr>
          <w:rFonts w:hint="eastAsia" w:ascii="宋体" w:hAnsi="宋体" w:cs="宋体"/>
          <w:color w:val="auto"/>
          <w:sz w:val="21"/>
          <w:szCs w:val="21"/>
          <w:highlight w:val="none"/>
          <w:lang w:eastAsia="zh-CN"/>
        </w:rPr>
        <w:t>项目经理</w:t>
      </w:r>
      <w:r>
        <w:rPr>
          <w:rFonts w:hint="eastAsia" w:ascii="宋体" w:hAnsi="宋体" w:eastAsia="宋体" w:cs="宋体"/>
          <w:color w:val="auto"/>
          <w:sz w:val="21"/>
          <w:szCs w:val="21"/>
          <w:highlight w:val="none"/>
        </w:rPr>
        <w:t>（建造师）</w:t>
      </w:r>
    </w:p>
    <w:p w14:paraId="48469A40">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cs="宋体"/>
          <w:color w:val="auto"/>
          <w:sz w:val="21"/>
          <w:szCs w:val="21"/>
          <w:highlight w:val="none"/>
          <w:lang w:eastAsia="zh-CN"/>
        </w:rPr>
        <w:t>项目经理</w:t>
      </w:r>
      <w:r>
        <w:rPr>
          <w:rFonts w:hint="eastAsia" w:ascii="宋体" w:hAnsi="宋体" w:eastAsia="宋体" w:cs="宋体"/>
          <w:color w:val="auto"/>
          <w:sz w:val="21"/>
          <w:szCs w:val="21"/>
          <w:highlight w:val="none"/>
        </w:rPr>
        <w:t>（建造师）</w:t>
      </w:r>
    </w:p>
    <w:p w14:paraId="17C0E8A1">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77A1EA57">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5429E744">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14E5E16E">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9D54EF3">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F27DD9C">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26E499D">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4CECC672">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420CB7A2">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4BB0A3F7">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承包人对项目经理的授权范围如下：</w:t>
      </w:r>
      <w:r>
        <w:rPr>
          <w:rFonts w:hint="eastAsia" w:ascii="宋体" w:hAnsi="宋体" w:eastAsia="宋体" w:cs="宋体"/>
          <w:color w:val="auto"/>
          <w:kern w:val="0"/>
          <w:sz w:val="21"/>
          <w:szCs w:val="21"/>
          <w:highlight w:val="none"/>
          <w:u w:val="single"/>
        </w:rPr>
        <w:t>按承包人书面授权书约定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87F68E7">
      <w:pPr>
        <w:pageBreakBefore w:val="0"/>
        <w:widowControl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关于项目经理每月在施工现场的时间要求：</w:t>
      </w:r>
      <w:r>
        <w:rPr>
          <w:rFonts w:hint="eastAsia" w:ascii="宋体" w:hAnsi="宋体" w:eastAsia="宋体" w:cs="宋体"/>
          <w:color w:val="auto"/>
          <w:kern w:val="0"/>
          <w:sz w:val="21"/>
          <w:szCs w:val="21"/>
          <w:highlight w:val="none"/>
          <w:u w:val="single"/>
          <w:lang w:val="en-US" w:eastAsia="zh-CN" w:bidi="ar-SA"/>
        </w:rPr>
        <w:t>项目经理必须长期在工地工作，特殊情况下需离开时必须事先征得甲方同意后方可离开</w:t>
      </w:r>
      <w:r>
        <w:rPr>
          <w:rFonts w:hint="eastAsia" w:ascii="宋体" w:hAnsi="宋体" w:eastAsia="宋体" w:cs="宋体"/>
          <w:color w:val="auto"/>
          <w:kern w:val="2"/>
          <w:sz w:val="21"/>
          <w:szCs w:val="21"/>
          <w:highlight w:val="none"/>
          <w:lang w:val="en-US" w:eastAsia="zh-CN" w:bidi="ar-SA"/>
        </w:rPr>
        <w:t>。</w:t>
      </w:r>
    </w:p>
    <w:p w14:paraId="168AECC8">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承包人未提交劳动合同，以及没有为项目经理缴纳社会保险证明的违约责任：</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sz w:val="21"/>
          <w:szCs w:val="21"/>
          <w:highlight w:val="none"/>
        </w:rPr>
        <w:t>。</w:t>
      </w:r>
    </w:p>
    <w:p w14:paraId="1588B1ED">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kern w:val="0"/>
          <w:sz w:val="21"/>
          <w:szCs w:val="21"/>
          <w:highlight w:val="none"/>
          <w:u w:val="single"/>
        </w:rPr>
        <w:t>擅自离开施工现场的，处以每人每次5000元违约金，缴纳违约金后方可请款</w:t>
      </w:r>
      <w:r>
        <w:rPr>
          <w:rFonts w:hint="eastAsia" w:ascii="宋体" w:hAnsi="宋体" w:eastAsia="宋体" w:cs="宋体"/>
          <w:color w:val="auto"/>
          <w:sz w:val="21"/>
          <w:szCs w:val="21"/>
          <w:highlight w:val="none"/>
        </w:rPr>
        <w:t>。</w:t>
      </w:r>
    </w:p>
    <w:p w14:paraId="190EB913">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3.2.3 承包人擅自更换项目经理及技术负责人的违约责任：</w:t>
      </w:r>
      <w:r>
        <w:rPr>
          <w:rFonts w:hint="eastAsia" w:ascii="宋体" w:hAnsi="宋体" w:eastAsia="宋体" w:cs="宋体"/>
          <w:color w:val="auto"/>
          <w:kern w:val="0"/>
          <w:sz w:val="21"/>
          <w:szCs w:val="21"/>
          <w:highlight w:val="none"/>
          <w:u w:val="single"/>
        </w:rPr>
        <w:t>若未经招标人同意更换项目经理及项目技术负责人的，招标人对其处以人民币</w:t>
      </w:r>
      <w:r>
        <w:rPr>
          <w:rFonts w:hint="eastAsia" w:ascii="宋体" w:hAnsi="宋体" w:eastAsia="宋体" w:cs="宋体"/>
          <w:color w:val="auto"/>
          <w:kern w:val="0"/>
          <w:sz w:val="21"/>
          <w:szCs w:val="21"/>
          <w:highlight w:val="none"/>
          <w:u w:val="single"/>
          <w:lang w:val="en-US" w:eastAsia="zh-CN"/>
        </w:rPr>
        <w:t>3</w:t>
      </w:r>
      <w:r>
        <w:rPr>
          <w:rFonts w:hint="eastAsia" w:ascii="宋体" w:hAnsi="宋体" w:eastAsia="宋体" w:cs="宋体"/>
          <w:color w:val="auto"/>
          <w:kern w:val="0"/>
          <w:sz w:val="21"/>
          <w:szCs w:val="21"/>
          <w:highlight w:val="none"/>
          <w:u w:val="single"/>
        </w:rPr>
        <w:t>万元违约金/人；并有权解除合同，追究由此给甲方带来的一切损失。</w:t>
      </w:r>
    </w:p>
    <w:p w14:paraId="6580D4DD">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3.2.4 承包人无正当理由拒绝更换</w:t>
      </w:r>
      <w:r>
        <w:rPr>
          <w:rFonts w:hint="eastAsia" w:ascii="宋体" w:hAnsi="宋体" w:cs="宋体"/>
          <w:color w:val="auto"/>
          <w:kern w:val="0"/>
          <w:sz w:val="21"/>
          <w:szCs w:val="21"/>
          <w:highlight w:val="none"/>
          <w:u w:val="single"/>
          <w:lang w:eastAsia="zh-CN"/>
        </w:rPr>
        <w:t>项目经理</w:t>
      </w:r>
      <w:r>
        <w:rPr>
          <w:rFonts w:hint="eastAsia" w:ascii="宋体" w:hAnsi="宋体" w:eastAsia="宋体" w:cs="宋体"/>
          <w:color w:val="auto"/>
          <w:kern w:val="0"/>
          <w:sz w:val="21"/>
          <w:szCs w:val="21"/>
          <w:highlight w:val="none"/>
          <w:u w:val="single"/>
        </w:rPr>
        <w:t>（建造师）、项目技术负责人</w:t>
      </w:r>
      <w:r>
        <w:rPr>
          <w:rFonts w:hint="eastAsia" w:ascii="宋体" w:hAnsi="宋体" w:eastAsia="宋体" w:cs="宋体"/>
          <w:color w:val="auto"/>
          <w:sz w:val="21"/>
          <w:szCs w:val="21"/>
          <w:highlight w:val="none"/>
        </w:rPr>
        <w:t>的违约责任：</w:t>
      </w:r>
      <w:r>
        <w:rPr>
          <w:rFonts w:hint="eastAsia" w:ascii="宋体" w:hAnsi="宋体" w:eastAsia="宋体" w:cs="宋体"/>
          <w:color w:val="auto"/>
          <w:kern w:val="0"/>
          <w:sz w:val="21"/>
          <w:szCs w:val="21"/>
          <w:highlight w:val="none"/>
          <w:u w:val="single"/>
        </w:rPr>
        <w:t>承包方</w:t>
      </w:r>
      <w:r>
        <w:rPr>
          <w:rFonts w:hint="eastAsia" w:ascii="宋体" w:hAnsi="宋体" w:cs="宋体"/>
          <w:color w:val="auto"/>
          <w:kern w:val="0"/>
          <w:sz w:val="21"/>
          <w:szCs w:val="21"/>
          <w:highlight w:val="none"/>
          <w:u w:val="single"/>
          <w:lang w:eastAsia="zh-CN"/>
        </w:rPr>
        <w:t>项目经理</w:t>
      </w:r>
      <w:r>
        <w:rPr>
          <w:rFonts w:hint="eastAsia" w:ascii="宋体" w:hAnsi="宋体" w:eastAsia="宋体" w:cs="宋体"/>
          <w:color w:val="auto"/>
          <w:kern w:val="0"/>
          <w:sz w:val="21"/>
          <w:szCs w:val="21"/>
          <w:highlight w:val="none"/>
          <w:u w:val="single"/>
        </w:rPr>
        <w:t>（建造师）、项目技术负责人不满足岗位管理水平及技术水平等原因要求时，发包人和监理人可要求承包方更换，更换后人员不得低于承包人投标时所报人员资质和技术水平，并经发包人书面认可，同时发包人对承包人处以人民币</w:t>
      </w:r>
      <w:r>
        <w:rPr>
          <w:rFonts w:hint="eastAsia" w:ascii="宋体" w:hAnsi="宋体" w:eastAsia="宋体" w:cs="宋体"/>
          <w:color w:val="auto"/>
          <w:kern w:val="0"/>
          <w:sz w:val="21"/>
          <w:szCs w:val="21"/>
          <w:highlight w:val="none"/>
          <w:u w:val="single"/>
          <w:lang w:val="en-US" w:eastAsia="zh-CN"/>
        </w:rPr>
        <w:t>3</w:t>
      </w:r>
      <w:r>
        <w:rPr>
          <w:rFonts w:hint="eastAsia" w:ascii="宋体" w:hAnsi="宋体" w:eastAsia="宋体" w:cs="宋体"/>
          <w:color w:val="auto"/>
          <w:kern w:val="0"/>
          <w:sz w:val="21"/>
          <w:szCs w:val="21"/>
          <w:highlight w:val="none"/>
          <w:u w:val="single"/>
        </w:rPr>
        <w:t>万元违约金/人.次。如承包人拒不更换</w:t>
      </w:r>
      <w:r>
        <w:rPr>
          <w:rFonts w:hint="eastAsia" w:ascii="宋体" w:hAnsi="宋体" w:cs="宋体"/>
          <w:color w:val="auto"/>
          <w:kern w:val="0"/>
          <w:sz w:val="21"/>
          <w:szCs w:val="21"/>
          <w:highlight w:val="none"/>
          <w:u w:val="single"/>
          <w:lang w:eastAsia="zh-CN"/>
        </w:rPr>
        <w:t>项目经理</w:t>
      </w:r>
      <w:r>
        <w:rPr>
          <w:rFonts w:hint="eastAsia" w:ascii="宋体" w:hAnsi="宋体" w:eastAsia="宋体" w:cs="宋体"/>
          <w:color w:val="auto"/>
          <w:kern w:val="0"/>
          <w:sz w:val="21"/>
          <w:szCs w:val="21"/>
          <w:highlight w:val="none"/>
          <w:u w:val="single"/>
        </w:rPr>
        <w:t>（建造师），发包人有权要求承包人退场。</w:t>
      </w:r>
    </w:p>
    <w:p w14:paraId="39D0B4F7">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承包人人员</w:t>
      </w:r>
    </w:p>
    <w:p w14:paraId="2E881A6D">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承包人提交项目管理机构及施工现场管理人员安排报告的期限：</w:t>
      </w:r>
      <w:r>
        <w:rPr>
          <w:rFonts w:hint="eastAsia" w:ascii="宋体" w:hAnsi="宋体" w:eastAsia="宋体" w:cs="宋体"/>
          <w:color w:val="auto"/>
          <w:kern w:val="0"/>
          <w:sz w:val="21"/>
          <w:szCs w:val="21"/>
          <w:highlight w:val="none"/>
          <w:u w:val="single"/>
        </w:rPr>
        <w:t>签订合同时</w:t>
      </w:r>
      <w:r>
        <w:rPr>
          <w:rFonts w:hint="eastAsia" w:ascii="宋体" w:hAnsi="宋体" w:eastAsia="宋体" w:cs="宋体"/>
          <w:color w:val="auto"/>
          <w:sz w:val="21"/>
          <w:szCs w:val="21"/>
          <w:highlight w:val="none"/>
        </w:rPr>
        <w:t>。</w:t>
      </w:r>
    </w:p>
    <w:p w14:paraId="0588ACF7">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3.3.2 承包人主要施工管理人员离开施工现场的批准要求：</w:t>
      </w:r>
      <w:r>
        <w:rPr>
          <w:rFonts w:hint="eastAsia" w:ascii="宋体" w:hAnsi="宋体" w:eastAsia="宋体" w:cs="宋体"/>
          <w:color w:val="auto"/>
          <w:kern w:val="0"/>
          <w:sz w:val="21"/>
          <w:szCs w:val="21"/>
          <w:highlight w:val="none"/>
          <w:u w:val="single"/>
        </w:rPr>
        <w:t>需离开时必须事先征得发包人和监理人同意后方可离开。</w:t>
      </w:r>
    </w:p>
    <w:p w14:paraId="48886406">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3.3.3承包人擅自更换主要施工管理人员的违约责任：</w:t>
      </w:r>
      <w:r>
        <w:rPr>
          <w:rFonts w:hint="eastAsia" w:ascii="宋体" w:hAnsi="宋体" w:eastAsia="宋体" w:cs="宋体"/>
          <w:color w:val="auto"/>
          <w:kern w:val="0"/>
          <w:sz w:val="21"/>
          <w:szCs w:val="21"/>
          <w:highlight w:val="none"/>
          <w:u w:val="single"/>
        </w:rPr>
        <w:t>乙方在开工时或施工过程中擅自变更主要施工管理人员的，甲方有权对乙方处以每人次</w:t>
      </w:r>
      <w:r>
        <w:rPr>
          <w:rFonts w:hint="eastAsia" w:ascii="宋体" w:hAnsi="宋体" w:eastAsia="宋体" w:cs="宋体"/>
          <w:color w:val="auto"/>
          <w:kern w:val="0"/>
          <w:sz w:val="21"/>
          <w:szCs w:val="21"/>
          <w:highlight w:val="none"/>
          <w:u w:val="single"/>
          <w:lang w:val="en-US" w:eastAsia="zh-CN"/>
        </w:rPr>
        <w:t>3</w:t>
      </w:r>
      <w:r>
        <w:rPr>
          <w:rFonts w:hint="eastAsia" w:ascii="宋体" w:hAnsi="宋体" w:eastAsia="宋体" w:cs="宋体"/>
          <w:color w:val="auto"/>
          <w:kern w:val="0"/>
          <w:sz w:val="21"/>
          <w:szCs w:val="21"/>
          <w:highlight w:val="none"/>
          <w:u w:val="single"/>
        </w:rPr>
        <w:t>万元人民币的违约金，直至解除合同，并追究由此带来的甲方的一切</w:t>
      </w:r>
      <w:r>
        <w:rPr>
          <w:rFonts w:hint="eastAsia" w:ascii="宋体" w:hAnsi="宋体" w:cs="宋体"/>
          <w:color w:val="auto"/>
          <w:kern w:val="0"/>
          <w:sz w:val="21"/>
          <w:szCs w:val="21"/>
          <w:highlight w:val="none"/>
          <w:u w:val="single"/>
          <w:lang w:val="en-US" w:eastAsia="zh-CN"/>
        </w:rPr>
        <w:t>损失</w:t>
      </w:r>
      <w:r>
        <w:rPr>
          <w:rFonts w:hint="eastAsia" w:ascii="宋体" w:hAnsi="宋体" w:eastAsia="宋体" w:cs="宋体"/>
          <w:color w:val="auto"/>
          <w:sz w:val="21"/>
          <w:szCs w:val="21"/>
          <w:highlight w:val="none"/>
        </w:rPr>
        <w:t>。</w:t>
      </w:r>
    </w:p>
    <w:p w14:paraId="350ECCF7">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kern w:val="0"/>
          <w:sz w:val="21"/>
          <w:szCs w:val="21"/>
          <w:highlight w:val="none"/>
          <w:u w:val="single"/>
        </w:rPr>
        <w:t>擅自离开施工现场的，处以每人每次5000元违约金，缴纳违约金后方可请款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6B32087">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01" w:name="_Toc296347158"/>
      <w:bookmarkStart w:id="202" w:name="_Toc296346660"/>
      <w:bookmarkStart w:id="203" w:name="_Toc297120459"/>
      <w:bookmarkStart w:id="204" w:name="_Toc312677988"/>
      <w:bookmarkStart w:id="205" w:name="_Toc297216151"/>
      <w:bookmarkStart w:id="206" w:name="_Toc296944498"/>
      <w:bookmarkStart w:id="207" w:name="_Toc304295523"/>
      <w:bookmarkStart w:id="208" w:name="_Toc303539102"/>
      <w:bookmarkStart w:id="209" w:name="_Toc296891199"/>
      <w:bookmarkStart w:id="210" w:name="_Toc292559364"/>
      <w:bookmarkStart w:id="211" w:name="_Toc300934945"/>
      <w:bookmarkStart w:id="212" w:name="_Toc297048345"/>
      <w:bookmarkStart w:id="213" w:name="_Toc296503159"/>
      <w:bookmarkStart w:id="214" w:name="_Toc296890987"/>
      <w:bookmarkStart w:id="215" w:name="_Toc292559869"/>
      <w:bookmarkStart w:id="216" w:name="_Toc297123492"/>
      <w:r>
        <w:rPr>
          <w:rFonts w:hint="eastAsia" w:ascii="宋体" w:hAnsi="宋体" w:eastAsia="宋体" w:cs="宋体"/>
          <w:color w:val="auto"/>
          <w:sz w:val="21"/>
          <w:szCs w:val="21"/>
          <w:highlight w:val="none"/>
        </w:rPr>
        <w:t>.5 分包</w:t>
      </w:r>
    </w:p>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14:paraId="74F3D641">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17" w:name="_Toc297120460"/>
      <w:bookmarkStart w:id="218" w:name="_Toc296944499"/>
      <w:bookmarkStart w:id="219" w:name="_Toc300934946"/>
      <w:bookmarkStart w:id="220" w:name="_Toc296503160"/>
      <w:bookmarkStart w:id="221" w:name="_Toc296890988"/>
      <w:bookmarkStart w:id="222" w:name="_Toc296346661"/>
      <w:bookmarkStart w:id="223" w:name="_Toc296347159"/>
      <w:bookmarkStart w:id="224" w:name="_Toc292559870"/>
      <w:bookmarkStart w:id="225" w:name="_Toc297216152"/>
      <w:bookmarkStart w:id="226" w:name="_Toc297048346"/>
      <w:bookmarkStart w:id="227" w:name="_Toc303539103"/>
      <w:bookmarkStart w:id="228" w:name="_Toc297123493"/>
      <w:bookmarkStart w:id="229" w:name="_Toc296891200"/>
      <w:bookmarkStart w:id="230" w:name="_Toc292559365"/>
      <w:bookmarkStart w:id="231" w:name="_Toc304295524"/>
      <w:bookmarkStart w:id="232" w:name="_Toc318581158"/>
      <w:bookmarkStart w:id="233" w:name="_Toc312677989"/>
      <w:r>
        <w:rPr>
          <w:rFonts w:hint="eastAsia" w:ascii="宋体" w:hAnsi="宋体" w:eastAsia="宋体" w:cs="宋体"/>
          <w:color w:val="auto"/>
          <w:sz w:val="21"/>
          <w:szCs w:val="21"/>
          <w:highlight w:val="none"/>
        </w:rPr>
        <w:t>.5.1 分包的一般约定</w:t>
      </w:r>
    </w:p>
    <w:p w14:paraId="6CF90544">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kern w:val="0"/>
          <w:sz w:val="21"/>
          <w:szCs w:val="21"/>
          <w:highlight w:val="none"/>
          <w:u w:val="single"/>
        </w:rPr>
        <w:t>按国家规定</w:t>
      </w:r>
      <w:r>
        <w:rPr>
          <w:rFonts w:hint="eastAsia" w:ascii="宋体" w:hAnsi="宋体" w:eastAsia="宋体" w:cs="宋体"/>
          <w:color w:val="auto"/>
          <w:sz w:val="21"/>
          <w:szCs w:val="21"/>
          <w:highlight w:val="none"/>
        </w:rPr>
        <w:t>。</w:t>
      </w:r>
    </w:p>
    <w:p w14:paraId="6B93D7B7">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kern w:val="0"/>
          <w:sz w:val="21"/>
          <w:szCs w:val="21"/>
          <w:highlight w:val="none"/>
          <w:u w:val="single"/>
        </w:rPr>
        <w:t>按国家规定</w:t>
      </w:r>
      <w:r>
        <w:rPr>
          <w:rFonts w:hint="eastAsia" w:ascii="宋体" w:hAnsi="宋体" w:eastAsia="宋体" w:cs="宋体"/>
          <w:color w:val="auto"/>
          <w:sz w:val="21"/>
          <w:szCs w:val="21"/>
          <w:highlight w:val="none"/>
        </w:rPr>
        <w:t>。</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Start w:id="234" w:name="_Toc304295525"/>
      <w:bookmarkStart w:id="235" w:name="_Toc303539104"/>
      <w:bookmarkStart w:id="236" w:name="_Toc296944500"/>
      <w:bookmarkStart w:id="237" w:name="_Toc296891201"/>
      <w:bookmarkStart w:id="238" w:name="_Toc297216153"/>
      <w:bookmarkStart w:id="239" w:name="_Toc296347160"/>
      <w:bookmarkStart w:id="240" w:name="_Toc296890989"/>
      <w:bookmarkStart w:id="241" w:name="_Toc297123494"/>
      <w:bookmarkStart w:id="242" w:name="_Toc300934947"/>
      <w:bookmarkStart w:id="243" w:name="_Toc297120461"/>
      <w:bookmarkStart w:id="244" w:name="_Toc296346662"/>
      <w:bookmarkStart w:id="245" w:name="_Toc296503161"/>
      <w:bookmarkStart w:id="246" w:name="_Toc297048347"/>
    </w:p>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14:paraId="703A18FC">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47" w:name="_Toc312677990"/>
      <w:bookmarkStart w:id="248" w:name="_Toc318581159"/>
      <w:r>
        <w:rPr>
          <w:rFonts w:hint="eastAsia" w:ascii="宋体" w:hAnsi="宋体" w:eastAsia="宋体" w:cs="宋体"/>
          <w:color w:val="auto"/>
          <w:sz w:val="21"/>
          <w:szCs w:val="21"/>
          <w:highlight w:val="none"/>
        </w:rPr>
        <w:t>.5.2分包的确定</w:t>
      </w:r>
    </w:p>
    <w:p w14:paraId="5EFB4571">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kern w:val="0"/>
          <w:sz w:val="21"/>
          <w:szCs w:val="21"/>
          <w:highlight w:val="none"/>
          <w:u w:val="single"/>
        </w:rPr>
        <w:t>按国家规定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4A36897">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r>
        <w:rPr>
          <w:rFonts w:hint="eastAsia" w:ascii="宋体" w:hAnsi="宋体" w:eastAsia="宋体" w:cs="宋体"/>
          <w:color w:val="auto"/>
          <w:kern w:val="0"/>
          <w:sz w:val="21"/>
          <w:szCs w:val="21"/>
          <w:highlight w:val="none"/>
          <w:u w:val="single"/>
        </w:rPr>
        <w:t>承包人不得以劳务分包的名义转包或分包工程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BFA1DEB">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p w14:paraId="3720095C">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sz w:val="21"/>
          <w:szCs w:val="21"/>
          <w:highlight w:val="none"/>
        </w:rPr>
        <w:t>。</w:t>
      </w:r>
    </w:p>
    <w:bookmarkEnd w:id="247"/>
    <w:bookmarkEnd w:id="248"/>
    <w:p w14:paraId="2ACE3226">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 工程照管与成品、半成品保护</w:t>
      </w:r>
    </w:p>
    <w:p w14:paraId="3660686D">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kern w:val="0"/>
          <w:sz w:val="21"/>
          <w:szCs w:val="21"/>
          <w:highlight w:val="none"/>
        </w:rPr>
        <w:t>。</w:t>
      </w:r>
    </w:p>
    <w:p w14:paraId="7E2C41DF">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 履约担保</w:t>
      </w:r>
    </w:p>
    <w:p w14:paraId="46CCA019">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承包人是否提供履约担保：</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否</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42A2FDA">
      <w:pPr>
        <w:pStyle w:val="5"/>
        <w:pageBreakBefore w:val="0"/>
        <w:kinsoku/>
        <w:wordWrap/>
        <w:overflowPunct/>
        <w:topLinePunct w:val="0"/>
        <w:bidi w:val="0"/>
        <w:spacing w:before="0" w:after="0" w:line="500" w:lineRule="exact"/>
        <w:ind w:left="0" w:leftChars="0" w:firstLine="420" w:firstLineChars="200"/>
        <w:textAlignment w:val="auto"/>
        <w:rPr>
          <w:rFonts w:hint="eastAsia" w:ascii="宋体" w:hAnsi="宋体" w:eastAsia="宋体" w:cs="宋体"/>
          <w:b w:val="0"/>
          <w:color w:val="auto"/>
          <w:sz w:val="21"/>
          <w:szCs w:val="21"/>
          <w:highlight w:val="none"/>
        </w:rPr>
      </w:pPr>
      <w:bookmarkStart w:id="249" w:name="_Toc351203636"/>
      <w:r>
        <w:rPr>
          <w:rFonts w:hint="eastAsia" w:ascii="宋体" w:hAnsi="宋体" w:eastAsia="宋体" w:cs="宋体"/>
          <w:b w:val="0"/>
          <w:color w:val="auto"/>
          <w:sz w:val="21"/>
          <w:szCs w:val="21"/>
          <w:highlight w:val="none"/>
        </w:rPr>
        <w:t>4</w:t>
      </w:r>
      <w:bookmarkStart w:id="250" w:name="_Toc296346663"/>
      <w:bookmarkStart w:id="251" w:name="_Toc296890990"/>
      <w:bookmarkStart w:id="252" w:name="_Toc296891202"/>
      <w:bookmarkStart w:id="253" w:name="_Toc297120462"/>
      <w:bookmarkStart w:id="254" w:name="_Toc296347161"/>
      <w:bookmarkStart w:id="255" w:name="_Toc296503162"/>
      <w:bookmarkStart w:id="256" w:name="_Toc292559366"/>
      <w:bookmarkStart w:id="257" w:name="_Toc296944501"/>
      <w:bookmarkStart w:id="258" w:name="_Toc297048348"/>
      <w:bookmarkStart w:id="259" w:name="_Toc292559871"/>
      <w:bookmarkStart w:id="260" w:name="_Toc267251413"/>
      <w:r>
        <w:rPr>
          <w:rFonts w:hint="eastAsia" w:ascii="宋体" w:hAnsi="宋体" w:eastAsia="宋体" w:cs="宋体"/>
          <w:b w:val="0"/>
          <w:color w:val="auto"/>
          <w:sz w:val="21"/>
          <w:szCs w:val="21"/>
          <w:highlight w:val="none"/>
        </w:rPr>
        <w:t>. 监</w:t>
      </w:r>
      <w:bookmarkEnd w:id="250"/>
      <w:bookmarkEnd w:id="251"/>
      <w:bookmarkEnd w:id="252"/>
      <w:bookmarkEnd w:id="253"/>
      <w:bookmarkEnd w:id="254"/>
      <w:bookmarkEnd w:id="255"/>
      <w:bookmarkEnd w:id="256"/>
      <w:bookmarkEnd w:id="257"/>
      <w:bookmarkEnd w:id="258"/>
      <w:bookmarkEnd w:id="259"/>
      <w:bookmarkEnd w:id="260"/>
      <w:r>
        <w:rPr>
          <w:rFonts w:hint="eastAsia" w:ascii="宋体" w:hAnsi="宋体" w:eastAsia="宋体" w:cs="宋体"/>
          <w:b w:val="0"/>
          <w:color w:val="auto"/>
          <w:sz w:val="21"/>
          <w:szCs w:val="21"/>
          <w:highlight w:val="none"/>
        </w:rPr>
        <w:t>理人</w:t>
      </w:r>
      <w:bookmarkEnd w:id="249"/>
    </w:p>
    <w:p w14:paraId="1C494FCD">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4.1监理人的一般规定</w:t>
      </w:r>
    </w:p>
    <w:p w14:paraId="42681057">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kern w:val="0"/>
          <w:sz w:val="21"/>
          <w:szCs w:val="21"/>
          <w:highlight w:val="none"/>
          <w:u w:val="single"/>
        </w:rPr>
        <w:t>按监理合同约定</w:t>
      </w:r>
      <w:r>
        <w:rPr>
          <w:rFonts w:hint="eastAsia" w:ascii="宋体" w:hAnsi="宋体" w:eastAsia="宋体" w:cs="宋体"/>
          <w:color w:val="auto"/>
          <w:sz w:val="21"/>
          <w:szCs w:val="21"/>
          <w:highlight w:val="none"/>
        </w:rPr>
        <w:t>。</w:t>
      </w:r>
    </w:p>
    <w:p w14:paraId="536980BC">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kern w:val="0"/>
          <w:sz w:val="21"/>
          <w:szCs w:val="21"/>
          <w:highlight w:val="none"/>
          <w:u w:val="single"/>
        </w:rPr>
        <w:t>工程质量的监督权；工程上使用的材料和施工质量检验权、确认权；工程施工进度、安全的检查、监督权；工程款支付的审核权；向承包人提出施工组织设计和技术方案的建议权；发包人和承包人</w:t>
      </w:r>
      <w:r>
        <w:rPr>
          <w:rFonts w:hint="eastAsia" w:ascii="宋体" w:hAnsi="宋体" w:cs="宋体"/>
          <w:color w:val="auto"/>
          <w:kern w:val="0"/>
          <w:sz w:val="21"/>
          <w:szCs w:val="21"/>
          <w:highlight w:val="none"/>
          <w:u w:val="single"/>
          <w:lang w:val="en-US" w:eastAsia="zh-CN"/>
        </w:rPr>
        <w:t>之</w:t>
      </w:r>
      <w:r>
        <w:rPr>
          <w:rFonts w:hint="eastAsia" w:ascii="宋体" w:hAnsi="宋体" w:eastAsia="宋体" w:cs="宋体"/>
          <w:color w:val="auto"/>
          <w:kern w:val="0"/>
          <w:sz w:val="21"/>
          <w:szCs w:val="21"/>
          <w:highlight w:val="none"/>
          <w:u w:val="single"/>
        </w:rPr>
        <w:t xml:space="preserve">间的组织协调的主持权；撤换不合格的工程建设分包单位和注册建造师及有关人员的建议权；分包单位资质及能力的审查权及《建设工程监理规范》规定的法定职权等。 </w:t>
      </w:r>
    </w:p>
    <w:p w14:paraId="2E857B2F">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kern w:val="0"/>
          <w:sz w:val="21"/>
          <w:szCs w:val="21"/>
          <w:highlight w:val="none"/>
          <w:u w:val="single"/>
        </w:rPr>
        <w:t>承包人提供和承担</w:t>
      </w:r>
      <w:r>
        <w:rPr>
          <w:rFonts w:hint="eastAsia" w:ascii="宋体" w:hAnsi="宋体" w:eastAsia="宋体" w:cs="宋体"/>
          <w:color w:val="auto"/>
          <w:sz w:val="21"/>
          <w:szCs w:val="21"/>
          <w:highlight w:val="none"/>
        </w:rPr>
        <w:t>。</w:t>
      </w:r>
    </w:p>
    <w:p w14:paraId="11BC7DD9">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监理人员</w:t>
      </w:r>
    </w:p>
    <w:p w14:paraId="0FE96773">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14:paraId="104AF0E6">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w:t>
      </w:r>
      <w:r>
        <w:rPr>
          <w:rFonts w:hint="eastAsia" w:ascii="宋体" w:hAnsi="宋体" w:eastAsia="宋体" w:cs="宋体"/>
          <w:color w:val="auto"/>
          <w:kern w:val="0"/>
          <w:sz w:val="21"/>
          <w:szCs w:val="21"/>
          <w:highlight w:val="none"/>
          <w:u w:val="single"/>
        </w:rPr>
        <w:t>详见监理合同</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CBD84C5">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722D9D0D">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C4D72F8">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9B1C50F">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0472E9E2">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30A0F09D">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774B1ADD">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 商定或确定</w:t>
      </w:r>
    </w:p>
    <w:p w14:paraId="7A18E4D0">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bookmarkStart w:id="261"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369D54D0">
      <w:pPr>
        <w:pageBreakBefore w:val="0"/>
        <w:kinsoku/>
        <w:wordWrap/>
        <w:overflowPunct/>
        <w:topLinePunct w:val="0"/>
        <w:autoSpaceDE w:val="0"/>
        <w:autoSpaceDN w:val="0"/>
        <w:bidi w:val="0"/>
        <w:adjustRightInd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C37C4E2">
      <w:pPr>
        <w:pageBreakBefore w:val="0"/>
        <w:kinsoku/>
        <w:wordWrap/>
        <w:overflowPunct/>
        <w:topLinePunct w:val="0"/>
        <w:autoSpaceDE w:val="0"/>
        <w:autoSpaceDN w:val="0"/>
        <w:bidi w:val="0"/>
        <w:adjustRightInd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1B406FA">
      <w:pPr>
        <w:pageBreakBefore w:val="0"/>
        <w:kinsoku/>
        <w:wordWrap/>
        <w:overflowPunct/>
        <w:topLinePunct w:val="0"/>
        <w:autoSpaceDE w:val="0"/>
        <w:autoSpaceDN w:val="0"/>
        <w:bidi w:val="0"/>
        <w:adjustRightInd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CFB0CCE">
      <w:pPr>
        <w:pStyle w:val="5"/>
        <w:pageBreakBefore w:val="0"/>
        <w:kinsoku/>
        <w:wordWrap/>
        <w:overflowPunct/>
        <w:topLinePunct w:val="0"/>
        <w:bidi w:val="0"/>
        <w:spacing w:before="0" w:after="0" w:line="500" w:lineRule="exact"/>
        <w:ind w:left="0" w:leftChars="0" w:firstLine="420" w:firstLineChars="200"/>
        <w:textAlignment w:val="auto"/>
        <w:rPr>
          <w:rFonts w:hint="eastAsia" w:ascii="宋体" w:hAnsi="宋体" w:eastAsia="宋体" w:cs="宋体"/>
          <w:b w:val="0"/>
          <w:color w:val="auto"/>
          <w:sz w:val="21"/>
          <w:szCs w:val="21"/>
          <w:highlight w:val="none"/>
        </w:rPr>
      </w:pPr>
      <w:bookmarkStart w:id="262" w:name="_Toc351203637"/>
      <w:r>
        <w:rPr>
          <w:rFonts w:hint="eastAsia" w:ascii="宋体" w:hAnsi="宋体" w:eastAsia="宋体" w:cs="宋体"/>
          <w:b w:val="0"/>
          <w:color w:val="auto"/>
          <w:sz w:val="21"/>
          <w:szCs w:val="21"/>
          <w:highlight w:val="none"/>
        </w:rPr>
        <w:t>5</w:t>
      </w:r>
      <w:bookmarkEnd w:id="261"/>
      <w:bookmarkStart w:id="263" w:name="_Toc297048349"/>
      <w:bookmarkStart w:id="264" w:name="_Toc296346664"/>
      <w:bookmarkStart w:id="265" w:name="_Toc292559872"/>
      <w:bookmarkStart w:id="266" w:name="_Toc296891203"/>
      <w:bookmarkStart w:id="267" w:name="_Toc296944502"/>
      <w:bookmarkStart w:id="268" w:name="_Toc296347162"/>
      <w:bookmarkStart w:id="269" w:name="_Toc296503163"/>
      <w:bookmarkStart w:id="270" w:name="_Toc296890991"/>
      <w:bookmarkStart w:id="271" w:name="_Toc297120463"/>
      <w:bookmarkStart w:id="272" w:name="_Toc292559367"/>
      <w:r>
        <w:rPr>
          <w:rFonts w:hint="eastAsia" w:ascii="宋体" w:hAnsi="宋体" w:eastAsia="宋体" w:cs="宋体"/>
          <w:b w:val="0"/>
          <w:color w:val="auto"/>
          <w:sz w:val="21"/>
          <w:szCs w:val="21"/>
          <w:highlight w:val="none"/>
        </w:rPr>
        <w:t>. 工程质量</w:t>
      </w:r>
      <w:bookmarkEnd w:id="262"/>
    </w:p>
    <w:p w14:paraId="5A9E3E47">
      <w:pPr>
        <w:pageBreakBefore w:val="0"/>
        <w:kinsoku/>
        <w:wordWrap/>
        <w:overflowPunct/>
        <w:topLinePunct w:val="0"/>
        <w:bidi w:val="0"/>
        <w:spacing w:line="500" w:lineRule="exact"/>
        <w:ind w:left="0" w:leftChars="0"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质量要求</w:t>
      </w:r>
    </w:p>
    <w:p w14:paraId="5D5C6100">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5</w:t>
      </w:r>
      <w:bookmarkStart w:id="273" w:name="_Toc297216155"/>
      <w:bookmarkStart w:id="274" w:name="_Toc297123496"/>
      <w:bookmarkStart w:id="275" w:name="_Toc312677997"/>
      <w:bookmarkStart w:id="276" w:name="_Toc303539106"/>
      <w:bookmarkStart w:id="277" w:name="_Toc318581164"/>
      <w:bookmarkStart w:id="278" w:name="_Toc304295527"/>
      <w:bookmarkStart w:id="279" w:name="_Toc300934949"/>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kern w:val="0"/>
          <w:sz w:val="21"/>
          <w:szCs w:val="21"/>
          <w:highlight w:val="none"/>
          <w:u w:val="single"/>
        </w:rPr>
        <w:t>本工程应达到招标文件规定的质量合格标准。承包人应按照现行的国家施工验收规范和资料评定标准施工；预验收不合格须整改合格，并处以1万元违约金；竣工验收必须合格，否则发包人将处以</w:t>
      </w:r>
      <w:r>
        <w:rPr>
          <w:rFonts w:hint="eastAsia" w:ascii="宋体" w:hAnsi="宋体" w:eastAsia="宋体" w:cs="宋体"/>
          <w:color w:val="auto"/>
          <w:kern w:val="0"/>
          <w:sz w:val="21"/>
          <w:szCs w:val="21"/>
          <w:highlight w:val="none"/>
          <w:u w:val="single"/>
          <w:lang w:val="en-US" w:eastAsia="zh-CN"/>
        </w:rPr>
        <w:t>3</w:t>
      </w:r>
      <w:r>
        <w:rPr>
          <w:rFonts w:hint="eastAsia" w:ascii="宋体" w:hAnsi="宋体" w:eastAsia="宋体" w:cs="宋体"/>
          <w:color w:val="auto"/>
          <w:kern w:val="0"/>
          <w:sz w:val="21"/>
          <w:szCs w:val="21"/>
          <w:highlight w:val="none"/>
          <w:u w:val="single"/>
        </w:rPr>
        <w:t>万元违约金</w:t>
      </w:r>
      <w:r>
        <w:rPr>
          <w:rFonts w:hint="eastAsia" w:ascii="宋体" w:hAnsi="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承包人同意终止施工合同并不再支付剩余工程款，承包人并应当另行承担因此给发包人造成的全部损失 。</w:t>
      </w:r>
    </w:p>
    <w:p w14:paraId="55540ABB">
      <w:pPr>
        <w:pageBreakBefore w:val="0"/>
        <w:kinsoku/>
        <w:wordWrap/>
        <w:overflowPunct/>
        <w:topLinePunct w:val="0"/>
        <w:bidi w:val="0"/>
        <w:spacing w:line="500" w:lineRule="exact"/>
        <w:ind w:left="0" w:leftChars="0"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隐蔽工程检查</w:t>
      </w:r>
    </w:p>
    <w:p w14:paraId="71D2A475">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none"/>
        </w:rPr>
        <w:t>5.3.1</w:t>
      </w:r>
      <w:r>
        <w:rPr>
          <w:rFonts w:hint="eastAsia" w:ascii="宋体" w:hAnsi="宋体" w:eastAsia="宋体" w:cs="宋体"/>
          <w:color w:val="auto"/>
          <w:kern w:val="0"/>
          <w:sz w:val="21"/>
          <w:szCs w:val="21"/>
          <w:highlight w:val="none"/>
          <w:u w:val="single"/>
        </w:rPr>
        <w:t>隐蔽工程隐蔽前，承包人需自行自检，自检合格后通知发包人和监理单位验收，发包人及监理单位按设计图、规范、标准和施工组织设计或施工方案到现场进行验收，确认验收合格并办理签证后方可隐蔽。验收不合格，承包人在限定时间内整改后重新验收。</w:t>
      </w:r>
    </w:p>
    <w:p w14:paraId="6ED2A5D1">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5.3.2承包人提前通知监理人隐蔽工程检查的期限的约定：</w:t>
      </w:r>
      <w:r>
        <w:rPr>
          <w:rFonts w:hint="eastAsia" w:ascii="宋体" w:hAnsi="宋体" w:eastAsia="宋体" w:cs="宋体"/>
          <w:color w:val="auto"/>
          <w:kern w:val="0"/>
          <w:sz w:val="21"/>
          <w:szCs w:val="21"/>
          <w:highlight w:val="none"/>
          <w:u w:val="single"/>
        </w:rPr>
        <w:t>工程具备隐蔽条件或达到中间验收部位时，承包人自检合格后，在隐蔽和中间验收48小时前书面通知甲方代表和监理工程师参加。通知应包含承包人自检记录、隐蔽和中间验收的内容、时间和地点。承包人准备验收记录，验收合格，甲方代表及监理工程师在验收记录上签字后，方可进行隐蔽和继续施工。验收不合格，承包人在限定时间内重新验收。承包人不服从质量管理的，发包人有权清退其出场，并赔偿因此而造成的一切损失。</w:t>
      </w:r>
    </w:p>
    <w:p w14:paraId="3033E93C">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小时提交书面延期要求。</w:t>
      </w:r>
    </w:p>
    <w:p w14:paraId="166DC8DF">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48 </w:t>
      </w:r>
      <w:r>
        <w:rPr>
          <w:rFonts w:hint="eastAsia" w:ascii="宋体" w:hAnsi="宋体" w:eastAsia="宋体" w:cs="宋体"/>
          <w:color w:val="auto"/>
          <w:sz w:val="21"/>
          <w:szCs w:val="21"/>
          <w:highlight w:val="none"/>
        </w:rPr>
        <w:t>小时。</w:t>
      </w:r>
    </w:p>
    <w:p w14:paraId="36663C76">
      <w:pPr>
        <w:pStyle w:val="5"/>
        <w:pageBreakBefore w:val="0"/>
        <w:kinsoku/>
        <w:wordWrap/>
        <w:overflowPunct/>
        <w:topLinePunct w:val="0"/>
        <w:bidi w:val="0"/>
        <w:spacing w:before="0" w:after="0" w:line="500" w:lineRule="exact"/>
        <w:ind w:left="0" w:leftChars="0" w:firstLine="420" w:firstLineChars="200"/>
        <w:textAlignment w:val="auto"/>
        <w:rPr>
          <w:rFonts w:hint="eastAsia" w:ascii="宋体" w:hAnsi="宋体" w:eastAsia="宋体" w:cs="宋体"/>
          <w:b w:val="0"/>
          <w:color w:val="auto"/>
          <w:sz w:val="21"/>
          <w:szCs w:val="21"/>
          <w:highlight w:val="none"/>
        </w:rPr>
      </w:pPr>
      <w:bookmarkStart w:id="280" w:name="_Toc351203638"/>
      <w:r>
        <w:rPr>
          <w:rFonts w:hint="eastAsia" w:ascii="宋体" w:hAnsi="宋体" w:eastAsia="宋体" w:cs="宋体"/>
          <w:b w:val="0"/>
          <w:color w:val="auto"/>
          <w:sz w:val="21"/>
          <w:szCs w:val="21"/>
          <w:highlight w:val="none"/>
        </w:rPr>
        <w:t>6. 安全文明施工与环境保护</w:t>
      </w:r>
      <w:bookmarkEnd w:id="280"/>
    </w:p>
    <w:p w14:paraId="4F7C48FC">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6.1安全文明施工</w:t>
      </w:r>
    </w:p>
    <w:p w14:paraId="671580DA">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6.1.1项目安全生产的达标目标及相应事项的约定：</w:t>
      </w:r>
      <w:r>
        <w:rPr>
          <w:rFonts w:hint="eastAsia" w:ascii="宋体" w:hAnsi="宋体" w:eastAsia="宋体" w:cs="宋体"/>
          <w:color w:val="auto"/>
          <w:kern w:val="0"/>
          <w:sz w:val="21"/>
          <w:szCs w:val="21"/>
          <w:highlight w:val="none"/>
          <w:u w:val="single"/>
        </w:rPr>
        <w:t>承包人应严格遵守安全文明施工有关规定，注意高压电线、电缆、管线、设备、灯具等可能带来施工安全隐患的问题，并承担由此可能产生的费用。有关现场安全文明的要求详见《安全施工与文明现场协议书》及“技术标准和要求”，缺项部分参照通用条款。</w:t>
      </w:r>
    </w:p>
    <w:p w14:paraId="72D0C09C">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安全防护文明施工措施费已包含在合同价款中，承包人应自行承担该费用。</w:t>
      </w:r>
    </w:p>
    <w:p w14:paraId="04C17AC4">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6.1.4 关于治安保卫的特别约定：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由承包人负责</w:t>
      </w:r>
      <w:r>
        <w:rPr>
          <w:rFonts w:hint="eastAsia" w:ascii="宋体" w:hAnsi="宋体" w:eastAsia="宋体" w:cs="宋体"/>
          <w:color w:val="auto"/>
          <w:sz w:val="21"/>
          <w:szCs w:val="21"/>
          <w:highlight w:val="none"/>
        </w:rPr>
        <w:t>。</w:t>
      </w:r>
    </w:p>
    <w:p w14:paraId="73D20EF6">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关于编制施工场地治安管理计划的约定：</w:t>
      </w:r>
      <w:r>
        <w:rPr>
          <w:rFonts w:hint="eastAsia" w:ascii="宋体" w:hAnsi="宋体" w:eastAsia="宋体" w:cs="宋体"/>
          <w:color w:val="auto"/>
          <w:kern w:val="0"/>
          <w:sz w:val="21"/>
          <w:szCs w:val="21"/>
          <w:highlight w:val="none"/>
          <w:u w:val="single"/>
        </w:rPr>
        <w:t>由承包人负责</w:t>
      </w:r>
      <w:r>
        <w:rPr>
          <w:rFonts w:hint="eastAsia" w:ascii="宋体" w:hAnsi="宋体" w:eastAsia="宋体" w:cs="宋体"/>
          <w:color w:val="auto"/>
          <w:sz w:val="21"/>
          <w:szCs w:val="21"/>
          <w:highlight w:val="none"/>
        </w:rPr>
        <w:t>。</w:t>
      </w:r>
    </w:p>
    <w:p w14:paraId="2843D42C">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6.1.5 文明施工</w:t>
      </w:r>
    </w:p>
    <w:p w14:paraId="36926246">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合同当事人对文明施工的要求：</w:t>
      </w:r>
      <w:r>
        <w:rPr>
          <w:rFonts w:hint="eastAsia" w:ascii="宋体" w:hAnsi="宋体" w:eastAsia="宋体" w:cs="宋体"/>
          <w:color w:val="auto"/>
          <w:kern w:val="0"/>
          <w:sz w:val="21"/>
          <w:szCs w:val="21"/>
          <w:highlight w:val="none"/>
          <w:u w:val="single"/>
        </w:rPr>
        <w:t>承包人必须根据滁州当地政府管理机构及发包人的要求进行安全文明施工并</w:t>
      </w:r>
      <w:r>
        <w:rPr>
          <w:rFonts w:hint="eastAsia" w:ascii="宋体" w:hAnsi="宋体" w:cs="宋体"/>
          <w:color w:val="auto"/>
          <w:kern w:val="0"/>
          <w:sz w:val="21"/>
          <w:szCs w:val="21"/>
          <w:highlight w:val="none"/>
          <w:u w:val="single"/>
          <w:lang w:val="en-US" w:eastAsia="zh-CN"/>
        </w:rPr>
        <w:t>缴纳</w:t>
      </w:r>
      <w:r>
        <w:rPr>
          <w:rFonts w:hint="eastAsia" w:ascii="宋体" w:hAnsi="宋体" w:eastAsia="宋体" w:cs="宋体"/>
          <w:color w:val="auto"/>
          <w:kern w:val="0"/>
          <w:sz w:val="21"/>
          <w:szCs w:val="21"/>
          <w:highlight w:val="none"/>
          <w:u w:val="single"/>
        </w:rPr>
        <w:t>有关费用。</w:t>
      </w:r>
    </w:p>
    <w:p w14:paraId="084D31BC">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6.1.6 关于安全文明施工费支付比例和支付期限的约定：</w:t>
      </w:r>
      <w:r>
        <w:rPr>
          <w:rFonts w:hint="eastAsia" w:ascii="宋体" w:hAnsi="宋体" w:eastAsia="宋体" w:cs="宋体"/>
          <w:color w:val="auto"/>
          <w:kern w:val="0"/>
          <w:sz w:val="21"/>
          <w:szCs w:val="21"/>
          <w:highlight w:val="none"/>
          <w:u w:val="single"/>
        </w:rPr>
        <w:t>与工程款同期同比例支付。施工单位须按滁州市相关规定及监理单位、建设单位、安监站要求做好现场安全文明措施。</w:t>
      </w:r>
    </w:p>
    <w:p w14:paraId="490CE248">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发生安全事故，承包人应按照有关规定立即上报有关部门并通知工程师，同时按照政府有关要求处理，由事故责任方承担发生的费用。发包人根据事故的分类对承包人进行处以违约：（1）特别重大事故，发包人对承包人处以10万元的人民币违约金；（2）重大事故，发包人对承包人处以8万元的人民币违约金；（3）较大事故，发包人对承包人处以5万元的人民币违约金；（4）一般事故，发包人对承包人处以3万元的人民币违约金；并承担因施工安全事故给本工程建设单位、项目管理单位和监理人带来的经济损失。</w:t>
      </w:r>
    </w:p>
    <w:p w14:paraId="56F2BC5A">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发生质量事故，承包人应按照有关规定立即上报有关部门并通知工程师，同时按照政府有关要求处理，由事故责任方承担发生的费用。发包人根据事故的分类对承包人进行处以违约：（1）特别重大质量事故，发包人对承包人处以10万元的人民币违约金；（2）重大质量事故，发包人对承包人处以8万元的人民币违约金；（3）严重质量事故，发包人对承包人处以5万元的人民币违约金；（4）一般质量事故，发包人对承包人处以3万元的人民币违约金；并承担因施工质量事故给本工程建设单位、项目管理单位和监理人带来的经济损失。</w:t>
      </w:r>
    </w:p>
    <w:p w14:paraId="3C3839C0">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承包方自行解决进场道路绿化开口协调及费用，所需费用已包含在投标综合单价中，不另计。</w:t>
      </w:r>
    </w:p>
    <w:bookmarkEnd w:id="273"/>
    <w:bookmarkEnd w:id="274"/>
    <w:bookmarkEnd w:id="275"/>
    <w:bookmarkEnd w:id="276"/>
    <w:bookmarkEnd w:id="277"/>
    <w:bookmarkEnd w:id="278"/>
    <w:bookmarkEnd w:id="279"/>
    <w:p w14:paraId="1042C185">
      <w:pPr>
        <w:pStyle w:val="5"/>
        <w:pageBreakBefore w:val="0"/>
        <w:kinsoku/>
        <w:wordWrap/>
        <w:overflowPunct/>
        <w:topLinePunct w:val="0"/>
        <w:bidi w:val="0"/>
        <w:spacing w:before="0" w:after="0" w:line="500" w:lineRule="exact"/>
        <w:ind w:left="0" w:leftChars="0" w:firstLine="420" w:firstLineChars="200"/>
        <w:textAlignment w:val="auto"/>
        <w:rPr>
          <w:rFonts w:hint="eastAsia" w:ascii="宋体" w:hAnsi="宋体" w:eastAsia="宋体" w:cs="宋体"/>
          <w:b w:val="0"/>
          <w:color w:val="auto"/>
          <w:sz w:val="21"/>
          <w:szCs w:val="21"/>
          <w:highlight w:val="none"/>
        </w:rPr>
      </w:pPr>
      <w:bookmarkStart w:id="281" w:name="_Toc351203639"/>
      <w:r>
        <w:rPr>
          <w:rFonts w:hint="eastAsia" w:ascii="宋体" w:hAnsi="宋体" w:eastAsia="宋体" w:cs="宋体"/>
          <w:b w:val="0"/>
          <w:color w:val="auto"/>
          <w:sz w:val="21"/>
          <w:szCs w:val="21"/>
          <w:highlight w:val="none"/>
        </w:rPr>
        <w:t>7. 工期和进度</w:t>
      </w:r>
      <w:bookmarkEnd w:id="281"/>
    </w:p>
    <w:p w14:paraId="4D076339">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 施工组织设计</w:t>
      </w:r>
    </w:p>
    <w:p w14:paraId="79183A28">
      <w:pPr>
        <w:pageBreakBefore w:val="0"/>
        <w:kinsoku/>
        <w:wordWrap/>
        <w:overflowPunct/>
        <w:topLinePunct w:val="0"/>
        <w:autoSpaceDE w:val="0"/>
        <w:autoSpaceDN w:val="0"/>
        <w:bidi w:val="0"/>
        <w:adjustRightInd w:val="0"/>
        <w:spacing w:line="5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7.1.1合</w:t>
      </w:r>
      <w:r>
        <w:rPr>
          <w:rFonts w:hint="eastAsia" w:ascii="宋体" w:hAnsi="宋体" w:eastAsia="宋体" w:cs="宋体"/>
          <w:color w:val="auto"/>
          <w:kern w:val="0"/>
          <w:sz w:val="21"/>
          <w:szCs w:val="21"/>
          <w:highlight w:val="none"/>
        </w:rPr>
        <w:t>同当事人约定的施工组织设计应包括的其他内容：</w:t>
      </w:r>
      <w:r>
        <w:rPr>
          <w:rFonts w:hint="eastAsia" w:ascii="宋体" w:hAnsi="宋体" w:eastAsia="宋体" w:cs="宋体"/>
          <w:color w:val="auto"/>
          <w:kern w:val="0"/>
          <w:sz w:val="21"/>
          <w:szCs w:val="21"/>
          <w:highlight w:val="none"/>
          <w:u w:val="single"/>
        </w:rPr>
        <w:t xml:space="preserve">本工程需编制每月施工进度计划，经监理、发包人审批后作为进度款支付和考核进度完成的指标 </w:t>
      </w:r>
      <w:r>
        <w:rPr>
          <w:rFonts w:hint="eastAsia" w:ascii="宋体" w:hAnsi="宋体" w:eastAsia="宋体" w:cs="宋体"/>
          <w:color w:val="auto"/>
          <w:sz w:val="21"/>
          <w:szCs w:val="21"/>
          <w:highlight w:val="none"/>
        </w:rPr>
        <w:t>。</w:t>
      </w:r>
    </w:p>
    <w:p w14:paraId="0361291A">
      <w:pPr>
        <w:pageBreakBefore w:val="0"/>
        <w:kinsoku/>
        <w:wordWrap/>
        <w:overflowPunct/>
        <w:topLinePunct w:val="0"/>
        <w:autoSpaceDE w:val="0"/>
        <w:autoSpaceDN w:val="0"/>
        <w:bidi w:val="0"/>
        <w:adjustRightInd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7.1.2 </w:t>
      </w:r>
      <w:r>
        <w:rPr>
          <w:rFonts w:hint="eastAsia" w:ascii="宋体" w:hAnsi="宋体" w:eastAsia="宋体" w:cs="宋体"/>
          <w:color w:val="auto"/>
          <w:kern w:val="0"/>
          <w:sz w:val="21"/>
          <w:szCs w:val="21"/>
          <w:highlight w:val="none"/>
        </w:rPr>
        <w:t>施工组织设计的提交和修改</w:t>
      </w:r>
    </w:p>
    <w:p w14:paraId="57EA586E">
      <w:pPr>
        <w:pageBreakBefore w:val="0"/>
        <w:kinsoku/>
        <w:wordWrap/>
        <w:overflowPunct/>
        <w:topLinePunct w:val="0"/>
        <w:autoSpaceDE w:val="0"/>
        <w:autoSpaceDN w:val="0"/>
        <w:bidi w:val="0"/>
        <w:adjustRightInd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承包人提交详细施工组织设计的期限的约定：</w:t>
      </w:r>
      <w:r>
        <w:rPr>
          <w:rFonts w:hint="eastAsia" w:ascii="宋体" w:hAnsi="宋体" w:eastAsia="宋体" w:cs="宋体"/>
          <w:color w:val="auto"/>
          <w:kern w:val="0"/>
          <w:sz w:val="21"/>
          <w:szCs w:val="21"/>
          <w:highlight w:val="none"/>
          <w:u w:val="single"/>
        </w:rPr>
        <w:t>图纸会审及设计交底后一周内提供标后施工组织设计</w:t>
      </w:r>
      <w:r>
        <w:rPr>
          <w:rFonts w:hint="eastAsia" w:ascii="宋体" w:hAnsi="宋体" w:eastAsia="宋体" w:cs="宋体"/>
          <w:color w:val="auto"/>
          <w:sz w:val="21"/>
          <w:szCs w:val="21"/>
          <w:highlight w:val="none"/>
        </w:rPr>
        <w:t>。</w:t>
      </w:r>
    </w:p>
    <w:p w14:paraId="34789C8F">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发包人和监理人在收到详细的施工组织设计后确认或提出修改意见的期限：</w:t>
      </w:r>
      <w:r>
        <w:rPr>
          <w:rFonts w:hint="eastAsia" w:ascii="宋体" w:hAnsi="宋体" w:eastAsia="宋体" w:cs="宋体"/>
          <w:color w:val="auto"/>
          <w:kern w:val="0"/>
          <w:sz w:val="21"/>
          <w:szCs w:val="21"/>
          <w:highlight w:val="none"/>
          <w:u w:val="single"/>
        </w:rPr>
        <w:t>甲方代表和监理工程师应于收到承包人资料一周内予以确认，逾期不批复，可视为该施工组织设计（施工方案）和进度计划已经批准。</w:t>
      </w:r>
    </w:p>
    <w:p w14:paraId="0343D824">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bookmarkStart w:id="282" w:name="_Toc297123514"/>
      <w:bookmarkStart w:id="283" w:name="_Toc304295541"/>
      <w:bookmarkStart w:id="284" w:name="_Toc312677479"/>
      <w:bookmarkStart w:id="285" w:name="_Toc300934966"/>
      <w:bookmarkStart w:id="286" w:name="_Toc303539123"/>
      <w:bookmarkStart w:id="287" w:name="_Toc297216173"/>
      <w:bookmarkStart w:id="288" w:name="_Toc312678005"/>
      <w:r>
        <w:rPr>
          <w:rFonts w:hint="eastAsia" w:ascii="宋体" w:hAnsi="宋体" w:eastAsia="宋体" w:cs="宋体"/>
          <w:color w:val="auto"/>
          <w:sz w:val="21"/>
          <w:szCs w:val="21"/>
          <w:highlight w:val="none"/>
        </w:rPr>
        <w:t>.2 施工进度计划</w:t>
      </w:r>
    </w:p>
    <w:p w14:paraId="2CCCDBA0">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7.2.2 施工进度计划的修订</w:t>
      </w:r>
    </w:p>
    <w:p w14:paraId="34930E3F">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发包人和监理人在收到修订的施工进度计划后确认或提出修改意见的期限：</w:t>
      </w:r>
      <w:r>
        <w:rPr>
          <w:rFonts w:hint="eastAsia" w:ascii="宋体" w:hAnsi="宋体" w:eastAsia="宋体" w:cs="宋体"/>
          <w:color w:val="auto"/>
          <w:kern w:val="0"/>
          <w:sz w:val="21"/>
          <w:szCs w:val="21"/>
          <w:highlight w:val="none"/>
          <w:u w:val="single"/>
        </w:rPr>
        <w:t>甲方代表和监理工程师应于收到承包人资料一周内予以确认，逾期不批复，可视为该进度计划已经批准。乙方必须按照批准的进度计划组织施工，接受甲方代表对进度的检查、监督，工程实际进展与进度计划不符时，应提供修改，调整后的进度计划及相应的措施报甲方代表批准后执行。</w:t>
      </w:r>
    </w:p>
    <w:p w14:paraId="7A9969FB">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 开工</w:t>
      </w:r>
    </w:p>
    <w:p w14:paraId="2C6A4045">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7.3.1 开工准备</w:t>
      </w:r>
    </w:p>
    <w:p w14:paraId="408AA071">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关于承包人提交</w:t>
      </w:r>
      <w:r>
        <w:rPr>
          <w:rFonts w:hint="eastAsia" w:ascii="宋体" w:hAnsi="宋体" w:eastAsia="宋体" w:cs="宋体"/>
          <w:color w:val="auto"/>
          <w:kern w:val="0"/>
          <w:sz w:val="21"/>
          <w:szCs w:val="21"/>
          <w:highlight w:val="none"/>
        </w:rPr>
        <w:t>工程开工报审表的期限：</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sz w:val="21"/>
          <w:szCs w:val="21"/>
          <w:highlight w:val="none"/>
        </w:rPr>
        <w:t>。</w:t>
      </w:r>
    </w:p>
    <w:p w14:paraId="4EEF6095">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关于发包人应完成的其他开工准备工作及期限：</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sz w:val="21"/>
          <w:szCs w:val="21"/>
          <w:highlight w:val="none"/>
        </w:rPr>
        <w:t>。</w:t>
      </w:r>
    </w:p>
    <w:p w14:paraId="43C22771">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关于承包人应完成的其他开工准备工作及期限：</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sz w:val="21"/>
          <w:szCs w:val="21"/>
          <w:highlight w:val="none"/>
        </w:rPr>
        <w:t>。</w:t>
      </w:r>
    </w:p>
    <w:p w14:paraId="76B4EBF2">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7.3.2开工通知</w:t>
      </w:r>
    </w:p>
    <w:p w14:paraId="7F4A1B84">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因发包人原因造成监理人未能在计划开工日期之日起</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天内发出开工通知的，承包人有权提出价格调整要求，或者解除合同。</w:t>
      </w:r>
    </w:p>
    <w:bookmarkEnd w:id="282"/>
    <w:bookmarkEnd w:id="283"/>
    <w:bookmarkEnd w:id="284"/>
    <w:bookmarkEnd w:id="285"/>
    <w:bookmarkEnd w:id="286"/>
    <w:bookmarkEnd w:id="287"/>
    <w:bookmarkEnd w:id="288"/>
    <w:p w14:paraId="29B04E58">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 测量放线</w:t>
      </w:r>
    </w:p>
    <w:p w14:paraId="163B7714">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7.4.1发包人通过监理人向承包人提供测量基准点、基准线和水准点及其书面资料的期限：</w:t>
      </w:r>
      <w:r>
        <w:rPr>
          <w:rFonts w:hint="eastAsia" w:ascii="宋体" w:hAnsi="宋体" w:eastAsia="宋体" w:cs="宋体"/>
          <w:color w:val="auto"/>
          <w:kern w:val="0"/>
          <w:sz w:val="21"/>
          <w:szCs w:val="21"/>
          <w:highlight w:val="none"/>
          <w:u w:val="single"/>
        </w:rPr>
        <w:t>开工前提供水准点与坐标控制点，按施工图由发包人、承包人、监理现场交验，交验后，承包人应妥善保护场内水准点与控制点，任意破坏或遗失应由承包人负责恢复的费用</w:t>
      </w:r>
      <w:r>
        <w:rPr>
          <w:rFonts w:hint="eastAsia" w:ascii="宋体" w:hAnsi="宋体" w:eastAsia="宋体" w:cs="宋体"/>
          <w:color w:val="auto"/>
          <w:sz w:val="21"/>
          <w:szCs w:val="21"/>
          <w:highlight w:val="none"/>
        </w:rPr>
        <w:t>。</w:t>
      </w:r>
    </w:p>
    <w:p w14:paraId="4A090BD8">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bookmarkStart w:id="289" w:name="_Toc304295546"/>
      <w:bookmarkStart w:id="290" w:name="_Toc297216175"/>
      <w:bookmarkStart w:id="291" w:name="_Toc300934968"/>
      <w:bookmarkStart w:id="292" w:name="_Toc312677484"/>
      <w:bookmarkStart w:id="293" w:name="_Toc303539125"/>
      <w:bookmarkStart w:id="294" w:name="_Toc312678010"/>
      <w:bookmarkStart w:id="295" w:name="_Toc297123516"/>
      <w:r>
        <w:rPr>
          <w:rFonts w:hint="eastAsia" w:ascii="宋体" w:hAnsi="宋体" w:eastAsia="宋体" w:cs="宋体"/>
          <w:color w:val="auto"/>
          <w:sz w:val="21"/>
          <w:szCs w:val="21"/>
          <w:highlight w:val="none"/>
        </w:rPr>
        <w:t>.5 工期延误</w:t>
      </w:r>
    </w:p>
    <w:bookmarkEnd w:id="289"/>
    <w:bookmarkEnd w:id="290"/>
    <w:bookmarkEnd w:id="291"/>
    <w:bookmarkEnd w:id="292"/>
    <w:bookmarkEnd w:id="293"/>
    <w:bookmarkEnd w:id="294"/>
    <w:bookmarkEnd w:id="295"/>
    <w:p w14:paraId="2406267B">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7.5.1 因发包人原因导致工期延误</w:t>
      </w:r>
    </w:p>
    <w:p w14:paraId="3EAC47CE">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因发包人原因导致工期延误的其他情形：</w:t>
      </w:r>
      <w:r>
        <w:rPr>
          <w:rFonts w:hint="eastAsia" w:ascii="宋体" w:hAnsi="宋体" w:eastAsia="宋体" w:cs="宋体"/>
          <w:color w:val="auto"/>
          <w:kern w:val="0"/>
          <w:sz w:val="21"/>
          <w:szCs w:val="21"/>
          <w:highlight w:val="none"/>
          <w:u w:val="single"/>
        </w:rPr>
        <w:t>由于发包人的原因和非承包人的责任停工的，工期顺延。</w:t>
      </w:r>
    </w:p>
    <w:p w14:paraId="4823E85F">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bookmarkStart w:id="296" w:name="_Toc312678012"/>
      <w:bookmarkStart w:id="297" w:name="_Toc318581169"/>
      <w:bookmarkStart w:id="298" w:name="_Toc312677486"/>
      <w:bookmarkStart w:id="299" w:name="_Toc303539127"/>
      <w:bookmarkStart w:id="300" w:name="_Toc300934970"/>
      <w:bookmarkStart w:id="301" w:name="_Toc304295548"/>
      <w:bookmarkStart w:id="302" w:name="_Toc297123518"/>
      <w:bookmarkStart w:id="303" w:name="_Toc297216177"/>
      <w:r>
        <w:rPr>
          <w:rFonts w:hint="eastAsia" w:ascii="宋体" w:hAnsi="宋体" w:eastAsia="宋体" w:cs="宋体"/>
          <w:color w:val="auto"/>
          <w:sz w:val="21"/>
          <w:szCs w:val="21"/>
          <w:highlight w:val="none"/>
        </w:rPr>
        <w:t>.5.2 因承包人原因导致工期延误</w:t>
      </w:r>
    </w:p>
    <w:bookmarkEnd w:id="296"/>
    <w:bookmarkEnd w:id="297"/>
    <w:bookmarkEnd w:id="298"/>
    <w:p w14:paraId="7438B58D">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因</w:t>
      </w:r>
      <w:bookmarkStart w:id="304" w:name="_Toc312677487"/>
      <w:bookmarkStart w:id="305" w:name="_Toc312678013"/>
      <w:bookmarkStart w:id="306" w:name="_Toc318581170"/>
      <w:r>
        <w:rPr>
          <w:rFonts w:hint="eastAsia" w:ascii="宋体" w:hAnsi="宋体" w:eastAsia="宋体" w:cs="宋体"/>
          <w:color w:val="auto"/>
          <w:sz w:val="21"/>
          <w:szCs w:val="21"/>
          <w:highlight w:val="none"/>
        </w:rPr>
        <w:t>承包人原因造成工期延误，逾期竣工违约金的计算方法为：</w:t>
      </w:r>
      <w:bookmarkEnd w:id="299"/>
      <w:bookmarkEnd w:id="300"/>
      <w:bookmarkEnd w:id="301"/>
      <w:bookmarkEnd w:id="302"/>
      <w:bookmarkEnd w:id="303"/>
      <w:bookmarkEnd w:id="304"/>
      <w:bookmarkEnd w:id="305"/>
      <w:r>
        <w:rPr>
          <w:rFonts w:hint="eastAsia" w:ascii="宋体" w:hAnsi="宋体" w:eastAsia="宋体" w:cs="宋体"/>
          <w:color w:val="auto"/>
          <w:kern w:val="0"/>
          <w:sz w:val="21"/>
          <w:szCs w:val="21"/>
          <w:highlight w:val="none"/>
          <w:u w:val="single"/>
        </w:rPr>
        <w:t>发包人根据工期延误的严重程度采用以下方法处理:</w:t>
      </w:r>
    </w:p>
    <w:p w14:paraId="00A30793">
      <w:pPr>
        <w:pageBreakBefore w:val="0"/>
        <w:numPr>
          <w:ilvl w:val="0"/>
          <w:numId w:val="7"/>
        </w:numPr>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 xml:space="preserve">督促施工单位采取有效的赶工措施（费用自理）。 </w:t>
      </w:r>
    </w:p>
    <w:p w14:paraId="347964DD">
      <w:pPr>
        <w:pageBreakBefore w:val="0"/>
        <w:numPr>
          <w:ilvl w:val="0"/>
          <w:numId w:val="7"/>
        </w:numPr>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施工总工期每延迟一天,支付违约金</w:t>
      </w:r>
      <w:r>
        <w:rPr>
          <w:rFonts w:hint="eastAsia" w:ascii="宋体" w:hAnsi="宋体" w:cs="宋体"/>
          <w:color w:val="auto"/>
          <w:kern w:val="0"/>
          <w:sz w:val="21"/>
          <w:szCs w:val="21"/>
          <w:highlight w:val="none"/>
          <w:u w:val="single"/>
          <w:lang w:val="en-US" w:eastAsia="zh-CN"/>
        </w:rPr>
        <w:t>3000</w:t>
      </w:r>
      <w:r>
        <w:rPr>
          <w:rFonts w:hint="eastAsia" w:ascii="宋体" w:hAnsi="宋体" w:eastAsia="宋体" w:cs="宋体"/>
          <w:color w:val="auto"/>
          <w:kern w:val="0"/>
          <w:sz w:val="21"/>
          <w:szCs w:val="21"/>
          <w:highlight w:val="none"/>
          <w:u w:val="single"/>
        </w:rPr>
        <w:t>元，且工程竣工验收款延期一个月支付，提前不奖励；</w:t>
      </w:r>
    </w:p>
    <w:p w14:paraId="3FB2DB54">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对严重拖延工期（超期30天及其以上），经发包人督促，承包人拒不执行的，发包人可单方面中止施工合同，承包人承诺接到发包人中止施工合同7天内无条件退出施工现场。退出施工现场后发包人和承包人开始进行清算。同时承包人同意按原中标价格另选同样资质的施工队伍进场施工，承包人须无条件配合（包括变更施工许可证、盖章等），不得以任何借口阻挠另选的施工队伍进场施工，不得向发包人提出任何索赔要求。</w:t>
      </w:r>
    </w:p>
    <w:bookmarkEnd w:id="306"/>
    <w:p w14:paraId="1B4953E5">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bookmarkStart w:id="307" w:name="_Toc318581171"/>
      <w:bookmarkStart w:id="308" w:name="_Toc312678014"/>
      <w:r>
        <w:rPr>
          <w:rFonts w:hint="eastAsia" w:ascii="宋体" w:hAnsi="宋体" w:eastAsia="宋体" w:cs="宋体"/>
          <w:color w:val="auto"/>
          <w:sz w:val="21"/>
          <w:szCs w:val="21"/>
          <w:highlight w:val="none"/>
        </w:rPr>
        <w:t>因承包人原因造成工期延误，逾期竣工违约金的计算方法为：</w:t>
      </w:r>
      <w:r>
        <w:rPr>
          <w:rFonts w:hint="eastAsia" w:ascii="宋体" w:hAnsi="宋体" w:eastAsia="宋体" w:cs="宋体"/>
          <w:color w:val="auto"/>
          <w:kern w:val="0"/>
          <w:sz w:val="21"/>
          <w:szCs w:val="21"/>
          <w:highlight w:val="none"/>
          <w:u w:val="single"/>
        </w:rPr>
        <w:t>由于发包人的原因和非承包人的责任停工的，工期顺延。局部因发包人拆迁等原因造成延期开工的，发包人只顺延工期，由此产生的任何费用发包人不予补偿。发生不可抗力及非承包人原因造成的工期延误，承包人应办理签证，承包人须以书面形式经确认后方可顺延工期。</w:t>
      </w:r>
    </w:p>
    <w:bookmarkEnd w:id="307"/>
    <w:bookmarkEnd w:id="308"/>
    <w:p w14:paraId="2CAE67C0">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bookmarkStart w:id="309" w:name="_Toc304295549"/>
      <w:bookmarkStart w:id="310" w:name="_Toc297216178"/>
      <w:bookmarkStart w:id="311" w:name="_Toc312678015"/>
      <w:bookmarkStart w:id="312" w:name="_Toc297123519"/>
      <w:bookmarkStart w:id="313" w:name="_Toc303539128"/>
      <w:bookmarkStart w:id="314" w:name="_Toc300934971"/>
      <w:r>
        <w:rPr>
          <w:rFonts w:hint="eastAsia" w:ascii="宋体" w:hAnsi="宋体" w:eastAsia="宋体" w:cs="宋体"/>
          <w:color w:val="auto"/>
          <w:sz w:val="21"/>
          <w:szCs w:val="21"/>
          <w:highlight w:val="none"/>
        </w:rPr>
        <w:t>.6 不</w:t>
      </w:r>
      <w:bookmarkEnd w:id="309"/>
      <w:bookmarkEnd w:id="310"/>
      <w:bookmarkEnd w:id="311"/>
      <w:bookmarkEnd w:id="312"/>
      <w:bookmarkEnd w:id="313"/>
      <w:bookmarkEnd w:id="314"/>
      <w:r>
        <w:rPr>
          <w:rFonts w:hint="eastAsia" w:ascii="宋体" w:hAnsi="宋体" w:eastAsia="宋体" w:cs="宋体"/>
          <w:color w:val="auto"/>
          <w:sz w:val="21"/>
          <w:szCs w:val="21"/>
          <w:highlight w:val="none"/>
        </w:rPr>
        <w:t>利物质条件</w:t>
      </w:r>
    </w:p>
    <w:p w14:paraId="147CB633">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bookmarkStart w:id="315" w:name="_Toc318581172"/>
      <w:bookmarkStart w:id="316" w:name="_Toc304295550"/>
      <w:bookmarkStart w:id="317" w:name="_Toc303539129"/>
      <w:bookmarkStart w:id="318" w:name="_Toc297216179"/>
      <w:bookmarkStart w:id="319" w:name="_Toc312678016"/>
      <w:bookmarkStart w:id="320" w:name="_Toc297123520"/>
      <w:bookmarkStart w:id="321" w:name="_Toc300934972"/>
      <w:r>
        <w:rPr>
          <w:rFonts w:hint="eastAsia" w:ascii="宋体" w:hAnsi="宋体" w:eastAsia="宋体" w:cs="宋体"/>
          <w:color w:val="auto"/>
          <w:sz w:val="21"/>
          <w:szCs w:val="21"/>
          <w:highlight w:val="none"/>
        </w:rPr>
        <w:t>不利物质条件的其他情形和有关约定：</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sz w:val="21"/>
          <w:szCs w:val="21"/>
          <w:highlight w:val="none"/>
        </w:rPr>
        <w:t>。</w:t>
      </w:r>
    </w:p>
    <w:bookmarkEnd w:id="315"/>
    <w:bookmarkEnd w:id="316"/>
    <w:bookmarkEnd w:id="317"/>
    <w:bookmarkEnd w:id="318"/>
    <w:bookmarkEnd w:id="319"/>
    <w:bookmarkEnd w:id="320"/>
    <w:bookmarkEnd w:id="321"/>
    <w:p w14:paraId="2A5C940E">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bookmarkStart w:id="322" w:name="_Toc303539130"/>
      <w:bookmarkStart w:id="323" w:name="_Toc312678017"/>
      <w:bookmarkStart w:id="324" w:name="_Toc297216180"/>
      <w:bookmarkStart w:id="325" w:name="_Toc300934973"/>
      <w:bookmarkStart w:id="326" w:name="_Toc297123521"/>
      <w:bookmarkStart w:id="327" w:name="_Toc304295551"/>
      <w:r>
        <w:rPr>
          <w:rFonts w:hint="eastAsia" w:ascii="宋体" w:hAnsi="宋体" w:eastAsia="宋体" w:cs="宋体"/>
          <w:color w:val="auto"/>
          <w:sz w:val="21"/>
          <w:szCs w:val="21"/>
          <w:highlight w:val="none"/>
        </w:rPr>
        <w:t>.7异常恶劣的气候条件</w:t>
      </w:r>
    </w:p>
    <w:bookmarkEnd w:id="322"/>
    <w:bookmarkEnd w:id="323"/>
    <w:bookmarkEnd w:id="324"/>
    <w:bookmarkEnd w:id="325"/>
    <w:bookmarkEnd w:id="326"/>
    <w:bookmarkEnd w:id="327"/>
    <w:p w14:paraId="6379B685">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发包人和承包人同意以下情形视为异常恶劣的气候条件：</w:t>
      </w:r>
    </w:p>
    <w:p w14:paraId="1CB55D58">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1DD50F71">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11DAFB24">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13352F01">
      <w:pPr>
        <w:pageBreakBefore w:val="0"/>
        <w:kinsoku/>
        <w:wordWrap/>
        <w:overflowPunct/>
        <w:topLinePunct w:val="0"/>
        <w:bidi w:val="0"/>
        <w:spacing w:line="500" w:lineRule="exact"/>
        <w:ind w:left="0" w:leftChars="0"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7.9 提前竣工的奖励</w:t>
      </w:r>
    </w:p>
    <w:p w14:paraId="37DE1A0E">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7.9.2提前竣工的奖励：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 xml:space="preserve">无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AB118E2">
      <w:pPr>
        <w:pStyle w:val="5"/>
        <w:pageBreakBefore w:val="0"/>
        <w:kinsoku/>
        <w:wordWrap/>
        <w:overflowPunct/>
        <w:topLinePunct w:val="0"/>
        <w:bidi w:val="0"/>
        <w:spacing w:before="0" w:after="0" w:line="500" w:lineRule="exact"/>
        <w:ind w:left="0" w:leftChars="0" w:firstLine="420" w:firstLineChars="200"/>
        <w:textAlignment w:val="auto"/>
        <w:rPr>
          <w:rFonts w:hint="eastAsia" w:ascii="宋体" w:hAnsi="宋体" w:eastAsia="宋体" w:cs="宋体"/>
          <w:b w:val="0"/>
          <w:color w:val="auto"/>
          <w:sz w:val="21"/>
          <w:szCs w:val="21"/>
          <w:highlight w:val="none"/>
        </w:rPr>
      </w:pPr>
      <w:bookmarkStart w:id="328" w:name="_Toc351203640"/>
      <w:r>
        <w:rPr>
          <w:rFonts w:hint="eastAsia" w:ascii="宋体" w:hAnsi="宋体" w:eastAsia="宋体" w:cs="宋体"/>
          <w:b w:val="0"/>
          <w:color w:val="auto"/>
          <w:sz w:val="21"/>
          <w:szCs w:val="21"/>
          <w:highlight w:val="none"/>
        </w:rPr>
        <w:t>8. 材料与设备</w:t>
      </w:r>
      <w:bookmarkEnd w:id="328"/>
    </w:p>
    <w:p w14:paraId="20F6F976">
      <w:pPr>
        <w:pStyle w:val="5"/>
        <w:pageBreakBefore w:val="0"/>
        <w:kinsoku/>
        <w:wordWrap/>
        <w:overflowPunct/>
        <w:topLinePunct w:val="0"/>
        <w:bidi w:val="0"/>
        <w:spacing w:before="0" w:after="0" w:line="5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8.2承包人采购材料</w:t>
      </w:r>
    </w:p>
    <w:p w14:paraId="47F9AE95">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 xml:space="preserve">双方约定承包人采购的材料设备必须符合招标文件及有关规范、设计图纸规定的质量要求，且需经甲方和监理工程师验收合格后方可进场。工程主体部分所需的混凝土必须按规定全部使用商品混凝土；钢材首选马钢、南钢。如出现工程型号短缺，必须经发包人同意后才可采购。承包人所购材料质量不得低于招标最高投标限价中所给价格的材质，中标方在购买材料前需征得业主及监理方签字确认，方可购买并使用，否则不得进场使用。 </w:t>
      </w:r>
    </w:p>
    <w:bookmarkEnd w:id="263"/>
    <w:bookmarkEnd w:id="264"/>
    <w:bookmarkEnd w:id="265"/>
    <w:bookmarkEnd w:id="266"/>
    <w:bookmarkEnd w:id="267"/>
    <w:bookmarkEnd w:id="268"/>
    <w:bookmarkEnd w:id="269"/>
    <w:bookmarkEnd w:id="270"/>
    <w:bookmarkEnd w:id="271"/>
    <w:bookmarkEnd w:id="272"/>
    <w:p w14:paraId="510A835B">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bookmarkStart w:id="329" w:name="_Toc296347166"/>
      <w:bookmarkStart w:id="330" w:name="_Toc296890995"/>
      <w:bookmarkStart w:id="331" w:name="_Toc297216186"/>
      <w:bookmarkStart w:id="332" w:name="_Toc300934979"/>
      <w:bookmarkStart w:id="333" w:name="_Toc312677493"/>
      <w:bookmarkStart w:id="334" w:name="_Toc296346668"/>
      <w:bookmarkStart w:id="335" w:name="_Toc297120467"/>
      <w:bookmarkStart w:id="336" w:name="_Toc304295556"/>
      <w:bookmarkStart w:id="337" w:name="_Toc292559877"/>
      <w:bookmarkStart w:id="338" w:name="_Toc312678019"/>
      <w:bookmarkStart w:id="339" w:name="_Toc296503167"/>
      <w:bookmarkStart w:id="340" w:name="_Toc280868654"/>
      <w:bookmarkStart w:id="341" w:name="_Toc297048353"/>
      <w:bookmarkStart w:id="342" w:name="_Toc296891207"/>
      <w:bookmarkStart w:id="343" w:name="_Toc297123527"/>
      <w:bookmarkStart w:id="344" w:name="_Toc296944506"/>
      <w:bookmarkStart w:id="345" w:name="_Toc303539136"/>
      <w:bookmarkStart w:id="346" w:name="_Toc292559372"/>
      <w:bookmarkStart w:id="347" w:name="_Toc280868656"/>
      <w:bookmarkStart w:id="348" w:name="_Toc280868655"/>
      <w:bookmarkStart w:id="349" w:name="_Toc267251424"/>
      <w:r>
        <w:rPr>
          <w:rFonts w:hint="eastAsia" w:ascii="宋体" w:hAnsi="宋体" w:eastAsia="宋体" w:cs="宋体"/>
          <w:color w:val="auto"/>
          <w:sz w:val="21"/>
          <w:szCs w:val="21"/>
          <w:highlight w:val="none"/>
        </w:rPr>
        <w:t>.4材料与工程设备的保管与使用</w:t>
      </w:r>
    </w:p>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14:paraId="440B88D8">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bookmarkStart w:id="350" w:name="_Toc292559373"/>
      <w:bookmarkStart w:id="351" w:name="_Toc292559878"/>
      <w:bookmarkStart w:id="352" w:name="_Toc296944507"/>
      <w:bookmarkStart w:id="353" w:name="_Toc318581173"/>
      <w:bookmarkStart w:id="354" w:name="_Toc297123528"/>
      <w:bookmarkStart w:id="355" w:name="_Toc296891208"/>
      <w:bookmarkStart w:id="356" w:name="_Toc304295557"/>
      <w:bookmarkStart w:id="357" w:name="_Toc297120468"/>
      <w:bookmarkStart w:id="358" w:name="_Toc303539137"/>
      <w:bookmarkStart w:id="359" w:name="_Toc312677494"/>
      <w:bookmarkStart w:id="360" w:name="_Toc296346669"/>
      <w:bookmarkStart w:id="361" w:name="_Toc297216187"/>
      <w:bookmarkStart w:id="362" w:name="_Toc297048354"/>
      <w:bookmarkStart w:id="363" w:name="_Toc312678020"/>
      <w:bookmarkStart w:id="364" w:name="_Toc296347167"/>
      <w:bookmarkStart w:id="365" w:name="_Toc296890996"/>
      <w:bookmarkStart w:id="366" w:name="_Toc296503168"/>
      <w:bookmarkStart w:id="367" w:name="_Toc300934980"/>
      <w:r>
        <w:rPr>
          <w:rFonts w:hint="eastAsia" w:ascii="宋体" w:hAnsi="宋体" w:eastAsia="宋体" w:cs="宋体"/>
          <w:color w:val="auto"/>
          <w:sz w:val="21"/>
          <w:szCs w:val="21"/>
          <w:highlight w:val="none"/>
        </w:rPr>
        <w:t>.4.1发包人供应的材料设备的保管费用的承担：</w:t>
      </w:r>
      <w:r>
        <w:rPr>
          <w:rFonts w:hint="eastAsia" w:ascii="宋体" w:hAnsi="宋体" w:eastAsia="宋体" w:cs="宋体"/>
          <w:color w:val="auto"/>
          <w:kern w:val="0"/>
          <w:sz w:val="21"/>
          <w:szCs w:val="21"/>
          <w:highlight w:val="none"/>
          <w:u w:val="single"/>
        </w:rPr>
        <w:t>承包人承担</w:t>
      </w:r>
      <w:r>
        <w:rPr>
          <w:rFonts w:hint="eastAsia" w:ascii="宋体" w:hAnsi="宋体" w:eastAsia="宋体" w:cs="宋体"/>
          <w:color w:val="auto"/>
          <w:sz w:val="21"/>
          <w:szCs w:val="21"/>
          <w:highlight w:val="none"/>
        </w:rPr>
        <w:t>。</w:t>
      </w:r>
      <w:bookmarkEnd w:id="350"/>
      <w:bookmarkEnd w:id="351"/>
    </w:p>
    <w:p w14:paraId="308F6D58">
      <w:pPr>
        <w:pageBreakBefore w:val="0"/>
        <w:kinsoku/>
        <w:wordWrap/>
        <w:overflowPunct/>
        <w:topLinePunct w:val="0"/>
        <w:bidi w:val="0"/>
        <w:spacing w:line="500" w:lineRule="exact"/>
        <w:ind w:left="0" w:leftChars="0"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 样品</w:t>
      </w:r>
    </w:p>
    <w:p w14:paraId="4B8B538A">
      <w:pPr>
        <w:pageBreakBefore w:val="0"/>
        <w:kinsoku/>
        <w:wordWrap/>
        <w:overflowPunct/>
        <w:topLinePunct w:val="0"/>
        <w:autoSpaceDE w:val="0"/>
        <w:autoSpaceDN w:val="0"/>
        <w:bidi w:val="0"/>
        <w:adjustRightInd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8.6.1样品的报送与封存</w:t>
      </w:r>
    </w:p>
    <w:p w14:paraId="4BF2E448">
      <w:pPr>
        <w:pageBreakBefore w:val="0"/>
        <w:kinsoku/>
        <w:wordWrap/>
        <w:overflowPunct/>
        <w:topLinePunct w:val="0"/>
        <w:autoSpaceDE w:val="0"/>
        <w:autoSpaceDN w:val="0"/>
        <w:bidi w:val="0"/>
        <w:adjustRightInd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需要承包人报送样品的材料或工程设备，样品的种类、名称、规格、数量要求：</w:t>
      </w:r>
      <w:r>
        <w:rPr>
          <w:rFonts w:hint="eastAsia" w:ascii="宋体" w:hAnsi="宋体" w:eastAsia="宋体" w:cs="宋体"/>
          <w:color w:val="auto"/>
          <w:kern w:val="0"/>
          <w:sz w:val="21"/>
          <w:szCs w:val="21"/>
          <w:highlight w:val="none"/>
          <w:u w:val="single"/>
        </w:rPr>
        <w:t>按监理或发包人要求确定</w:t>
      </w:r>
      <w:r>
        <w:rPr>
          <w:rFonts w:hint="eastAsia" w:ascii="宋体" w:hAnsi="宋体" w:eastAsia="宋体" w:cs="宋体"/>
          <w:color w:val="auto"/>
          <w:sz w:val="21"/>
          <w:szCs w:val="21"/>
          <w:highlight w:val="none"/>
        </w:rPr>
        <w:t>。</w:t>
      </w:r>
    </w:p>
    <w:p w14:paraId="79D3F830">
      <w:pPr>
        <w:pageBreakBefore w:val="0"/>
        <w:kinsoku/>
        <w:wordWrap/>
        <w:overflowPunct/>
        <w:topLinePunct w:val="0"/>
        <w:bidi w:val="0"/>
        <w:spacing w:line="500" w:lineRule="exact"/>
        <w:ind w:left="0" w:leftChars="0"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 施工设备和临时设施</w:t>
      </w:r>
    </w:p>
    <w:p w14:paraId="3CA072F8">
      <w:pPr>
        <w:pageBreakBefore w:val="0"/>
        <w:kinsoku/>
        <w:wordWrap/>
        <w:overflowPunct/>
        <w:topLinePunct w:val="0"/>
        <w:autoSpaceDE w:val="0"/>
        <w:autoSpaceDN w:val="0"/>
        <w:bidi w:val="0"/>
        <w:adjustRightInd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8.8.1 承包人提供的施工设备和临时设施</w:t>
      </w:r>
    </w:p>
    <w:p w14:paraId="2B28BEE0">
      <w:pPr>
        <w:pageBreakBefore w:val="0"/>
        <w:kinsoku/>
        <w:wordWrap/>
        <w:overflowPunct/>
        <w:topLinePunct w:val="0"/>
        <w:autoSpaceDE w:val="0"/>
        <w:autoSpaceDN w:val="0"/>
        <w:bidi w:val="0"/>
        <w:adjustRightInd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关于修建临时设施费用承担的约定：</w:t>
      </w:r>
      <w:r>
        <w:rPr>
          <w:rFonts w:hint="eastAsia" w:ascii="宋体" w:hAnsi="宋体" w:eastAsia="宋体" w:cs="宋体"/>
          <w:color w:val="auto"/>
          <w:kern w:val="0"/>
          <w:sz w:val="21"/>
          <w:szCs w:val="21"/>
          <w:highlight w:val="none"/>
          <w:u w:val="single"/>
        </w:rPr>
        <w:t>由承包人自行承担费用</w:t>
      </w:r>
      <w:r>
        <w:rPr>
          <w:rFonts w:hint="eastAsia" w:ascii="宋体" w:hAnsi="宋体" w:eastAsia="宋体" w:cs="宋体"/>
          <w:color w:val="auto"/>
          <w:sz w:val="21"/>
          <w:szCs w:val="21"/>
          <w:highlight w:val="none"/>
        </w:rPr>
        <w:t>。</w:t>
      </w:r>
    </w:p>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14:paraId="226B6321">
      <w:pPr>
        <w:pStyle w:val="5"/>
        <w:pageBreakBefore w:val="0"/>
        <w:kinsoku/>
        <w:wordWrap/>
        <w:overflowPunct/>
        <w:topLinePunct w:val="0"/>
        <w:bidi w:val="0"/>
        <w:spacing w:before="0" w:after="0" w:line="500" w:lineRule="exact"/>
        <w:ind w:left="0" w:leftChars="0" w:firstLine="420" w:firstLineChars="200"/>
        <w:textAlignment w:val="auto"/>
        <w:rPr>
          <w:rFonts w:hint="eastAsia" w:ascii="宋体" w:hAnsi="宋体" w:eastAsia="宋体" w:cs="宋体"/>
          <w:b w:val="0"/>
          <w:color w:val="auto"/>
          <w:sz w:val="21"/>
          <w:szCs w:val="21"/>
          <w:highlight w:val="none"/>
        </w:rPr>
      </w:pPr>
      <w:bookmarkStart w:id="368" w:name="_Toc351203641"/>
      <w:r>
        <w:rPr>
          <w:rFonts w:hint="eastAsia" w:ascii="宋体" w:hAnsi="宋体" w:eastAsia="宋体" w:cs="宋体"/>
          <w:b w:val="0"/>
          <w:color w:val="auto"/>
          <w:sz w:val="21"/>
          <w:szCs w:val="21"/>
          <w:highlight w:val="none"/>
        </w:rPr>
        <w:t>9</w:t>
      </w:r>
      <w:bookmarkEnd w:id="347"/>
      <w:bookmarkEnd w:id="348"/>
      <w:bookmarkEnd w:id="349"/>
      <w:bookmarkStart w:id="369" w:name="_Toc300934982"/>
      <w:bookmarkStart w:id="370" w:name="_Toc297123533"/>
      <w:bookmarkStart w:id="371" w:name="_Toc303539139"/>
      <w:bookmarkStart w:id="372" w:name="_Toc304295559"/>
      <w:bookmarkStart w:id="373" w:name="_Toc312677495"/>
      <w:bookmarkStart w:id="374" w:name="_Toc312678021"/>
      <w:bookmarkStart w:id="375" w:name="_Toc297216192"/>
      <w:bookmarkStart w:id="376" w:name="_Toc296891001"/>
      <w:bookmarkStart w:id="377" w:name="_Toc292559883"/>
      <w:bookmarkStart w:id="378" w:name="_Toc292559378"/>
      <w:bookmarkStart w:id="379" w:name="_Toc297120473"/>
      <w:bookmarkStart w:id="380" w:name="_Toc296891213"/>
      <w:bookmarkStart w:id="381" w:name="_Toc296503173"/>
      <w:bookmarkStart w:id="382" w:name="_Toc267251428"/>
      <w:bookmarkStart w:id="383" w:name="_Toc267251427"/>
      <w:bookmarkStart w:id="384" w:name="_Toc296347172"/>
      <w:bookmarkStart w:id="385" w:name="_Toc297048359"/>
      <w:bookmarkStart w:id="386" w:name="_Toc296346674"/>
      <w:bookmarkStart w:id="387" w:name="_Toc296944512"/>
      <w:r>
        <w:rPr>
          <w:rFonts w:hint="eastAsia" w:ascii="宋体" w:hAnsi="宋体" w:eastAsia="宋体" w:cs="宋体"/>
          <w:b w:val="0"/>
          <w:color w:val="auto"/>
          <w:sz w:val="21"/>
          <w:szCs w:val="21"/>
          <w:highlight w:val="none"/>
        </w:rPr>
        <w:t>. 试验与检验</w:t>
      </w:r>
      <w:bookmarkEnd w:id="368"/>
    </w:p>
    <w:bookmarkEnd w:id="369"/>
    <w:bookmarkEnd w:id="370"/>
    <w:bookmarkEnd w:id="371"/>
    <w:bookmarkEnd w:id="372"/>
    <w:bookmarkEnd w:id="373"/>
    <w:bookmarkEnd w:id="374"/>
    <w:bookmarkEnd w:id="375"/>
    <w:p w14:paraId="17F65263">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bookmarkStart w:id="388" w:name="_Toc312678022"/>
      <w:bookmarkStart w:id="389" w:name="_Toc304295560"/>
      <w:bookmarkStart w:id="390" w:name="_Toc303539140"/>
      <w:bookmarkStart w:id="391" w:name="_Toc312677496"/>
      <w:bookmarkStart w:id="392" w:name="_Toc297216193"/>
      <w:bookmarkStart w:id="393" w:name="_Toc300934983"/>
      <w:bookmarkStart w:id="394" w:name="_Toc297123534"/>
      <w:r>
        <w:rPr>
          <w:rFonts w:hint="eastAsia" w:ascii="宋体" w:hAnsi="宋体" w:eastAsia="宋体" w:cs="宋体"/>
          <w:color w:val="auto"/>
          <w:sz w:val="21"/>
          <w:szCs w:val="21"/>
          <w:highlight w:val="none"/>
        </w:rPr>
        <w:t>.1试验设备与试验人员</w:t>
      </w:r>
    </w:p>
    <w:bookmarkEnd w:id="388"/>
    <w:bookmarkEnd w:id="389"/>
    <w:bookmarkEnd w:id="390"/>
    <w:bookmarkEnd w:id="391"/>
    <w:bookmarkEnd w:id="392"/>
    <w:bookmarkEnd w:id="393"/>
    <w:bookmarkEnd w:id="394"/>
    <w:p w14:paraId="0AA10659">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bookmarkStart w:id="395" w:name="_Toc312677497"/>
      <w:bookmarkStart w:id="396" w:name="_Toc297216194"/>
      <w:bookmarkStart w:id="397" w:name="_Toc312678023"/>
      <w:bookmarkStart w:id="398" w:name="_Toc300934984"/>
      <w:bookmarkStart w:id="399" w:name="_Toc297123535"/>
      <w:bookmarkStart w:id="400" w:name="_Toc303539141"/>
      <w:bookmarkStart w:id="401" w:name="_Toc304295561"/>
      <w:bookmarkStart w:id="402" w:name="_Toc318581174"/>
      <w:r>
        <w:rPr>
          <w:rFonts w:hint="eastAsia" w:ascii="宋体" w:hAnsi="宋体" w:eastAsia="宋体" w:cs="宋体"/>
          <w:color w:val="auto"/>
          <w:sz w:val="21"/>
          <w:szCs w:val="21"/>
          <w:highlight w:val="none"/>
        </w:rPr>
        <w:t>.1.2 试验设备</w:t>
      </w:r>
    </w:p>
    <w:p w14:paraId="5A3C5B22">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施工现场需要配置的试验场所：</w:t>
      </w:r>
      <w:bookmarkEnd w:id="395"/>
      <w:bookmarkEnd w:id="396"/>
      <w:bookmarkEnd w:id="397"/>
      <w:bookmarkEnd w:id="398"/>
      <w:bookmarkEnd w:id="399"/>
      <w:bookmarkEnd w:id="400"/>
      <w:bookmarkEnd w:id="401"/>
      <w:bookmarkStart w:id="403" w:name="_Toc297123536"/>
      <w:bookmarkStart w:id="404" w:name="_Toc304295562"/>
      <w:bookmarkStart w:id="405" w:name="_Toc312678024"/>
      <w:bookmarkStart w:id="406" w:name="_Toc300934985"/>
      <w:bookmarkStart w:id="407" w:name="_Toc312677498"/>
      <w:bookmarkStart w:id="408" w:name="_Toc303539142"/>
      <w:bookmarkStart w:id="409" w:name="_Toc297216195"/>
      <w:r>
        <w:rPr>
          <w:rFonts w:hint="eastAsia" w:ascii="宋体" w:hAnsi="宋体" w:eastAsia="宋体" w:cs="宋体"/>
          <w:color w:val="auto"/>
          <w:kern w:val="0"/>
          <w:sz w:val="21"/>
          <w:szCs w:val="21"/>
          <w:highlight w:val="none"/>
          <w:u w:val="single"/>
        </w:rPr>
        <w:t>按有关规定执行，承包人自行承担费用</w:t>
      </w:r>
      <w:r>
        <w:rPr>
          <w:rFonts w:hint="eastAsia" w:ascii="宋体" w:hAnsi="宋体" w:eastAsia="宋体" w:cs="宋体"/>
          <w:color w:val="auto"/>
          <w:sz w:val="21"/>
          <w:szCs w:val="21"/>
          <w:highlight w:val="none"/>
        </w:rPr>
        <w:t xml:space="preserve">。 </w:t>
      </w:r>
    </w:p>
    <w:p w14:paraId="23E64C90">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施工现场需要配备的试验设备：</w:t>
      </w:r>
      <w:r>
        <w:rPr>
          <w:rFonts w:hint="eastAsia" w:ascii="宋体" w:hAnsi="宋体" w:eastAsia="宋体" w:cs="宋体"/>
          <w:color w:val="auto"/>
          <w:kern w:val="0"/>
          <w:sz w:val="21"/>
          <w:szCs w:val="21"/>
          <w:highlight w:val="none"/>
          <w:u w:val="single"/>
        </w:rPr>
        <w:t>按有关规定执行，承包人自行承担费用</w:t>
      </w:r>
      <w:r>
        <w:rPr>
          <w:rFonts w:hint="eastAsia" w:ascii="宋体" w:hAnsi="宋体" w:eastAsia="宋体" w:cs="宋体"/>
          <w:color w:val="auto"/>
          <w:sz w:val="21"/>
          <w:szCs w:val="21"/>
          <w:highlight w:val="none"/>
        </w:rPr>
        <w:t>。</w:t>
      </w:r>
    </w:p>
    <w:p w14:paraId="77AF1EEF">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施工现场需要具备的其他试验条件：</w:t>
      </w:r>
      <w:r>
        <w:rPr>
          <w:rFonts w:hint="eastAsia" w:ascii="宋体" w:hAnsi="宋体" w:eastAsia="宋体" w:cs="宋体"/>
          <w:color w:val="auto"/>
          <w:kern w:val="0"/>
          <w:sz w:val="21"/>
          <w:szCs w:val="21"/>
          <w:highlight w:val="none"/>
          <w:u w:val="single"/>
        </w:rPr>
        <w:t>按有关规定执行，承包人自行承担费用</w:t>
      </w:r>
      <w:r>
        <w:rPr>
          <w:rFonts w:hint="eastAsia" w:ascii="宋体" w:hAnsi="宋体" w:eastAsia="宋体" w:cs="宋体"/>
          <w:color w:val="auto"/>
          <w:sz w:val="21"/>
          <w:szCs w:val="21"/>
          <w:highlight w:val="none"/>
        </w:rPr>
        <w:t>。</w:t>
      </w:r>
    </w:p>
    <w:p w14:paraId="2B1AC036">
      <w:pPr>
        <w:pageBreakBefore w:val="0"/>
        <w:kinsoku/>
        <w:wordWrap/>
        <w:overflowPunct/>
        <w:topLinePunct w:val="0"/>
        <w:bidi w:val="0"/>
        <w:spacing w:line="500" w:lineRule="exact"/>
        <w:ind w:left="0" w:leftChars="0"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9.4 现场工艺试验 </w:t>
      </w:r>
    </w:p>
    <w:p w14:paraId="49CEC5CD">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现场工艺试验的有关约定：</w:t>
      </w:r>
      <w:r>
        <w:rPr>
          <w:rFonts w:hint="eastAsia" w:ascii="宋体" w:hAnsi="宋体" w:eastAsia="宋体" w:cs="宋体"/>
          <w:color w:val="auto"/>
          <w:kern w:val="0"/>
          <w:sz w:val="21"/>
          <w:szCs w:val="21"/>
          <w:highlight w:val="none"/>
          <w:u w:val="single"/>
        </w:rPr>
        <w:t>按有关规定执行，承包人自行承担费用</w:t>
      </w:r>
      <w:r>
        <w:rPr>
          <w:rFonts w:hint="eastAsia" w:ascii="宋体" w:hAnsi="宋体" w:eastAsia="宋体" w:cs="宋体"/>
          <w:color w:val="auto"/>
          <w:sz w:val="21"/>
          <w:szCs w:val="21"/>
          <w:highlight w:val="none"/>
        </w:rPr>
        <w:t>。</w:t>
      </w:r>
    </w:p>
    <w:bookmarkEnd w:id="402"/>
    <w:bookmarkEnd w:id="403"/>
    <w:bookmarkEnd w:id="404"/>
    <w:bookmarkEnd w:id="405"/>
    <w:bookmarkEnd w:id="406"/>
    <w:bookmarkEnd w:id="407"/>
    <w:bookmarkEnd w:id="408"/>
    <w:bookmarkEnd w:id="409"/>
    <w:p w14:paraId="37D41B79">
      <w:pPr>
        <w:pStyle w:val="5"/>
        <w:pageBreakBefore w:val="0"/>
        <w:kinsoku/>
        <w:wordWrap/>
        <w:overflowPunct/>
        <w:topLinePunct w:val="0"/>
        <w:bidi w:val="0"/>
        <w:spacing w:before="0" w:after="0" w:line="500" w:lineRule="exact"/>
        <w:ind w:left="0" w:leftChars="0" w:firstLine="420" w:firstLineChars="200"/>
        <w:textAlignment w:val="auto"/>
        <w:rPr>
          <w:rFonts w:hint="eastAsia" w:ascii="宋体" w:hAnsi="宋体" w:eastAsia="宋体" w:cs="宋体"/>
          <w:b w:val="0"/>
          <w:color w:val="auto"/>
          <w:sz w:val="21"/>
          <w:szCs w:val="21"/>
          <w:highlight w:val="none"/>
        </w:rPr>
      </w:pPr>
      <w:bookmarkStart w:id="410" w:name="_Toc351203642"/>
      <w:r>
        <w:rPr>
          <w:rFonts w:hint="eastAsia" w:ascii="宋体" w:hAnsi="宋体" w:eastAsia="宋体" w:cs="宋体"/>
          <w:b w:val="0"/>
          <w:color w:val="auto"/>
          <w:sz w:val="21"/>
          <w:szCs w:val="21"/>
          <w:highlight w:val="none"/>
        </w:rPr>
        <w:t>1</w:t>
      </w:r>
      <w:bookmarkEnd w:id="376"/>
      <w:bookmarkEnd w:id="377"/>
      <w:bookmarkEnd w:id="378"/>
      <w:bookmarkEnd w:id="379"/>
      <w:bookmarkEnd w:id="380"/>
      <w:bookmarkEnd w:id="381"/>
      <w:bookmarkEnd w:id="382"/>
      <w:bookmarkEnd w:id="383"/>
      <w:bookmarkEnd w:id="384"/>
      <w:bookmarkEnd w:id="385"/>
      <w:bookmarkEnd w:id="386"/>
      <w:bookmarkEnd w:id="387"/>
      <w:bookmarkStart w:id="411" w:name="_Toc296346694"/>
      <w:bookmarkStart w:id="412" w:name="_Toc297123540"/>
      <w:bookmarkStart w:id="413" w:name="_Toc296347192"/>
      <w:bookmarkStart w:id="414" w:name="_Toc300934989"/>
      <w:bookmarkStart w:id="415" w:name="_Toc296503193"/>
      <w:bookmarkStart w:id="416" w:name="_Toc296891021"/>
      <w:bookmarkStart w:id="417" w:name="_Toc304295566"/>
      <w:bookmarkStart w:id="418" w:name="_Toc297048379"/>
      <w:bookmarkStart w:id="419" w:name="_Toc303539146"/>
      <w:bookmarkStart w:id="420" w:name="_Toc296944532"/>
      <w:bookmarkStart w:id="421" w:name="_Toc292559398"/>
      <w:bookmarkStart w:id="422" w:name="_Toc296891233"/>
      <w:bookmarkStart w:id="423" w:name="_Toc297120493"/>
      <w:bookmarkStart w:id="424" w:name="_Toc297216199"/>
      <w:bookmarkStart w:id="425" w:name="_Toc292559903"/>
      <w:bookmarkStart w:id="426" w:name="_Toc312678025"/>
      <w:bookmarkStart w:id="427" w:name="_Toc312677499"/>
      <w:bookmarkStart w:id="428" w:name="_Toc267251433"/>
      <w:bookmarkStart w:id="429" w:name="_Toc267251437"/>
      <w:bookmarkStart w:id="430" w:name="_Toc267251440"/>
      <w:bookmarkStart w:id="431" w:name="_Toc267251435"/>
      <w:bookmarkStart w:id="432" w:name="_Toc267251441"/>
      <w:bookmarkStart w:id="433" w:name="_Toc267251439"/>
      <w:bookmarkStart w:id="434" w:name="_Toc267251442"/>
      <w:r>
        <w:rPr>
          <w:rFonts w:hint="eastAsia" w:ascii="宋体" w:hAnsi="宋体" w:eastAsia="宋体" w:cs="宋体"/>
          <w:b w:val="0"/>
          <w:color w:val="auto"/>
          <w:sz w:val="21"/>
          <w:szCs w:val="21"/>
          <w:highlight w:val="none"/>
        </w:rPr>
        <w:t>0. 变更</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bookmarkEnd w:id="426"/>
    <w:bookmarkEnd w:id="427"/>
    <w:p w14:paraId="49BBA335">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435" w:name="_Toc303539147"/>
      <w:bookmarkStart w:id="436" w:name="_Toc296891234"/>
      <w:bookmarkStart w:id="437" w:name="_Toc300934990"/>
      <w:bookmarkStart w:id="438" w:name="_Toc296891022"/>
      <w:bookmarkStart w:id="439" w:name="_Toc296944533"/>
      <w:bookmarkStart w:id="440" w:name="_Toc296346695"/>
      <w:bookmarkStart w:id="441" w:name="_Toc297123541"/>
      <w:bookmarkStart w:id="442" w:name="_Toc312677500"/>
      <w:bookmarkStart w:id="443" w:name="_Toc312678026"/>
      <w:bookmarkStart w:id="444" w:name="_Toc296503194"/>
      <w:bookmarkStart w:id="445" w:name="_Toc297048380"/>
      <w:bookmarkStart w:id="446" w:name="_Toc297216200"/>
      <w:bookmarkStart w:id="447" w:name="_Toc292559399"/>
      <w:bookmarkStart w:id="448" w:name="_Toc296347193"/>
      <w:bookmarkStart w:id="449" w:name="_Toc292559904"/>
      <w:bookmarkStart w:id="450" w:name="_Toc297120494"/>
      <w:bookmarkStart w:id="451" w:name="_Toc304295567"/>
      <w:r>
        <w:rPr>
          <w:rFonts w:hint="eastAsia" w:ascii="宋体" w:hAnsi="宋体" w:eastAsia="宋体" w:cs="宋体"/>
          <w:color w:val="auto"/>
          <w:sz w:val="21"/>
          <w:szCs w:val="21"/>
          <w:highlight w:val="none"/>
        </w:rPr>
        <w:t>0.1变更的范围</w:t>
      </w:r>
    </w:p>
    <w:p w14:paraId="083DE89E">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关于变更的范围的约定：</w:t>
      </w:r>
      <w:r>
        <w:rPr>
          <w:rFonts w:hint="eastAsia" w:ascii="宋体" w:hAnsi="宋体" w:eastAsia="宋体" w:cs="宋体"/>
          <w:color w:val="auto"/>
          <w:kern w:val="0"/>
          <w:sz w:val="21"/>
          <w:szCs w:val="21"/>
          <w:highlight w:val="none"/>
          <w:u w:val="single"/>
        </w:rPr>
        <w:t>执行通用条款，符合国家、省、市相关文件规定。</w:t>
      </w:r>
    </w:p>
    <w:p w14:paraId="49F064DB">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发包人根据项目需要进行变更，包括不限于增项、减项、工程量增加、减少等，承包人必须无条件接</w:t>
      </w:r>
      <w:r>
        <w:rPr>
          <w:rFonts w:hint="eastAsia" w:ascii="宋体" w:hAnsi="宋体" w:cs="宋体"/>
          <w:color w:val="auto"/>
          <w:sz w:val="21"/>
          <w:szCs w:val="21"/>
          <w:highlight w:val="none"/>
          <w:lang w:val="en-US" w:eastAsia="zh-CN"/>
        </w:rPr>
        <w:t>受</w:t>
      </w:r>
      <w:r>
        <w:rPr>
          <w:rFonts w:hint="eastAsia" w:ascii="宋体" w:hAnsi="宋体" w:eastAsia="宋体" w:cs="宋体"/>
          <w:color w:val="auto"/>
          <w:sz w:val="21"/>
          <w:szCs w:val="21"/>
          <w:highlight w:val="none"/>
        </w:rPr>
        <w:t>实施，费用按照合同条款中的变更条款确定。确认增(减)的工程变更、现场签证价款应作为追加(减)合同价款与工程进度款同期支付。若承包人拒不执行或不及时执行，处以4</w:t>
      </w:r>
      <w:r>
        <w:rPr>
          <w:rFonts w:hint="eastAsia" w:ascii="宋体" w:hAnsi="宋体" w:cs="宋体"/>
          <w:color w:val="auto"/>
          <w:sz w:val="21"/>
          <w:szCs w:val="21"/>
          <w:highlight w:val="none"/>
          <w:lang w:val="en-US" w:eastAsia="zh-CN"/>
        </w:rPr>
        <w:t>0000</w:t>
      </w:r>
      <w:r>
        <w:rPr>
          <w:rFonts w:hint="eastAsia" w:ascii="宋体" w:hAnsi="宋体" w:eastAsia="宋体" w:cs="宋体"/>
          <w:color w:val="auto"/>
          <w:sz w:val="21"/>
          <w:szCs w:val="21"/>
          <w:highlight w:val="none"/>
        </w:rPr>
        <w:t>元</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次违约金。若项目进行变更(减项)，且原合同内综合单价低于发包人公布的最高投标限价中综合单价的，其该减项部分的工程量综合单价按照最高投标限价中综合单价乘以</w:t>
      </w:r>
      <w:r>
        <w:rPr>
          <w:rFonts w:hint="eastAsia" w:ascii="宋体" w:hAnsi="宋体" w:cs="宋体"/>
          <w:color w:val="auto"/>
          <w:sz w:val="21"/>
          <w:szCs w:val="21"/>
          <w:highlight w:val="none"/>
          <w:lang w:val="en-US" w:eastAsia="zh-CN"/>
        </w:rPr>
        <w:t>中标价</w:t>
      </w:r>
      <w:r>
        <w:rPr>
          <w:rFonts w:hint="eastAsia" w:ascii="宋体" w:hAnsi="宋体" w:eastAsia="宋体" w:cs="宋体"/>
          <w:color w:val="auto"/>
          <w:sz w:val="21"/>
          <w:szCs w:val="21"/>
          <w:highlight w:val="none"/>
        </w:rPr>
        <w:t>/最高投标限价(中</w:t>
      </w:r>
      <w:r>
        <w:rPr>
          <w:rFonts w:hint="eastAsia" w:ascii="宋体" w:hAnsi="宋体" w:cs="宋体"/>
          <w:color w:val="auto"/>
          <w:sz w:val="21"/>
          <w:szCs w:val="21"/>
          <w:highlight w:val="none"/>
          <w:lang w:val="en-US" w:eastAsia="zh-CN"/>
        </w:rPr>
        <w:t>标</w:t>
      </w:r>
      <w:r>
        <w:rPr>
          <w:rFonts w:hint="eastAsia" w:ascii="宋体" w:hAnsi="宋体" w:eastAsia="宋体" w:cs="宋体"/>
          <w:color w:val="auto"/>
          <w:sz w:val="21"/>
          <w:szCs w:val="21"/>
          <w:highlight w:val="none"/>
        </w:rPr>
        <w:t>价和最高投标限价均应扣除暂列金额和暂估价部分)。</w:t>
      </w:r>
    </w:p>
    <w:p w14:paraId="3788F67F">
      <w:pPr>
        <w:pageBreakBefore w:val="0"/>
        <w:kinsoku/>
        <w:wordWrap/>
        <w:overflowPunct/>
        <w:topLinePunct w:val="0"/>
        <w:bidi w:val="0"/>
        <w:spacing w:line="500" w:lineRule="exact"/>
        <w:ind w:left="0" w:leftChars="0"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 变更估价</w:t>
      </w:r>
    </w:p>
    <w:p w14:paraId="51223AA8">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10.4.1 变更估价原则</w:t>
      </w:r>
    </w:p>
    <w:p w14:paraId="1576F1AC">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关于变更估价的约定: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按国家、省、市相关文件及合同相关规定</w:t>
      </w:r>
      <w:r>
        <w:rPr>
          <w:rFonts w:hint="eastAsia" w:ascii="宋体" w:hAnsi="宋体" w:eastAsia="宋体" w:cs="宋体"/>
          <w:color w:val="auto"/>
          <w:sz w:val="21"/>
          <w:szCs w:val="21"/>
          <w:highlight w:val="none"/>
        </w:rPr>
        <w:t>。</w:t>
      </w:r>
    </w:p>
    <w:p w14:paraId="52947884">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Start w:id="452" w:name="_Toc300934993"/>
      <w:bookmarkStart w:id="453" w:name="_Toc292559402"/>
      <w:bookmarkStart w:id="454" w:name="_Toc303539150"/>
      <w:bookmarkStart w:id="455" w:name="_Toc292559907"/>
      <w:bookmarkStart w:id="456" w:name="_Toc297120497"/>
      <w:bookmarkStart w:id="457" w:name="_Toc297216203"/>
      <w:bookmarkStart w:id="458" w:name="_Toc297048383"/>
      <w:bookmarkStart w:id="459" w:name="_Toc296891237"/>
      <w:bookmarkStart w:id="460" w:name="_Toc296891025"/>
      <w:bookmarkStart w:id="461" w:name="_Toc296347196"/>
      <w:bookmarkStart w:id="462" w:name="_Toc296503197"/>
      <w:bookmarkStart w:id="463" w:name="_Toc296346698"/>
      <w:bookmarkStart w:id="464" w:name="_Toc297123544"/>
      <w:bookmarkStart w:id="465" w:name="_Toc296944536"/>
      <w:bookmarkStart w:id="466" w:name="_Toc312677503"/>
      <w:bookmarkStart w:id="467" w:name="_Toc312678029"/>
      <w:bookmarkStart w:id="468" w:name="_Toc304295570"/>
      <w:r>
        <w:rPr>
          <w:rFonts w:hint="eastAsia" w:ascii="宋体" w:hAnsi="宋体" w:eastAsia="宋体" w:cs="宋体"/>
          <w:color w:val="auto"/>
          <w:sz w:val="21"/>
          <w:szCs w:val="21"/>
          <w:highlight w:val="none"/>
        </w:rPr>
        <w:t>0.5承</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Start w:id="469" w:name="_Toc297216204"/>
      <w:bookmarkStart w:id="470" w:name="_Toc303539151"/>
      <w:bookmarkStart w:id="471" w:name="_Toc297123545"/>
      <w:bookmarkStart w:id="472" w:name="_Toc296503203"/>
      <w:bookmarkStart w:id="473" w:name="_Toc296346704"/>
      <w:bookmarkStart w:id="474" w:name="_Toc292559913"/>
      <w:bookmarkStart w:id="475" w:name="_Toc296891243"/>
      <w:bookmarkStart w:id="476" w:name="_Toc292559408"/>
      <w:bookmarkStart w:id="477" w:name="_Toc297120503"/>
      <w:bookmarkStart w:id="478" w:name="_Toc296891031"/>
      <w:bookmarkStart w:id="479" w:name="_Toc300934994"/>
      <w:bookmarkStart w:id="480" w:name="_Toc296347202"/>
      <w:bookmarkStart w:id="481" w:name="_Toc296944542"/>
      <w:bookmarkStart w:id="482" w:name="_Toc297048389"/>
      <w:r>
        <w:rPr>
          <w:rFonts w:hint="eastAsia" w:ascii="宋体" w:hAnsi="宋体" w:eastAsia="宋体" w:cs="宋体"/>
          <w:color w:val="auto"/>
          <w:sz w:val="21"/>
          <w:szCs w:val="21"/>
          <w:highlight w:val="none"/>
        </w:rPr>
        <w:t>包人的合理化建议</w:t>
      </w:r>
    </w:p>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14:paraId="5721F8E9">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监理人审查承包人合理化建议的期限：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CF7C503">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发包人审批承包人合理化建议的期限：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0ED53FD">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w:t>
      </w:r>
      <w:bookmarkStart w:id="483" w:name="_Toc296891244"/>
      <w:bookmarkStart w:id="484" w:name="_Toc300934995"/>
      <w:bookmarkStart w:id="485" w:name="_Toc296346705"/>
      <w:bookmarkStart w:id="486" w:name="_Toc297123546"/>
      <w:bookmarkStart w:id="487" w:name="_Toc304295571"/>
      <w:bookmarkStart w:id="488" w:name="_Toc292559409"/>
      <w:bookmarkStart w:id="489" w:name="_Toc296891032"/>
      <w:bookmarkStart w:id="490" w:name="_Toc292559914"/>
      <w:bookmarkStart w:id="491" w:name="_Toc296347203"/>
      <w:bookmarkStart w:id="492" w:name="_Toc297048390"/>
      <w:bookmarkStart w:id="493" w:name="_Toc312677504"/>
      <w:bookmarkStart w:id="494" w:name="_Toc318581175"/>
      <w:bookmarkStart w:id="495" w:name="_Toc297120504"/>
      <w:bookmarkStart w:id="496" w:name="_Toc296944543"/>
      <w:bookmarkStart w:id="497" w:name="_Toc303539152"/>
      <w:bookmarkStart w:id="498" w:name="_Toc296503204"/>
      <w:bookmarkStart w:id="499" w:name="_Toc297216205"/>
      <w:bookmarkStart w:id="500" w:name="_Toc312678030"/>
      <w:r>
        <w:rPr>
          <w:rFonts w:hint="eastAsia" w:ascii="宋体" w:hAnsi="宋体" w:eastAsia="宋体" w:cs="宋体"/>
          <w:color w:val="auto"/>
          <w:sz w:val="21"/>
          <w:szCs w:val="21"/>
          <w:highlight w:val="none"/>
        </w:rPr>
        <w:t>包人提出的合理化建议降低了合同价格或者提高了工程经济效益的奖励的方法和金额为：</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14:paraId="7D136793">
      <w:pPr>
        <w:pageBreakBefore w:val="0"/>
        <w:kinsoku/>
        <w:wordWrap/>
        <w:overflowPunct/>
        <w:topLinePunct w:val="0"/>
        <w:bidi w:val="0"/>
        <w:spacing w:line="500" w:lineRule="exact"/>
        <w:ind w:left="0" w:leftChars="0"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501" w:name="_Toc304295574"/>
      <w:bookmarkStart w:id="502" w:name="_Toc292559404"/>
      <w:bookmarkStart w:id="503" w:name="_Toc296503199"/>
      <w:bookmarkStart w:id="504" w:name="_Toc296944538"/>
      <w:bookmarkStart w:id="505" w:name="_Toc300934997"/>
      <w:bookmarkStart w:id="506" w:name="_Toc292559909"/>
      <w:bookmarkStart w:id="507" w:name="_Toc297123548"/>
      <w:bookmarkStart w:id="508" w:name="_Toc296346700"/>
      <w:bookmarkStart w:id="509" w:name="_Toc297048385"/>
      <w:bookmarkStart w:id="510" w:name="_Toc303539154"/>
      <w:bookmarkStart w:id="511" w:name="_Toc296891027"/>
      <w:bookmarkStart w:id="512" w:name="_Toc312677507"/>
      <w:bookmarkStart w:id="513" w:name="_Toc312678033"/>
      <w:bookmarkStart w:id="514" w:name="_Toc297120499"/>
      <w:bookmarkStart w:id="515" w:name="_Toc296347198"/>
      <w:bookmarkStart w:id="516" w:name="_Toc297216207"/>
      <w:bookmarkStart w:id="517" w:name="_Toc296891239"/>
      <w:r>
        <w:rPr>
          <w:rFonts w:hint="eastAsia" w:ascii="宋体" w:hAnsi="宋体" w:eastAsia="宋体" w:cs="宋体"/>
          <w:color w:val="auto"/>
          <w:sz w:val="21"/>
          <w:szCs w:val="21"/>
          <w:highlight w:val="none"/>
        </w:rPr>
        <w:t>0.7 暂估价</w:t>
      </w:r>
    </w:p>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14:paraId="265ED925">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暂</w:t>
      </w:r>
      <w:bookmarkStart w:id="518" w:name="_Toc312677508"/>
      <w:bookmarkStart w:id="519" w:name="_Toc312678034"/>
      <w:bookmarkStart w:id="520" w:name="_Toc318581176"/>
      <w:r>
        <w:rPr>
          <w:rFonts w:hint="eastAsia" w:ascii="宋体" w:hAnsi="宋体" w:eastAsia="宋体" w:cs="宋体"/>
          <w:color w:val="auto"/>
          <w:kern w:val="0"/>
          <w:sz w:val="21"/>
          <w:szCs w:val="21"/>
          <w:highlight w:val="none"/>
        </w:rPr>
        <w:t>估价材料和工程设备的明细详见</w:t>
      </w:r>
      <w:r>
        <w:rPr>
          <w:rFonts w:hint="eastAsia" w:ascii="宋体" w:hAnsi="宋体" w:cs="宋体"/>
          <w:color w:val="auto"/>
          <w:kern w:val="0"/>
          <w:sz w:val="21"/>
          <w:szCs w:val="21"/>
          <w:highlight w:val="none"/>
          <w:u w:val="single"/>
          <w:lang w:val="en-US" w:eastAsia="zh-CN"/>
        </w:rPr>
        <w:t xml:space="preserve">  无  </w:t>
      </w:r>
      <w:r>
        <w:rPr>
          <w:rFonts w:hint="eastAsia" w:ascii="宋体" w:hAnsi="宋体" w:eastAsia="宋体" w:cs="宋体"/>
          <w:color w:val="auto"/>
          <w:kern w:val="0"/>
          <w:sz w:val="21"/>
          <w:szCs w:val="21"/>
          <w:highlight w:val="none"/>
          <w:u w:val="single"/>
        </w:rPr>
        <w:t>。</w:t>
      </w:r>
    </w:p>
    <w:bookmarkEnd w:id="518"/>
    <w:bookmarkEnd w:id="519"/>
    <w:bookmarkEnd w:id="520"/>
    <w:p w14:paraId="6FFD5FDE">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521" w:name="_Toc318581177"/>
      <w:bookmarkStart w:id="522" w:name="_Toc312678035"/>
      <w:bookmarkStart w:id="523" w:name="_Toc312677509"/>
      <w:r>
        <w:rPr>
          <w:rFonts w:hint="eastAsia" w:ascii="宋体" w:hAnsi="宋体" w:eastAsia="宋体" w:cs="宋体"/>
          <w:color w:val="auto"/>
          <w:sz w:val="21"/>
          <w:szCs w:val="21"/>
          <w:highlight w:val="none"/>
        </w:rPr>
        <w:t>0.7.1 依法必须招标的暂估价项目</w:t>
      </w:r>
    </w:p>
    <w:bookmarkEnd w:id="521"/>
    <w:bookmarkEnd w:id="522"/>
    <w:bookmarkEnd w:id="523"/>
    <w:p w14:paraId="5C553974">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对于依法必须招标的暂估价项目的确认和批准采取</w:t>
      </w:r>
      <w:r>
        <w:rPr>
          <w:rFonts w:hint="eastAsia" w:ascii="宋体" w:hAnsi="宋体" w:eastAsia="宋体" w:cs="宋体"/>
          <w:color w:val="auto"/>
          <w:kern w:val="0"/>
          <w:sz w:val="21"/>
          <w:szCs w:val="21"/>
          <w:highlight w:val="none"/>
          <w:u w:val="single"/>
        </w:rPr>
        <w:t>招标</w:t>
      </w:r>
      <w:r>
        <w:rPr>
          <w:rFonts w:hint="eastAsia" w:ascii="宋体" w:hAnsi="宋体" w:eastAsia="宋体" w:cs="宋体"/>
          <w:color w:val="auto"/>
          <w:sz w:val="21"/>
          <w:szCs w:val="21"/>
          <w:highlight w:val="none"/>
        </w:rPr>
        <w:t>方式确定。</w:t>
      </w:r>
    </w:p>
    <w:p w14:paraId="0DA6CE39">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10.7.2 不属于依法必须招标的暂估价项目</w:t>
      </w:r>
    </w:p>
    <w:p w14:paraId="53655772">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对于不属于依法必须招标的暂估价项目的确认和批准采取</w:t>
      </w:r>
      <w:r>
        <w:rPr>
          <w:rFonts w:hint="eastAsia" w:ascii="宋体" w:hAnsi="宋体" w:eastAsia="宋体" w:cs="宋体"/>
          <w:color w:val="auto"/>
          <w:kern w:val="0"/>
          <w:sz w:val="21"/>
          <w:szCs w:val="21"/>
          <w:highlight w:val="none"/>
          <w:u w:val="single"/>
        </w:rPr>
        <w:t>由招标人采用询价或招标</w:t>
      </w:r>
      <w:r>
        <w:rPr>
          <w:rFonts w:hint="eastAsia" w:ascii="宋体" w:hAnsi="宋体" w:eastAsia="宋体" w:cs="宋体"/>
          <w:color w:val="auto"/>
          <w:sz w:val="21"/>
          <w:szCs w:val="21"/>
          <w:highlight w:val="none"/>
        </w:rPr>
        <w:t>方式确定。</w:t>
      </w:r>
    </w:p>
    <w:p w14:paraId="0213C676">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第3种方式：</w:t>
      </w:r>
      <w:r>
        <w:rPr>
          <w:rFonts w:hint="eastAsia" w:ascii="宋体" w:hAnsi="宋体" w:eastAsia="宋体" w:cs="宋体"/>
          <w:color w:val="auto"/>
          <w:kern w:val="0"/>
          <w:sz w:val="21"/>
          <w:szCs w:val="21"/>
          <w:highlight w:val="none"/>
        </w:rPr>
        <w:t>承包人直接实施的暂估价项目</w:t>
      </w:r>
    </w:p>
    <w:p w14:paraId="24D845AF">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承包人直接实施的暂估价项目的约定：</w:t>
      </w:r>
      <w:r>
        <w:rPr>
          <w:rFonts w:hint="eastAsia" w:ascii="宋体" w:hAnsi="宋体" w:eastAsia="宋体" w:cs="宋体"/>
          <w:color w:val="auto"/>
          <w:sz w:val="21"/>
          <w:szCs w:val="21"/>
          <w:highlight w:val="none"/>
          <w:u w:val="single"/>
        </w:rPr>
        <w:t xml:space="preserve">    执行通用条款  </w:t>
      </w:r>
      <w:r>
        <w:rPr>
          <w:rFonts w:hint="eastAsia" w:ascii="宋体" w:hAnsi="宋体" w:eastAsia="宋体" w:cs="宋体"/>
          <w:color w:val="auto"/>
          <w:sz w:val="21"/>
          <w:szCs w:val="21"/>
          <w:highlight w:val="none"/>
        </w:rPr>
        <w:t>。</w:t>
      </w:r>
    </w:p>
    <w:p w14:paraId="766690FC">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10.8 暂列金额</w:t>
      </w:r>
    </w:p>
    <w:p w14:paraId="1130F0E9">
      <w:pPr>
        <w:pageBreakBefore w:val="0"/>
        <w:kinsoku/>
        <w:wordWrap/>
        <w:overflowPunct/>
        <w:topLinePunct w:val="0"/>
        <w:autoSpaceDE w:val="0"/>
        <w:autoSpaceDN w:val="0"/>
        <w:bidi w:val="0"/>
        <w:adjustRightInd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合同当事人关于暂列金额使用的约定：</w:t>
      </w:r>
      <w:r>
        <w:rPr>
          <w:rFonts w:hint="eastAsia" w:ascii="宋体" w:hAnsi="宋体" w:eastAsia="宋体" w:cs="宋体"/>
          <w:color w:val="auto"/>
          <w:kern w:val="0"/>
          <w:sz w:val="21"/>
          <w:szCs w:val="21"/>
          <w:highlight w:val="none"/>
          <w:u w:val="single"/>
        </w:rPr>
        <w:t>暂列金是发包人为可能发生工程变更而暂列的金额，是招标人自行确定设立的，承包商无权使用此笔费用。此费用按实际发生经招标人签证后确定全部使用、部分使用或不使用。暂列金不计入工程款付款的基数。</w:t>
      </w:r>
    </w:p>
    <w:p w14:paraId="5C856DD8">
      <w:pPr>
        <w:pStyle w:val="5"/>
        <w:pageBreakBefore w:val="0"/>
        <w:kinsoku/>
        <w:wordWrap/>
        <w:overflowPunct/>
        <w:topLinePunct w:val="0"/>
        <w:bidi w:val="0"/>
        <w:spacing w:before="0" w:after="0" w:line="500" w:lineRule="exact"/>
        <w:ind w:left="0" w:leftChars="0" w:firstLine="420" w:firstLineChars="200"/>
        <w:textAlignment w:val="auto"/>
        <w:rPr>
          <w:rFonts w:hint="eastAsia" w:ascii="宋体" w:hAnsi="宋体" w:eastAsia="宋体" w:cs="宋体"/>
          <w:b w:val="0"/>
          <w:color w:val="auto"/>
          <w:sz w:val="21"/>
          <w:szCs w:val="21"/>
          <w:highlight w:val="none"/>
        </w:rPr>
      </w:pPr>
      <w:bookmarkStart w:id="524" w:name="_Toc351203643"/>
      <w:r>
        <w:rPr>
          <w:rFonts w:hint="eastAsia" w:ascii="宋体" w:hAnsi="宋体" w:eastAsia="宋体" w:cs="宋体"/>
          <w:b w:val="0"/>
          <w:color w:val="auto"/>
          <w:sz w:val="21"/>
          <w:szCs w:val="21"/>
          <w:highlight w:val="none"/>
        </w:rPr>
        <w:t>11. 价格调整</w:t>
      </w:r>
      <w:bookmarkEnd w:id="524"/>
    </w:p>
    <w:p w14:paraId="043C063F">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bookmarkStart w:id="525" w:name="_Toc296346702"/>
      <w:bookmarkStart w:id="526" w:name="_Toc303539157"/>
      <w:bookmarkStart w:id="527" w:name="_Toc292559406"/>
      <w:bookmarkStart w:id="528" w:name="_Toc312678039"/>
      <w:bookmarkStart w:id="529" w:name="_Toc296503201"/>
      <w:bookmarkStart w:id="530" w:name="_Toc304295577"/>
      <w:bookmarkStart w:id="531" w:name="_Toc296944540"/>
      <w:bookmarkStart w:id="532" w:name="_Toc297120501"/>
      <w:bookmarkStart w:id="533" w:name="_Toc300935000"/>
      <w:bookmarkStart w:id="534" w:name="_Toc292559911"/>
      <w:bookmarkStart w:id="535" w:name="_Toc297048387"/>
      <w:bookmarkStart w:id="536" w:name="_Toc297216209"/>
      <w:bookmarkStart w:id="537" w:name="_Toc297123550"/>
      <w:bookmarkStart w:id="538" w:name="_Toc296347200"/>
      <w:bookmarkStart w:id="539" w:name="_Toc296891029"/>
      <w:bookmarkStart w:id="540" w:name="_Toc296891241"/>
      <w:r>
        <w:rPr>
          <w:rFonts w:hint="eastAsia" w:ascii="宋体" w:hAnsi="宋体" w:eastAsia="宋体" w:cs="宋体"/>
          <w:color w:val="auto"/>
          <w:sz w:val="21"/>
          <w:szCs w:val="21"/>
          <w:highlight w:val="none"/>
        </w:rPr>
        <w:t>11.1 市场价格波动引起的调整</w:t>
      </w:r>
    </w:p>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14:paraId="2A4BFF01">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市场价格波动是否调整合同价格的约定：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eastAsia="zh-CN"/>
        </w:rPr>
        <w:t>不调整</w:t>
      </w:r>
      <w:r>
        <w:rPr>
          <w:rFonts w:hint="eastAsia" w:ascii="宋体" w:hAnsi="宋体" w:eastAsia="宋体" w:cs="宋体"/>
          <w:color w:val="auto"/>
          <w:kern w:val="0"/>
          <w:sz w:val="21"/>
          <w:szCs w:val="21"/>
          <w:highlight w:val="none"/>
          <w:u w:val="single"/>
        </w:rPr>
        <w:t xml:space="preserve"> 。</w:t>
      </w:r>
    </w:p>
    <w:bookmarkEnd w:id="428"/>
    <w:bookmarkEnd w:id="429"/>
    <w:bookmarkEnd w:id="430"/>
    <w:bookmarkEnd w:id="431"/>
    <w:bookmarkEnd w:id="432"/>
    <w:bookmarkEnd w:id="433"/>
    <w:p w14:paraId="71E07C76">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kern w:val="0"/>
          <w:sz w:val="21"/>
          <w:szCs w:val="21"/>
          <w:highlight w:val="none"/>
          <w:u w:val="none"/>
        </w:rPr>
      </w:pPr>
      <w:bookmarkStart w:id="541" w:name="_Toc296503205"/>
      <w:bookmarkStart w:id="542" w:name="_Toc296346706"/>
      <w:bookmarkStart w:id="543" w:name="_Toc296347204"/>
      <w:bookmarkStart w:id="544" w:name="_Toc296944544"/>
      <w:bookmarkStart w:id="545" w:name="_Toc297120505"/>
      <w:bookmarkStart w:id="546" w:name="_Toc292559410"/>
      <w:bookmarkStart w:id="547" w:name="_Toc296891033"/>
      <w:bookmarkStart w:id="548" w:name="_Toc297048391"/>
      <w:bookmarkStart w:id="549" w:name="_Toc292559915"/>
      <w:bookmarkStart w:id="550" w:name="_Toc296891245"/>
      <w:bookmarkStart w:id="551" w:name="_Toc351203644"/>
      <w:bookmarkStart w:id="552" w:name="_Toc300935002"/>
      <w:bookmarkStart w:id="553" w:name="_Toc297123552"/>
      <w:bookmarkStart w:id="554" w:name="_Toc297216211"/>
      <w:bookmarkStart w:id="555" w:name="_Toc312678040"/>
      <w:bookmarkStart w:id="556" w:name="_Toc304295579"/>
      <w:bookmarkStart w:id="557" w:name="_Toc303539159"/>
      <w:r>
        <w:rPr>
          <w:rFonts w:hint="eastAsia" w:ascii="宋体" w:hAnsi="宋体" w:eastAsia="宋体" w:cs="宋体"/>
          <w:color w:val="auto"/>
          <w:kern w:val="0"/>
          <w:sz w:val="21"/>
          <w:szCs w:val="21"/>
          <w:highlight w:val="none"/>
          <w:u w:val="none"/>
        </w:rPr>
        <w:t>11.2人工费一次性包干，</w:t>
      </w:r>
      <w:r>
        <w:rPr>
          <w:rFonts w:hint="eastAsia" w:ascii="宋体" w:hAnsi="宋体" w:eastAsia="宋体" w:cs="宋体"/>
          <w:color w:val="auto"/>
          <w:kern w:val="0"/>
          <w:sz w:val="21"/>
          <w:szCs w:val="21"/>
          <w:highlight w:val="none"/>
          <w:u w:val="none"/>
          <w:lang w:eastAsia="zh-CN"/>
        </w:rPr>
        <w:t>不予</w:t>
      </w:r>
      <w:r>
        <w:rPr>
          <w:rFonts w:hint="eastAsia" w:ascii="宋体" w:hAnsi="宋体" w:eastAsia="宋体" w:cs="宋体"/>
          <w:color w:val="auto"/>
          <w:kern w:val="0"/>
          <w:sz w:val="21"/>
          <w:szCs w:val="21"/>
          <w:highlight w:val="none"/>
          <w:u w:val="none"/>
        </w:rPr>
        <w:t xml:space="preserve">调整。 </w:t>
      </w:r>
    </w:p>
    <w:p w14:paraId="24BCCF50">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kern w:val="0"/>
          <w:sz w:val="21"/>
          <w:szCs w:val="21"/>
          <w:highlight w:val="none"/>
          <w:u w:val="none"/>
          <w:lang w:val="en-US" w:eastAsia="zh-CN"/>
        </w:rPr>
        <w:t>11.3</w:t>
      </w:r>
      <w:r>
        <w:rPr>
          <w:rFonts w:hint="eastAsia" w:ascii="宋体" w:hAnsi="宋体" w:eastAsia="宋体" w:cs="宋体"/>
          <w:color w:val="auto"/>
          <w:kern w:val="0"/>
          <w:sz w:val="21"/>
          <w:szCs w:val="21"/>
          <w:highlight w:val="none"/>
          <w:u w:val="none"/>
        </w:rPr>
        <w:t>施工机械台班使用费的风险范围：施工机械台班使用费中燃料、水电费及其他要素价格风险由承包人承担。</w:t>
      </w:r>
      <w:r>
        <w:rPr>
          <w:rFonts w:hint="eastAsia" w:ascii="宋体" w:hAnsi="宋体" w:eastAsia="宋体" w:cs="宋体"/>
          <w:color w:val="auto"/>
          <w:sz w:val="21"/>
          <w:szCs w:val="21"/>
          <w:highlight w:val="none"/>
          <w:u w:val="none"/>
        </w:rPr>
        <w:t>施工机械费一次性包</w:t>
      </w:r>
      <w:r>
        <w:rPr>
          <w:rFonts w:hint="eastAsia" w:ascii="宋体" w:hAnsi="宋体" w:eastAsia="宋体" w:cs="宋体"/>
          <w:color w:val="auto"/>
          <w:sz w:val="21"/>
          <w:szCs w:val="21"/>
          <w:highlight w:val="none"/>
          <w:u w:val="none"/>
          <w:lang w:val="en-US" w:eastAsia="zh-CN"/>
        </w:rPr>
        <w:t>干</w:t>
      </w:r>
      <w:r>
        <w:rPr>
          <w:rFonts w:hint="eastAsia" w:ascii="宋体" w:hAnsi="宋体" w:eastAsia="宋体" w:cs="宋体"/>
          <w:color w:val="auto"/>
          <w:sz w:val="21"/>
          <w:szCs w:val="21"/>
          <w:highlight w:val="none"/>
          <w:u w:val="none"/>
        </w:rPr>
        <w:t>，不予调整。</w:t>
      </w:r>
    </w:p>
    <w:p w14:paraId="48CE21D3">
      <w:pPr>
        <w:pStyle w:val="5"/>
        <w:pageBreakBefore w:val="0"/>
        <w:kinsoku/>
        <w:wordWrap/>
        <w:overflowPunct/>
        <w:topLinePunct w:val="0"/>
        <w:bidi w:val="0"/>
        <w:spacing w:before="0" w:after="0" w:line="5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12. </w:t>
      </w:r>
      <w:bookmarkEnd w:id="541"/>
      <w:bookmarkEnd w:id="542"/>
      <w:bookmarkEnd w:id="543"/>
      <w:bookmarkEnd w:id="544"/>
      <w:bookmarkEnd w:id="545"/>
      <w:bookmarkEnd w:id="546"/>
      <w:bookmarkEnd w:id="547"/>
      <w:bookmarkEnd w:id="548"/>
      <w:bookmarkEnd w:id="549"/>
      <w:bookmarkEnd w:id="550"/>
      <w:r>
        <w:rPr>
          <w:rFonts w:hint="eastAsia" w:ascii="宋体" w:hAnsi="宋体" w:eastAsia="宋体" w:cs="宋体"/>
          <w:b w:val="0"/>
          <w:color w:val="auto"/>
          <w:sz w:val="21"/>
          <w:szCs w:val="21"/>
          <w:highlight w:val="none"/>
        </w:rPr>
        <w:t>合同价格、计量与支付</w:t>
      </w:r>
      <w:bookmarkEnd w:id="551"/>
    </w:p>
    <w:bookmarkEnd w:id="552"/>
    <w:bookmarkEnd w:id="553"/>
    <w:bookmarkEnd w:id="554"/>
    <w:bookmarkEnd w:id="555"/>
    <w:bookmarkEnd w:id="556"/>
    <w:bookmarkEnd w:id="557"/>
    <w:p w14:paraId="27CD9BC9">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bookmarkStart w:id="558" w:name="_Toc292559916"/>
      <w:bookmarkStart w:id="559" w:name="_Toc292559411"/>
      <w:bookmarkStart w:id="560" w:name="_Toc267251461"/>
      <w:bookmarkStart w:id="561" w:name="_Toc296891246"/>
      <w:bookmarkStart w:id="562" w:name="_Toc296944545"/>
      <w:bookmarkStart w:id="563" w:name="_Toc296346707"/>
      <w:bookmarkStart w:id="564" w:name="_Toc296347205"/>
      <w:bookmarkStart w:id="565" w:name="_Toc296503206"/>
      <w:bookmarkStart w:id="566" w:name="_Toc297048392"/>
      <w:bookmarkStart w:id="567" w:name="_Toc297120506"/>
      <w:bookmarkStart w:id="568" w:name="_Toc296891034"/>
      <w:bookmarkStart w:id="569" w:name="_Toc304295580"/>
      <w:bookmarkStart w:id="570" w:name="_Toc312678041"/>
      <w:bookmarkStart w:id="571" w:name="_Toc300935003"/>
      <w:bookmarkStart w:id="572" w:name="_Toc297123553"/>
      <w:bookmarkStart w:id="573" w:name="_Toc303539160"/>
      <w:bookmarkStart w:id="574" w:name="_Toc297216212"/>
      <w:r>
        <w:rPr>
          <w:rFonts w:hint="eastAsia" w:ascii="宋体" w:hAnsi="宋体" w:eastAsia="宋体" w:cs="宋体"/>
          <w:color w:val="auto"/>
          <w:sz w:val="21"/>
          <w:szCs w:val="21"/>
          <w:highlight w:val="none"/>
        </w:rPr>
        <w:t>12.1 合</w:t>
      </w:r>
      <w:bookmarkEnd w:id="558"/>
      <w:bookmarkEnd w:id="559"/>
      <w:bookmarkEnd w:id="560"/>
      <w:r>
        <w:rPr>
          <w:rFonts w:hint="eastAsia" w:ascii="宋体" w:hAnsi="宋体" w:eastAsia="宋体" w:cs="宋体"/>
          <w:color w:val="auto"/>
          <w:sz w:val="21"/>
          <w:szCs w:val="21"/>
          <w:highlight w:val="none"/>
        </w:rPr>
        <w:t>同价</w:t>
      </w:r>
      <w:bookmarkEnd w:id="561"/>
      <w:bookmarkEnd w:id="562"/>
      <w:bookmarkEnd w:id="563"/>
      <w:bookmarkEnd w:id="564"/>
      <w:bookmarkEnd w:id="565"/>
      <w:bookmarkEnd w:id="566"/>
      <w:bookmarkEnd w:id="567"/>
      <w:bookmarkEnd w:id="568"/>
      <w:r>
        <w:rPr>
          <w:rFonts w:hint="eastAsia" w:ascii="宋体" w:hAnsi="宋体" w:eastAsia="宋体" w:cs="宋体"/>
          <w:color w:val="auto"/>
          <w:sz w:val="21"/>
          <w:szCs w:val="21"/>
          <w:highlight w:val="none"/>
        </w:rPr>
        <w:t>格形式</w:t>
      </w:r>
    </w:p>
    <w:bookmarkEnd w:id="569"/>
    <w:bookmarkEnd w:id="570"/>
    <w:bookmarkEnd w:id="571"/>
    <w:bookmarkEnd w:id="572"/>
    <w:bookmarkEnd w:id="573"/>
    <w:bookmarkEnd w:id="574"/>
    <w:p w14:paraId="7C8D0135">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1、单价合同。</w:t>
      </w:r>
    </w:p>
    <w:p w14:paraId="19345171">
      <w:pPr>
        <w:pageBreakBefore w:val="0"/>
        <w:tabs>
          <w:tab w:val="left" w:pos="1260"/>
        </w:tabs>
        <w:kinsoku/>
        <w:wordWrap/>
        <w:overflowPunct/>
        <w:topLinePunct w:val="0"/>
        <w:bidi w:val="0"/>
        <w:spacing w:line="500" w:lineRule="exact"/>
        <w:ind w:left="0" w:leftChars="0" w:firstLine="420" w:firstLineChars="200"/>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综合单价包含的风险范围：</w:t>
      </w:r>
      <w:r>
        <w:rPr>
          <w:rFonts w:hint="eastAsia" w:ascii="宋体" w:hAnsi="宋体" w:eastAsia="宋体" w:cs="宋体"/>
          <w:color w:val="auto"/>
          <w:kern w:val="0"/>
          <w:sz w:val="21"/>
          <w:szCs w:val="21"/>
          <w:highlight w:val="none"/>
          <w:u w:val="single"/>
        </w:rPr>
        <w:t>隐含于已标价工程量清单综合单价中，用于化解发承包双方在工程合同中约定内容和范围内的市场价格波动风险的费用。综合单价包括为完成本项目所需要的一切费用,包括但不限于人工费、材料费、施工机械费、管理费、利润、风险费用、相关交易费及完成本工程招标文件及合同条款内容等所有费用，综合单价今后将不作任何调整。</w:t>
      </w:r>
      <w:r>
        <w:rPr>
          <w:rFonts w:hint="eastAsia" w:ascii="宋体" w:hAnsi="宋体" w:eastAsia="宋体" w:cs="宋体"/>
          <w:b/>
          <w:bCs/>
          <w:color w:val="auto"/>
          <w:sz w:val="21"/>
          <w:szCs w:val="21"/>
          <w:highlight w:val="none"/>
          <w:u w:val="single"/>
          <w:lang w:val="en-US" w:eastAsia="zh-CN"/>
        </w:rPr>
        <w:t>本项目结算价不得</w:t>
      </w:r>
      <w:r>
        <w:rPr>
          <w:rFonts w:hint="eastAsia" w:ascii="宋体" w:hAnsi="宋体" w:cs="宋体"/>
          <w:b/>
          <w:bCs/>
          <w:color w:val="auto"/>
          <w:sz w:val="21"/>
          <w:szCs w:val="21"/>
          <w:highlight w:val="none"/>
          <w:u w:val="single"/>
          <w:lang w:val="en-US" w:eastAsia="zh-CN"/>
        </w:rPr>
        <w:t>超过中标价，否则按中标价支付合同价款。</w:t>
      </w:r>
    </w:p>
    <w:p w14:paraId="6ABAB951">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风险费用的计算方法：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承包人自行考虑，包含在报价中。</w:t>
      </w:r>
    </w:p>
    <w:p w14:paraId="6022A201">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2、总价合同。</w:t>
      </w:r>
    </w:p>
    <w:p w14:paraId="72B496D4">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总价包含的风险范围：</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559D5F8">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风险费用的计算方法：</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BCB560A">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风险范围以外合同价格的调整方法：</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17EA0252">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3、其他价格方式：</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C4C5A91">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bookmarkStart w:id="575" w:name="_Toc300935004"/>
      <w:bookmarkStart w:id="576" w:name="_Toc297123554"/>
      <w:bookmarkStart w:id="577" w:name="_Toc304295581"/>
      <w:bookmarkStart w:id="578" w:name="_Toc303539161"/>
      <w:bookmarkStart w:id="579" w:name="_Toc297216213"/>
      <w:bookmarkStart w:id="580" w:name="_Toc312678042"/>
      <w:bookmarkStart w:id="581" w:name="_Toc296944546"/>
      <w:bookmarkStart w:id="582" w:name="_Toc296891035"/>
      <w:bookmarkStart w:id="583" w:name="_Toc296346708"/>
      <w:bookmarkStart w:id="584" w:name="_Toc297120507"/>
      <w:bookmarkStart w:id="585" w:name="_Toc297048393"/>
      <w:bookmarkStart w:id="586" w:name="_Toc296503207"/>
      <w:bookmarkStart w:id="587" w:name="_Toc296891247"/>
      <w:bookmarkStart w:id="588" w:name="_Toc292559412"/>
      <w:bookmarkStart w:id="589" w:name="_Toc296347206"/>
      <w:bookmarkStart w:id="590" w:name="_Toc292559917"/>
      <w:r>
        <w:rPr>
          <w:rFonts w:hint="eastAsia" w:ascii="宋体" w:hAnsi="宋体" w:eastAsia="宋体" w:cs="宋体"/>
          <w:color w:val="auto"/>
          <w:sz w:val="21"/>
          <w:szCs w:val="21"/>
          <w:highlight w:val="none"/>
        </w:rPr>
        <w:t>12.2 预付款</w:t>
      </w:r>
    </w:p>
    <w:bookmarkEnd w:id="575"/>
    <w:bookmarkEnd w:id="576"/>
    <w:bookmarkEnd w:id="577"/>
    <w:bookmarkEnd w:id="578"/>
    <w:bookmarkEnd w:id="579"/>
    <w:bookmarkEnd w:id="580"/>
    <w:p w14:paraId="4502486D">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12.2.1 预付款的支付</w:t>
      </w:r>
    </w:p>
    <w:p w14:paraId="295AC98B">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预付款支付比例或金额：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 xml:space="preserve">无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CE1124B">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预付款支付期限：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D134280">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预付款扣回的方式：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C5FAB66">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12.2.2 预付款担保</w:t>
      </w:r>
    </w:p>
    <w:p w14:paraId="745354F4">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承包人提交预付款担保的期限：</w:t>
      </w:r>
      <w:r>
        <w:rPr>
          <w:rFonts w:hint="eastAsia" w:ascii="宋体" w:hAnsi="宋体" w:eastAsia="宋体" w:cs="宋体"/>
          <w:color w:val="auto"/>
          <w:kern w:val="0"/>
          <w:sz w:val="21"/>
          <w:szCs w:val="21"/>
          <w:highlight w:val="none"/>
          <w:u w:val="single"/>
        </w:rPr>
        <w:t>无</w:t>
      </w:r>
      <w:r>
        <w:rPr>
          <w:rFonts w:hint="eastAsia" w:ascii="宋体" w:hAnsi="宋体" w:eastAsia="宋体" w:cs="宋体"/>
          <w:color w:val="auto"/>
          <w:sz w:val="21"/>
          <w:szCs w:val="21"/>
          <w:highlight w:val="none"/>
        </w:rPr>
        <w:t>。</w:t>
      </w:r>
    </w:p>
    <w:p w14:paraId="34AE5247">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预付款担保的形式为：</w:t>
      </w:r>
      <w:r>
        <w:rPr>
          <w:rFonts w:hint="eastAsia" w:ascii="宋体" w:hAnsi="宋体" w:eastAsia="宋体" w:cs="宋体"/>
          <w:color w:val="auto"/>
          <w:kern w:val="0"/>
          <w:sz w:val="21"/>
          <w:szCs w:val="21"/>
          <w:highlight w:val="none"/>
          <w:u w:val="single"/>
        </w:rPr>
        <w:t>无</w:t>
      </w:r>
      <w:r>
        <w:rPr>
          <w:rFonts w:hint="eastAsia" w:ascii="宋体" w:hAnsi="宋体" w:eastAsia="宋体" w:cs="宋体"/>
          <w:color w:val="auto"/>
          <w:sz w:val="21"/>
          <w:szCs w:val="21"/>
          <w:highlight w:val="none"/>
        </w:rPr>
        <w:t>。</w:t>
      </w:r>
    </w:p>
    <w:bookmarkEnd w:id="581"/>
    <w:bookmarkEnd w:id="582"/>
    <w:bookmarkEnd w:id="583"/>
    <w:bookmarkEnd w:id="584"/>
    <w:bookmarkEnd w:id="585"/>
    <w:bookmarkEnd w:id="586"/>
    <w:bookmarkEnd w:id="587"/>
    <w:bookmarkEnd w:id="588"/>
    <w:bookmarkEnd w:id="589"/>
    <w:bookmarkEnd w:id="590"/>
    <w:p w14:paraId="29F6BF9C">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 计量与计价</w:t>
      </w:r>
    </w:p>
    <w:p w14:paraId="6106463A">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12.3.1 计量原则</w:t>
      </w:r>
    </w:p>
    <w:p w14:paraId="415E65E2">
      <w:pPr>
        <w:pageBreakBefore w:val="0"/>
        <w:kinsoku/>
        <w:wordWrap/>
        <w:overflowPunct/>
        <w:topLinePunct w:val="0"/>
        <w:bidi w:val="0"/>
        <w:spacing w:line="500" w:lineRule="exact"/>
        <w:ind w:left="0" w:leftChars="0" w:firstLine="420" w:firstLineChars="200"/>
        <w:textAlignment w:val="auto"/>
        <w:rPr>
          <w:rFonts w:hint="default" w:ascii="宋体" w:hAnsi="宋体" w:eastAsia="宋体" w:cs="宋体"/>
          <w:color w:val="auto"/>
          <w:kern w:val="0"/>
          <w:sz w:val="21"/>
          <w:szCs w:val="21"/>
          <w:highlight w:val="none"/>
          <w:u w:val="single"/>
          <w:lang w:val="en-US" w:eastAsia="zh-CN"/>
        </w:rPr>
      </w:pPr>
      <w:r>
        <w:rPr>
          <w:rFonts w:hint="eastAsia" w:ascii="宋体" w:hAnsi="宋体" w:eastAsia="宋体" w:cs="宋体"/>
          <w:color w:val="auto"/>
          <w:sz w:val="21"/>
          <w:szCs w:val="21"/>
          <w:highlight w:val="none"/>
        </w:rPr>
        <w:t>工程量计算规则：</w:t>
      </w:r>
      <w:r>
        <w:rPr>
          <w:rFonts w:hint="eastAsia" w:ascii="宋体" w:hAnsi="宋体" w:cs="宋体"/>
          <w:color w:val="auto"/>
          <w:kern w:val="0"/>
          <w:sz w:val="21"/>
          <w:szCs w:val="21"/>
          <w:highlight w:val="none"/>
          <w:u w:val="single"/>
          <w:lang w:val="en-US" w:eastAsia="zh-CN"/>
        </w:rPr>
        <w:t xml:space="preserve">  /  .</w:t>
      </w:r>
    </w:p>
    <w:p w14:paraId="3460064B">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12.3.2 计量周期</w:t>
      </w:r>
    </w:p>
    <w:p w14:paraId="1698E7C4">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关于计量周期的约定：</w:t>
      </w:r>
      <w:r>
        <w:rPr>
          <w:rFonts w:hint="eastAsia" w:ascii="宋体" w:hAnsi="宋体" w:eastAsia="宋体" w:cs="宋体"/>
          <w:color w:val="auto"/>
          <w:kern w:val="0"/>
          <w:sz w:val="21"/>
          <w:szCs w:val="21"/>
          <w:highlight w:val="none"/>
          <w:u w:val="single"/>
        </w:rPr>
        <w:t>按请款节点</w:t>
      </w:r>
      <w:r>
        <w:rPr>
          <w:rFonts w:hint="eastAsia" w:ascii="宋体" w:hAnsi="宋体" w:eastAsia="宋体" w:cs="宋体"/>
          <w:color w:val="auto"/>
          <w:sz w:val="21"/>
          <w:szCs w:val="21"/>
          <w:highlight w:val="none"/>
          <w:u w:val="single"/>
        </w:rPr>
        <w:t>。</w:t>
      </w:r>
    </w:p>
    <w:p w14:paraId="4200D3A7">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12.3.3 单价合同的计量</w:t>
      </w:r>
    </w:p>
    <w:p w14:paraId="64C750B5">
      <w:pPr>
        <w:pageBreakBefore w:val="0"/>
        <w:kinsoku/>
        <w:wordWrap/>
        <w:overflowPunct/>
        <w:topLinePunct w:val="0"/>
        <w:bidi w:val="0"/>
        <w:spacing w:line="500" w:lineRule="exact"/>
        <w:ind w:left="0" w:leftChars="0"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关于单价合同计量的约定：</w:t>
      </w:r>
      <w:r>
        <w:rPr>
          <w:rFonts w:hint="eastAsia" w:ascii="宋体" w:hAnsi="宋体" w:cs="宋体"/>
          <w:color w:val="auto"/>
          <w:kern w:val="0"/>
          <w:sz w:val="21"/>
          <w:szCs w:val="21"/>
          <w:highlight w:val="none"/>
          <w:u w:val="single"/>
          <w:lang w:val="en-US" w:eastAsia="zh-CN"/>
        </w:rPr>
        <w:t xml:space="preserve"> /  </w:t>
      </w:r>
    </w:p>
    <w:p w14:paraId="3758F149">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12.3.4 总价合同的计量</w:t>
      </w:r>
    </w:p>
    <w:p w14:paraId="12C35178">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关于总价合同计量的约定：</w:t>
      </w:r>
      <w:r>
        <w:rPr>
          <w:rFonts w:hint="eastAsia" w:ascii="宋体" w:hAnsi="宋体" w:eastAsia="宋体" w:cs="宋体"/>
          <w:color w:val="auto"/>
          <w:sz w:val="21"/>
          <w:szCs w:val="21"/>
          <w:highlight w:val="none"/>
          <w:u w:val="single"/>
        </w:rPr>
        <w:t xml:space="preserve">  不执行     </w:t>
      </w:r>
      <w:r>
        <w:rPr>
          <w:rFonts w:hint="eastAsia" w:ascii="宋体" w:hAnsi="宋体" w:eastAsia="宋体" w:cs="宋体"/>
          <w:color w:val="auto"/>
          <w:sz w:val="21"/>
          <w:szCs w:val="21"/>
          <w:highlight w:val="none"/>
        </w:rPr>
        <w:t>。</w:t>
      </w:r>
    </w:p>
    <w:p w14:paraId="2CF6BF55">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12.3.5总价合同采用支付分解表计量支付的，是否适用第</w:t>
      </w:r>
      <w:r>
        <w:rPr>
          <w:rFonts w:hint="eastAsia" w:ascii="宋体" w:hAnsi="宋体" w:eastAsia="宋体" w:cs="宋体"/>
          <w:color w:val="auto"/>
          <w:kern w:val="0"/>
          <w:sz w:val="21"/>
          <w:szCs w:val="21"/>
          <w:highlight w:val="none"/>
        </w:rPr>
        <w:t xml:space="preserve">12.3.4 </w:t>
      </w:r>
      <w:r>
        <w:rPr>
          <w:rFonts w:hint="eastAsia" w:ascii="宋体" w:hAnsi="宋体" w:eastAsia="宋体" w:cs="宋体"/>
          <w:color w:val="auto"/>
          <w:sz w:val="21"/>
          <w:szCs w:val="21"/>
          <w:highlight w:val="none"/>
        </w:rPr>
        <w:t>项</w:t>
      </w:r>
      <w:r>
        <w:rPr>
          <w:rFonts w:hint="eastAsia" w:ascii="宋体" w:hAnsi="宋体" w:eastAsia="宋体" w:cs="宋体"/>
          <w:color w:val="auto"/>
          <w:kern w:val="0"/>
          <w:sz w:val="21"/>
          <w:szCs w:val="21"/>
          <w:highlight w:val="none"/>
        </w:rPr>
        <w:t>〔总价合同的计量〕</w:t>
      </w:r>
      <w:r>
        <w:rPr>
          <w:rFonts w:hint="eastAsia" w:ascii="宋体" w:hAnsi="宋体" w:eastAsia="宋体" w:cs="宋体"/>
          <w:color w:val="auto"/>
          <w:sz w:val="21"/>
          <w:szCs w:val="21"/>
          <w:highlight w:val="none"/>
        </w:rPr>
        <w:t>约定进行计量：</w:t>
      </w:r>
      <w:r>
        <w:rPr>
          <w:rFonts w:hint="eastAsia" w:ascii="宋体" w:hAnsi="宋体" w:eastAsia="宋体" w:cs="宋体"/>
          <w:color w:val="auto"/>
          <w:sz w:val="21"/>
          <w:szCs w:val="21"/>
          <w:highlight w:val="none"/>
          <w:u w:val="single"/>
        </w:rPr>
        <w:t xml:space="preserve">  不执行  </w:t>
      </w:r>
      <w:r>
        <w:rPr>
          <w:rFonts w:hint="eastAsia" w:ascii="宋体" w:hAnsi="宋体" w:eastAsia="宋体" w:cs="宋体"/>
          <w:color w:val="auto"/>
          <w:sz w:val="21"/>
          <w:szCs w:val="21"/>
          <w:highlight w:val="none"/>
        </w:rPr>
        <w:t>。</w:t>
      </w:r>
    </w:p>
    <w:p w14:paraId="10F00D97">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12.3.6 其他价格形式合同的计量</w:t>
      </w:r>
    </w:p>
    <w:p w14:paraId="7E892BA4">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其他价格形式的计量方式和程序：</w:t>
      </w:r>
      <w:r>
        <w:rPr>
          <w:rFonts w:hint="eastAsia" w:ascii="宋体" w:hAnsi="宋体" w:eastAsia="宋体" w:cs="宋体"/>
          <w:color w:val="auto"/>
          <w:sz w:val="21"/>
          <w:szCs w:val="21"/>
          <w:highlight w:val="none"/>
          <w:u w:val="single"/>
        </w:rPr>
        <w:t xml:space="preserve">  不执行   </w:t>
      </w:r>
      <w:r>
        <w:rPr>
          <w:rFonts w:hint="eastAsia" w:ascii="宋体" w:hAnsi="宋体" w:eastAsia="宋体" w:cs="宋体"/>
          <w:color w:val="auto"/>
          <w:sz w:val="21"/>
          <w:szCs w:val="21"/>
          <w:highlight w:val="none"/>
        </w:rPr>
        <w:t>。</w:t>
      </w:r>
    </w:p>
    <w:p w14:paraId="4CE1B4C2">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 工程进度款支付</w:t>
      </w:r>
    </w:p>
    <w:p w14:paraId="0DF07B02">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bookmarkStart w:id="591" w:name="_Toc297120511"/>
      <w:bookmarkStart w:id="592" w:name="_Toc296891251"/>
      <w:bookmarkStart w:id="593" w:name="_Toc296891039"/>
      <w:bookmarkStart w:id="594" w:name="_Toc296347210"/>
      <w:bookmarkStart w:id="595" w:name="_Toc296944550"/>
      <w:bookmarkStart w:id="596" w:name="_Toc292559921"/>
      <w:bookmarkStart w:id="597" w:name="_Toc303539163"/>
      <w:bookmarkStart w:id="598" w:name="_Toc297123556"/>
      <w:bookmarkStart w:id="599" w:name="_Toc296503211"/>
      <w:bookmarkStart w:id="600" w:name="_Toc297216215"/>
      <w:bookmarkStart w:id="601" w:name="_Toc296346712"/>
      <w:bookmarkStart w:id="602" w:name="_Toc297048397"/>
      <w:bookmarkStart w:id="603" w:name="_Toc300935006"/>
      <w:bookmarkStart w:id="604" w:name="_Toc292559416"/>
      <w:r>
        <w:rPr>
          <w:rFonts w:hint="eastAsia" w:ascii="宋体" w:hAnsi="宋体" w:eastAsia="宋体" w:cs="宋体"/>
          <w:color w:val="auto"/>
          <w:sz w:val="21"/>
          <w:szCs w:val="21"/>
          <w:highlight w:val="none"/>
        </w:rPr>
        <w:t>12.4.1 付款周期</w:t>
      </w:r>
    </w:p>
    <w:p w14:paraId="62D5DE6E">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关于付款周期的约定：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 xml:space="preserve"> 按付款节点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69DAF76">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12.4.2 进度付款申请单的编制</w:t>
      </w:r>
    </w:p>
    <w:p w14:paraId="1E93707D">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关于进度付款申请单编制的约定：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 xml:space="preserve">按监理要求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39DBE10">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r>
        <w:rPr>
          <w:rFonts w:hint="eastAsia" w:ascii="宋体" w:hAnsi="宋体" w:eastAsia="宋体" w:cs="宋体"/>
          <w:color w:val="auto"/>
          <w:sz w:val="21"/>
          <w:szCs w:val="21"/>
          <w:highlight w:val="none"/>
        </w:rPr>
        <w:t>2.4.3 进度付款申请单的提交</w:t>
      </w:r>
    </w:p>
    <w:p w14:paraId="21FAA6C8">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（1）单价合同进度付款申请单提交的约定：</w:t>
      </w:r>
      <w:r>
        <w:rPr>
          <w:rFonts w:hint="eastAsia" w:ascii="宋体" w:hAnsi="宋体" w:eastAsia="宋体" w:cs="宋体"/>
          <w:color w:val="auto"/>
          <w:kern w:val="0"/>
          <w:sz w:val="21"/>
          <w:szCs w:val="21"/>
          <w:highlight w:val="none"/>
          <w:u w:val="single"/>
        </w:rPr>
        <w:t>按监理要求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C6EB21E">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（2）总价合同进度付款申请单提交的约定：</w:t>
      </w:r>
      <w:r>
        <w:rPr>
          <w:rFonts w:hint="eastAsia" w:ascii="宋体" w:hAnsi="宋体" w:eastAsia="宋体" w:cs="宋体"/>
          <w:color w:val="auto"/>
          <w:sz w:val="21"/>
          <w:szCs w:val="21"/>
          <w:highlight w:val="none"/>
          <w:u w:val="single"/>
        </w:rPr>
        <w:t xml:space="preserve">  不执行    </w:t>
      </w:r>
      <w:r>
        <w:rPr>
          <w:rFonts w:hint="eastAsia" w:ascii="宋体" w:hAnsi="宋体" w:eastAsia="宋体" w:cs="宋体"/>
          <w:color w:val="auto"/>
          <w:sz w:val="21"/>
          <w:szCs w:val="21"/>
          <w:highlight w:val="none"/>
        </w:rPr>
        <w:t>。</w:t>
      </w:r>
    </w:p>
    <w:p w14:paraId="58FB3046">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（3）其他价格形式合同进度付款申请单提交的约定：</w:t>
      </w:r>
      <w:r>
        <w:rPr>
          <w:rFonts w:hint="eastAsia" w:ascii="宋体" w:hAnsi="宋体" w:eastAsia="宋体" w:cs="宋体"/>
          <w:color w:val="auto"/>
          <w:sz w:val="21"/>
          <w:szCs w:val="21"/>
          <w:highlight w:val="none"/>
          <w:u w:val="single"/>
        </w:rPr>
        <w:t xml:space="preserve"> 不执行  </w:t>
      </w:r>
      <w:r>
        <w:rPr>
          <w:rFonts w:hint="eastAsia" w:ascii="宋体" w:hAnsi="宋体" w:eastAsia="宋体" w:cs="宋体"/>
          <w:color w:val="auto"/>
          <w:sz w:val="21"/>
          <w:szCs w:val="21"/>
          <w:highlight w:val="none"/>
        </w:rPr>
        <w:t>。</w:t>
      </w:r>
    </w:p>
    <w:p w14:paraId="3C5D5456">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12.4.4 进度款审核和支付</w:t>
      </w:r>
    </w:p>
    <w:p w14:paraId="5CA4B46D">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（1）监理人审查并报送发包人的期限：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sz w:val="21"/>
          <w:szCs w:val="21"/>
          <w:highlight w:val="none"/>
        </w:rPr>
        <w:t>。</w:t>
      </w:r>
    </w:p>
    <w:p w14:paraId="51F069F5">
      <w:pPr>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发包人完成审批并签发进度款支付证书的期限：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121A53C9">
      <w:pPr>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（2）发包人支付进度款的期限：</w:t>
      </w:r>
    </w:p>
    <w:p w14:paraId="6321112C">
      <w:pPr>
        <w:pStyle w:val="16"/>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1.工程竣工验收合格且通电后付至已完合格工程量价款的90%</w:t>
      </w:r>
      <w:r>
        <w:rPr>
          <w:rFonts w:hint="eastAsia" w:ascii="宋体" w:hAnsi="宋体" w:cs="宋体"/>
          <w:color w:val="auto"/>
          <w:sz w:val="21"/>
          <w:szCs w:val="21"/>
          <w:highlight w:val="none"/>
          <w:u w:val="single"/>
          <w:lang w:val="en-US" w:eastAsia="zh-CN"/>
        </w:rPr>
        <w:t>，结算审核后付至结算价款的98%</w:t>
      </w:r>
      <w:r>
        <w:rPr>
          <w:rFonts w:hint="eastAsia" w:ascii="宋体" w:hAnsi="宋体" w:cs="宋体"/>
          <w:b/>
          <w:bCs/>
          <w:color w:val="auto"/>
          <w:sz w:val="21"/>
          <w:szCs w:val="21"/>
          <w:highlight w:val="none"/>
          <w:u w:val="single"/>
          <w:lang w:val="en-US" w:eastAsia="zh-CN"/>
        </w:rPr>
        <w:t>（本项目结算价不得超过中标价，否则按中标价支付合同价款）</w:t>
      </w:r>
      <w:r>
        <w:rPr>
          <w:rFonts w:hint="eastAsia" w:ascii="宋体" w:hAnsi="宋体" w:cs="宋体"/>
          <w:color w:val="auto"/>
          <w:sz w:val="21"/>
          <w:szCs w:val="21"/>
          <w:highlight w:val="none"/>
          <w:u w:val="single"/>
          <w:lang w:val="en-US" w:eastAsia="zh-CN"/>
        </w:rPr>
        <w:t>，剩余2%作为质量保证金，工程缺陷责任期（自竣工验收合格之日起满2年）满后付清余款。质量保证金支持保函（银行保函、担保机构担保、保证保险）使用。采用保函的不再从工程进度款中扣留质量保证金，保函有效期须与工程缺陷责任期截止时间保持一致。</w:t>
      </w:r>
    </w:p>
    <w:p w14:paraId="0D0DA873">
      <w:pPr>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发包人进行正常的设计变更，承包人必须无条件接收实施，确认增（减）的工程变更、现场签证价款应作为追加（减）合同价款与工程进度款同期支付。若承包人拒不执行或不及时执行，处以2万元一次违约金</w:t>
      </w:r>
      <w:r>
        <w:rPr>
          <w:rFonts w:hint="eastAsia" w:ascii="宋体" w:hAnsi="宋体" w:eastAsia="宋体" w:cs="宋体"/>
          <w:color w:val="auto"/>
          <w:sz w:val="21"/>
          <w:szCs w:val="21"/>
          <w:highlight w:val="none"/>
          <w:u w:val="single"/>
          <w:lang w:eastAsia="zh-CN"/>
        </w:rPr>
        <w:t>。</w:t>
      </w:r>
    </w:p>
    <w:p w14:paraId="739E20F4">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承包方应在请款当月的</w:t>
      </w:r>
      <w:r>
        <w:rPr>
          <w:rFonts w:hint="eastAsia" w:ascii="宋体" w:hAnsi="宋体" w:eastAsia="宋体" w:cs="宋体"/>
          <w:color w:val="auto"/>
          <w:sz w:val="21"/>
          <w:szCs w:val="21"/>
          <w:highlight w:val="none"/>
          <w:u w:val="single"/>
          <w:lang w:val="en-US" w:eastAsia="zh-CN"/>
        </w:rPr>
        <w:t>15</w:t>
      </w:r>
      <w:r>
        <w:rPr>
          <w:rFonts w:hint="eastAsia" w:ascii="宋体" w:hAnsi="宋体" w:eastAsia="宋体" w:cs="宋体"/>
          <w:color w:val="auto"/>
          <w:sz w:val="21"/>
          <w:szCs w:val="21"/>
          <w:highlight w:val="none"/>
          <w:u w:val="single"/>
        </w:rPr>
        <w:t>日前，按建设单位要求将请款资料报送至发包方处，否则，当月不拨付工程款，延期至下个月。</w:t>
      </w:r>
    </w:p>
    <w:p w14:paraId="73FC2AC3">
      <w:pPr>
        <w:pageBreakBefore w:val="0"/>
        <w:kinsoku/>
        <w:wordWrap/>
        <w:overflowPunct/>
        <w:topLinePunct w:val="0"/>
        <w:bidi w:val="0"/>
        <w:spacing w:line="500" w:lineRule="exact"/>
        <w:ind w:left="0" w:leftChars="0" w:firstLine="420" w:firstLineChars="200"/>
        <w:jc w:val="left"/>
        <w:textAlignment w:val="auto"/>
        <w:rPr>
          <w:rFonts w:hint="default"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u w:val="single"/>
          <w:lang w:val="en-US" w:eastAsia="zh-CN"/>
        </w:rPr>
        <w:t>4.本合同项下工程采用一般计税方法。本合同项下承包人收取的工程款均为含增值税价格，承包人必须开具增值税专用发票(税率根据最新的国家税法规定调整)。结算税率按开票税率结算。</w:t>
      </w:r>
    </w:p>
    <w:p w14:paraId="3AA54A00">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本工程实行跟踪审计制度，审计师的职权：1）、对工程量调整及变更、签证部分的造价提出意见，并确定该部分的工程量、材料、价格等，2）、参与对甲供材及设备的采购，对甲供材及设备的采购对象、材料及设备品种、规格及价格提出意见，3）、对预付工程款及进度款的支付提出审核意见，4）、参与对隐蔽工程的验收，并做好相关台帐，5）、对完工的单项工程及时开展资料整理和结算，对结算价格提出审计意见，6）、对监理出具的有关单据进行再监督。</w:t>
      </w:r>
    </w:p>
    <w:p w14:paraId="279BA2CB">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承包人必须按滁州市相关规定合法用工，确保农民工工资按月足额发放，如有发生拖欠农民工工资并造成负面影响的，视为承包人违约，发包人有权单方面解除合同并从工程款中直接支付。现场所有用工人员须有劳动合同，并将有关合同及工资发放资料进行档案管理（现场留复印件），并抄报发包人备案。</w:t>
      </w:r>
    </w:p>
    <w:p w14:paraId="33B489F1">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根据《滁州市政府投资建设项目审计监督办法》第二十三条规定，对审减率超过10%的工程项目，超过部分应支付的审计费用，由施工单位承担，审计费率为核减金额的4%，项目结算付款单位根据审计结果将此部分费用缴纳至指定账户，不提供票据。</w:t>
      </w:r>
    </w:p>
    <w:p w14:paraId="3D8B25AD">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发包人逾期支付进度款的违约金的计算方式：</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08152AC4">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12.4.6 支付分解表的编制</w:t>
      </w:r>
    </w:p>
    <w:p w14:paraId="35BF5B9D">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2、总价合同支付分解表的编制与审批：</w:t>
      </w:r>
      <w:r>
        <w:rPr>
          <w:rFonts w:hint="eastAsia" w:ascii="宋体" w:hAnsi="宋体" w:eastAsia="宋体" w:cs="宋体"/>
          <w:color w:val="auto"/>
          <w:sz w:val="21"/>
          <w:szCs w:val="21"/>
          <w:highlight w:val="none"/>
          <w:u w:val="single"/>
        </w:rPr>
        <w:t xml:space="preserve">  不执行    </w:t>
      </w:r>
      <w:r>
        <w:rPr>
          <w:rFonts w:hint="eastAsia" w:ascii="宋体" w:hAnsi="宋体" w:eastAsia="宋体" w:cs="宋体"/>
          <w:color w:val="auto"/>
          <w:sz w:val="21"/>
          <w:szCs w:val="21"/>
          <w:highlight w:val="none"/>
        </w:rPr>
        <w:t>。</w:t>
      </w:r>
    </w:p>
    <w:p w14:paraId="105CC9B8">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3、单价合同的总价项目支付分解表的编制与审批：</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bookmarkEnd w:id="434"/>
    <w:p w14:paraId="7A88A319">
      <w:pPr>
        <w:pStyle w:val="5"/>
        <w:pageBreakBefore w:val="0"/>
        <w:kinsoku/>
        <w:wordWrap/>
        <w:overflowPunct/>
        <w:topLinePunct w:val="0"/>
        <w:bidi w:val="0"/>
        <w:spacing w:before="0" w:after="0" w:line="500" w:lineRule="exact"/>
        <w:ind w:left="0" w:leftChars="0" w:firstLine="420" w:firstLineChars="200"/>
        <w:textAlignment w:val="auto"/>
        <w:rPr>
          <w:rFonts w:hint="eastAsia" w:ascii="宋体" w:hAnsi="宋体" w:eastAsia="宋体" w:cs="宋体"/>
          <w:b w:val="0"/>
          <w:color w:val="auto"/>
          <w:sz w:val="21"/>
          <w:szCs w:val="21"/>
          <w:highlight w:val="none"/>
        </w:rPr>
      </w:pPr>
      <w:bookmarkStart w:id="605" w:name="_Toc351203645"/>
      <w:bookmarkStart w:id="606" w:name="_Toc292559929"/>
      <w:bookmarkStart w:id="607" w:name="_Toc312678053"/>
      <w:bookmarkStart w:id="608" w:name="_Toc297120519"/>
      <w:bookmarkStart w:id="609" w:name="_Toc296347218"/>
      <w:bookmarkStart w:id="610" w:name="_Toc297123564"/>
      <w:bookmarkStart w:id="611" w:name="_Toc300935015"/>
      <w:bookmarkStart w:id="612" w:name="_Toc297048405"/>
      <w:bookmarkStart w:id="613" w:name="_Toc292559424"/>
      <w:bookmarkStart w:id="614" w:name="_Toc296346720"/>
      <w:bookmarkStart w:id="615" w:name="_Toc296891047"/>
      <w:bookmarkStart w:id="616" w:name="_Toc296891259"/>
      <w:bookmarkStart w:id="617" w:name="_Toc296944558"/>
      <w:bookmarkStart w:id="618" w:name="_Toc303539172"/>
      <w:bookmarkStart w:id="619" w:name="_Toc304295593"/>
      <w:bookmarkStart w:id="620" w:name="_Toc297216223"/>
      <w:bookmarkStart w:id="621" w:name="_Toc296503219"/>
      <w:r>
        <w:rPr>
          <w:rFonts w:hint="eastAsia" w:ascii="宋体" w:hAnsi="宋体" w:eastAsia="宋体" w:cs="宋体"/>
          <w:b w:val="0"/>
          <w:color w:val="auto"/>
          <w:sz w:val="21"/>
          <w:szCs w:val="21"/>
          <w:highlight w:val="none"/>
        </w:rPr>
        <w:t>13. 验收和工程试车</w:t>
      </w:r>
      <w:bookmarkEnd w:id="605"/>
    </w:p>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14:paraId="09A304E5">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分部分项工程验收</w:t>
      </w:r>
    </w:p>
    <w:p w14:paraId="3D5C1786">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13.1.2监理人不能按时进行验收时，应提前</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小时提交书面延期要求。</w:t>
      </w:r>
    </w:p>
    <w:p w14:paraId="4E62E66D">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48    </w:t>
      </w:r>
      <w:r>
        <w:rPr>
          <w:rFonts w:hint="eastAsia" w:ascii="宋体" w:hAnsi="宋体" w:eastAsia="宋体" w:cs="宋体"/>
          <w:color w:val="auto"/>
          <w:sz w:val="21"/>
          <w:szCs w:val="21"/>
          <w:highlight w:val="none"/>
        </w:rPr>
        <w:t>小时。</w:t>
      </w:r>
    </w:p>
    <w:p w14:paraId="7CC0B53F">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bookmarkStart w:id="622" w:name="_Toc296944562"/>
      <w:bookmarkStart w:id="623" w:name="_Toc296346724"/>
      <w:bookmarkStart w:id="624" w:name="_Toc303539173"/>
      <w:bookmarkStart w:id="625" w:name="_Toc296891263"/>
      <w:bookmarkStart w:id="626" w:name="_Toc296891051"/>
      <w:bookmarkStart w:id="627" w:name="_Toc312678056"/>
      <w:bookmarkStart w:id="628" w:name="_Toc292559933"/>
      <w:bookmarkStart w:id="629" w:name="_Toc297216224"/>
      <w:bookmarkStart w:id="630" w:name="_Toc300935016"/>
      <w:bookmarkStart w:id="631" w:name="_Toc297048409"/>
      <w:bookmarkStart w:id="632" w:name="_Toc297120523"/>
      <w:bookmarkStart w:id="633" w:name="_Toc292559428"/>
      <w:bookmarkStart w:id="634" w:name="_Toc297123565"/>
      <w:bookmarkStart w:id="635" w:name="_Toc304295596"/>
      <w:bookmarkStart w:id="636" w:name="_Toc296503223"/>
      <w:bookmarkStart w:id="637" w:name="_Toc296347222"/>
      <w:bookmarkStart w:id="638" w:name="_Toc267251476"/>
      <w:bookmarkStart w:id="639" w:name="_Toc267251472"/>
      <w:bookmarkStart w:id="640" w:name="_Toc267251471"/>
      <w:bookmarkStart w:id="641" w:name="_Toc267251470"/>
      <w:bookmarkStart w:id="642" w:name="_Toc267251473"/>
      <w:bookmarkStart w:id="643" w:name="_Toc267251475"/>
      <w:bookmarkStart w:id="644" w:name="_Toc267251474"/>
      <w:r>
        <w:rPr>
          <w:rFonts w:hint="eastAsia" w:ascii="宋体" w:hAnsi="宋体" w:eastAsia="宋体" w:cs="宋体"/>
          <w:color w:val="auto"/>
          <w:sz w:val="21"/>
          <w:szCs w:val="21"/>
          <w:highlight w:val="none"/>
        </w:rPr>
        <w:t>13.2 竣工验收</w:t>
      </w:r>
    </w:p>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14:paraId="76B4B606">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bookmarkStart w:id="645" w:name="_Toc280868704"/>
      <w:bookmarkStart w:id="646" w:name="_Toc280868705"/>
      <w:bookmarkStart w:id="647" w:name="_Toc280868706"/>
      <w:bookmarkStart w:id="648" w:name="_Toc280868707"/>
      <w:bookmarkStart w:id="649" w:name="_Toc280868708"/>
      <w:bookmarkStart w:id="650" w:name="_Toc280868709"/>
      <w:r>
        <w:rPr>
          <w:rFonts w:hint="eastAsia" w:ascii="宋体" w:hAnsi="宋体" w:eastAsia="宋体" w:cs="宋体"/>
          <w:color w:val="auto"/>
          <w:sz w:val="21"/>
          <w:szCs w:val="21"/>
          <w:highlight w:val="none"/>
        </w:rPr>
        <w:t>13.2.2竣工验收程序</w:t>
      </w:r>
    </w:p>
    <w:bookmarkEnd w:id="645"/>
    <w:p w14:paraId="6B3B1A94">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关于竣工验收程序的约定：</w:t>
      </w:r>
      <w:r>
        <w:rPr>
          <w:rFonts w:hint="eastAsia" w:ascii="宋体" w:hAnsi="宋体" w:eastAsia="宋体" w:cs="宋体"/>
          <w:color w:val="auto"/>
          <w:kern w:val="0"/>
          <w:sz w:val="21"/>
          <w:szCs w:val="21"/>
          <w:highlight w:val="none"/>
          <w:u w:val="single"/>
        </w:rPr>
        <w:t>执行通用条款，承包人递交竣工验收申请，发包人组织验收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4B9E3BE">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发包人不按照本项约定组织竣工验收、颁发工程接收证书的违约金的计算方法：</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bookmarkEnd w:id="646"/>
    <w:p w14:paraId="4F289479">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13.2.5移交、接收全部与部分工程</w:t>
      </w:r>
    </w:p>
    <w:bookmarkEnd w:id="647"/>
    <w:p w14:paraId="3F1F4BEF">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承包人向发包人移交工程的期限：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 xml:space="preserve"> 竣工验收后30日内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4811062">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发包人未按本合同约定接收全部或部分工程的，违约金的计算方法为：</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bookmarkEnd w:id="648"/>
    <w:p w14:paraId="0A8D3EA7">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承包人未按时移交工程的，违约金的计算方法为：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 xml:space="preserve"> 暂停工程款支付</w:t>
      </w:r>
      <w:r>
        <w:rPr>
          <w:rFonts w:hint="eastAsia" w:ascii="宋体" w:hAnsi="宋体" w:eastAsia="宋体" w:cs="宋体"/>
          <w:color w:val="auto"/>
          <w:sz w:val="21"/>
          <w:szCs w:val="21"/>
          <w:highlight w:val="none"/>
        </w:rPr>
        <w:t>。</w:t>
      </w:r>
    </w:p>
    <w:p w14:paraId="61F292E1">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 工程试车</w:t>
      </w:r>
    </w:p>
    <w:bookmarkEnd w:id="649"/>
    <w:p w14:paraId="4C30945E">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13.3.1 试车程序</w:t>
      </w:r>
    </w:p>
    <w:p w14:paraId="75AFFFBB">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工程试车内容：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4587217">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（1）单机无负荷试车费用由</w:t>
      </w:r>
      <w:r>
        <w:rPr>
          <w:rFonts w:hint="eastAsia" w:ascii="宋体" w:hAnsi="宋体" w:eastAsia="宋体" w:cs="宋体"/>
          <w:color w:val="auto"/>
          <w:kern w:val="0"/>
          <w:sz w:val="21"/>
          <w:szCs w:val="21"/>
          <w:highlight w:val="none"/>
          <w:u w:val="single"/>
        </w:rPr>
        <w:t>承包人</w:t>
      </w:r>
      <w:r>
        <w:rPr>
          <w:rFonts w:hint="eastAsia" w:ascii="宋体" w:hAnsi="宋体" w:eastAsia="宋体" w:cs="宋体"/>
          <w:color w:val="auto"/>
          <w:kern w:val="0"/>
          <w:sz w:val="21"/>
          <w:szCs w:val="21"/>
          <w:highlight w:val="none"/>
        </w:rPr>
        <w:t>承担；</w:t>
      </w:r>
    </w:p>
    <w:p w14:paraId="534EF528">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（2）无负荷联动试车费用由</w:t>
      </w:r>
      <w:r>
        <w:rPr>
          <w:rFonts w:hint="eastAsia" w:ascii="宋体" w:hAnsi="宋体" w:eastAsia="宋体" w:cs="宋体"/>
          <w:color w:val="auto"/>
          <w:kern w:val="0"/>
          <w:sz w:val="21"/>
          <w:szCs w:val="21"/>
          <w:highlight w:val="none"/>
          <w:u w:val="single"/>
        </w:rPr>
        <w:t>承包人</w:t>
      </w:r>
      <w:r>
        <w:rPr>
          <w:rFonts w:hint="eastAsia" w:ascii="宋体" w:hAnsi="宋体" w:eastAsia="宋体" w:cs="宋体"/>
          <w:color w:val="auto"/>
          <w:kern w:val="0"/>
          <w:sz w:val="21"/>
          <w:szCs w:val="21"/>
          <w:highlight w:val="none"/>
        </w:rPr>
        <w:t>承担。</w:t>
      </w:r>
    </w:p>
    <w:p w14:paraId="03F930DA">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13.3.3 投料试车</w:t>
      </w:r>
    </w:p>
    <w:p w14:paraId="5DDECCC5">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关于投料试车相关事项的约定：</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DC65E0E">
      <w:pPr>
        <w:pageBreakBefore w:val="0"/>
        <w:kinsoku/>
        <w:wordWrap/>
        <w:overflowPunct/>
        <w:topLinePunct w:val="0"/>
        <w:bidi w:val="0"/>
        <w:spacing w:line="500" w:lineRule="exact"/>
        <w:ind w:left="0" w:leftChars="0"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13.6 竣工退场</w:t>
      </w:r>
    </w:p>
    <w:p w14:paraId="49FDECE2">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13.6.1 竣工退场</w:t>
      </w:r>
    </w:p>
    <w:p w14:paraId="4218D92B">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承包人完成竣工退场的期限：</w:t>
      </w:r>
      <w:r>
        <w:rPr>
          <w:rFonts w:hint="eastAsia" w:ascii="宋体" w:hAnsi="宋体" w:eastAsia="宋体" w:cs="宋体"/>
          <w:color w:val="auto"/>
          <w:kern w:val="0"/>
          <w:sz w:val="21"/>
          <w:szCs w:val="21"/>
          <w:highlight w:val="none"/>
          <w:u w:val="single"/>
        </w:rPr>
        <w:t>竣工之日起30日内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25086B5D">
      <w:pPr>
        <w:pStyle w:val="5"/>
        <w:pageBreakBefore w:val="0"/>
        <w:kinsoku/>
        <w:wordWrap/>
        <w:overflowPunct/>
        <w:topLinePunct w:val="0"/>
        <w:bidi w:val="0"/>
        <w:spacing w:before="0" w:after="0" w:line="500" w:lineRule="exact"/>
        <w:ind w:left="0" w:leftChars="0" w:firstLine="420" w:firstLineChars="200"/>
        <w:textAlignment w:val="auto"/>
        <w:rPr>
          <w:rFonts w:hint="eastAsia" w:ascii="宋体" w:hAnsi="宋体" w:eastAsia="宋体" w:cs="宋体"/>
          <w:b w:val="0"/>
          <w:color w:val="auto"/>
          <w:sz w:val="21"/>
          <w:szCs w:val="21"/>
          <w:highlight w:val="none"/>
        </w:rPr>
      </w:pPr>
      <w:bookmarkStart w:id="651" w:name="_Toc351203646"/>
      <w:r>
        <w:rPr>
          <w:rFonts w:hint="eastAsia" w:ascii="宋体" w:hAnsi="宋体" w:eastAsia="宋体" w:cs="宋体"/>
          <w:b w:val="0"/>
          <w:color w:val="auto"/>
          <w:sz w:val="21"/>
          <w:szCs w:val="21"/>
          <w:highlight w:val="none"/>
        </w:rPr>
        <w:t>14. 竣工结算</w:t>
      </w:r>
      <w:bookmarkEnd w:id="651"/>
    </w:p>
    <w:p w14:paraId="02C99476">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竣工结算申请</w:t>
      </w:r>
    </w:p>
    <w:p w14:paraId="17BD9DFE">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承包人提交竣工结算申请单的期限：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 xml:space="preserve"> 执行通用条款  </w:t>
      </w:r>
      <w:r>
        <w:rPr>
          <w:rFonts w:hint="eastAsia" w:ascii="宋体" w:hAnsi="宋体" w:eastAsia="宋体" w:cs="宋体"/>
          <w:color w:val="auto"/>
          <w:sz w:val="21"/>
          <w:szCs w:val="21"/>
          <w:highlight w:val="none"/>
        </w:rPr>
        <w:t>。</w:t>
      </w:r>
    </w:p>
    <w:p w14:paraId="33A90E44">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竣工结算申请单应包括的内容：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 xml:space="preserve">执行通用条款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AC7742C">
      <w:pPr>
        <w:pageBreakBefore w:val="0"/>
        <w:kinsoku/>
        <w:wordWrap/>
        <w:overflowPunct/>
        <w:topLinePunct w:val="0"/>
        <w:bidi w:val="0"/>
        <w:spacing w:line="500" w:lineRule="exact"/>
        <w:ind w:left="0" w:leftChars="0"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竣工结算审核</w:t>
      </w:r>
    </w:p>
    <w:p w14:paraId="0304FC1B">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发包人审批竣工付款申请单的期限：</w:t>
      </w:r>
      <w:r>
        <w:rPr>
          <w:rFonts w:hint="eastAsia" w:ascii="宋体" w:hAnsi="宋体" w:eastAsia="宋体" w:cs="宋体"/>
          <w:color w:val="auto"/>
          <w:kern w:val="0"/>
          <w:sz w:val="21"/>
          <w:szCs w:val="21"/>
          <w:highlight w:val="none"/>
          <w:u w:val="single"/>
        </w:rPr>
        <w:t>结算备案后</w:t>
      </w:r>
      <w:r>
        <w:rPr>
          <w:rFonts w:hint="eastAsia" w:ascii="宋体" w:hAnsi="宋体" w:eastAsia="宋体" w:cs="宋体"/>
          <w:color w:val="auto"/>
          <w:sz w:val="21"/>
          <w:szCs w:val="21"/>
          <w:highlight w:val="none"/>
        </w:rPr>
        <w:t>。</w:t>
      </w:r>
    </w:p>
    <w:p w14:paraId="1F10B9C1">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发包人完成竣工付款的期限：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BC381A2">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关于竣工付款证书异议部分复核的方式和程序：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查阅竣工图纸、施工合同、签证资料、结算书、材料价格证明资料以及与竣工造价有关的相关资料</w:t>
      </w:r>
      <w:r>
        <w:rPr>
          <w:rFonts w:hint="eastAsia" w:ascii="宋体" w:hAnsi="宋体" w:eastAsia="宋体" w:cs="宋体"/>
          <w:color w:val="auto"/>
          <w:sz w:val="21"/>
          <w:szCs w:val="21"/>
          <w:highlight w:val="none"/>
        </w:rPr>
        <w:t>。</w:t>
      </w:r>
    </w:p>
    <w:p w14:paraId="33E6987E">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 最终结清</w:t>
      </w:r>
    </w:p>
    <w:p w14:paraId="30BD5817">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14.4.1 最终结清申请单</w:t>
      </w:r>
    </w:p>
    <w:p w14:paraId="0D8248F4">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承包人提交最终结清申请单的份数：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按监理要求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21DF3CB">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承包人提交最终结算申请单的期限：</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sz w:val="21"/>
          <w:szCs w:val="21"/>
          <w:highlight w:val="none"/>
        </w:rPr>
        <w:t xml:space="preserve">。 </w:t>
      </w:r>
    </w:p>
    <w:p w14:paraId="1AF8BEBE">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14.4.2 最终结清证书和支付</w:t>
      </w:r>
    </w:p>
    <w:p w14:paraId="66EF72A9">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（1）发包人完成最终结清申请单的审批并颁发最终结清证书的期限：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DE93ACD">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（2）发包人完成支付的期限：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bookmarkEnd w:id="638"/>
    <w:bookmarkEnd w:id="639"/>
    <w:bookmarkEnd w:id="640"/>
    <w:bookmarkEnd w:id="641"/>
    <w:bookmarkEnd w:id="642"/>
    <w:bookmarkEnd w:id="643"/>
    <w:bookmarkEnd w:id="644"/>
    <w:bookmarkEnd w:id="650"/>
    <w:p w14:paraId="74CA1723">
      <w:pPr>
        <w:pStyle w:val="5"/>
        <w:pageBreakBefore w:val="0"/>
        <w:kinsoku/>
        <w:wordWrap/>
        <w:overflowPunct/>
        <w:topLinePunct w:val="0"/>
        <w:bidi w:val="0"/>
        <w:spacing w:before="0" w:after="0" w:line="500" w:lineRule="exact"/>
        <w:ind w:left="0" w:leftChars="0" w:firstLine="420" w:firstLineChars="200"/>
        <w:textAlignment w:val="auto"/>
        <w:rPr>
          <w:rFonts w:hint="eastAsia" w:ascii="宋体" w:hAnsi="宋体" w:eastAsia="宋体" w:cs="宋体"/>
          <w:b w:val="0"/>
          <w:color w:val="auto"/>
          <w:sz w:val="21"/>
          <w:szCs w:val="21"/>
          <w:highlight w:val="none"/>
        </w:rPr>
      </w:pPr>
      <w:bookmarkStart w:id="652" w:name="_Toc351203647"/>
      <w:bookmarkStart w:id="653" w:name="_Toc267251483"/>
      <w:bookmarkStart w:id="654" w:name="_Toc267251482"/>
      <w:bookmarkStart w:id="655" w:name="_Toc267251484"/>
      <w:bookmarkStart w:id="656" w:name="_Toc267251485"/>
      <w:bookmarkStart w:id="657" w:name="_Toc267251489"/>
      <w:bookmarkStart w:id="658" w:name="_Toc267251486"/>
      <w:bookmarkStart w:id="659" w:name="_Toc267251490"/>
      <w:bookmarkStart w:id="660" w:name="_Toc267251488"/>
      <w:bookmarkStart w:id="661" w:name="_Toc267251498"/>
      <w:bookmarkStart w:id="662" w:name="_Toc267251502"/>
      <w:bookmarkStart w:id="663" w:name="_Toc267251497"/>
      <w:bookmarkStart w:id="664" w:name="_Toc267251494"/>
      <w:bookmarkStart w:id="665" w:name="_Toc267251492"/>
      <w:bookmarkStart w:id="666" w:name="_Toc267251501"/>
      <w:bookmarkStart w:id="667" w:name="_Toc267251493"/>
      <w:bookmarkStart w:id="668" w:name="_Toc267251496"/>
      <w:bookmarkStart w:id="669" w:name="_Toc267251491"/>
      <w:bookmarkStart w:id="670" w:name="_Toc267251499"/>
      <w:bookmarkStart w:id="671" w:name="_Toc267251503"/>
      <w:bookmarkStart w:id="672" w:name="_Toc267251495"/>
      <w:bookmarkStart w:id="673" w:name="_Toc267251504"/>
      <w:bookmarkStart w:id="674" w:name="_Toc267251506"/>
      <w:bookmarkStart w:id="675" w:name="_Toc267251507"/>
      <w:bookmarkStart w:id="676" w:name="_Toc267251508"/>
      <w:bookmarkStart w:id="677" w:name="_Toc267251509"/>
      <w:bookmarkStart w:id="678" w:name="_Toc267251511"/>
      <w:bookmarkStart w:id="679" w:name="_Toc267251510"/>
      <w:bookmarkStart w:id="680" w:name="_Toc267251514"/>
      <w:bookmarkStart w:id="681" w:name="_Toc267251515"/>
      <w:bookmarkStart w:id="682" w:name="_Toc267251513"/>
      <w:r>
        <w:rPr>
          <w:rFonts w:hint="eastAsia" w:ascii="宋体" w:hAnsi="宋体" w:eastAsia="宋体" w:cs="宋体"/>
          <w:b w:val="0"/>
          <w:color w:val="auto"/>
          <w:sz w:val="21"/>
          <w:szCs w:val="21"/>
          <w:highlight w:val="none"/>
        </w:rPr>
        <w:t>15. 缺陷责任期与保修</w:t>
      </w:r>
      <w:bookmarkEnd w:id="652"/>
    </w:p>
    <w:p w14:paraId="42E893D5">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15.2缺陷责任期</w:t>
      </w:r>
      <w:bookmarkEnd w:id="653"/>
    </w:p>
    <w:p w14:paraId="212E7DCF">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缺陷责任期的具体期限：</w:t>
      </w:r>
      <w:r>
        <w:rPr>
          <w:rFonts w:hint="eastAsia" w:ascii="宋体" w:hAnsi="宋体" w:eastAsia="宋体" w:cs="宋体"/>
          <w:color w:val="auto"/>
          <w:kern w:val="0"/>
          <w:sz w:val="21"/>
          <w:szCs w:val="21"/>
          <w:highlight w:val="none"/>
          <w:u w:val="single"/>
          <w:lang w:val="en-US" w:eastAsia="zh-CN"/>
        </w:rPr>
        <w:t>两</w:t>
      </w:r>
      <w:r>
        <w:rPr>
          <w:rFonts w:hint="eastAsia" w:ascii="宋体" w:hAnsi="宋体" w:eastAsia="宋体" w:cs="宋体"/>
          <w:color w:val="auto"/>
          <w:kern w:val="0"/>
          <w:sz w:val="21"/>
          <w:szCs w:val="21"/>
          <w:highlight w:val="none"/>
          <w:u w:val="single"/>
        </w:rPr>
        <w:t>年</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自竣工验收合格之日起计算</w:t>
      </w:r>
      <w:r>
        <w:rPr>
          <w:rFonts w:hint="eastAsia" w:ascii="宋体" w:hAnsi="宋体" w:eastAsia="宋体" w:cs="宋体"/>
          <w:color w:val="auto"/>
          <w:sz w:val="21"/>
          <w:szCs w:val="21"/>
          <w:highlight w:val="none"/>
        </w:rPr>
        <w:t>。</w:t>
      </w:r>
    </w:p>
    <w:p w14:paraId="3460ADBF">
      <w:pPr>
        <w:pageBreakBefore w:val="0"/>
        <w:kinsoku/>
        <w:wordWrap/>
        <w:overflowPunct/>
        <w:topLinePunct w:val="0"/>
        <w:bidi w:val="0"/>
        <w:spacing w:line="500" w:lineRule="exact"/>
        <w:ind w:left="0" w:leftChars="0"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 质量保证金</w:t>
      </w:r>
    </w:p>
    <w:p w14:paraId="59354B4D">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关于是否扣留质量保证金的约定：</w:t>
      </w:r>
      <w:r>
        <w:rPr>
          <w:rFonts w:hint="eastAsia" w:ascii="宋体" w:hAnsi="宋体" w:eastAsia="宋体" w:cs="宋体"/>
          <w:color w:val="auto"/>
          <w:sz w:val="21"/>
          <w:szCs w:val="21"/>
          <w:highlight w:val="none"/>
          <w:u w:val="single"/>
        </w:rPr>
        <w:t xml:space="preserve">  是   </w:t>
      </w:r>
      <w:r>
        <w:rPr>
          <w:rFonts w:hint="eastAsia" w:ascii="宋体" w:hAnsi="宋体" w:eastAsia="宋体" w:cs="宋体"/>
          <w:color w:val="auto"/>
          <w:sz w:val="21"/>
          <w:szCs w:val="21"/>
          <w:highlight w:val="none"/>
        </w:rPr>
        <w:t>。在工程项目竣工前，承包人按专用合同条款第3.7条提供履约担保的，发包人不得同时预留工程质量保证金。</w:t>
      </w:r>
    </w:p>
    <w:p w14:paraId="60F00FB9">
      <w:pPr>
        <w:pageBreakBefore w:val="0"/>
        <w:kinsoku/>
        <w:wordWrap/>
        <w:overflowPunct/>
        <w:topLinePunct w:val="0"/>
        <w:bidi w:val="0"/>
        <w:spacing w:line="500" w:lineRule="exact"/>
        <w:ind w:left="0" w:leftChars="0" w:firstLine="420" w:firstLineChars="200"/>
        <w:jc w:val="left"/>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15.3.1 承包人提供质量保证金的方式</w:t>
      </w:r>
    </w:p>
    <w:p w14:paraId="773B191A">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质量保证金采用以下第</w:t>
      </w:r>
      <w:r>
        <w:rPr>
          <w:rFonts w:hint="eastAsia" w:ascii="宋体" w:hAnsi="宋体" w:eastAsia="宋体" w:cs="宋体"/>
          <w:color w:val="auto"/>
          <w:sz w:val="21"/>
          <w:szCs w:val="21"/>
          <w:highlight w:val="none"/>
          <w:u w:val="single"/>
        </w:rPr>
        <w:t xml:space="preserve">  2   </w:t>
      </w:r>
      <w:r>
        <w:rPr>
          <w:rFonts w:hint="eastAsia" w:ascii="宋体" w:hAnsi="宋体" w:eastAsia="宋体" w:cs="宋体"/>
          <w:color w:val="auto"/>
          <w:sz w:val="21"/>
          <w:szCs w:val="21"/>
          <w:highlight w:val="none"/>
        </w:rPr>
        <w:t>种方式：</w:t>
      </w:r>
    </w:p>
    <w:p w14:paraId="2E7E0797">
      <w:pPr>
        <w:pageBreakBefore w:val="0"/>
        <w:kinsoku/>
        <w:wordWrap/>
        <w:overflowPunct/>
        <w:topLinePunct w:val="0"/>
        <w:autoSpaceDE w:val="0"/>
        <w:autoSpaceDN w:val="0"/>
        <w:bidi w:val="0"/>
        <w:adjustRightInd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（1）质量保证金保函，保证金额为：</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 xml:space="preserve">； </w:t>
      </w:r>
    </w:p>
    <w:p w14:paraId="46964F0E">
      <w:pPr>
        <w:pageBreakBefore w:val="0"/>
        <w:kinsoku/>
        <w:wordWrap/>
        <w:overflowPunct/>
        <w:topLinePunct w:val="0"/>
        <w:autoSpaceDE w:val="0"/>
        <w:autoSpaceDN w:val="0"/>
        <w:bidi w:val="0"/>
        <w:adjustRightInd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2</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%的工程款；</w:t>
      </w:r>
    </w:p>
    <w:p w14:paraId="2D4B5631">
      <w:pPr>
        <w:pageBreakBefore w:val="0"/>
        <w:kinsoku/>
        <w:wordWrap/>
        <w:overflowPunct/>
        <w:topLinePunct w:val="0"/>
        <w:autoSpaceDE w:val="0"/>
        <w:autoSpaceDN w:val="0"/>
        <w:bidi w:val="0"/>
        <w:adjustRightInd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（3）其他方式:</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45763DFF">
      <w:pPr>
        <w:pageBreakBefore w:val="0"/>
        <w:kinsoku/>
        <w:wordWrap/>
        <w:overflowPunct/>
        <w:topLinePunct w:val="0"/>
        <w:bidi w:val="0"/>
        <w:spacing w:line="500" w:lineRule="exact"/>
        <w:ind w:left="0" w:leftChars="0" w:firstLine="420" w:firstLineChars="200"/>
        <w:jc w:val="left"/>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15.3.2 质量保证金的扣留 </w:t>
      </w:r>
    </w:p>
    <w:p w14:paraId="7A843067">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质量保证金的扣留采取以下第</w:t>
      </w:r>
      <w:r>
        <w:rPr>
          <w:rFonts w:hint="eastAsia" w:ascii="宋体" w:hAnsi="宋体" w:eastAsia="宋体" w:cs="宋体"/>
          <w:color w:val="auto"/>
          <w:sz w:val="21"/>
          <w:szCs w:val="21"/>
          <w:highlight w:val="none"/>
          <w:u w:val="single"/>
        </w:rPr>
        <w:t xml:space="preserve">   2  </w:t>
      </w:r>
      <w:r>
        <w:rPr>
          <w:rFonts w:hint="eastAsia" w:ascii="宋体" w:hAnsi="宋体" w:eastAsia="宋体" w:cs="宋体"/>
          <w:color w:val="auto"/>
          <w:sz w:val="21"/>
          <w:szCs w:val="21"/>
          <w:highlight w:val="none"/>
        </w:rPr>
        <w:t>种方式：</w:t>
      </w:r>
    </w:p>
    <w:p w14:paraId="0B96A17B">
      <w:pPr>
        <w:pageBreakBefore w:val="0"/>
        <w:kinsoku/>
        <w:wordWrap/>
        <w:overflowPunct/>
        <w:topLinePunct w:val="0"/>
        <w:autoSpaceDE w:val="0"/>
        <w:autoSpaceDN w:val="0"/>
        <w:bidi w:val="0"/>
        <w:adjustRightInd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（1）在支付工程进度款时逐次扣留，在此情形下，质量保证金的计算基数不包括预付款的支付、扣回以及价格调整的金额；</w:t>
      </w:r>
    </w:p>
    <w:p w14:paraId="697C9FDB">
      <w:pPr>
        <w:pageBreakBefore w:val="0"/>
        <w:kinsoku/>
        <w:wordWrap/>
        <w:overflowPunct/>
        <w:topLinePunct w:val="0"/>
        <w:autoSpaceDE w:val="0"/>
        <w:autoSpaceDN w:val="0"/>
        <w:bidi w:val="0"/>
        <w:adjustRightInd w:val="0"/>
        <w:spacing w:line="500" w:lineRule="exact"/>
        <w:ind w:left="0" w:leftChars="0" w:firstLine="420" w:firstLineChars="200"/>
        <w:jc w:val="left"/>
        <w:textAlignment w:val="auto"/>
        <w:outlineLvl w:val="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（2）工程竣工结算时一次性扣留质量保证金；</w:t>
      </w:r>
    </w:p>
    <w:p w14:paraId="693DF06D">
      <w:pPr>
        <w:pageBreakBefore w:val="0"/>
        <w:kinsoku/>
        <w:wordWrap/>
        <w:overflowPunct/>
        <w:topLinePunct w:val="0"/>
        <w:autoSpaceDE w:val="0"/>
        <w:autoSpaceDN w:val="0"/>
        <w:bidi w:val="0"/>
        <w:adjustRightInd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（3）其他扣留方式:</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58F5EBE0">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关于质量保证金的补充约定：</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bookmarkEnd w:id="654"/>
    <w:bookmarkEnd w:id="655"/>
    <w:p w14:paraId="193EB5FE">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15.4保修</w:t>
      </w:r>
    </w:p>
    <w:bookmarkEnd w:id="656"/>
    <w:p w14:paraId="490348BB">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15.4.1 保修责任</w:t>
      </w:r>
    </w:p>
    <w:p w14:paraId="58AF96DA">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工程保修期为：</w:t>
      </w:r>
      <w:r>
        <w:rPr>
          <w:rFonts w:hint="eastAsia" w:ascii="宋体" w:hAnsi="宋体" w:eastAsia="宋体" w:cs="宋体"/>
          <w:color w:val="auto"/>
          <w:sz w:val="21"/>
          <w:szCs w:val="21"/>
          <w:highlight w:val="none"/>
          <w:u w:val="single"/>
        </w:rPr>
        <w:t>自竣工验收合格之日起计算，按工程质量保修书执行。承包人收到保修通知并到达工程现场的合理时间：自承包人收到保修通知起6小时内到达工程现场并修复缺陷或损坏 ，如承包人违反此规定，由发包人另行安排队伍进行修整，由此产生的费用将在承包人的质保金中双倍扣除。事后出现漏水、漏电等情况，承包人应在12小时内修复。</w:t>
      </w:r>
    </w:p>
    <w:p w14:paraId="21BA4069">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保修期内的维修：一般性维修承包方应在接到通知后6小时内到达；紧急事故承包方应在接到通知后4小时内到达现场抢修。</w:t>
      </w:r>
    </w:p>
    <w:p w14:paraId="19131985">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承包人未及时维修或</w:t>
      </w:r>
      <w:r>
        <w:rPr>
          <w:rFonts w:hint="eastAsia" w:ascii="宋体" w:hAnsi="宋体" w:cs="宋体"/>
          <w:color w:val="auto"/>
          <w:kern w:val="0"/>
          <w:sz w:val="21"/>
          <w:szCs w:val="21"/>
          <w:highlight w:val="none"/>
          <w:u w:val="single"/>
          <w:lang w:val="en-US" w:eastAsia="zh-CN"/>
        </w:rPr>
        <w:t>未</w:t>
      </w:r>
      <w:r>
        <w:rPr>
          <w:rFonts w:hint="eastAsia" w:ascii="宋体" w:hAnsi="宋体" w:eastAsia="宋体" w:cs="宋体"/>
          <w:color w:val="auto"/>
          <w:kern w:val="0"/>
          <w:sz w:val="21"/>
          <w:szCs w:val="21"/>
          <w:highlight w:val="none"/>
          <w:u w:val="single"/>
        </w:rPr>
        <w:t>在合理期限维修完好或经过两次维修都未能修好的，发包人有权自行请人代为维修并确定价格，所有修复费用及赔偿费用在支付承包人质保金时直接扣除，但不等于解除承包人应负的责任。</w:t>
      </w:r>
    </w:p>
    <w:p w14:paraId="30DAFEB4">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承包人每次维修完毕，应负责将施工现场清理干净、并取得业主和使用单位的验收签字。</w:t>
      </w:r>
    </w:p>
    <w:p w14:paraId="1ADF3FCA">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原材料、构配件、半成品的检测试验单位必须征得建设单位的书面认可，承包人无权自行委托检测单位。即便承包人自行选择了有相应资质的检测单位，发包人有权否定该检测报告，并要求承包人重新检测试验并承担相应费用。</w:t>
      </w:r>
    </w:p>
    <w:p w14:paraId="164256F2">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承包人项目部管理人员有下列行为之一，经监理人、发包人及有关管理部门确认后，所有违约金经由发包人、监理人现场下发违约金通知单。</w:t>
      </w:r>
    </w:p>
    <w:p w14:paraId="5CF0B4E5">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承包人未按照相关规定进行验收，擅自进入下道工序施工的，责令改正，并处以2000元/次违约金。</w:t>
      </w:r>
    </w:p>
    <w:p w14:paraId="4B00BE0F">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如果监理工程师发现承包人的行为违反施工技术规范或不执行监理工程师指令，除了采取措施纠正其错误行为外，处以1000元—2000元/次违约金。</w:t>
      </w:r>
    </w:p>
    <w:p w14:paraId="13B396A3">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对于发包人、监理单位巡视或平行检验过程中提出的质量、安全等问题，承包人应在要求时间内整改完毕，否则，监理人发出监理通知，每发一份监理通知处1000元的违约金，同一问题每一次通知逾期仍不整改完毕或未整改的，每</w:t>
      </w:r>
      <w:r>
        <w:rPr>
          <w:rFonts w:hint="eastAsia" w:ascii="宋体" w:hAnsi="宋体" w:cs="宋体"/>
          <w:color w:val="auto"/>
          <w:kern w:val="0"/>
          <w:sz w:val="21"/>
          <w:szCs w:val="21"/>
          <w:highlight w:val="none"/>
          <w:u w:val="single"/>
          <w:lang w:val="en-US" w:eastAsia="zh-CN"/>
        </w:rPr>
        <w:t>两</w:t>
      </w:r>
      <w:r>
        <w:rPr>
          <w:rFonts w:hint="eastAsia" w:ascii="宋体" w:hAnsi="宋体" w:eastAsia="宋体" w:cs="宋体"/>
          <w:color w:val="auto"/>
          <w:kern w:val="0"/>
          <w:sz w:val="21"/>
          <w:szCs w:val="21"/>
          <w:highlight w:val="none"/>
          <w:u w:val="single"/>
        </w:rPr>
        <w:t>次监理通知处2000元违约金，屡教不改的，责令停工整顿，违约金按5000元/次。</w:t>
      </w:r>
    </w:p>
    <w:p w14:paraId="537DB0BE">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承包人应按照合同专用条款约定及设计和有关标准要求采购材料或设备，并提供产品合格证明，对材料设备质量负责。不符合招标文件及合同约定的，必须及时清场，否则处以该种设备、材料价格10%违约金，由此延误的工期不予顺延。</w:t>
      </w:r>
    </w:p>
    <w:p w14:paraId="57794689">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需要见证取样的材料必须见证取样，合格方可使用，未送检或送检不合格继续使用的，责令改正并处以 1000元/次违约金。</w:t>
      </w:r>
    </w:p>
    <w:p w14:paraId="57C5D560">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对质量安全监督部门下发的关于质量安全问题的通知书，承包人应在规定时间内回复并立即整改，限期内不整改或整改不到位、同一事件引起质量安全监督部门再次下发通知书的，处以5000元/次违约金。</w:t>
      </w:r>
    </w:p>
    <w:p w14:paraId="1DD5B096">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工程资料不完善，资料报告或检验结论的时间不符合实际施工节点时间要求的，予以通报批评，并处以1000元/次违约金。</w:t>
      </w:r>
    </w:p>
    <w:p w14:paraId="7E4B7F3A">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工程资料必须按有关规定编制，与工程进度同步。发现资料出具不及时、与工程实体不相符的，处以500元/次违约金。</w:t>
      </w:r>
    </w:p>
    <w:p w14:paraId="756BF8A8">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未健全安全施工日志、台帐、会议</w:t>
      </w:r>
      <w:r>
        <w:rPr>
          <w:rFonts w:hint="eastAsia" w:ascii="宋体" w:hAnsi="宋体" w:cs="宋体"/>
          <w:color w:val="auto"/>
          <w:kern w:val="0"/>
          <w:sz w:val="21"/>
          <w:szCs w:val="21"/>
          <w:highlight w:val="none"/>
          <w:u w:val="single"/>
          <w:lang w:val="en-US" w:eastAsia="zh-CN"/>
        </w:rPr>
        <w:t>记</w:t>
      </w:r>
      <w:r>
        <w:rPr>
          <w:rFonts w:hint="eastAsia" w:ascii="宋体" w:hAnsi="宋体" w:eastAsia="宋体" w:cs="宋体"/>
          <w:color w:val="auto"/>
          <w:kern w:val="0"/>
          <w:sz w:val="21"/>
          <w:szCs w:val="21"/>
          <w:highlight w:val="none"/>
          <w:u w:val="single"/>
        </w:rPr>
        <w:t>录，安全资料不完整，责令改正，并处以500元/次违约金。</w:t>
      </w:r>
    </w:p>
    <w:p w14:paraId="142028CA">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未建立符合生产需要的安全经费使用计划、使用记录责令限期改正，如未在限期内整改落实处以5000元/次违约金。</w:t>
      </w:r>
    </w:p>
    <w:p w14:paraId="77F7260A">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总包单位对分包单位质量、进度、安全的管理配合，即承包人参加分包工程验收，提出整改验收意见。分包单位的违约行为，均视为承包人违约。</w:t>
      </w:r>
    </w:p>
    <w:p w14:paraId="72029B77">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工程施工期间及保修期内由于施工质量产生的检测鉴定、修补、加固、返工及赔偿等费用由承包人自行承担。</w:t>
      </w:r>
    </w:p>
    <w:p w14:paraId="234EAF2A">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承包人未及时维修或未在合理期限内维修完好、或经过两次维修都未能修好的，发包人有权自行请人代为维修并确定价格，所有修复费用及赔偿费用在支付承包人质保金时直接扣除，但不等于解除承包人应负的责任。</w:t>
      </w:r>
    </w:p>
    <w:bookmarkEnd w:id="657"/>
    <w:bookmarkEnd w:id="658"/>
    <w:bookmarkEnd w:id="659"/>
    <w:bookmarkEnd w:id="660"/>
    <w:p w14:paraId="4037CE1F">
      <w:pPr>
        <w:pStyle w:val="5"/>
        <w:pageBreakBefore w:val="0"/>
        <w:kinsoku/>
        <w:wordWrap/>
        <w:overflowPunct/>
        <w:topLinePunct w:val="0"/>
        <w:bidi w:val="0"/>
        <w:spacing w:before="0" w:after="0" w:line="500" w:lineRule="exact"/>
        <w:ind w:left="0" w:leftChars="0" w:firstLine="420" w:firstLineChars="200"/>
        <w:textAlignment w:val="auto"/>
        <w:rPr>
          <w:rFonts w:hint="eastAsia" w:ascii="宋体" w:hAnsi="宋体" w:eastAsia="宋体" w:cs="宋体"/>
          <w:b w:val="0"/>
          <w:color w:val="auto"/>
          <w:sz w:val="21"/>
          <w:szCs w:val="21"/>
          <w:highlight w:val="none"/>
        </w:rPr>
      </w:pPr>
      <w:bookmarkStart w:id="683" w:name="_Toc351203648"/>
      <w:bookmarkStart w:id="684" w:name="_Toc280868717"/>
      <w:bookmarkStart w:id="685" w:name="_Toc280868718"/>
      <w:r>
        <w:rPr>
          <w:rFonts w:hint="eastAsia" w:ascii="宋体" w:hAnsi="宋体" w:eastAsia="宋体" w:cs="宋体"/>
          <w:b w:val="0"/>
          <w:color w:val="auto"/>
          <w:sz w:val="21"/>
          <w:szCs w:val="21"/>
          <w:highlight w:val="none"/>
        </w:rPr>
        <w:t>16. 违约</w:t>
      </w:r>
      <w:bookmarkEnd w:id="683"/>
    </w:p>
    <w:p w14:paraId="6CAA232C">
      <w:pPr>
        <w:pageBreakBefore w:val="0"/>
        <w:kinsoku/>
        <w:wordWrap/>
        <w:overflowPunct/>
        <w:topLinePunct w:val="0"/>
        <w:bidi w:val="0"/>
        <w:spacing w:line="500" w:lineRule="exact"/>
        <w:ind w:left="0" w:leftChars="0"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 发包人违约</w:t>
      </w:r>
    </w:p>
    <w:p w14:paraId="5A17DCB1">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16.1.1发包人违约的情形</w:t>
      </w:r>
    </w:p>
    <w:p w14:paraId="0A1A46C0">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发包人违约的其他情形：</w:t>
      </w:r>
      <w:r>
        <w:rPr>
          <w:rFonts w:hint="eastAsia" w:ascii="宋体" w:hAnsi="宋体" w:eastAsia="宋体" w:cs="宋体"/>
          <w:color w:val="auto"/>
          <w:kern w:val="0"/>
          <w:sz w:val="21"/>
          <w:szCs w:val="21"/>
          <w:highlight w:val="none"/>
          <w:u w:val="single"/>
        </w:rPr>
        <w:t xml:space="preserve"> 无     </w:t>
      </w:r>
      <w:r>
        <w:rPr>
          <w:rFonts w:hint="eastAsia" w:ascii="宋体" w:hAnsi="宋体" w:eastAsia="宋体" w:cs="宋体"/>
          <w:color w:val="auto"/>
          <w:kern w:val="0"/>
          <w:sz w:val="21"/>
          <w:szCs w:val="21"/>
          <w:highlight w:val="none"/>
        </w:rPr>
        <w:t>。</w:t>
      </w:r>
    </w:p>
    <w:p w14:paraId="2549D6F1">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16.1.2 发包人违约的责任</w:t>
      </w:r>
    </w:p>
    <w:p w14:paraId="2B75E1CC">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发包人违约责任的承担方式和计算方法：</w:t>
      </w:r>
    </w:p>
    <w:p w14:paraId="767E3A06">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（1）因发包人原因未能在计划开工日期前7天内下达开工通知的违约责任：</w:t>
      </w:r>
      <w:r>
        <w:rPr>
          <w:rFonts w:hint="eastAsia" w:ascii="宋体" w:hAnsi="宋体" w:eastAsia="宋体" w:cs="宋体"/>
          <w:color w:val="auto"/>
          <w:kern w:val="0"/>
          <w:sz w:val="21"/>
          <w:szCs w:val="21"/>
          <w:highlight w:val="none"/>
          <w:u w:val="single"/>
        </w:rPr>
        <w:t xml:space="preserve"> 无   </w:t>
      </w:r>
      <w:r>
        <w:rPr>
          <w:rFonts w:hint="eastAsia" w:ascii="宋体" w:hAnsi="宋体" w:eastAsia="宋体" w:cs="宋体"/>
          <w:color w:val="auto"/>
          <w:kern w:val="0"/>
          <w:sz w:val="21"/>
          <w:szCs w:val="21"/>
          <w:highlight w:val="none"/>
        </w:rPr>
        <w:t>。</w:t>
      </w:r>
    </w:p>
    <w:p w14:paraId="1741AA45">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（2）因发包人原因未能按合同约定支付合同价款的违约责任：</w:t>
      </w:r>
      <w:r>
        <w:rPr>
          <w:rFonts w:hint="eastAsia" w:ascii="宋体" w:hAnsi="宋体" w:eastAsia="宋体" w:cs="宋体"/>
          <w:color w:val="auto"/>
          <w:kern w:val="0"/>
          <w:sz w:val="21"/>
          <w:szCs w:val="21"/>
          <w:highlight w:val="none"/>
          <w:u w:val="single"/>
        </w:rPr>
        <w:t xml:space="preserve">    无  </w:t>
      </w:r>
      <w:r>
        <w:rPr>
          <w:rFonts w:hint="eastAsia" w:ascii="宋体" w:hAnsi="宋体" w:eastAsia="宋体" w:cs="宋体"/>
          <w:color w:val="auto"/>
          <w:kern w:val="0"/>
          <w:sz w:val="21"/>
          <w:szCs w:val="21"/>
          <w:highlight w:val="none"/>
        </w:rPr>
        <w:t>。</w:t>
      </w:r>
    </w:p>
    <w:p w14:paraId="0D2E7BE8">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（3）发包人违反第10.1款〔变更的范围〕第（2）项约定，自行实施被取消的工作或转由他人实施的违约责任：</w:t>
      </w:r>
      <w:r>
        <w:rPr>
          <w:rFonts w:hint="eastAsia" w:ascii="宋体" w:hAnsi="宋体" w:eastAsia="宋体" w:cs="宋体"/>
          <w:color w:val="auto"/>
          <w:kern w:val="0"/>
          <w:sz w:val="21"/>
          <w:szCs w:val="21"/>
          <w:highlight w:val="none"/>
          <w:u w:val="single"/>
        </w:rPr>
        <w:t xml:space="preserve">  无     </w:t>
      </w:r>
      <w:r>
        <w:rPr>
          <w:rFonts w:hint="eastAsia" w:ascii="宋体" w:hAnsi="宋体" w:eastAsia="宋体" w:cs="宋体"/>
          <w:color w:val="auto"/>
          <w:kern w:val="0"/>
          <w:sz w:val="21"/>
          <w:szCs w:val="21"/>
          <w:highlight w:val="none"/>
        </w:rPr>
        <w:t>。</w:t>
      </w:r>
    </w:p>
    <w:p w14:paraId="7B2280A4">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1"/>
          <w:szCs w:val="21"/>
          <w:highlight w:val="none"/>
          <w:u w:val="single"/>
        </w:rPr>
        <w:t xml:space="preserve"> 无    </w:t>
      </w:r>
      <w:r>
        <w:rPr>
          <w:rFonts w:hint="eastAsia" w:ascii="宋体" w:hAnsi="宋体" w:eastAsia="宋体" w:cs="宋体"/>
          <w:color w:val="auto"/>
          <w:kern w:val="0"/>
          <w:sz w:val="21"/>
          <w:szCs w:val="21"/>
          <w:highlight w:val="none"/>
        </w:rPr>
        <w:t>。</w:t>
      </w:r>
    </w:p>
    <w:p w14:paraId="25926931">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（5）因发包人违反合同约定造成暂停施工的违约责任：</w:t>
      </w:r>
      <w:r>
        <w:rPr>
          <w:rFonts w:hint="eastAsia" w:ascii="宋体" w:hAnsi="宋体" w:eastAsia="宋体" w:cs="宋体"/>
          <w:color w:val="auto"/>
          <w:kern w:val="0"/>
          <w:sz w:val="21"/>
          <w:szCs w:val="21"/>
          <w:highlight w:val="none"/>
          <w:u w:val="single"/>
        </w:rPr>
        <w:t xml:space="preserve"> 无  </w:t>
      </w:r>
      <w:r>
        <w:rPr>
          <w:rFonts w:hint="eastAsia" w:ascii="宋体" w:hAnsi="宋体" w:eastAsia="宋体" w:cs="宋体"/>
          <w:color w:val="auto"/>
          <w:kern w:val="0"/>
          <w:sz w:val="21"/>
          <w:szCs w:val="21"/>
          <w:highlight w:val="none"/>
        </w:rPr>
        <w:t>。</w:t>
      </w:r>
    </w:p>
    <w:p w14:paraId="242096C3">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（6）发包人无正当理由没有在约定期限内发出复工指示，导致承包人无法复工的违约责任：</w:t>
      </w:r>
      <w:r>
        <w:rPr>
          <w:rFonts w:hint="eastAsia" w:ascii="宋体" w:hAnsi="宋体" w:eastAsia="宋体" w:cs="宋体"/>
          <w:color w:val="auto"/>
          <w:kern w:val="0"/>
          <w:sz w:val="21"/>
          <w:szCs w:val="21"/>
          <w:highlight w:val="none"/>
          <w:u w:val="single"/>
        </w:rPr>
        <w:t xml:space="preserve">   无  </w:t>
      </w:r>
      <w:r>
        <w:rPr>
          <w:rFonts w:hint="eastAsia" w:ascii="宋体" w:hAnsi="宋体" w:eastAsia="宋体" w:cs="宋体"/>
          <w:color w:val="auto"/>
          <w:kern w:val="0"/>
          <w:sz w:val="21"/>
          <w:szCs w:val="21"/>
          <w:highlight w:val="none"/>
        </w:rPr>
        <w:t>。</w:t>
      </w:r>
    </w:p>
    <w:p w14:paraId="48C53B62">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（7）其他：</w:t>
      </w:r>
      <w:r>
        <w:rPr>
          <w:rFonts w:hint="eastAsia" w:ascii="宋体" w:hAnsi="宋体" w:eastAsia="宋体" w:cs="宋体"/>
          <w:color w:val="auto"/>
          <w:kern w:val="0"/>
          <w:sz w:val="21"/>
          <w:szCs w:val="21"/>
          <w:highlight w:val="none"/>
          <w:u w:val="single"/>
        </w:rPr>
        <w:t xml:space="preserve">   无    </w:t>
      </w:r>
      <w:r>
        <w:rPr>
          <w:rFonts w:hint="eastAsia" w:ascii="宋体" w:hAnsi="宋体" w:eastAsia="宋体" w:cs="宋体"/>
          <w:color w:val="auto"/>
          <w:kern w:val="0"/>
          <w:sz w:val="21"/>
          <w:szCs w:val="21"/>
          <w:highlight w:val="none"/>
        </w:rPr>
        <w:t>。</w:t>
      </w:r>
    </w:p>
    <w:p w14:paraId="1052597A">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16.1.3 因发包人违约解除合同</w:t>
      </w:r>
    </w:p>
    <w:p w14:paraId="0911F907">
      <w:pPr>
        <w:pageBreakBefore w:val="0"/>
        <w:kinsoku/>
        <w:wordWrap/>
        <w:overflowPunct/>
        <w:topLinePunct w:val="0"/>
        <w:autoSpaceDE w:val="0"/>
        <w:autoSpaceDN w:val="0"/>
        <w:bidi w:val="0"/>
        <w:adjustRightInd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承包人按16.1.1项〔发包人违约的情形〕约定暂停施工满</w:t>
      </w:r>
      <w:r>
        <w:rPr>
          <w:rFonts w:hint="eastAsia" w:ascii="宋体" w:hAnsi="宋体" w:eastAsia="宋体" w:cs="宋体"/>
          <w:color w:val="auto"/>
          <w:kern w:val="0"/>
          <w:sz w:val="21"/>
          <w:szCs w:val="21"/>
          <w:highlight w:val="none"/>
          <w:u w:val="single"/>
        </w:rPr>
        <w:t xml:space="preserve">  无  </w:t>
      </w:r>
      <w:r>
        <w:rPr>
          <w:rFonts w:hint="eastAsia" w:ascii="宋体" w:hAnsi="宋体" w:eastAsia="宋体" w:cs="宋体"/>
          <w:color w:val="auto"/>
          <w:kern w:val="0"/>
          <w:sz w:val="21"/>
          <w:szCs w:val="21"/>
          <w:highlight w:val="none"/>
        </w:rPr>
        <w:t>天后发包人仍不纠正其违约行为并致使合同目的不能实现的，承包人有权解除合同。</w:t>
      </w:r>
    </w:p>
    <w:p w14:paraId="17C5E96A">
      <w:pPr>
        <w:pageBreakBefore w:val="0"/>
        <w:kinsoku/>
        <w:wordWrap/>
        <w:overflowPunct/>
        <w:topLinePunct w:val="0"/>
        <w:bidi w:val="0"/>
        <w:spacing w:line="500" w:lineRule="exact"/>
        <w:ind w:left="0" w:leftChars="0"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 承包人违约</w:t>
      </w:r>
    </w:p>
    <w:p w14:paraId="25F042E8">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16.2.1 承包人违约的情形</w:t>
      </w:r>
    </w:p>
    <w:p w14:paraId="353B4FD6">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承包人违约的其他情形：</w:t>
      </w:r>
      <w:r>
        <w:rPr>
          <w:rFonts w:hint="eastAsia" w:ascii="宋体" w:hAnsi="宋体" w:eastAsia="宋体" w:cs="宋体"/>
          <w:color w:val="auto"/>
          <w:kern w:val="0"/>
          <w:sz w:val="21"/>
          <w:szCs w:val="21"/>
          <w:highlight w:val="none"/>
          <w:u w:val="single"/>
        </w:rPr>
        <w:t xml:space="preserve">执行通用条款  </w:t>
      </w:r>
      <w:r>
        <w:rPr>
          <w:rFonts w:hint="eastAsia" w:ascii="宋体" w:hAnsi="宋体" w:eastAsia="宋体" w:cs="宋体"/>
          <w:color w:val="auto"/>
          <w:kern w:val="0"/>
          <w:sz w:val="21"/>
          <w:szCs w:val="21"/>
          <w:highlight w:val="none"/>
        </w:rPr>
        <w:t>。</w:t>
      </w:r>
    </w:p>
    <w:p w14:paraId="18E0C0DA">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16.2.2承包人违约的责任</w:t>
      </w:r>
    </w:p>
    <w:p w14:paraId="03997015">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承包人违约责任的承担方式和计算方法：</w:t>
      </w:r>
      <w:r>
        <w:rPr>
          <w:rFonts w:hint="eastAsia" w:ascii="宋体" w:hAnsi="宋体" w:eastAsia="宋体" w:cs="宋体"/>
          <w:color w:val="auto"/>
          <w:kern w:val="0"/>
          <w:sz w:val="21"/>
          <w:szCs w:val="21"/>
          <w:highlight w:val="none"/>
          <w:u w:val="single"/>
          <w:lang w:val="en-US" w:eastAsia="zh-CN"/>
        </w:rPr>
        <w:t>因承包人违约解除合同，违约金为合同金额的5%，并赔偿发包人相关损失</w:t>
      </w:r>
    </w:p>
    <w:p w14:paraId="79FBF16D">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16.2.3 因承包人违约解除合同</w:t>
      </w:r>
    </w:p>
    <w:p w14:paraId="16AFED6A">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关于承包人违约解除合同的特别约定：</w:t>
      </w:r>
      <w:r>
        <w:rPr>
          <w:rFonts w:hint="eastAsia" w:ascii="宋体" w:hAnsi="宋体" w:eastAsia="宋体" w:cs="宋体"/>
          <w:color w:val="auto"/>
          <w:kern w:val="0"/>
          <w:sz w:val="21"/>
          <w:szCs w:val="21"/>
          <w:highlight w:val="none"/>
          <w:u w:val="single"/>
        </w:rPr>
        <w:t xml:space="preserve">执行通用条款  </w:t>
      </w:r>
      <w:r>
        <w:rPr>
          <w:rFonts w:hint="eastAsia" w:ascii="宋体" w:hAnsi="宋体" w:eastAsia="宋体" w:cs="宋体"/>
          <w:color w:val="auto"/>
          <w:kern w:val="0"/>
          <w:sz w:val="21"/>
          <w:szCs w:val="21"/>
          <w:highlight w:val="none"/>
        </w:rPr>
        <w:t>。</w:t>
      </w:r>
    </w:p>
    <w:p w14:paraId="76D1596C">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1"/>
          <w:szCs w:val="21"/>
          <w:highlight w:val="none"/>
          <w:u w:val="single"/>
        </w:rPr>
        <w:t xml:space="preserve">  承包人承担费用。 </w:t>
      </w:r>
    </w:p>
    <w:p w14:paraId="38289917">
      <w:pPr>
        <w:pStyle w:val="5"/>
        <w:pageBreakBefore w:val="0"/>
        <w:kinsoku/>
        <w:wordWrap/>
        <w:overflowPunct/>
        <w:topLinePunct w:val="0"/>
        <w:bidi w:val="0"/>
        <w:spacing w:before="0" w:after="0" w:line="500" w:lineRule="exact"/>
        <w:ind w:left="0" w:leftChars="0" w:firstLine="420" w:firstLineChars="200"/>
        <w:textAlignment w:val="auto"/>
        <w:rPr>
          <w:rFonts w:hint="eastAsia" w:ascii="宋体" w:hAnsi="宋体" w:eastAsia="宋体" w:cs="宋体"/>
          <w:b w:val="0"/>
          <w:color w:val="auto"/>
          <w:sz w:val="21"/>
          <w:szCs w:val="21"/>
          <w:highlight w:val="none"/>
        </w:rPr>
      </w:pPr>
      <w:bookmarkStart w:id="686" w:name="_Toc351203649"/>
      <w:r>
        <w:rPr>
          <w:rFonts w:hint="eastAsia" w:ascii="宋体" w:hAnsi="宋体" w:eastAsia="宋体" w:cs="宋体"/>
          <w:b w:val="0"/>
          <w:color w:val="auto"/>
          <w:sz w:val="21"/>
          <w:szCs w:val="21"/>
          <w:highlight w:val="none"/>
        </w:rPr>
        <w:t>17. 不可抗力</w:t>
      </w:r>
      <w:bookmarkEnd w:id="686"/>
      <w:r>
        <w:rPr>
          <w:rFonts w:hint="eastAsia" w:ascii="宋体" w:hAnsi="宋体" w:eastAsia="宋体" w:cs="宋体"/>
          <w:b w:val="0"/>
          <w:color w:val="auto"/>
          <w:sz w:val="21"/>
          <w:szCs w:val="21"/>
          <w:highlight w:val="none"/>
        </w:rPr>
        <w:t xml:space="preserve"> </w:t>
      </w:r>
      <w:bookmarkEnd w:id="684"/>
    </w:p>
    <w:p w14:paraId="1525A666">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不可抗力的确认</w:t>
      </w:r>
    </w:p>
    <w:p w14:paraId="2A868F1D">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除通用合同条款约定的不可抗力事件之外，视为不可抗力的其他情形：</w:t>
      </w:r>
      <w:r>
        <w:rPr>
          <w:rFonts w:hint="eastAsia" w:ascii="宋体" w:hAnsi="宋体" w:eastAsia="宋体" w:cs="宋体"/>
          <w:color w:val="auto"/>
          <w:kern w:val="0"/>
          <w:sz w:val="21"/>
          <w:szCs w:val="21"/>
          <w:highlight w:val="none"/>
          <w:u w:val="single"/>
        </w:rPr>
        <w:t xml:space="preserve">另行商定   </w:t>
      </w:r>
      <w:r>
        <w:rPr>
          <w:rFonts w:hint="eastAsia" w:ascii="宋体" w:hAnsi="宋体" w:eastAsia="宋体" w:cs="宋体"/>
          <w:color w:val="auto"/>
          <w:kern w:val="0"/>
          <w:sz w:val="21"/>
          <w:szCs w:val="21"/>
          <w:highlight w:val="none"/>
        </w:rPr>
        <w:t>。</w:t>
      </w:r>
    </w:p>
    <w:p w14:paraId="7C804C30">
      <w:pPr>
        <w:pageBreakBefore w:val="0"/>
        <w:kinsoku/>
        <w:wordWrap/>
        <w:overflowPunct/>
        <w:topLinePunct w:val="0"/>
        <w:bidi w:val="0"/>
        <w:spacing w:line="500" w:lineRule="exact"/>
        <w:ind w:left="0" w:leftChars="0"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17.4 因不可抗力解除合同</w:t>
      </w:r>
    </w:p>
    <w:p w14:paraId="3EB1EDE2">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合同解除后，发包人应在商定或确定发包人应支付款项后</w:t>
      </w:r>
      <w:r>
        <w:rPr>
          <w:rFonts w:hint="eastAsia" w:ascii="宋体" w:hAnsi="宋体" w:eastAsia="宋体" w:cs="宋体"/>
          <w:color w:val="auto"/>
          <w:sz w:val="21"/>
          <w:szCs w:val="21"/>
          <w:highlight w:val="none"/>
          <w:u w:val="single"/>
        </w:rPr>
        <w:t xml:space="preserve">  30  </w:t>
      </w:r>
      <w:r>
        <w:rPr>
          <w:rFonts w:hint="eastAsia" w:ascii="宋体" w:hAnsi="宋体" w:eastAsia="宋体" w:cs="宋体"/>
          <w:color w:val="auto"/>
          <w:sz w:val="21"/>
          <w:szCs w:val="21"/>
          <w:highlight w:val="none"/>
        </w:rPr>
        <w:t>天内完成款项的支付。</w:t>
      </w:r>
    </w:p>
    <w:p w14:paraId="01CD809C">
      <w:pPr>
        <w:pStyle w:val="5"/>
        <w:pageBreakBefore w:val="0"/>
        <w:kinsoku/>
        <w:wordWrap/>
        <w:overflowPunct/>
        <w:topLinePunct w:val="0"/>
        <w:bidi w:val="0"/>
        <w:spacing w:before="0" w:after="0" w:line="500" w:lineRule="exact"/>
        <w:ind w:left="0" w:leftChars="0" w:firstLine="420" w:firstLineChars="200"/>
        <w:textAlignment w:val="auto"/>
        <w:rPr>
          <w:rFonts w:hint="eastAsia" w:ascii="宋体" w:hAnsi="宋体" w:eastAsia="宋体" w:cs="宋体"/>
          <w:b w:val="0"/>
          <w:color w:val="auto"/>
          <w:sz w:val="21"/>
          <w:szCs w:val="21"/>
          <w:highlight w:val="none"/>
        </w:rPr>
      </w:pPr>
      <w:bookmarkStart w:id="687" w:name="_Toc351203650"/>
      <w:r>
        <w:rPr>
          <w:rFonts w:hint="eastAsia" w:ascii="宋体" w:hAnsi="宋体" w:eastAsia="宋体" w:cs="宋体"/>
          <w:b w:val="0"/>
          <w:color w:val="auto"/>
          <w:sz w:val="21"/>
          <w:szCs w:val="21"/>
          <w:highlight w:val="none"/>
        </w:rPr>
        <w:t>18. 保险</w:t>
      </w:r>
      <w:bookmarkEnd w:id="687"/>
    </w:p>
    <w:bookmarkEnd w:id="685"/>
    <w:p w14:paraId="4AD8D4EA">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 工程保险</w:t>
      </w:r>
    </w:p>
    <w:p w14:paraId="40B44A11">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关于工程保险的特别约定：</w:t>
      </w:r>
      <w:r>
        <w:rPr>
          <w:rFonts w:hint="eastAsia" w:ascii="宋体" w:hAnsi="宋体" w:eastAsia="宋体" w:cs="宋体"/>
          <w:color w:val="auto"/>
          <w:kern w:val="0"/>
          <w:sz w:val="21"/>
          <w:szCs w:val="21"/>
          <w:highlight w:val="none"/>
          <w:u w:val="single"/>
        </w:rPr>
        <w:t xml:space="preserve">  承包人自行考虑   </w:t>
      </w:r>
      <w:r>
        <w:rPr>
          <w:rFonts w:hint="eastAsia" w:ascii="宋体" w:hAnsi="宋体" w:eastAsia="宋体" w:cs="宋体"/>
          <w:color w:val="auto"/>
          <w:kern w:val="0"/>
          <w:sz w:val="21"/>
          <w:szCs w:val="21"/>
          <w:highlight w:val="none"/>
        </w:rPr>
        <w:t>。</w:t>
      </w:r>
    </w:p>
    <w:p w14:paraId="665D152F">
      <w:pPr>
        <w:pageBreakBefore w:val="0"/>
        <w:kinsoku/>
        <w:wordWrap/>
        <w:overflowPunct/>
        <w:topLinePunct w:val="0"/>
        <w:bidi w:val="0"/>
        <w:spacing w:line="500" w:lineRule="exact"/>
        <w:ind w:left="0" w:leftChars="0"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 其他保险</w:t>
      </w:r>
    </w:p>
    <w:p w14:paraId="15CA5C90">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关于其他保险的约定：</w:t>
      </w:r>
      <w:r>
        <w:rPr>
          <w:rFonts w:hint="eastAsia" w:ascii="宋体" w:hAnsi="宋体" w:eastAsia="宋体" w:cs="宋体"/>
          <w:color w:val="auto"/>
          <w:kern w:val="0"/>
          <w:sz w:val="21"/>
          <w:szCs w:val="21"/>
          <w:highlight w:val="none"/>
          <w:u w:val="single"/>
        </w:rPr>
        <w:t xml:space="preserve">   承包人自行考虑  </w:t>
      </w:r>
      <w:r>
        <w:rPr>
          <w:rFonts w:hint="eastAsia" w:ascii="宋体" w:hAnsi="宋体" w:eastAsia="宋体" w:cs="宋体"/>
          <w:color w:val="auto"/>
          <w:kern w:val="0"/>
          <w:sz w:val="21"/>
          <w:szCs w:val="21"/>
          <w:highlight w:val="none"/>
        </w:rPr>
        <w:t>。</w:t>
      </w:r>
    </w:p>
    <w:p w14:paraId="450885C3">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承包人是否应为其施工设备等办理财产保险：</w:t>
      </w:r>
      <w:r>
        <w:rPr>
          <w:rFonts w:hint="eastAsia" w:ascii="宋体" w:hAnsi="宋体" w:eastAsia="宋体" w:cs="宋体"/>
          <w:color w:val="auto"/>
          <w:kern w:val="0"/>
          <w:sz w:val="21"/>
          <w:szCs w:val="21"/>
          <w:highlight w:val="none"/>
          <w:u w:val="single"/>
        </w:rPr>
        <w:t>承包人自行考虑</w:t>
      </w:r>
      <w:r>
        <w:rPr>
          <w:rFonts w:hint="eastAsia" w:ascii="宋体" w:hAnsi="宋体" w:eastAsia="宋体" w:cs="宋体"/>
          <w:color w:val="auto"/>
          <w:sz w:val="21"/>
          <w:szCs w:val="21"/>
          <w:highlight w:val="none"/>
        </w:rPr>
        <w:t>。</w:t>
      </w:r>
    </w:p>
    <w:p w14:paraId="4EFF3831">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18.7 通知义务</w:t>
      </w:r>
    </w:p>
    <w:p w14:paraId="43177C71">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关于变更保险合同时的通知义务的约定：</w:t>
      </w:r>
      <w:r>
        <w:rPr>
          <w:rFonts w:hint="eastAsia" w:ascii="宋体" w:hAnsi="宋体" w:eastAsia="宋体" w:cs="宋体"/>
          <w:color w:val="auto"/>
          <w:kern w:val="0"/>
          <w:sz w:val="21"/>
          <w:szCs w:val="21"/>
          <w:highlight w:val="none"/>
          <w:u w:val="single"/>
        </w:rPr>
        <w:t>按照国家有关规定执行</w:t>
      </w:r>
      <w:r>
        <w:rPr>
          <w:rFonts w:hint="eastAsia" w:ascii="宋体" w:hAnsi="宋体" w:eastAsia="宋体" w:cs="宋体"/>
          <w:color w:val="auto"/>
          <w:sz w:val="21"/>
          <w:szCs w:val="21"/>
          <w:highlight w:val="none"/>
        </w:rPr>
        <w:t>。</w:t>
      </w:r>
    </w:p>
    <w:bookmarkEnd w:id="661"/>
    <w:bookmarkEnd w:id="662"/>
    <w:bookmarkEnd w:id="663"/>
    <w:bookmarkEnd w:id="664"/>
    <w:bookmarkEnd w:id="665"/>
    <w:bookmarkEnd w:id="666"/>
    <w:bookmarkEnd w:id="667"/>
    <w:bookmarkEnd w:id="668"/>
    <w:bookmarkEnd w:id="669"/>
    <w:bookmarkEnd w:id="670"/>
    <w:bookmarkEnd w:id="671"/>
    <w:bookmarkEnd w:id="672"/>
    <w:p w14:paraId="71792A74">
      <w:pPr>
        <w:pStyle w:val="5"/>
        <w:pageBreakBefore w:val="0"/>
        <w:kinsoku/>
        <w:wordWrap/>
        <w:overflowPunct/>
        <w:topLinePunct w:val="0"/>
        <w:bidi w:val="0"/>
        <w:spacing w:before="0" w:after="0" w:line="500" w:lineRule="exact"/>
        <w:ind w:left="0" w:leftChars="0" w:firstLine="420" w:firstLineChars="200"/>
        <w:textAlignment w:val="auto"/>
        <w:rPr>
          <w:rFonts w:hint="eastAsia" w:ascii="宋体" w:hAnsi="宋体" w:eastAsia="宋体" w:cs="宋体"/>
          <w:b w:val="0"/>
          <w:color w:val="auto"/>
          <w:sz w:val="21"/>
          <w:szCs w:val="21"/>
          <w:highlight w:val="none"/>
        </w:rPr>
      </w:pPr>
      <w:bookmarkStart w:id="688" w:name="_Toc351203651"/>
      <w:r>
        <w:rPr>
          <w:rFonts w:hint="eastAsia" w:ascii="宋体" w:hAnsi="宋体" w:eastAsia="宋体" w:cs="宋体"/>
          <w:b w:val="0"/>
          <w:color w:val="auto"/>
          <w:sz w:val="21"/>
          <w:szCs w:val="21"/>
          <w:highlight w:val="none"/>
        </w:rPr>
        <w:t>20. 争议解决</w:t>
      </w:r>
      <w:bookmarkEnd w:id="688"/>
    </w:p>
    <w:bookmarkEnd w:id="673"/>
    <w:bookmarkEnd w:id="674"/>
    <w:p w14:paraId="33D8F48B">
      <w:pPr>
        <w:pageBreakBefore w:val="0"/>
        <w:kinsoku/>
        <w:wordWrap/>
        <w:overflowPunct/>
        <w:topLinePunct w:val="0"/>
        <w:bidi w:val="0"/>
        <w:spacing w:line="500" w:lineRule="exact"/>
        <w:ind w:left="0" w:leftChars="0"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 争</w:t>
      </w:r>
      <w:bookmarkEnd w:id="675"/>
      <w:r>
        <w:rPr>
          <w:rFonts w:hint="eastAsia" w:ascii="宋体" w:hAnsi="宋体" w:eastAsia="宋体" w:cs="宋体"/>
          <w:color w:val="auto"/>
          <w:sz w:val="21"/>
          <w:szCs w:val="21"/>
          <w:highlight w:val="none"/>
        </w:rPr>
        <w:t>议评审</w:t>
      </w:r>
    </w:p>
    <w:p w14:paraId="2A3B2358">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合同当事人是否同意将工程争议提交争议评审小组决定：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 xml:space="preserve">不采用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5E9C40CD">
      <w:pPr>
        <w:pageBreakBefore w:val="0"/>
        <w:kinsoku/>
        <w:wordWrap/>
        <w:overflowPunct/>
        <w:topLinePunct w:val="0"/>
        <w:bidi w:val="0"/>
        <w:spacing w:line="500" w:lineRule="exact"/>
        <w:ind w:left="0" w:leftChars="0" w:firstLine="420" w:firstLineChars="200"/>
        <w:jc w:val="left"/>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20.3.1 争议评审小组的确定</w:t>
      </w:r>
    </w:p>
    <w:p w14:paraId="2A8DF7ED">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争议评审小组成员的确定：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D41440B">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选定争议评审员的期限：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51C842E">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争议评审小组成员的报酬承担方式：</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16D25EEF">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其他事项的约定：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B4570C5">
      <w:pPr>
        <w:pageBreakBefore w:val="0"/>
        <w:kinsoku/>
        <w:wordWrap/>
        <w:overflowPunct/>
        <w:topLinePunct w:val="0"/>
        <w:autoSpaceDE w:val="0"/>
        <w:autoSpaceDN w:val="0"/>
        <w:bidi w:val="0"/>
        <w:adjustRightInd w:val="0"/>
        <w:spacing w:line="500" w:lineRule="exact"/>
        <w:ind w:left="0" w:leftChars="0" w:firstLine="420" w:firstLineChars="200"/>
        <w:jc w:val="left"/>
        <w:textAlignment w:val="auto"/>
        <w:outlineLvl w:val="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20.3.2 争议评审小组的决定</w:t>
      </w:r>
    </w:p>
    <w:p w14:paraId="2EB1DBAE">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合同当事人关于本项的约定：</w:t>
      </w:r>
      <w:r>
        <w:rPr>
          <w:rFonts w:hint="eastAsia" w:ascii="宋体" w:hAnsi="宋体" w:eastAsia="宋体" w:cs="宋体"/>
          <w:color w:val="auto"/>
          <w:kern w:val="0"/>
          <w:sz w:val="21"/>
          <w:szCs w:val="21"/>
          <w:highlight w:val="none"/>
          <w:u w:val="single"/>
        </w:rPr>
        <w:t>不采用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6C4FBF4">
      <w:pPr>
        <w:pageBreakBefore w:val="0"/>
        <w:kinsoku/>
        <w:wordWrap/>
        <w:overflowPunct/>
        <w:topLinePunct w:val="0"/>
        <w:bidi w:val="0"/>
        <w:spacing w:line="500" w:lineRule="exact"/>
        <w:ind w:left="0" w:leftChars="0"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20.4仲裁或诉讼</w:t>
      </w:r>
      <w:bookmarkEnd w:id="676"/>
    </w:p>
    <w:p w14:paraId="165082A3">
      <w:pPr>
        <w:pageBreakBefore w:val="0"/>
        <w:kinsoku/>
        <w:wordWrap/>
        <w:overflowPunct/>
        <w:topLinePunct w:val="0"/>
        <w:bidi w:val="0"/>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因合同及合同有关事项发生的争议，按下列第</w:t>
      </w:r>
      <w:r>
        <w:rPr>
          <w:rFonts w:hint="eastAsia" w:ascii="宋体" w:hAnsi="宋体" w:eastAsia="宋体" w:cs="宋体"/>
          <w:color w:val="auto"/>
          <w:sz w:val="21"/>
          <w:szCs w:val="21"/>
          <w:highlight w:val="none"/>
          <w:u w:val="single"/>
        </w:rPr>
        <w:t xml:space="preserve">  2   </w:t>
      </w:r>
      <w:r>
        <w:rPr>
          <w:rFonts w:hint="eastAsia" w:ascii="宋体" w:hAnsi="宋体" w:eastAsia="宋体" w:cs="宋体"/>
          <w:color w:val="auto"/>
          <w:sz w:val="21"/>
          <w:szCs w:val="21"/>
          <w:highlight w:val="none"/>
        </w:rPr>
        <w:t>种方式解决：</w:t>
      </w:r>
    </w:p>
    <w:p w14:paraId="6EA798F8">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滁州市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215E508A">
      <w:pPr>
        <w:pageBreakBefore w:val="0"/>
        <w:kinsoku/>
        <w:wordWrap/>
        <w:overflowPunct/>
        <w:topLinePunct w:val="0"/>
        <w:bidi w:val="0"/>
        <w:spacing w:line="500" w:lineRule="exact"/>
        <w:ind w:left="0" w:leftChars="0" w:firstLine="420"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滁州市</w:t>
      </w:r>
      <w:r>
        <w:rPr>
          <w:rFonts w:hint="eastAsia" w:ascii="宋体" w:hAnsi="宋体" w:eastAsia="宋体" w:cs="宋体"/>
          <w:color w:val="auto"/>
          <w:kern w:val="0"/>
          <w:sz w:val="21"/>
          <w:szCs w:val="21"/>
          <w:highlight w:val="none"/>
          <w:u w:val="single"/>
          <w:lang w:eastAsia="zh-CN"/>
        </w:rPr>
        <w:t>南谯区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bookmarkEnd w:id="677"/>
      <w:bookmarkEnd w:id="678"/>
      <w:bookmarkEnd w:id="679"/>
      <w:bookmarkEnd w:id="680"/>
      <w:bookmarkEnd w:id="681"/>
      <w:bookmarkEnd w:id="682"/>
    </w:p>
    <w:p w14:paraId="51F4FF2F">
      <w:pPr>
        <w:keepNext w:val="0"/>
        <w:keepLines w:val="0"/>
        <w:pageBreakBefore/>
        <w:widowControl w:val="0"/>
        <w:kinsoku/>
        <w:wordWrap/>
        <w:overflowPunct/>
        <w:topLinePunct w:val="0"/>
        <w:autoSpaceDE/>
        <w:autoSpaceDN/>
        <w:bidi w:val="0"/>
        <w:adjustRightInd/>
        <w:snapToGrid/>
        <w:spacing w:line="460" w:lineRule="exact"/>
        <w:ind w:left="0" w:leftChars="0" w:firstLine="442" w:firstLineChars="20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附件</w:t>
      </w:r>
      <w:r>
        <w:rPr>
          <w:rFonts w:hint="eastAsia" w:ascii="宋体" w:hAnsi="宋体" w:cs="宋体"/>
          <w:b/>
          <w:color w:val="auto"/>
          <w:sz w:val="22"/>
          <w:szCs w:val="22"/>
          <w:highlight w:val="none"/>
          <w:lang w:val="en-US" w:eastAsia="zh-CN"/>
        </w:rPr>
        <w:t>一</w:t>
      </w:r>
      <w:r>
        <w:rPr>
          <w:rFonts w:hint="eastAsia" w:ascii="宋体" w:hAnsi="宋体" w:eastAsia="宋体" w:cs="宋体"/>
          <w:b/>
          <w:color w:val="auto"/>
          <w:sz w:val="22"/>
          <w:szCs w:val="22"/>
          <w:highlight w:val="none"/>
        </w:rPr>
        <w:t>： 安全施工与文明现场协议书</w:t>
      </w:r>
    </w:p>
    <w:p w14:paraId="3572FAF5">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发包人：                                （以下简称甲方）</w:t>
      </w:r>
    </w:p>
    <w:p w14:paraId="01B9C8D8">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                                （以下简称乙方）</w:t>
      </w:r>
    </w:p>
    <w:p w14:paraId="341E442A">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根据有关法律法规及省市有关文件精神，结合本工程的施工特点及本工程安全施工与文明现场的要求，双方签订本安全施工与文明现场协议。本协议作为甲乙双方承发包合同的附件。</w:t>
      </w:r>
    </w:p>
    <w:p w14:paraId="130B58F5">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一、工程概况：见甲乙双方承发包合同。</w:t>
      </w:r>
    </w:p>
    <w:p w14:paraId="0DF16E14">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二、安全生产目标：安全生产无事故。</w:t>
      </w:r>
    </w:p>
    <w:p w14:paraId="4CD487E4">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三、发包人职责：</w:t>
      </w:r>
    </w:p>
    <w:p w14:paraId="52B5FA5F">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1、发包人委托监理单位按国家有关规定检查、指导乙方的安全施工及文明现场管理工作。</w:t>
      </w:r>
    </w:p>
    <w:p w14:paraId="5C88761C">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2、协调各施工单位之间的交叉关系、施工场地布置等。</w:t>
      </w:r>
    </w:p>
    <w:p w14:paraId="1959BAA2">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3、制定安全、文明施工台帐。</w:t>
      </w:r>
    </w:p>
    <w:p w14:paraId="4E3229FB">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四、乙方职责：</w:t>
      </w:r>
    </w:p>
    <w:p w14:paraId="4CFBCD58">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1、工程项目经理为安全文明生产责任人，并建立安全文明生产管理小组。</w:t>
      </w:r>
    </w:p>
    <w:p w14:paraId="305CE1F7">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2、结合本工程实际情况及相关规定，具体制定并在施工中认真执行安全文明生产条例及实施细则。内容须包括以下方面；</w:t>
      </w:r>
    </w:p>
    <w:p w14:paraId="3DF273CF">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2.1施工现场安全防护工作要按有关规定落实到位；</w:t>
      </w:r>
    </w:p>
    <w:p w14:paraId="0A0D0864">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2.2对职工进行安全文明教育；</w:t>
      </w:r>
    </w:p>
    <w:p w14:paraId="657AE1F5">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2.3严格遵守安全生产纪律及各项规定；</w:t>
      </w:r>
    </w:p>
    <w:p w14:paraId="4D18B366">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2.4做好场容场貌工作包括工地围挡、道路场地、材料堆放、五牌一图等；</w:t>
      </w:r>
    </w:p>
    <w:p w14:paraId="7D38B447">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2.5保持工地卫生状况（职工宿舍、食堂、办公室、厕所、楼地面等）良好；</w:t>
      </w:r>
    </w:p>
    <w:p w14:paraId="3F6EF679">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2.6做好爱民便民及其它工作；</w:t>
      </w:r>
    </w:p>
    <w:p w14:paraId="1389D852">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2.7做好与相关部门及相关施工单位的协调与配合；</w:t>
      </w:r>
    </w:p>
    <w:p w14:paraId="32197094">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2.8有关法律法规、文件要求的其</w:t>
      </w:r>
      <w:r>
        <w:rPr>
          <w:rFonts w:hint="eastAsia" w:ascii="宋体" w:hAnsi="宋体" w:cs="宋体"/>
          <w:color w:val="auto"/>
          <w:kern w:val="2"/>
          <w:sz w:val="21"/>
          <w:szCs w:val="21"/>
          <w:highlight w:val="none"/>
          <w:lang w:val="en-US" w:eastAsia="zh-CN" w:bidi="ar-SA"/>
        </w:rPr>
        <w:t>他</w:t>
      </w:r>
      <w:r>
        <w:rPr>
          <w:rFonts w:hint="eastAsia" w:ascii="宋体" w:hAnsi="宋体" w:eastAsia="宋体" w:cs="宋体"/>
          <w:color w:val="auto"/>
          <w:kern w:val="2"/>
          <w:sz w:val="21"/>
          <w:szCs w:val="21"/>
          <w:highlight w:val="none"/>
          <w:lang w:val="en-US" w:eastAsia="zh-CN" w:bidi="ar-SA"/>
        </w:rPr>
        <w:t>工作。</w:t>
      </w:r>
    </w:p>
    <w:p w14:paraId="7815C94C">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3、指定专人配合监理单位做好安全施工日志。</w:t>
      </w:r>
    </w:p>
    <w:p w14:paraId="36E3DB17">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五、如乙方违反相关安全生产规范及本协议的规定进行违章作业，发包人将视该行为为乙方的部分违约。发包人有权要求乙方立即进行整改（必要时发包人有权要求乙方停工进行整改），同时要求乙方承担一定数额的违约金，具体条款及违约金额执行《现场管理条例》。</w:t>
      </w:r>
    </w:p>
    <w:p w14:paraId="66741B97">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六、因本工程在具体实施过程中存在大量的协调和配合工作。为确保工程高效、顺利地进行，乙方承诺：</w:t>
      </w:r>
    </w:p>
    <w:p w14:paraId="526DF13C">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1、乙方及其下属人员在与其它部门、单位、个人或在乙方内部之间出现矛盾时，都必须采取友好协商的形式予以解决。</w:t>
      </w:r>
    </w:p>
    <w:p w14:paraId="3A79D1FC">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2、乙方确保在本工程范围内乙方的任何人员不以任何理由出现任何暴力行为。</w:t>
      </w:r>
    </w:p>
    <w:p w14:paraId="373AF4BF">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如乙方有违反上述约定的行为，发包人将视该行为为乙方的部分违约。发包人有权要求乙方将当事人清退出施工现场，同时要求乙方承担每发生一次不少于2000元人民币（当事人10人以下）或5000元人民币（当事人10人以上）的违约金，该违约金将直接从工程进度款中扣除或缴纳违约金后方可请款。</w:t>
      </w:r>
    </w:p>
    <w:p w14:paraId="3ABEB7E7">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七、在乙方工程范围内出现任何安全事故均由乙方负责处理，同时本协议不免除乙方造成不良后果后所应承担的法律责任及其</w:t>
      </w:r>
      <w:r>
        <w:rPr>
          <w:rFonts w:hint="eastAsia" w:ascii="宋体" w:hAnsi="宋体" w:cs="宋体"/>
          <w:color w:val="auto"/>
          <w:kern w:val="2"/>
          <w:sz w:val="21"/>
          <w:szCs w:val="21"/>
          <w:highlight w:val="none"/>
          <w:lang w:val="en-US" w:eastAsia="zh-CN" w:bidi="ar-SA"/>
        </w:rPr>
        <w:t>他</w:t>
      </w:r>
      <w:r>
        <w:rPr>
          <w:rFonts w:hint="eastAsia" w:ascii="宋体" w:hAnsi="宋体" w:eastAsia="宋体" w:cs="宋体"/>
          <w:color w:val="auto"/>
          <w:kern w:val="2"/>
          <w:sz w:val="21"/>
          <w:szCs w:val="21"/>
          <w:highlight w:val="none"/>
          <w:lang w:val="en-US" w:eastAsia="zh-CN" w:bidi="ar-SA"/>
        </w:rPr>
        <w:t>责任。</w:t>
      </w:r>
    </w:p>
    <w:p w14:paraId="04EDFC7E">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八、本协议经签字盖章后生效。</w:t>
      </w:r>
    </w:p>
    <w:p w14:paraId="5C204E9C">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p w14:paraId="627F78F6">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发包人(公章)：     </w:t>
      </w:r>
    </w:p>
    <w:p w14:paraId="1A4B2D58">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法定代表人或授权委托人(签字)：       </w:t>
      </w:r>
    </w:p>
    <w:p w14:paraId="05939FC6">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年   月    日          </w:t>
      </w:r>
    </w:p>
    <w:p w14:paraId="3AC87051">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p w14:paraId="58C945EF">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color w:val="auto"/>
          <w:sz w:val="21"/>
          <w:szCs w:val="21"/>
          <w:highlight w:val="none"/>
        </w:rPr>
      </w:pPr>
    </w:p>
    <w:p w14:paraId="266B1E08">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承包人(公章)：</w:t>
      </w:r>
    </w:p>
    <w:p w14:paraId="458300F9">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法定代表人或授权委托人(签字)：</w:t>
      </w:r>
    </w:p>
    <w:p w14:paraId="0C98DACB">
      <w:pPr>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年   月    日</w:t>
      </w:r>
    </w:p>
    <w:p w14:paraId="2E89AD92">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宋体" w:eastAsia="宋体" w:cs="宋体"/>
          <w:color w:val="auto"/>
          <w:sz w:val="21"/>
          <w:szCs w:val="21"/>
          <w:highlight w:val="none"/>
        </w:rPr>
      </w:pPr>
    </w:p>
    <w:p w14:paraId="43718E77">
      <w:pPr>
        <w:keepNext w:val="0"/>
        <w:keepLines w:val="0"/>
        <w:pageBreakBefore/>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附件二：</w:t>
      </w:r>
      <w:r>
        <w:rPr>
          <w:rFonts w:hint="eastAsia" w:ascii="宋体" w:hAnsi="宋体" w:eastAsia="宋体" w:cs="宋体"/>
          <w:b/>
          <w:color w:val="auto"/>
          <w:sz w:val="22"/>
          <w:szCs w:val="22"/>
          <w:highlight w:val="none"/>
        </w:rPr>
        <w:t>工程质量保修书</w:t>
      </w:r>
    </w:p>
    <w:p w14:paraId="056FF54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ABFAE6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43F949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发包人和承包人根据《中华人民共和国建筑法》和《建设工程质量管理条例》，经协商一致就_______________（工程全称）签订工程质量保修书。</w:t>
      </w:r>
    </w:p>
    <w:p w14:paraId="0B9C6AA0">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一、工程质量保修范围和内容</w:t>
      </w:r>
    </w:p>
    <w:p w14:paraId="1FA42D3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承包人在质量保修期内，按照有关法律规定和合同约定，承担工程质量保修责任。</w:t>
      </w:r>
    </w:p>
    <w:p w14:paraId="2F0892D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E6517C6">
      <w:pPr>
        <w:adjustRightInd w:val="0"/>
        <w:snapToGrid w:val="0"/>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二、质量保修期</w:t>
      </w:r>
    </w:p>
    <w:p w14:paraId="2557F88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根据《建设工程质量管理条例》及有关规定，工程的质量保修期如下：</w:t>
      </w:r>
    </w:p>
    <w:p w14:paraId="7392FCF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地基基础工程和主体结构工程为设计文件规定的工程合理使用年限；</w:t>
      </w:r>
    </w:p>
    <w:p w14:paraId="1ABFE57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屋面防水工程、有防水要求的卫生间、房间和外墙面的防渗为</w:t>
      </w:r>
      <w:r>
        <w:rPr>
          <w:rFonts w:hint="eastAsia" w:ascii="宋体" w:hAnsi="宋体" w:cs="宋体"/>
          <w:color w:val="auto"/>
          <w:szCs w:val="21"/>
          <w:highlight w:val="none"/>
          <w:u w:val="single"/>
        </w:rPr>
        <w:t>5</w:t>
      </w:r>
      <w:r>
        <w:rPr>
          <w:rFonts w:hint="eastAsia" w:ascii="宋体" w:hAnsi="宋体" w:cs="宋体"/>
          <w:color w:val="auto"/>
          <w:szCs w:val="21"/>
          <w:highlight w:val="none"/>
        </w:rPr>
        <w:t>年；</w:t>
      </w:r>
    </w:p>
    <w:p w14:paraId="3092348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装修工程为</w:t>
      </w:r>
      <w:r>
        <w:rPr>
          <w:rFonts w:hint="eastAsia" w:ascii="宋体" w:hAnsi="宋体" w:cs="宋体"/>
          <w:color w:val="auto"/>
          <w:szCs w:val="21"/>
          <w:highlight w:val="none"/>
          <w:u w:val="single"/>
        </w:rPr>
        <w:t>2</w:t>
      </w:r>
      <w:r>
        <w:rPr>
          <w:rFonts w:hint="eastAsia" w:ascii="宋体" w:hAnsi="宋体" w:cs="宋体"/>
          <w:color w:val="auto"/>
          <w:szCs w:val="21"/>
          <w:highlight w:val="none"/>
        </w:rPr>
        <w:t>年；</w:t>
      </w:r>
    </w:p>
    <w:p w14:paraId="7FA8ECE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电气管线、给排水管道、设备安装工程为</w:t>
      </w:r>
      <w:r>
        <w:rPr>
          <w:rFonts w:hint="eastAsia" w:ascii="宋体" w:hAnsi="宋体" w:cs="宋体"/>
          <w:color w:val="auto"/>
          <w:szCs w:val="21"/>
          <w:highlight w:val="none"/>
          <w:u w:val="single"/>
        </w:rPr>
        <w:t>2</w:t>
      </w:r>
      <w:r>
        <w:rPr>
          <w:rFonts w:hint="eastAsia" w:ascii="宋体" w:hAnsi="宋体" w:cs="宋体"/>
          <w:color w:val="auto"/>
          <w:szCs w:val="21"/>
          <w:highlight w:val="none"/>
        </w:rPr>
        <w:t>年；</w:t>
      </w:r>
    </w:p>
    <w:p w14:paraId="0171B21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 供热与供冷系统为</w:t>
      </w:r>
      <w:r>
        <w:rPr>
          <w:rFonts w:hint="eastAsia" w:ascii="宋体" w:hAnsi="宋体" w:cs="宋体"/>
          <w:color w:val="auto"/>
          <w:szCs w:val="21"/>
          <w:highlight w:val="none"/>
          <w:u w:val="single"/>
        </w:rPr>
        <w:t>2</w:t>
      </w:r>
      <w:r>
        <w:rPr>
          <w:rFonts w:hint="eastAsia" w:ascii="宋体" w:hAnsi="宋体" w:cs="宋体"/>
          <w:color w:val="auto"/>
          <w:szCs w:val="21"/>
          <w:highlight w:val="none"/>
        </w:rPr>
        <w:t>个采暖期、供冷期；</w:t>
      </w:r>
    </w:p>
    <w:p w14:paraId="050777F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 住宅小区内的给排水设施、道路等配套工程为</w:t>
      </w:r>
      <w:r>
        <w:rPr>
          <w:rFonts w:hint="eastAsia" w:ascii="宋体" w:hAnsi="宋体" w:cs="宋体"/>
          <w:color w:val="auto"/>
          <w:szCs w:val="21"/>
          <w:highlight w:val="none"/>
          <w:u w:val="single"/>
        </w:rPr>
        <w:t>2</w:t>
      </w:r>
      <w:r>
        <w:rPr>
          <w:rFonts w:hint="eastAsia" w:ascii="宋体" w:hAnsi="宋体" w:cs="宋体"/>
          <w:color w:val="auto"/>
          <w:szCs w:val="21"/>
          <w:highlight w:val="none"/>
        </w:rPr>
        <w:t>年；</w:t>
      </w:r>
    </w:p>
    <w:p w14:paraId="6F7912A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 其他项目保修期限约定如下：</w:t>
      </w:r>
      <w:r>
        <w:rPr>
          <w:rFonts w:hint="eastAsia" w:ascii="宋体" w:hAnsi="宋体" w:cs="宋体"/>
          <w:color w:val="auto"/>
          <w:szCs w:val="21"/>
          <w:highlight w:val="none"/>
          <w:u w:val="single"/>
        </w:rPr>
        <w:t>保温工程5年</w:t>
      </w:r>
      <w:r>
        <w:rPr>
          <w:rFonts w:hint="eastAsia" w:ascii="宋体" w:hAnsi="宋体" w:cs="宋体"/>
          <w:color w:val="auto"/>
          <w:szCs w:val="21"/>
          <w:highlight w:val="none"/>
        </w:rPr>
        <w:t>。</w:t>
      </w:r>
    </w:p>
    <w:p w14:paraId="474A084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质量保修期自工程竣工验收合格之日起计算。</w:t>
      </w:r>
    </w:p>
    <w:p w14:paraId="06ADA96D">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三、缺陷责任期</w:t>
      </w:r>
    </w:p>
    <w:p w14:paraId="1633826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工程缺陷责任期为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24个月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，缺陷责任期自工程竣工验收合格之日起计算。单位工程先于全部工程进行验收，单位工程缺陷责任期自单位工程验收合格之日起算。</w:t>
      </w:r>
    </w:p>
    <w:p w14:paraId="485B19A8">
      <w:pPr>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缺陷责任期终止后，发包人应退还剩余的质量保证金。</w:t>
      </w:r>
    </w:p>
    <w:p w14:paraId="71F9EDEB">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四、质量保修责任</w:t>
      </w:r>
    </w:p>
    <w:p w14:paraId="247B95D2">
      <w:pPr>
        <w:adjustRightInd w:val="0"/>
        <w:snapToGrid w:val="0"/>
        <w:spacing w:line="360" w:lineRule="auto"/>
        <w:ind w:firstLine="430" w:firstLineChars="205"/>
        <w:rPr>
          <w:rFonts w:hint="eastAsia" w:ascii="宋体" w:hAnsi="宋体" w:cs="宋体"/>
          <w:color w:val="auto"/>
          <w:szCs w:val="21"/>
          <w:highlight w:val="none"/>
        </w:rPr>
      </w:pPr>
      <w:r>
        <w:rPr>
          <w:rFonts w:hint="eastAsia" w:ascii="宋体" w:hAnsi="宋体" w:cs="宋体"/>
          <w:color w:val="auto"/>
          <w:szCs w:val="21"/>
          <w:highlight w:val="none"/>
        </w:rPr>
        <w:t>1.属于保修范围、内容的项目，承包人应当在接到保修通知之日起7天内派人保修。承包人不在约定期限内派人保修的，发包人可以委托他人修理。</w:t>
      </w:r>
    </w:p>
    <w:p w14:paraId="5FA5C8B9">
      <w:pPr>
        <w:adjustRightInd w:val="0"/>
        <w:snapToGrid w:val="0"/>
        <w:spacing w:line="360" w:lineRule="auto"/>
        <w:ind w:firstLine="430" w:firstLineChars="205"/>
        <w:rPr>
          <w:rFonts w:hint="eastAsia" w:ascii="宋体" w:hAnsi="宋体" w:cs="宋体"/>
          <w:color w:val="auto"/>
          <w:szCs w:val="21"/>
          <w:highlight w:val="none"/>
        </w:rPr>
      </w:pPr>
      <w:r>
        <w:rPr>
          <w:rFonts w:hint="eastAsia" w:ascii="宋体" w:hAnsi="宋体" w:cs="宋体"/>
          <w:color w:val="auto"/>
          <w:szCs w:val="21"/>
          <w:highlight w:val="none"/>
        </w:rPr>
        <w:t>2.发生紧急事故需抢修的，承包人在接到事故通知后，应当立即到达事故现场抢修。</w:t>
      </w:r>
    </w:p>
    <w:p w14:paraId="77C66B4A">
      <w:pPr>
        <w:adjustRightInd w:val="0"/>
        <w:snapToGrid w:val="0"/>
        <w:spacing w:line="360" w:lineRule="auto"/>
        <w:ind w:firstLine="430" w:firstLineChars="205"/>
        <w:rPr>
          <w:rFonts w:hint="eastAsia" w:ascii="宋体" w:hAnsi="宋体" w:cs="宋体"/>
          <w:color w:val="auto"/>
          <w:szCs w:val="21"/>
          <w:highlight w:val="none"/>
        </w:rPr>
      </w:pPr>
      <w:r>
        <w:rPr>
          <w:rFonts w:hint="eastAsia" w:ascii="宋体" w:hAnsi="宋体" w:cs="宋体"/>
          <w:color w:val="auto"/>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E1B731C">
      <w:pPr>
        <w:adjustRightInd w:val="0"/>
        <w:snapToGrid w:val="0"/>
        <w:spacing w:line="360" w:lineRule="auto"/>
        <w:ind w:firstLine="430" w:firstLineChars="205"/>
        <w:rPr>
          <w:rFonts w:hint="eastAsia" w:ascii="宋体" w:hAnsi="宋体" w:cs="宋体"/>
          <w:color w:val="auto"/>
          <w:szCs w:val="21"/>
          <w:highlight w:val="none"/>
        </w:rPr>
      </w:pPr>
      <w:r>
        <w:rPr>
          <w:rFonts w:hint="eastAsia" w:ascii="宋体" w:hAnsi="宋体" w:cs="宋体"/>
          <w:color w:val="auto"/>
          <w:szCs w:val="21"/>
          <w:highlight w:val="none"/>
        </w:rPr>
        <w:t>4.质量保修完成后，由发包人组织验收。</w:t>
      </w:r>
    </w:p>
    <w:p w14:paraId="4E9771A7">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五、保修费用</w:t>
      </w:r>
    </w:p>
    <w:p w14:paraId="597AFC7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保修费用由造成质量缺陷的责任方承担。</w:t>
      </w:r>
    </w:p>
    <w:p w14:paraId="5DE2D7A7">
      <w:pPr>
        <w:pStyle w:val="45"/>
        <w:keepNext w:val="0"/>
        <w:keepLines w:val="0"/>
        <w:pageBreakBefore w:val="0"/>
        <w:widowControl w:val="0"/>
        <w:numPr>
          <w:ilvl w:val="0"/>
          <w:numId w:val="0"/>
        </w:numPr>
        <w:kinsoku/>
        <w:wordWrap/>
        <w:overflowPunct/>
        <w:topLinePunct w:val="0"/>
        <w:autoSpaceDE/>
        <w:autoSpaceDN/>
        <w:bidi w:val="0"/>
        <w:spacing w:after="0" w:line="360" w:lineRule="auto"/>
        <w:ind w:leftChars="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六、双方约定的其他工程质量保修事项：</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在质量保修期内，承包人必须固定现场维修负责人及安排必要的现场维修人员，本项目维保负责人为：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联系地址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，电子邮件：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该负责人负责本工程保修事宜。该负责人如有变动，应报请发包人批准，并将变动后的人员及联系方式报发包人备案。未经发包人同意，承包人不得擅自更换维保负责人，否则，视为承包人未按约履行保修义务。该负责人通讯在每天8小时工作时间内必须保证畅通，</w:t>
      </w:r>
      <w:r>
        <w:rPr>
          <w:rFonts w:hint="eastAsia" w:ascii="宋体" w:hAnsi="宋体" w:eastAsia="宋体" w:cs="宋体"/>
          <w:color w:val="auto"/>
          <w:sz w:val="21"/>
          <w:szCs w:val="21"/>
          <w:highlight w:val="none"/>
          <w:lang w:eastAsia="zh-CN"/>
        </w:rPr>
        <w:t>发包人</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发包人</w:t>
      </w:r>
      <w:r>
        <w:rPr>
          <w:rFonts w:hint="eastAsia" w:ascii="宋体" w:hAnsi="宋体" w:eastAsia="宋体" w:cs="宋体"/>
          <w:color w:val="auto"/>
          <w:sz w:val="21"/>
          <w:szCs w:val="21"/>
          <w:highlight w:val="none"/>
        </w:rPr>
        <w:t>选聘的物业管理公司接到报修后24小时内无法联系该负责人的，视为承包人未按约履行维修义务。属于保修范围和内容的项目，承包人应在接到发包人保修通知之日后24小时内派人至现场勘察修理并在发包人指定的期限内修复。承包人认为保修通知要求的修复期限不合理的，应接到报修通知后1天内书面向发包人提出保修通知要求的修复期限不合理的理由和依据并申报延长修复期限，由发包人审核确认是否延长修复期限。发包人审核确认延长修复期限的，承包人应在发包人审核确认的修复期限内修复，否则，应在保修通知要求的期限内修复。</w:t>
      </w:r>
      <w:r>
        <w:rPr>
          <w:rFonts w:hint="eastAsia" w:ascii="宋体" w:hAnsi="宋体" w:eastAsia="宋体" w:cs="宋体"/>
          <w:color w:val="auto"/>
          <w:sz w:val="21"/>
          <w:szCs w:val="21"/>
          <w:highlight w:val="none"/>
          <w:lang w:val="en-US" w:eastAsia="zh-CN"/>
        </w:rPr>
        <w:t>如未在规定时间内进行维修的，每发现一次将处以10000元/次违约金，直接从质保金中扣除。</w:t>
      </w:r>
    </w:p>
    <w:p w14:paraId="0933B22C">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发生须紧急抢修事故(如上下跑水、暖气漏水漏气、燃气漏气等)，承包人接到事故通知后，应立即到达事故现场抢修并在发包人指定的期限内修复。承包人认为保修通知要求的修复期限不合理的，应接到报修通知后1天内书面向发包人提出保修通知要求的修复期限不合理的理由和依据并申报延长修复期限，由发包人审核确认是否延长修复期限。发包人审核确认延长修复期限的，承包人应在发包人审核确认的修复期限内修复，否则，应在保修通知要求的期限内修复。</w:t>
      </w:r>
    </w:p>
    <w:p w14:paraId="5C3B255F">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在国家规定的工程合理使用期限内，承包人确保地基基础</w:t>
      </w:r>
      <w:r>
        <w:rPr>
          <w:rFonts w:hint="eastAsia" w:ascii="宋体" w:hAnsi="宋体" w:cs="宋体"/>
          <w:color w:val="auto"/>
          <w:szCs w:val="21"/>
          <w:highlight w:val="none"/>
        </w:rPr>
        <w:t>工程和主体结构的质量。因承包人原因致使工程在合理使用期限内造成人身和财产损害，承包人应承担损害赔偿责任。</w:t>
      </w:r>
    </w:p>
    <w:p w14:paraId="609FCAF1">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承包人不在上述约定期限内派人保修或在发包人指定或承包人报请并经发包人确认的期限内不修复完毕，或同一质量问题经承包人两次维修仍未能彻底解决的，或承包人有其它</w:t>
      </w:r>
      <w:r>
        <w:rPr>
          <w:rFonts w:hint="eastAsia" w:ascii="宋体" w:hAnsi="宋体" w:cs="宋体"/>
          <w:color w:val="auto"/>
          <w:szCs w:val="21"/>
          <w:highlight w:val="none"/>
          <w:lang w:val="en-US" w:eastAsia="zh-CN"/>
        </w:rPr>
        <w:t>未</w:t>
      </w:r>
      <w:r>
        <w:rPr>
          <w:rFonts w:hint="eastAsia" w:ascii="宋体" w:hAnsi="宋体" w:cs="宋体"/>
          <w:color w:val="auto"/>
          <w:szCs w:val="21"/>
          <w:highlight w:val="none"/>
        </w:rPr>
        <w:t>按约履行保修义务情形，且在发包人书面催告的期限内仍未整改的，发包人可以在确定缺陷的范围后委托第三方维修，维修费用由承包人承担，维修费用具体金额以发包人和第三方施工单位签字盖章确认金额为准，承包人无条件接受。发包人有权从质量保修金或应支付给承包人的任何款项中直接扣除前述第三方维修费用，并有权追偿不足部分因承包人原因致使工程在合理使用期限内造成人身和财产损害，承包人应承担损害赔偿责任。</w:t>
      </w:r>
    </w:p>
    <w:p w14:paraId="1EBAA2D4">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因承包人施工质量或未按约履行保修义务或实施维修工作等原因导致发包人或第三方损失的，承包人应承担发包人因此遭受的违约金、赔偿金、律师费、诉讼费、仲裁费、鉴定费及其它费用等损失的赔偿责任。前述发包人向第三方支付的违约金、赔偿金等以发包人与相关第三方签订的赔偿协议及支付凭证为准，承包人无条件接受。发包人有权直接从质量保证金或任何其它应付给承包人的款项扣除上述款项并向承包人追偿不足部分。</w:t>
      </w:r>
    </w:p>
    <w:p w14:paraId="6277804A">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承包人认为发包人通知保修的质量问题不属承包人原因造成的，承包人必须在该质量问题保修通知后1天内提供充分有效证据证明自己无责任，承包人未按时提供有效证据或者提供的证据不充分或者提供的证据无效的，视为该质量问题属承包人原因造成的，承包人必须无条件依约承担保修责任。</w:t>
      </w:r>
    </w:p>
    <w:p w14:paraId="187E84E1">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承包人保修维修过程中应做好现场保护并做好标识，维修完毕，应恢复其原样。每次质量保修工作完成，且承包人将施工现场清理干净后，由发包人组织验收，承包人应取得发包人签字盖章确认该次质量保修工作通过验收的书面文件，方视为承包人履行完毕该次质量保修义务。</w:t>
      </w:r>
    </w:p>
    <w:p w14:paraId="5A3E7EAE">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发包人因在质保金中扣除或追偿本质量保修书项下应由承包人承担的违约金、赔偿金、损失及相关费用而发生的诉讼费、律师费、鉴定费等费用由承包人承担。</w:t>
      </w:r>
    </w:p>
    <w:p w14:paraId="53012CAC">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本质量保修书中所指的发包人保修通知方式包括：直接送交、电话、传真、邮寄、手机短信、电子邮件等，采用其中任意一种方式进行通知均为有效。前述通知方式的收讫确认为：</w:t>
      </w:r>
    </w:p>
    <w:p w14:paraId="2FD438CB">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直接送交的，以承包人相关工作人员签收时为收讫；如发包人将通知送到承包人办公地址后，承包人相关工作人员拒绝签收的，发包人将该通知留在承包人办公场所后，视为该通知内容已送达给承包人，由此造成的一切责任及后果由承包人承担。</w:t>
      </w:r>
    </w:p>
    <w:p w14:paraId="1C74F5F2">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电话、传真、电子邮件、手机短信等以确认发出时为收讫；如发包人按承包人提供的联系电话、传真、电子邮件地址拨打电话或发出传真、电子邮件、手机短信，而联系电话、传真、电子邮件地址不通或者被拒绝接收的，视为该通知内容已送达给承包人，由此造成的一切责任及后果由承包人承担。前述事实的确认发包人可以采用但不限于照相、录像、录音、电话记录、传真记录、电话清单、邮件保存、短信保存等任何一种方式进行均为有效。</w:t>
      </w:r>
    </w:p>
    <w:p w14:paraId="3E56CDE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color w:val="auto"/>
          <w:szCs w:val="21"/>
          <w:highlight w:val="none"/>
          <w:lang w:eastAsia="zh-CN"/>
        </w:rPr>
      </w:pPr>
      <w:r>
        <w:rPr>
          <w:rFonts w:hint="eastAsia" w:ascii="宋体" w:hAnsi="宋体" w:cs="宋体"/>
          <w:color w:val="auto"/>
          <w:szCs w:val="21"/>
          <w:highlight w:val="none"/>
        </w:rPr>
        <w:t>（3）邮寄以承包人相关工作人员签收之时或发出邮件（以邮戳为准）后第三日的中午12时为收讫（以先到达的时间为准）；如发包人按联络地址向承包人发出邮件后，而邮件被退回或者被拒收的，自发出邮件（以邮戳为准）后第三日的中午12时即视为该邮件内容已送达给承包人，由此造成的一切责任及后果由承包人承担</w:t>
      </w:r>
      <w:r>
        <w:rPr>
          <w:rFonts w:hint="eastAsia" w:ascii="宋体" w:hAnsi="宋体" w:cs="宋体"/>
          <w:color w:val="auto"/>
          <w:szCs w:val="21"/>
          <w:highlight w:val="none"/>
          <w:lang w:eastAsia="zh-CN"/>
        </w:rPr>
        <w:t>。</w:t>
      </w:r>
    </w:p>
    <w:p w14:paraId="28E17274">
      <w:pPr>
        <w:keepNext w:val="0"/>
        <w:keepLines w:val="0"/>
        <w:pageBreakBefore w:val="0"/>
        <w:widowControl w:val="0"/>
        <w:kinsoku/>
        <w:wordWrap/>
        <w:overflowPunct/>
        <w:topLinePunct w:val="0"/>
        <w:autoSpaceDE/>
        <w:autoSpaceDN/>
        <w:bidi w:val="0"/>
        <w:adjustRightInd w:val="0"/>
        <w:snapToGrid w:val="0"/>
        <w:spacing w:line="360" w:lineRule="auto"/>
        <w:ind w:firstLine="399" w:firstLineChars="190"/>
        <w:textAlignment w:val="auto"/>
        <w:rPr>
          <w:rFonts w:hint="eastAsia" w:ascii="宋体" w:hAnsi="宋体" w:cs="宋体"/>
          <w:color w:val="auto"/>
          <w:szCs w:val="21"/>
          <w:highlight w:val="none"/>
        </w:rPr>
      </w:pPr>
      <w:r>
        <w:rPr>
          <w:rFonts w:hint="eastAsia" w:ascii="宋体" w:hAnsi="宋体" w:cs="宋体"/>
          <w:color w:val="auto"/>
          <w:szCs w:val="21"/>
          <w:highlight w:val="none"/>
        </w:rPr>
        <w:t>工程质量保修书由发包人、承包人在工程竣工验收前共同签署，作为施工合同附件，其有效期限至保修期满。</w:t>
      </w:r>
    </w:p>
    <w:p w14:paraId="5BC188EB">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发包人(公章)：</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承包人(公章)：</w:t>
      </w:r>
      <w:r>
        <w:rPr>
          <w:rFonts w:hint="eastAsia" w:ascii="宋体" w:hAnsi="宋体" w:cs="宋体"/>
          <w:color w:val="auto"/>
          <w:szCs w:val="21"/>
          <w:highlight w:val="none"/>
          <w:u w:val="single"/>
        </w:rPr>
        <w:t xml:space="preserve">           </w:t>
      </w:r>
    </w:p>
    <w:p w14:paraId="5BEA6507">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w:t>
      </w:r>
    </w:p>
    <w:p w14:paraId="3972B00A">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法定代表人(签字)：</w:t>
      </w:r>
      <w:r>
        <w:rPr>
          <w:rFonts w:hint="eastAsia" w:ascii="宋体" w:hAnsi="宋体" w:cs="宋体"/>
          <w:color w:val="auto"/>
          <w:szCs w:val="21"/>
          <w:highlight w:val="none"/>
          <w:u w:val="single"/>
        </w:rPr>
        <w:t xml:space="preserve">           </w:t>
      </w:r>
    </w:p>
    <w:p w14:paraId="06C98F8A">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委托代理人(签字)：</w:t>
      </w:r>
      <w:r>
        <w:rPr>
          <w:rFonts w:hint="eastAsia" w:ascii="宋体" w:hAnsi="宋体" w:cs="宋体"/>
          <w:color w:val="auto"/>
          <w:szCs w:val="21"/>
          <w:highlight w:val="none"/>
          <w:u w:val="single"/>
        </w:rPr>
        <w:t xml:space="preserve">            </w:t>
      </w:r>
    </w:p>
    <w:p w14:paraId="0B0D81B0">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5A7C6CF8">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574E5E88">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0AE087E9">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198FED29">
      <w:pPr>
        <w:adjustRightInd w:val="0"/>
        <w:snapToGrid w:val="0"/>
        <w:spacing w:line="360" w:lineRule="auto"/>
        <w:rPr>
          <w:rFonts w:hint="default" w:eastAsia="黑体"/>
          <w:color w:val="auto"/>
          <w:sz w:val="36"/>
          <w:szCs w:val="36"/>
          <w:highlight w:val="none"/>
          <w:lang w:val="en-US" w:eastAsia="zh-CN"/>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4257441E">
      <w:pPr>
        <w:spacing w:line="410" w:lineRule="exact"/>
        <w:jc w:val="center"/>
        <w:rPr>
          <w:rFonts w:eastAsia="黑体"/>
          <w:color w:val="auto"/>
          <w:sz w:val="36"/>
          <w:szCs w:val="36"/>
          <w:highlight w:val="none"/>
        </w:rPr>
      </w:pPr>
    </w:p>
    <w:p w14:paraId="0A9AADB5">
      <w:pPr>
        <w:keepNext w:val="0"/>
        <w:keepLines w:val="0"/>
        <w:pageBreakBefore/>
        <w:widowControl w:val="0"/>
        <w:kinsoku/>
        <w:wordWrap/>
        <w:overflowPunct/>
        <w:topLinePunct w:val="0"/>
        <w:autoSpaceDE/>
        <w:autoSpaceDN/>
        <w:bidi w:val="0"/>
        <w:adjustRightInd/>
        <w:snapToGrid/>
        <w:spacing w:before="95" w:beforeLines="30" w:after="95" w:afterLines="30"/>
        <w:jc w:val="center"/>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第</w:t>
      </w:r>
      <w:r>
        <w:rPr>
          <w:rFonts w:hint="eastAsia" w:ascii="宋体" w:hAnsi="宋体" w:cs="宋体"/>
          <w:b/>
          <w:bCs/>
          <w:color w:val="auto"/>
          <w:sz w:val="32"/>
          <w:szCs w:val="32"/>
          <w:highlight w:val="none"/>
          <w:lang w:val="en-US" w:eastAsia="zh-CN"/>
        </w:rPr>
        <w:t>四</w:t>
      </w:r>
      <w:r>
        <w:rPr>
          <w:rFonts w:hint="eastAsia" w:ascii="宋体" w:hAnsi="宋体" w:eastAsia="宋体" w:cs="宋体"/>
          <w:b/>
          <w:bCs/>
          <w:color w:val="auto"/>
          <w:sz w:val="32"/>
          <w:szCs w:val="32"/>
          <w:highlight w:val="none"/>
          <w:lang w:eastAsia="zh-CN"/>
        </w:rPr>
        <w:t>章  工程量清单</w:t>
      </w:r>
    </w:p>
    <w:p w14:paraId="7C2B96BA">
      <w:pPr>
        <w:keepNext/>
        <w:keepLines/>
        <w:pageBreakBefore w:val="0"/>
        <w:widowControl w:val="0"/>
        <w:kinsoku/>
        <w:wordWrap/>
        <w:overflowPunct/>
        <w:topLinePunct w:val="0"/>
        <w:autoSpaceDE/>
        <w:autoSpaceDN/>
        <w:bidi w:val="0"/>
        <w:adjustRightInd w:val="0"/>
        <w:snapToGrid w:val="0"/>
        <w:spacing w:line="480" w:lineRule="auto"/>
        <w:textAlignment w:val="auto"/>
        <w:outlineLvl w:val="1"/>
        <w:rPr>
          <w:rFonts w:hint="eastAsia" w:ascii="宋体" w:hAnsi="宋体" w:cs="宋体"/>
          <w:b/>
          <w:bCs/>
          <w:color w:val="auto"/>
          <w:sz w:val="28"/>
          <w:szCs w:val="28"/>
          <w:highlight w:val="none"/>
        </w:rPr>
      </w:pPr>
      <w:bookmarkStart w:id="689" w:name="_Toc95223516"/>
      <w:bookmarkStart w:id="690" w:name="_Toc1620"/>
      <w:r>
        <w:rPr>
          <w:rFonts w:hint="eastAsia" w:ascii="宋体" w:hAnsi="宋体" w:cs="宋体"/>
          <w:b/>
          <w:bCs/>
          <w:color w:val="auto"/>
          <w:sz w:val="28"/>
          <w:szCs w:val="28"/>
          <w:highlight w:val="none"/>
        </w:rPr>
        <w:t>1. 计价依据</w:t>
      </w:r>
      <w:bookmarkEnd w:id="689"/>
      <w:bookmarkEnd w:id="690"/>
    </w:p>
    <w:p w14:paraId="5263945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计价依据的确定符合国家法律法规、现行有关标准与规范，工程所在地的省、市工程定额和工程造价的规定以及工程造价信息要求。</w:t>
      </w:r>
    </w:p>
    <w:p w14:paraId="21714DA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1.2 安全文明施工费按下表执行： </w:t>
      </w:r>
    </w:p>
    <w:tbl>
      <w:tblPr>
        <w:tblStyle w:val="46"/>
        <w:tblW w:w="4751" w:type="pct"/>
        <w:tblInd w:w="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06"/>
        <w:gridCol w:w="3068"/>
        <w:gridCol w:w="2258"/>
        <w:gridCol w:w="2138"/>
      </w:tblGrid>
      <w:tr w14:paraId="1B160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4" w:type="pct"/>
            <w:vMerge w:val="restart"/>
            <w:tcBorders>
              <w:top w:val="single" w:color="auto" w:sz="4" w:space="0"/>
              <w:left w:val="single" w:color="auto" w:sz="4" w:space="0"/>
              <w:bottom w:val="single" w:color="auto" w:sz="4" w:space="0"/>
              <w:right w:val="single" w:color="auto" w:sz="4" w:space="0"/>
            </w:tcBorders>
            <w:noWrap w:val="0"/>
            <w:vAlign w:val="center"/>
          </w:tcPr>
          <w:p w14:paraId="049AE837">
            <w:pPr>
              <w:adjustRightInd w:val="0"/>
              <w:snapToGrid w:val="0"/>
              <w:spacing w:line="360" w:lineRule="auto"/>
              <w:jc w:val="center"/>
              <w:rPr>
                <w:color w:val="auto"/>
                <w:kern w:val="0"/>
                <w:sz w:val="24"/>
                <w:highlight w:val="none"/>
              </w:rPr>
            </w:pPr>
            <w:r>
              <w:rPr>
                <w:rFonts w:hint="eastAsia"/>
                <w:color w:val="auto"/>
                <w:kern w:val="0"/>
                <w:sz w:val="24"/>
                <w:highlight w:val="none"/>
              </w:rPr>
              <w:t>项目名称</w:t>
            </w:r>
          </w:p>
        </w:tc>
        <w:tc>
          <w:tcPr>
            <w:tcW w:w="1655" w:type="pct"/>
            <w:vMerge w:val="restart"/>
            <w:tcBorders>
              <w:top w:val="single" w:color="auto" w:sz="4" w:space="0"/>
              <w:left w:val="single" w:color="auto" w:sz="4" w:space="0"/>
              <w:bottom w:val="single" w:color="auto" w:sz="4" w:space="0"/>
              <w:right w:val="single" w:color="auto" w:sz="4" w:space="0"/>
            </w:tcBorders>
            <w:noWrap w:val="0"/>
            <w:vAlign w:val="center"/>
          </w:tcPr>
          <w:p w14:paraId="2F2A8224">
            <w:pPr>
              <w:adjustRightInd w:val="0"/>
              <w:snapToGrid w:val="0"/>
              <w:spacing w:line="360" w:lineRule="auto"/>
              <w:jc w:val="center"/>
              <w:rPr>
                <w:color w:val="auto"/>
                <w:kern w:val="0"/>
                <w:sz w:val="24"/>
                <w:highlight w:val="none"/>
              </w:rPr>
            </w:pPr>
            <w:r>
              <w:rPr>
                <w:rFonts w:hint="eastAsia"/>
                <w:color w:val="auto"/>
                <w:kern w:val="0"/>
                <w:sz w:val="24"/>
                <w:highlight w:val="none"/>
              </w:rPr>
              <w:t>计费基础</w:t>
            </w:r>
          </w:p>
        </w:tc>
        <w:tc>
          <w:tcPr>
            <w:tcW w:w="2372" w:type="pct"/>
            <w:gridSpan w:val="2"/>
            <w:tcBorders>
              <w:top w:val="single" w:color="auto" w:sz="4" w:space="0"/>
              <w:left w:val="single" w:color="auto" w:sz="4" w:space="0"/>
              <w:bottom w:val="single" w:color="auto" w:sz="4" w:space="0"/>
              <w:right w:val="single" w:color="auto" w:sz="4" w:space="0"/>
            </w:tcBorders>
            <w:noWrap w:val="0"/>
            <w:vAlign w:val="center"/>
          </w:tcPr>
          <w:p w14:paraId="6B80CF9A">
            <w:pPr>
              <w:adjustRightInd w:val="0"/>
              <w:snapToGrid w:val="0"/>
              <w:spacing w:line="360" w:lineRule="auto"/>
              <w:jc w:val="center"/>
              <w:rPr>
                <w:color w:val="auto"/>
                <w:kern w:val="0"/>
                <w:sz w:val="24"/>
                <w:highlight w:val="none"/>
              </w:rPr>
            </w:pPr>
            <w:r>
              <w:rPr>
                <w:rFonts w:hint="eastAsia"/>
                <w:color w:val="auto"/>
                <w:kern w:val="0"/>
                <w:sz w:val="24"/>
                <w:highlight w:val="none"/>
              </w:rPr>
              <w:t>费率（%）</w:t>
            </w:r>
          </w:p>
        </w:tc>
      </w:tr>
      <w:tr w14:paraId="6B7C2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4" w:type="pct"/>
            <w:vMerge w:val="continue"/>
            <w:tcBorders>
              <w:top w:val="single" w:color="auto" w:sz="4" w:space="0"/>
              <w:left w:val="single" w:color="auto" w:sz="4" w:space="0"/>
              <w:bottom w:val="single" w:color="auto" w:sz="4" w:space="0"/>
              <w:right w:val="single" w:color="auto" w:sz="4" w:space="0"/>
            </w:tcBorders>
            <w:noWrap w:val="0"/>
            <w:vAlign w:val="center"/>
          </w:tcPr>
          <w:p w14:paraId="3EC7DA78">
            <w:pPr>
              <w:widowControl/>
              <w:snapToGrid w:val="0"/>
              <w:spacing w:line="360" w:lineRule="auto"/>
              <w:jc w:val="center"/>
              <w:rPr>
                <w:color w:val="auto"/>
                <w:kern w:val="0"/>
                <w:sz w:val="24"/>
                <w:highlight w:val="none"/>
              </w:rPr>
            </w:pPr>
          </w:p>
        </w:tc>
        <w:tc>
          <w:tcPr>
            <w:tcW w:w="1655" w:type="pct"/>
            <w:vMerge w:val="continue"/>
            <w:tcBorders>
              <w:top w:val="single" w:color="auto" w:sz="4" w:space="0"/>
              <w:left w:val="single" w:color="auto" w:sz="4" w:space="0"/>
              <w:bottom w:val="single" w:color="auto" w:sz="4" w:space="0"/>
              <w:right w:val="single" w:color="auto" w:sz="4" w:space="0"/>
            </w:tcBorders>
            <w:noWrap w:val="0"/>
            <w:vAlign w:val="center"/>
          </w:tcPr>
          <w:p w14:paraId="314E3EE1">
            <w:pPr>
              <w:widowControl/>
              <w:snapToGrid w:val="0"/>
              <w:spacing w:line="360" w:lineRule="auto"/>
              <w:jc w:val="center"/>
              <w:rPr>
                <w:color w:val="auto"/>
                <w:kern w:val="0"/>
                <w:sz w:val="24"/>
                <w:highlight w:val="none"/>
              </w:rPr>
            </w:pPr>
          </w:p>
        </w:tc>
        <w:tc>
          <w:tcPr>
            <w:tcW w:w="1218" w:type="pct"/>
            <w:vMerge w:val="restart"/>
            <w:tcBorders>
              <w:top w:val="single" w:color="auto" w:sz="4" w:space="0"/>
              <w:left w:val="single" w:color="auto" w:sz="4" w:space="0"/>
              <w:bottom w:val="single" w:color="000000" w:sz="4" w:space="0"/>
              <w:right w:val="single" w:color="auto" w:sz="4" w:space="0"/>
            </w:tcBorders>
            <w:noWrap w:val="0"/>
            <w:vAlign w:val="center"/>
          </w:tcPr>
          <w:p w14:paraId="277F85EF">
            <w:pPr>
              <w:adjustRightInd w:val="0"/>
              <w:snapToGrid w:val="0"/>
              <w:spacing w:line="360" w:lineRule="auto"/>
              <w:jc w:val="center"/>
              <w:rPr>
                <w:color w:val="auto"/>
                <w:kern w:val="0"/>
                <w:sz w:val="24"/>
                <w:highlight w:val="none"/>
              </w:rPr>
            </w:pPr>
            <w:r>
              <w:rPr>
                <w:rFonts w:hint="eastAsia"/>
                <w:color w:val="auto"/>
                <w:kern w:val="0"/>
                <w:sz w:val="24"/>
                <w:highlight w:val="none"/>
              </w:rPr>
              <w:t>建筑工程</w:t>
            </w:r>
          </w:p>
        </w:tc>
        <w:tc>
          <w:tcPr>
            <w:tcW w:w="1154" w:type="pct"/>
            <w:vMerge w:val="restart"/>
            <w:tcBorders>
              <w:top w:val="single" w:color="auto" w:sz="4" w:space="0"/>
              <w:left w:val="single" w:color="auto" w:sz="4" w:space="0"/>
              <w:right w:val="single" w:color="auto" w:sz="4" w:space="0"/>
            </w:tcBorders>
            <w:noWrap w:val="0"/>
            <w:vAlign w:val="center"/>
          </w:tcPr>
          <w:p w14:paraId="5F2F8C1F">
            <w:pPr>
              <w:adjustRightInd w:val="0"/>
              <w:snapToGrid w:val="0"/>
              <w:spacing w:line="360" w:lineRule="auto"/>
              <w:jc w:val="center"/>
              <w:rPr>
                <w:rFonts w:eastAsia="仿宋"/>
                <w:color w:val="auto"/>
                <w:kern w:val="0"/>
                <w:sz w:val="24"/>
                <w:highlight w:val="none"/>
              </w:rPr>
            </w:pPr>
            <w:r>
              <w:rPr>
                <w:rFonts w:hint="eastAsia"/>
                <w:color w:val="auto"/>
                <w:kern w:val="0"/>
                <w:sz w:val="24"/>
                <w:highlight w:val="none"/>
              </w:rPr>
              <w:t>市政公用工程</w:t>
            </w:r>
          </w:p>
        </w:tc>
      </w:tr>
      <w:tr w14:paraId="19E38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974" w:type="pct"/>
            <w:vMerge w:val="continue"/>
            <w:tcBorders>
              <w:top w:val="single" w:color="000000" w:sz="4" w:space="0"/>
              <w:left w:val="single" w:color="auto" w:sz="4" w:space="0"/>
              <w:bottom w:val="single" w:color="auto" w:sz="4" w:space="0"/>
              <w:right w:val="single" w:color="auto" w:sz="4" w:space="0"/>
            </w:tcBorders>
            <w:noWrap w:val="0"/>
            <w:vAlign w:val="center"/>
          </w:tcPr>
          <w:p w14:paraId="695CA33C">
            <w:pPr>
              <w:widowControl/>
              <w:snapToGrid w:val="0"/>
              <w:spacing w:line="360" w:lineRule="auto"/>
              <w:jc w:val="center"/>
              <w:rPr>
                <w:color w:val="auto"/>
                <w:kern w:val="0"/>
                <w:sz w:val="24"/>
                <w:highlight w:val="none"/>
              </w:rPr>
            </w:pPr>
          </w:p>
        </w:tc>
        <w:tc>
          <w:tcPr>
            <w:tcW w:w="1655" w:type="pct"/>
            <w:vMerge w:val="continue"/>
            <w:tcBorders>
              <w:top w:val="single" w:color="000000" w:sz="4" w:space="0"/>
              <w:left w:val="single" w:color="auto" w:sz="4" w:space="0"/>
              <w:bottom w:val="single" w:color="auto" w:sz="4" w:space="0"/>
              <w:right w:val="single" w:color="auto" w:sz="4" w:space="0"/>
            </w:tcBorders>
            <w:noWrap w:val="0"/>
            <w:vAlign w:val="center"/>
          </w:tcPr>
          <w:p w14:paraId="7BDA03A5">
            <w:pPr>
              <w:widowControl/>
              <w:snapToGrid w:val="0"/>
              <w:spacing w:line="360" w:lineRule="auto"/>
              <w:jc w:val="center"/>
              <w:rPr>
                <w:color w:val="auto"/>
                <w:kern w:val="0"/>
                <w:sz w:val="24"/>
                <w:highlight w:val="none"/>
              </w:rPr>
            </w:pPr>
          </w:p>
        </w:tc>
        <w:tc>
          <w:tcPr>
            <w:tcW w:w="1218" w:type="pct"/>
            <w:vMerge w:val="continue"/>
            <w:tcBorders>
              <w:top w:val="single" w:color="000000" w:sz="4" w:space="0"/>
              <w:left w:val="single" w:color="auto" w:sz="4" w:space="0"/>
              <w:bottom w:val="single" w:color="auto" w:sz="4" w:space="0"/>
              <w:right w:val="single" w:color="auto" w:sz="4" w:space="0"/>
            </w:tcBorders>
            <w:noWrap w:val="0"/>
            <w:vAlign w:val="center"/>
          </w:tcPr>
          <w:p w14:paraId="2F4580BD">
            <w:pPr>
              <w:adjustRightInd w:val="0"/>
              <w:snapToGrid w:val="0"/>
              <w:spacing w:line="360" w:lineRule="auto"/>
              <w:jc w:val="center"/>
              <w:rPr>
                <w:color w:val="auto"/>
                <w:kern w:val="0"/>
                <w:sz w:val="24"/>
                <w:highlight w:val="none"/>
              </w:rPr>
            </w:pPr>
          </w:p>
        </w:tc>
        <w:tc>
          <w:tcPr>
            <w:tcW w:w="1154" w:type="pct"/>
            <w:vMerge w:val="continue"/>
            <w:tcBorders>
              <w:left w:val="single" w:color="auto" w:sz="4" w:space="0"/>
              <w:bottom w:val="single" w:color="auto" w:sz="4" w:space="0"/>
              <w:right w:val="single" w:color="auto" w:sz="4" w:space="0"/>
            </w:tcBorders>
            <w:noWrap w:val="0"/>
            <w:vAlign w:val="center"/>
          </w:tcPr>
          <w:p w14:paraId="3B5934F5">
            <w:pPr>
              <w:adjustRightInd w:val="0"/>
              <w:snapToGrid w:val="0"/>
              <w:spacing w:line="360" w:lineRule="auto"/>
              <w:jc w:val="center"/>
              <w:rPr>
                <w:color w:val="auto"/>
                <w:kern w:val="0"/>
                <w:sz w:val="24"/>
                <w:highlight w:val="none"/>
              </w:rPr>
            </w:pPr>
          </w:p>
        </w:tc>
      </w:tr>
      <w:tr w14:paraId="7714C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4" w:type="pct"/>
            <w:tcBorders>
              <w:top w:val="single" w:color="auto" w:sz="4" w:space="0"/>
              <w:left w:val="single" w:color="auto" w:sz="4" w:space="0"/>
              <w:bottom w:val="single" w:color="000000" w:sz="4" w:space="0"/>
              <w:right w:val="single" w:color="auto" w:sz="4" w:space="0"/>
            </w:tcBorders>
            <w:noWrap w:val="0"/>
            <w:vAlign w:val="center"/>
          </w:tcPr>
          <w:p w14:paraId="1A3FABFB">
            <w:pPr>
              <w:adjustRightInd w:val="0"/>
              <w:snapToGrid w:val="0"/>
              <w:spacing w:line="360" w:lineRule="auto"/>
              <w:jc w:val="center"/>
              <w:rPr>
                <w:color w:val="auto"/>
                <w:kern w:val="0"/>
                <w:sz w:val="24"/>
                <w:highlight w:val="none"/>
              </w:rPr>
            </w:pPr>
            <w:r>
              <w:rPr>
                <w:rFonts w:hint="eastAsia"/>
                <w:color w:val="auto"/>
                <w:kern w:val="0"/>
                <w:sz w:val="24"/>
                <w:highlight w:val="none"/>
              </w:rPr>
              <w:t>环境保护费</w:t>
            </w:r>
          </w:p>
        </w:tc>
        <w:tc>
          <w:tcPr>
            <w:tcW w:w="1655" w:type="pct"/>
            <w:vMerge w:val="restart"/>
            <w:tcBorders>
              <w:top w:val="single" w:color="auto" w:sz="4" w:space="0"/>
              <w:left w:val="single" w:color="auto" w:sz="4" w:space="0"/>
              <w:bottom w:val="single" w:color="auto" w:sz="4" w:space="0"/>
              <w:right w:val="single" w:color="auto" w:sz="4" w:space="0"/>
            </w:tcBorders>
            <w:noWrap w:val="0"/>
            <w:vAlign w:val="center"/>
          </w:tcPr>
          <w:p w14:paraId="72141251">
            <w:pPr>
              <w:adjustRightInd w:val="0"/>
              <w:snapToGrid w:val="0"/>
              <w:spacing w:line="360" w:lineRule="auto"/>
              <w:jc w:val="center"/>
              <w:rPr>
                <w:color w:val="auto"/>
                <w:kern w:val="0"/>
                <w:sz w:val="24"/>
                <w:highlight w:val="none"/>
              </w:rPr>
            </w:pPr>
            <w:r>
              <w:rPr>
                <w:rFonts w:hint="eastAsia"/>
                <w:color w:val="auto"/>
                <w:kern w:val="0"/>
                <w:sz w:val="24"/>
                <w:highlight w:val="none"/>
              </w:rPr>
              <w:t>定额人工费+定额机械费</w:t>
            </w:r>
          </w:p>
        </w:tc>
        <w:tc>
          <w:tcPr>
            <w:tcW w:w="1218" w:type="pct"/>
            <w:tcBorders>
              <w:top w:val="single" w:color="auto" w:sz="4" w:space="0"/>
              <w:left w:val="single" w:color="auto" w:sz="4" w:space="0"/>
              <w:bottom w:val="single" w:color="auto" w:sz="4" w:space="0"/>
              <w:right w:val="single" w:color="auto" w:sz="4" w:space="0"/>
            </w:tcBorders>
            <w:noWrap w:val="0"/>
            <w:vAlign w:val="center"/>
          </w:tcPr>
          <w:p w14:paraId="1491F233">
            <w:pPr>
              <w:adjustRightInd w:val="0"/>
              <w:snapToGrid w:val="0"/>
              <w:spacing w:line="360" w:lineRule="auto"/>
              <w:jc w:val="center"/>
              <w:rPr>
                <w:color w:val="auto"/>
                <w:kern w:val="0"/>
                <w:sz w:val="24"/>
                <w:highlight w:val="none"/>
              </w:rPr>
            </w:pPr>
            <w:r>
              <w:rPr>
                <w:rFonts w:hint="eastAsia"/>
                <w:color w:val="auto"/>
                <w:kern w:val="0"/>
                <w:sz w:val="24"/>
                <w:highlight w:val="none"/>
              </w:rPr>
              <w:t>3.28</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542427F9">
            <w:pPr>
              <w:adjustRightInd w:val="0"/>
              <w:snapToGrid w:val="0"/>
              <w:spacing w:line="360" w:lineRule="auto"/>
              <w:jc w:val="center"/>
              <w:rPr>
                <w:rFonts w:eastAsia="仿宋"/>
                <w:color w:val="auto"/>
                <w:kern w:val="0"/>
                <w:sz w:val="24"/>
                <w:highlight w:val="none"/>
              </w:rPr>
            </w:pPr>
            <w:r>
              <w:rPr>
                <w:rFonts w:hint="eastAsia"/>
                <w:color w:val="auto"/>
                <w:kern w:val="0"/>
                <w:sz w:val="24"/>
                <w:highlight w:val="none"/>
              </w:rPr>
              <w:t>3.57</w:t>
            </w:r>
          </w:p>
        </w:tc>
      </w:tr>
      <w:tr w14:paraId="53076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4" w:type="pct"/>
            <w:tcBorders>
              <w:top w:val="single" w:color="auto" w:sz="4" w:space="0"/>
              <w:left w:val="single" w:color="auto" w:sz="4" w:space="0"/>
              <w:bottom w:val="single" w:color="auto" w:sz="4" w:space="0"/>
              <w:right w:val="single" w:color="auto" w:sz="4" w:space="0"/>
            </w:tcBorders>
            <w:noWrap w:val="0"/>
            <w:vAlign w:val="center"/>
          </w:tcPr>
          <w:p w14:paraId="0F562668">
            <w:pPr>
              <w:adjustRightInd w:val="0"/>
              <w:snapToGrid w:val="0"/>
              <w:spacing w:line="360" w:lineRule="auto"/>
              <w:jc w:val="center"/>
              <w:rPr>
                <w:color w:val="auto"/>
                <w:kern w:val="0"/>
                <w:sz w:val="24"/>
                <w:highlight w:val="none"/>
              </w:rPr>
            </w:pPr>
            <w:r>
              <w:rPr>
                <w:rFonts w:hint="eastAsia"/>
                <w:color w:val="auto"/>
                <w:kern w:val="0"/>
                <w:sz w:val="24"/>
                <w:highlight w:val="none"/>
              </w:rPr>
              <w:t>文明施工费</w:t>
            </w:r>
          </w:p>
        </w:tc>
        <w:tc>
          <w:tcPr>
            <w:tcW w:w="1655" w:type="pct"/>
            <w:vMerge w:val="continue"/>
            <w:tcBorders>
              <w:top w:val="single" w:color="auto" w:sz="4" w:space="0"/>
              <w:left w:val="single" w:color="auto" w:sz="4" w:space="0"/>
              <w:bottom w:val="single" w:color="auto" w:sz="4" w:space="0"/>
              <w:right w:val="single" w:color="auto" w:sz="4" w:space="0"/>
            </w:tcBorders>
            <w:noWrap w:val="0"/>
            <w:vAlign w:val="center"/>
          </w:tcPr>
          <w:p w14:paraId="642DCF0C">
            <w:pPr>
              <w:widowControl/>
              <w:snapToGrid w:val="0"/>
              <w:spacing w:line="360" w:lineRule="auto"/>
              <w:jc w:val="center"/>
              <w:rPr>
                <w:color w:val="auto"/>
                <w:kern w:val="0"/>
                <w:sz w:val="24"/>
                <w:highlight w:val="none"/>
              </w:rPr>
            </w:pPr>
          </w:p>
        </w:tc>
        <w:tc>
          <w:tcPr>
            <w:tcW w:w="1218" w:type="pct"/>
            <w:tcBorders>
              <w:top w:val="single" w:color="auto" w:sz="4" w:space="0"/>
              <w:left w:val="single" w:color="auto" w:sz="4" w:space="0"/>
              <w:bottom w:val="single" w:color="auto" w:sz="4" w:space="0"/>
              <w:right w:val="single" w:color="auto" w:sz="4" w:space="0"/>
            </w:tcBorders>
            <w:noWrap w:val="0"/>
            <w:vAlign w:val="center"/>
          </w:tcPr>
          <w:p w14:paraId="108E96A1">
            <w:pPr>
              <w:adjustRightInd w:val="0"/>
              <w:snapToGrid w:val="0"/>
              <w:spacing w:line="360" w:lineRule="auto"/>
              <w:jc w:val="center"/>
              <w:rPr>
                <w:color w:val="auto"/>
                <w:kern w:val="0"/>
                <w:sz w:val="24"/>
                <w:highlight w:val="none"/>
              </w:rPr>
            </w:pPr>
            <w:r>
              <w:rPr>
                <w:rFonts w:hint="eastAsia"/>
                <w:color w:val="auto"/>
                <w:kern w:val="0"/>
                <w:sz w:val="24"/>
                <w:highlight w:val="none"/>
              </w:rPr>
              <w:t>5.12</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417E9362">
            <w:pPr>
              <w:adjustRightInd w:val="0"/>
              <w:snapToGrid w:val="0"/>
              <w:spacing w:line="360" w:lineRule="auto"/>
              <w:jc w:val="center"/>
              <w:rPr>
                <w:rFonts w:eastAsia="仿宋"/>
                <w:color w:val="auto"/>
                <w:kern w:val="0"/>
                <w:sz w:val="24"/>
                <w:highlight w:val="none"/>
              </w:rPr>
            </w:pPr>
            <w:r>
              <w:rPr>
                <w:rFonts w:hint="eastAsia"/>
                <w:color w:val="auto"/>
                <w:kern w:val="0"/>
                <w:sz w:val="24"/>
                <w:highlight w:val="none"/>
              </w:rPr>
              <w:t>7.33</w:t>
            </w:r>
          </w:p>
        </w:tc>
      </w:tr>
      <w:tr w14:paraId="0739B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4" w:type="pct"/>
            <w:tcBorders>
              <w:top w:val="single" w:color="auto" w:sz="4" w:space="0"/>
              <w:left w:val="single" w:color="auto" w:sz="4" w:space="0"/>
              <w:bottom w:val="single" w:color="auto" w:sz="4" w:space="0"/>
              <w:right w:val="single" w:color="auto" w:sz="4" w:space="0"/>
            </w:tcBorders>
            <w:noWrap w:val="0"/>
            <w:vAlign w:val="center"/>
          </w:tcPr>
          <w:p w14:paraId="0D52FBDC">
            <w:pPr>
              <w:adjustRightInd w:val="0"/>
              <w:snapToGrid w:val="0"/>
              <w:spacing w:line="360" w:lineRule="auto"/>
              <w:jc w:val="center"/>
              <w:rPr>
                <w:color w:val="auto"/>
                <w:kern w:val="0"/>
                <w:sz w:val="24"/>
                <w:highlight w:val="none"/>
              </w:rPr>
            </w:pPr>
            <w:r>
              <w:rPr>
                <w:rFonts w:hint="eastAsia"/>
                <w:color w:val="auto"/>
                <w:kern w:val="0"/>
                <w:sz w:val="24"/>
                <w:highlight w:val="none"/>
              </w:rPr>
              <w:t>安全施工费</w:t>
            </w:r>
          </w:p>
        </w:tc>
        <w:tc>
          <w:tcPr>
            <w:tcW w:w="1655" w:type="pct"/>
            <w:vMerge w:val="continue"/>
            <w:tcBorders>
              <w:top w:val="single" w:color="auto" w:sz="4" w:space="0"/>
              <w:left w:val="single" w:color="auto" w:sz="4" w:space="0"/>
              <w:bottom w:val="single" w:color="auto" w:sz="4" w:space="0"/>
              <w:right w:val="single" w:color="auto" w:sz="4" w:space="0"/>
            </w:tcBorders>
            <w:noWrap w:val="0"/>
            <w:vAlign w:val="center"/>
          </w:tcPr>
          <w:p w14:paraId="4EBFB528">
            <w:pPr>
              <w:widowControl/>
              <w:snapToGrid w:val="0"/>
              <w:spacing w:line="360" w:lineRule="auto"/>
              <w:jc w:val="center"/>
              <w:rPr>
                <w:color w:val="auto"/>
                <w:kern w:val="0"/>
                <w:sz w:val="24"/>
                <w:highlight w:val="none"/>
              </w:rPr>
            </w:pPr>
          </w:p>
        </w:tc>
        <w:tc>
          <w:tcPr>
            <w:tcW w:w="1218" w:type="pct"/>
            <w:tcBorders>
              <w:top w:val="single" w:color="auto" w:sz="4" w:space="0"/>
              <w:left w:val="single" w:color="auto" w:sz="4" w:space="0"/>
              <w:bottom w:val="single" w:color="auto" w:sz="4" w:space="0"/>
              <w:right w:val="single" w:color="auto" w:sz="4" w:space="0"/>
            </w:tcBorders>
            <w:noWrap w:val="0"/>
            <w:vAlign w:val="center"/>
          </w:tcPr>
          <w:p w14:paraId="3A6FC796">
            <w:pPr>
              <w:adjustRightInd w:val="0"/>
              <w:snapToGrid w:val="0"/>
              <w:spacing w:line="360" w:lineRule="auto"/>
              <w:jc w:val="center"/>
              <w:rPr>
                <w:color w:val="auto"/>
                <w:kern w:val="0"/>
                <w:sz w:val="24"/>
                <w:highlight w:val="none"/>
              </w:rPr>
            </w:pPr>
            <w:r>
              <w:rPr>
                <w:rFonts w:hint="eastAsia"/>
                <w:color w:val="auto"/>
                <w:kern w:val="0"/>
                <w:sz w:val="24"/>
                <w:highlight w:val="none"/>
              </w:rPr>
              <w:t>4.13</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646CA2B1">
            <w:pPr>
              <w:adjustRightInd w:val="0"/>
              <w:snapToGrid w:val="0"/>
              <w:spacing w:line="360" w:lineRule="auto"/>
              <w:jc w:val="center"/>
              <w:rPr>
                <w:rFonts w:eastAsia="仿宋"/>
                <w:color w:val="auto"/>
                <w:kern w:val="0"/>
                <w:sz w:val="24"/>
                <w:highlight w:val="none"/>
              </w:rPr>
            </w:pPr>
            <w:r>
              <w:rPr>
                <w:rFonts w:hint="eastAsia"/>
                <w:color w:val="auto"/>
                <w:kern w:val="0"/>
                <w:sz w:val="24"/>
                <w:highlight w:val="none"/>
              </w:rPr>
              <w:t>5.28</w:t>
            </w:r>
          </w:p>
        </w:tc>
      </w:tr>
      <w:tr w14:paraId="74525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4" w:type="pct"/>
            <w:tcBorders>
              <w:top w:val="single" w:color="auto" w:sz="4" w:space="0"/>
              <w:left w:val="single" w:color="auto" w:sz="4" w:space="0"/>
              <w:bottom w:val="single" w:color="auto" w:sz="4" w:space="0"/>
              <w:right w:val="single" w:color="auto" w:sz="4" w:space="0"/>
            </w:tcBorders>
            <w:noWrap w:val="0"/>
            <w:vAlign w:val="center"/>
          </w:tcPr>
          <w:p w14:paraId="40DD3933">
            <w:pPr>
              <w:adjustRightInd w:val="0"/>
              <w:snapToGrid w:val="0"/>
              <w:spacing w:line="360" w:lineRule="auto"/>
              <w:jc w:val="center"/>
              <w:rPr>
                <w:color w:val="auto"/>
                <w:kern w:val="0"/>
                <w:sz w:val="24"/>
                <w:highlight w:val="none"/>
              </w:rPr>
            </w:pPr>
            <w:r>
              <w:rPr>
                <w:rFonts w:hint="eastAsia"/>
                <w:color w:val="auto"/>
                <w:kern w:val="0"/>
                <w:sz w:val="24"/>
                <w:highlight w:val="none"/>
              </w:rPr>
              <w:t>临时设施费</w:t>
            </w:r>
          </w:p>
        </w:tc>
        <w:tc>
          <w:tcPr>
            <w:tcW w:w="1655" w:type="pct"/>
            <w:vMerge w:val="continue"/>
            <w:tcBorders>
              <w:top w:val="single" w:color="auto" w:sz="4" w:space="0"/>
              <w:left w:val="single" w:color="auto" w:sz="4" w:space="0"/>
              <w:bottom w:val="single" w:color="auto" w:sz="4" w:space="0"/>
              <w:right w:val="single" w:color="auto" w:sz="4" w:space="0"/>
            </w:tcBorders>
            <w:noWrap w:val="0"/>
            <w:vAlign w:val="center"/>
          </w:tcPr>
          <w:p w14:paraId="50A3F9CB">
            <w:pPr>
              <w:widowControl/>
              <w:snapToGrid w:val="0"/>
              <w:spacing w:line="360" w:lineRule="auto"/>
              <w:jc w:val="center"/>
              <w:rPr>
                <w:color w:val="auto"/>
                <w:kern w:val="0"/>
                <w:sz w:val="24"/>
                <w:highlight w:val="none"/>
              </w:rPr>
            </w:pPr>
          </w:p>
        </w:tc>
        <w:tc>
          <w:tcPr>
            <w:tcW w:w="1218" w:type="pct"/>
            <w:tcBorders>
              <w:top w:val="single" w:color="auto" w:sz="4" w:space="0"/>
              <w:left w:val="single" w:color="auto" w:sz="4" w:space="0"/>
              <w:bottom w:val="single" w:color="auto" w:sz="4" w:space="0"/>
              <w:right w:val="single" w:color="auto" w:sz="4" w:space="0"/>
            </w:tcBorders>
            <w:noWrap w:val="0"/>
            <w:vAlign w:val="center"/>
          </w:tcPr>
          <w:p w14:paraId="5FEA8385">
            <w:pPr>
              <w:adjustRightInd w:val="0"/>
              <w:snapToGrid w:val="0"/>
              <w:spacing w:line="360" w:lineRule="auto"/>
              <w:jc w:val="center"/>
              <w:rPr>
                <w:color w:val="auto"/>
                <w:kern w:val="0"/>
                <w:sz w:val="24"/>
                <w:highlight w:val="none"/>
              </w:rPr>
            </w:pPr>
            <w:r>
              <w:rPr>
                <w:rFonts w:hint="eastAsia"/>
                <w:color w:val="auto"/>
                <w:kern w:val="0"/>
                <w:sz w:val="24"/>
                <w:highlight w:val="none"/>
              </w:rPr>
              <w:t>8.10</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49E05BF3">
            <w:pPr>
              <w:adjustRightInd w:val="0"/>
              <w:snapToGrid w:val="0"/>
              <w:spacing w:line="360" w:lineRule="auto"/>
              <w:jc w:val="center"/>
              <w:rPr>
                <w:rFonts w:eastAsia="仿宋"/>
                <w:color w:val="auto"/>
                <w:kern w:val="0"/>
                <w:sz w:val="24"/>
                <w:highlight w:val="none"/>
              </w:rPr>
            </w:pPr>
            <w:r>
              <w:rPr>
                <w:rFonts w:hint="eastAsia"/>
                <w:color w:val="auto"/>
                <w:kern w:val="0"/>
                <w:sz w:val="24"/>
                <w:highlight w:val="none"/>
              </w:rPr>
              <w:t>9.99</w:t>
            </w:r>
          </w:p>
        </w:tc>
      </w:tr>
    </w:tbl>
    <w:p w14:paraId="2CBE11F7">
      <w:pPr>
        <w:keepNext/>
        <w:keepLines/>
        <w:pageBreakBefore w:val="0"/>
        <w:widowControl w:val="0"/>
        <w:kinsoku/>
        <w:wordWrap/>
        <w:overflowPunct/>
        <w:topLinePunct w:val="0"/>
        <w:autoSpaceDE/>
        <w:autoSpaceDN/>
        <w:bidi w:val="0"/>
        <w:adjustRightInd w:val="0"/>
        <w:snapToGrid w:val="0"/>
        <w:spacing w:line="480" w:lineRule="auto"/>
        <w:textAlignment w:val="auto"/>
        <w:outlineLvl w:val="1"/>
        <w:rPr>
          <w:rFonts w:hint="eastAsia" w:ascii="宋体" w:hAnsi="宋体" w:eastAsia="宋体" w:cs="宋体"/>
          <w:b/>
          <w:bCs/>
          <w:color w:val="auto"/>
          <w:sz w:val="28"/>
          <w:szCs w:val="28"/>
          <w:highlight w:val="none"/>
        </w:rPr>
      </w:pPr>
      <w:bookmarkStart w:id="691" w:name="_Toc7039"/>
      <w:bookmarkStart w:id="692" w:name="_Toc95223517"/>
      <w:r>
        <w:rPr>
          <w:rFonts w:hint="eastAsia" w:ascii="宋体" w:hAnsi="宋体" w:eastAsia="宋体" w:cs="宋体"/>
          <w:b/>
          <w:bCs/>
          <w:color w:val="auto"/>
          <w:sz w:val="28"/>
          <w:szCs w:val="28"/>
          <w:highlight w:val="none"/>
        </w:rPr>
        <w:t>2. 工程造价确定</w:t>
      </w:r>
      <w:bookmarkEnd w:id="691"/>
      <w:bookmarkEnd w:id="692"/>
    </w:p>
    <w:p w14:paraId="6A9839D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 本项目采用工程量清单计价。</w:t>
      </w:r>
    </w:p>
    <w:p w14:paraId="2750D5F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 除招标文件另有约定外，本项目计税采用增值税一般计税方法。</w:t>
      </w:r>
    </w:p>
    <w:p w14:paraId="725405D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 建设工程造价由分部分项工程费、措施项目费、不可竞争费、其他项目费和</w:t>
      </w:r>
      <w:r>
        <w:rPr>
          <w:rFonts w:hint="eastAsia" w:ascii="宋体" w:hAnsi="宋体" w:cs="宋体"/>
          <w:color w:val="auto"/>
          <w:szCs w:val="21"/>
          <w:highlight w:val="none"/>
          <w:lang w:val="en-US" w:eastAsia="zh-CN"/>
        </w:rPr>
        <w:t>增值税</w:t>
      </w:r>
      <w:r>
        <w:rPr>
          <w:rFonts w:hint="eastAsia" w:ascii="宋体" w:hAnsi="宋体" w:cs="宋体"/>
          <w:color w:val="auto"/>
          <w:szCs w:val="21"/>
          <w:highlight w:val="none"/>
        </w:rPr>
        <w:t>构成。</w:t>
      </w:r>
    </w:p>
    <w:p w14:paraId="43AE3CC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 分部分项工程项目清单采用综合单价计价。综合单价是指完成一个规定计量单位的分部分项工程和措施清单项目所需的人工费、材料和工程设备费、施工机具使用费和综合费（企业管理费和利润）以及一定范围内的风险费用。</w:t>
      </w:r>
    </w:p>
    <w:p w14:paraId="38A20426">
      <w:pPr>
        <w:keepNext/>
        <w:keepLines/>
        <w:pageBreakBefore w:val="0"/>
        <w:widowControl w:val="0"/>
        <w:kinsoku/>
        <w:wordWrap/>
        <w:overflowPunct/>
        <w:topLinePunct w:val="0"/>
        <w:autoSpaceDE/>
        <w:autoSpaceDN/>
        <w:bidi w:val="0"/>
        <w:adjustRightInd w:val="0"/>
        <w:snapToGrid w:val="0"/>
        <w:spacing w:line="480" w:lineRule="auto"/>
        <w:textAlignment w:val="auto"/>
        <w:outlineLvl w:val="1"/>
        <w:rPr>
          <w:rFonts w:hint="eastAsia" w:ascii="宋体" w:hAnsi="宋体" w:eastAsia="宋体" w:cs="宋体"/>
          <w:b/>
          <w:bCs/>
          <w:color w:val="auto"/>
          <w:sz w:val="28"/>
          <w:szCs w:val="28"/>
          <w:highlight w:val="none"/>
        </w:rPr>
      </w:pPr>
      <w:bookmarkStart w:id="693" w:name="_Toc95223518"/>
      <w:bookmarkStart w:id="694" w:name="_Toc19788"/>
      <w:r>
        <w:rPr>
          <w:rFonts w:hint="eastAsia" w:ascii="宋体" w:hAnsi="宋体" w:eastAsia="宋体" w:cs="宋体"/>
          <w:b/>
          <w:bCs/>
          <w:color w:val="auto"/>
          <w:sz w:val="28"/>
          <w:szCs w:val="28"/>
          <w:highlight w:val="none"/>
        </w:rPr>
        <w:t>3. 招标工程量清单编制要求</w:t>
      </w:r>
      <w:bookmarkEnd w:id="693"/>
      <w:bookmarkEnd w:id="694"/>
    </w:p>
    <w:p w14:paraId="0C47962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 招标工程量清单编制依据如下：</w:t>
      </w:r>
    </w:p>
    <w:p w14:paraId="6EFB96D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（1）2018版安徽省建设工程工程量清单计价办法；</w:t>
      </w:r>
    </w:p>
    <w:p w14:paraId="50D739A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（2）《关于调整安徽省建设工程不可竞争费构成及计费标准的通知》（建标〔2021〕42号）； </w:t>
      </w:r>
    </w:p>
    <w:p w14:paraId="0A99E34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（3）建设工程设计文件及相关资料；</w:t>
      </w:r>
    </w:p>
    <w:p w14:paraId="25C434E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（4）与建设项目有关的标准、规范、技术资料；</w:t>
      </w:r>
    </w:p>
    <w:p w14:paraId="79B91BC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（5）拟定的招标文件及其补充通知答疑纪要； </w:t>
      </w:r>
    </w:p>
    <w:p w14:paraId="36B5A1F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（6）施工现场情况、地勘水文资料、工程特点及常规施工方案；</w:t>
      </w:r>
    </w:p>
    <w:p w14:paraId="037CE7C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（7）招标人对项目其他相关要求文件。</w:t>
      </w:r>
    </w:p>
    <w:p w14:paraId="778FE60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 招标工程量清单作为招标文件的组成部分，是编制最高投标限价、投标报价、计算工程量、调整合同价款、办理工程竣工结算以及工程索赔等的依据。</w:t>
      </w:r>
    </w:p>
    <w:p w14:paraId="466FD33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 投标人在投标报价过程中有责任和义务对招标人提供的工程量清单进行分析和核对,发现问题应按招标文件要求以书面形式告知招标人。</w:t>
      </w:r>
    </w:p>
    <w:p w14:paraId="5AAACC8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 工程量清单由分部分项工程量清单、措施项目清单、不可竞争项目清单、其他项目清单、税金项目清单组成。采用统一格式和表格，具体构成内容见“工程量清单”。</w:t>
      </w:r>
    </w:p>
    <w:p w14:paraId="5A5C133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 分部分项工程量清单项目特征是结合本工程项目的实际情况予以描述的，对清单项目的技术和质量有要求的，见招标文件技术部分。措施项目清单中通用部分遵循计价规范编制，专业工程措施项目按规定和工程实际情况确定。</w:t>
      </w:r>
    </w:p>
    <w:p w14:paraId="6977595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 招标工程量清单编制范围应与招标文件中明确的工程招标范围一致。工程量清单的组成内容应当完整、项目特征描述应准确全面，与施工图纸保持一致。</w:t>
      </w:r>
    </w:p>
    <w:p w14:paraId="327E8E04">
      <w:pPr>
        <w:keepNext/>
        <w:keepLines/>
        <w:pageBreakBefore w:val="0"/>
        <w:widowControl w:val="0"/>
        <w:kinsoku/>
        <w:wordWrap/>
        <w:overflowPunct/>
        <w:topLinePunct w:val="0"/>
        <w:autoSpaceDE/>
        <w:autoSpaceDN/>
        <w:bidi w:val="0"/>
        <w:adjustRightInd w:val="0"/>
        <w:snapToGrid w:val="0"/>
        <w:spacing w:line="480" w:lineRule="auto"/>
        <w:textAlignment w:val="auto"/>
        <w:outlineLvl w:val="1"/>
        <w:rPr>
          <w:rFonts w:hint="eastAsia" w:ascii="宋体" w:hAnsi="宋体" w:eastAsia="宋体" w:cs="宋体"/>
          <w:b/>
          <w:bCs/>
          <w:color w:val="auto"/>
          <w:sz w:val="28"/>
          <w:szCs w:val="28"/>
          <w:highlight w:val="none"/>
        </w:rPr>
      </w:pPr>
      <w:bookmarkStart w:id="695" w:name="_Toc95223519"/>
      <w:bookmarkStart w:id="696" w:name="_Toc23910"/>
      <w:r>
        <w:rPr>
          <w:rFonts w:hint="eastAsia" w:ascii="宋体" w:hAnsi="宋体" w:eastAsia="宋体" w:cs="宋体"/>
          <w:b/>
          <w:bCs/>
          <w:color w:val="auto"/>
          <w:sz w:val="28"/>
          <w:szCs w:val="28"/>
          <w:highlight w:val="none"/>
        </w:rPr>
        <w:t>4. 最高投标限价编制要求</w:t>
      </w:r>
      <w:bookmarkEnd w:id="695"/>
      <w:bookmarkEnd w:id="696"/>
    </w:p>
    <w:p w14:paraId="18F7F9E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 最高投标限价编制依据如下：</w:t>
      </w:r>
    </w:p>
    <w:p w14:paraId="52EBDCB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（1）2018版安徽省建设工程费用定额；</w:t>
      </w:r>
    </w:p>
    <w:p w14:paraId="7709531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（2）2018版安徽省建设工程施工机械台班费用编制规则；</w:t>
      </w:r>
    </w:p>
    <w:p w14:paraId="56C1CA3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（3）2018版安徽省配套计价定额；</w:t>
      </w:r>
    </w:p>
    <w:p w14:paraId="78E5CC6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（4）《关于调整安徽省建设工程不可竞争费构成及计费标准的通知》（建标〔2021〕42号）； </w:t>
      </w:r>
    </w:p>
    <w:p w14:paraId="462B2D6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（5）《关于发布《安徽省建设工程计价依据动态调整(第</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期)》的公告》（安徽省住房和城乡建设厅公告第</w:t>
      </w:r>
      <w:r>
        <w:rPr>
          <w:rFonts w:hint="eastAsia" w:ascii="宋体" w:hAnsi="宋体" w:cs="宋体"/>
          <w:color w:val="auto"/>
          <w:szCs w:val="21"/>
          <w:highlight w:val="none"/>
          <w:lang w:val="en-US" w:eastAsia="zh-CN"/>
        </w:rPr>
        <w:t>172</w:t>
      </w:r>
      <w:r>
        <w:rPr>
          <w:rFonts w:hint="eastAsia" w:ascii="宋体" w:hAnsi="宋体" w:cs="宋体"/>
          <w:color w:val="auto"/>
          <w:szCs w:val="21"/>
          <w:highlight w:val="none"/>
        </w:rPr>
        <w:t>号）</w:t>
      </w:r>
    </w:p>
    <w:p w14:paraId="3B0EB63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（6）建设工程设计文件及相关资料；</w:t>
      </w:r>
    </w:p>
    <w:p w14:paraId="25B1932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（7）与建设项目有关的标准、规范、技术资料；</w:t>
      </w:r>
    </w:p>
    <w:p w14:paraId="3013EBE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（8）招标文件及招标工程量清单及其补充通知答疑纪要； </w:t>
      </w:r>
    </w:p>
    <w:p w14:paraId="6E7A687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（9）施工现场情况、工程特点及常规施工方案；</w:t>
      </w:r>
    </w:p>
    <w:p w14:paraId="2E6C2DD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（10）工程造价管理机构发布的工程造价信息（</w:t>
      </w:r>
      <w:r>
        <w:rPr>
          <w:rFonts w:hint="eastAsia" w:ascii="宋体" w:hAnsi="宋体" w:cs="宋体"/>
          <w:color w:val="auto"/>
          <w:szCs w:val="21"/>
          <w:highlight w:val="none"/>
          <w:lang w:val="en-US" w:eastAsia="zh-CN"/>
        </w:rPr>
        <w:t>《滁州市工程造价信息》（2026年第3期）中相对应的不含税价格</w:t>
      </w:r>
      <w:r>
        <w:rPr>
          <w:rFonts w:hint="eastAsia" w:ascii="宋体" w:hAnsi="宋体" w:cs="宋体"/>
          <w:color w:val="auto"/>
          <w:szCs w:val="21"/>
          <w:highlight w:val="none"/>
        </w:rPr>
        <w:t>））；</w:t>
      </w:r>
    </w:p>
    <w:p w14:paraId="518BAF6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（11）施工期间的风险因素；</w:t>
      </w:r>
    </w:p>
    <w:p w14:paraId="0631505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（12）其他相关材料。</w:t>
      </w:r>
    </w:p>
    <w:p w14:paraId="390CB4B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 最高投标限价为本次招标工程限定的最高投标限价，应当在工程所在地建设主管部门备案。最高投标限价不做上调或下浮。如最高投标限价超过批准的概算，招标人应将其报原概算审批部门审核。</w:t>
      </w:r>
    </w:p>
    <w:p w14:paraId="49CF58A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 最高投标限价应采用工程单价计价，正确、全面地使用国家、省市标准、计价定额以及相关文件，成果文件质量应符合相关标准及规程的规定。最高投标限价包括分部分项工程费、措施项目费、不可竞争费、其他项目费和</w:t>
      </w:r>
      <w:r>
        <w:rPr>
          <w:rFonts w:hint="eastAsia" w:ascii="宋体" w:hAnsi="宋体" w:cs="宋体"/>
          <w:color w:val="auto"/>
          <w:szCs w:val="21"/>
          <w:highlight w:val="none"/>
          <w:lang w:val="en-US" w:eastAsia="zh-CN"/>
        </w:rPr>
        <w:t>增值税</w:t>
      </w:r>
      <w:r>
        <w:rPr>
          <w:rFonts w:hint="eastAsia" w:ascii="宋体" w:hAnsi="宋体" w:cs="宋体"/>
          <w:color w:val="auto"/>
          <w:szCs w:val="21"/>
          <w:highlight w:val="none"/>
        </w:rPr>
        <w:t>。</w:t>
      </w:r>
    </w:p>
    <w:p w14:paraId="113FEB0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 分部分项工程费按本招标文件的分部分项工程量清单的特征描述及有关要求，结合第4.1款编制依据确定。</w:t>
      </w:r>
    </w:p>
    <w:p w14:paraId="501A587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（1）综合单价中人工和施工机械台班单价按省级和工程所在地的市级工程造价管理机构公布的单价计算；</w:t>
      </w:r>
    </w:p>
    <w:p w14:paraId="50F7560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（2）综合单价中材料、工程设备单价按省级和工程所在地的市级工程造价管理机构公布的单价以及本招标文件规定的暂估价、市场调查价格计算；</w:t>
      </w:r>
    </w:p>
    <w:p w14:paraId="377AEC8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（3）本招标文件中列有材料、设备暂估价的，按暂估价计算；</w:t>
      </w:r>
    </w:p>
    <w:p w14:paraId="5F9F024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（4）综合单价中人工、材料和施工机械台班消耗量均按2018版安徽省定额消耗量计算；</w:t>
      </w:r>
    </w:p>
    <w:p w14:paraId="78FB7EF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（5）综合单价中综合费费率按2018版安徽省建设工程计价依据；</w:t>
      </w:r>
    </w:p>
    <w:p w14:paraId="36A8CD3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（6）综合单价中应包括招标文件约定的应由投标人承担的风险范围及其费用，风险按本招标文件第4.1款约定计算。</w:t>
      </w:r>
    </w:p>
    <w:p w14:paraId="3A2D027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 措施项目费按本招标文件中的措施项目清单，根据拟定的招标文件和常规施工方案确定。对于施工机械设备的选型根据工程特点和施工条件，本着经济实用、先进高效的原则确定。措施项目费依据项目具体情况进行合理确定，复杂项目需按专家论证后的方案编制。</w:t>
      </w:r>
    </w:p>
    <w:p w14:paraId="335E93A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 不可竞争费（含安全文明施工费、</w:t>
      </w:r>
      <w:r>
        <w:rPr>
          <w:rFonts w:hint="eastAsia"/>
          <w:color w:val="auto"/>
          <w:highlight w:val="none"/>
        </w:rPr>
        <w:t>环境保护税</w:t>
      </w:r>
      <w:r>
        <w:rPr>
          <w:rFonts w:hint="eastAsia" w:ascii="宋体" w:hAnsi="宋体" w:cs="宋体"/>
          <w:color w:val="auto"/>
          <w:szCs w:val="21"/>
          <w:highlight w:val="none"/>
        </w:rPr>
        <w:t>）按本招标文件中的不可竞争项目清单编制确定。</w:t>
      </w:r>
    </w:p>
    <w:p w14:paraId="29A52E5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4.7 其他项目费用应按照下列规定计价:</w:t>
      </w:r>
    </w:p>
    <w:p w14:paraId="78E71FA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（1）暂列金额按招标工程量清单中列出的金额填写；</w:t>
      </w:r>
    </w:p>
    <w:p w14:paraId="1F2956F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（2）专业工程暂估价按招标工程量清单中列出的金额填写；</w:t>
      </w:r>
    </w:p>
    <w:p w14:paraId="1353966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（3）计日工按招标人列出项目和数量，结合第4.1款编制依据的要求确定综合单价并计算费用； </w:t>
      </w:r>
    </w:p>
    <w:p w14:paraId="6C6208F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（4）总承包服务费根据招标文件列出的内容和要求计算。</w:t>
      </w:r>
    </w:p>
    <w:p w14:paraId="600AA36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4.8 税金（增值税）按税金项目清单，结合第4.1款编制依据的要求编制，不得降低标准。</w:t>
      </w:r>
    </w:p>
    <w:p w14:paraId="2F213662">
      <w:pPr>
        <w:keepNext/>
        <w:keepLines/>
        <w:pageBreakBefore w:val="0"/>
        <w:widowControl w:val="0"/>
        <w:kinsoku/>
        <w:wordWrap/>
        <w:overflowPunct/>
        <w:topLinePunct w:val="0"/>
        <w:autoSpaceDE/>
        <w:autoSpaceDN/>
        <w:bidi w:val="0"/>
        <w:adjustRightInd w:val="0"/>
        <w:snapToGrid w:val="0"/>
        <w:spacing w:line="480" w:lineRule="auto"/>
        <w:textAlignment w:val="auto"/>
        <w:outlineLvl w:val="1"/>
        <w:rPr>
          <w:rFonts w:hint="eastAsia" w:ascii="宋体" w:hAnsi="宋体" w:eastAsia="宋体" w:cs="宋体"/>
          <w:b/>
          <w:bCs/>
          <w:color w:val="auto"/>
          <w:sz w:val="28"/>
          <w:szCs w:val="28"/>
          <w:highlight w:val="none"/>
        </w:rPr>
      </w:pPr>
      <w:bookmarkStart w:id="697" w:name="_Toc95223520"/>
      <w:bookmarkStart w:id="698" w:name="_Toc4166"/>
      <w:r>
        <w:rPr>
          <w:rFonts w:hint="eastAsia" w:ascii="宋体" w:hAnsi="宋体" w:eastAsia="宋体" w:cs="宋体"/>
          <w:b/>
          <w:bCs/>
          <w:color w:val="auto"/>
          <w:sz w:val="28"/>
          <w:szCs w:val="28"/>
          <w:highlight w:val="none"/>
        </w:rPr>
        <w:t>5. 投标报价参考编制要求</w:t>
      </w:r>
      <w:bookmarkEnd w:id="697"/>
      <w:bookmarkEnd w:id="698"/>
    </w:p>
    <w:p w14:paraId="2D91B91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 投标报价编制参考依据如下：</w:t>
      </w:r>
    </w:p>
    <w:p w14:paraId="72968C6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（1）2018版安徽省建设工程费用定额；</w:t>
      </w:r>
    </w:p>
    <w:p w14:paraId="74733AA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（2）2018版安徽省建设工程施工机械台班费用编制规则；</w:t>
      </w:r>
    </w:p>
    <w:p w14:paraId="357F8EB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（3）2018版安徽省配套计价定额；</w:t>
      </w:r>
    </w:p>
    <w:p w14:paraId="4AC6A5A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（4）《关于调整安徽省建设工程不可竞争费构成及计费标准的通知》（建标〔2021〕42号）； </w:t>
      </w:r>
    </w:p>
    <w:p w14:paraId="762A6D2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（5）《关于发布《安徽省建设工程计价依据动态调整(第</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期)》的公告》（安徽省住房和城乡建设厅公告第</w:t>
      </w:r>
      <w:r>
        <w:rPr>
          <w:rFonts w:hint="eastAsia" w:ascii="宋体" w:hAnsi="宋体" w:cs="宋体"/>
          <w:color w:val="auto"/>
          <w:szCs w:val="21"/>
          <w:highlight w:val="none"/>
          <w:lang w:val="en-US" w:eastAsia="zh-CN"/>
        </w:rPr>
        <w:t>172</w:t>
      </w:r>
      <w:r>
        <w:rPr>
          <w:rFonts w:hint="eastAsia" w:ascii="宋体" w:hAnsi="宋体" w:cs="宋体"/>
          <w:color w:val="auto"/>
          <w:szCs w:val="21"/>
          <w:highlight w:val="none"/>
        </w:rPr>
        <w:t>号）</w:t>
      </w:r>
    </w:p>
    <w:p w14:paraId="4CB0D76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（6）建设工程设计文件及相关资料；</w:t>
      </w:r>
    </w:p>
    <w:p w14:paraId="24945B4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（7）与建设项目有关的标准、规范、技术资料；</w:t>
      </w:r>
    </w:p>
    <w:p w14:paraId="0FE310E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（8）招标文件及招标工程量清单及其补充通知答疑纪要； </w:t>
      </w:r>
    </w:p>
    <w:p w14:paraId="605A7CF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（9）施工现场情况、工程特点及常规施工方案；</w:t>
      </w:r>
    </w:p>
    <w:p w14:paraId="1A1A62A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（10）工程造价管理机构发布的工程造价信息（</w:t>
      </w:r>
      <w:r>
        <w:rPr>
          <w:rFonts w:hint="eastAsia" w:ascii="宋体" w:hAnsi="宋体" w:cs="宋体"/>
          <w:color w:val="auto"/>
          <w:szCs w:val="21"/>
          <w:highlight w:val="none"/>
          <w:lang w:val="en-US" w:eastAsia="zh-CN"/>
        </w:rPr>
        <w:t>《滁州市工程造价信息》（2026年第3期）中相对应的不含税价格</w:t>
      </w:r>
      <w:r>
        <w:rPr>
          <w:rFonts w:hint="eastAsia" w:ascii="宋体" w:hAnsi="宋体" w:cs="宋体"/>
          <w:color w:val="auto"/>
          <w:szCs w:val="21"/>
          <w:highlight w:val="none"/>
        </w:rPr>
        <w:t>））；</w:t>
      </w:r>
    </w:p>
    <w:p w14:paraId="6FCF7AA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（11）施工期间的风险因素；</w:t>
      </w:r>
    </w:p>
    <w:p w14:paraId="7CBC5BA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（12）其他相关材料。</w:t>
      </w:r>
    </w:p>
    <w:p w14:paraId="3D2049D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 投标人应仔细阅读招标文件，了解拟投标合同段的全部工程内容。投标人的投标报价应是招标文件所确定的招标范围内全部工程内容的价格体现，但其投标报价不得低于投标人个别成本价。</w:t>
      </w:r>
    </w:p>
    <w:p w14:paraId="78033A8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 投标人应按招标人提供的招标工程量清单填报综合单价和合价，未填报的综合单价和合价，视为此项费用已合在工程量清单的其他综合单价和合价中。</w:t>
      </w:r>
    </w:p>
    <w:p w14:paraId="2883D86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 分部分项工程费根据招标文件中的工程量清单项目及项目特征描述等确定综合单价。其中综合单价是指完成一个规定清单项目所需的人工费、材料和工程设备费、施工机具使用费和综合费（企业管理费和利润）以及一定范围内投标人承担的风险费用。</w:t>
      </w:r>
    </w:p>
    <w:p w14:paraId="5E510BB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5.5 措施项目费根据招标文件中的工程量清单措施项目，结合第5.1款编制依据确定。投标人对招标人所列的措施项目可根据工程实际情况结合施工组织设计进行增补。</w:t>
      </w:r>
    </w:p>
    <w:p w14:paraId="6318C4B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5.6 不可竞争费（含安全文明施工费、</w:t>
      </w:r>
      <w:r>
        <w:rPr>
          <w:rFonts w:hint="eastAsia"/>
          <w:color w:val="auto"/>
          <w:highlight w:val="none"/>
        </w:rPr>
        <w:t>环境保护税</w:t>
      </w:r>
      <w:r>
        <w:rPr>
          <w:rFonts w:hint="eastAsia" w:ascii="宋体" w:hAnsi="宋体" w:cs="宋体"/>
          <w:color w:val="auto"/>
          <w:szCs w:val="21"/>
          <w:highlight w:val="none"/>
        </w:rPr>
        <w:t>）根据工程量清单不可竞争项目，结合第5.1款编制依据确定，安全文明施工费费率不得调整。</w:t>
      </w:r>
    </w:p>
    <w:p w14:paraId="13A85AE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5.7 其他项目费用应按照下列规定计价:</w:t>
      </w:r>
    </w:p>
    <w:p w14:paraId="7B60ED4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（1）暂列金额按招标工程量清单中列出的金额填写，不得更改；</w:t>
      </w:r>
    </w:p>
    <w:p w14:paraId="790FA35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（2）专业工程暂估价按招标工程量清单中列出的金额填写，不得更改；</w:t>
      </w:r>
    </w:p>
    <w:p w14:paraId="24672F0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（3）计日工按招标人列出项目和数量，结合第5.1款编制依据的要求确定综合单价并计算费用； </w:t>
      </w:r>
    </w:p>
    <w:p w14:paraId="575054B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（4）总承包服务费根据招标文件列出的内容和要求计算。</w:t>
      </w:r>
    </w:p>
    <w:p w14:paraId="4D49E34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5.8 税金（增值税）按税金项目清单，结合第5.1款编制依据的要求编制，不得调整。</w:t>
      </w:r>
    </w:p>
    <w:p w14:paraId="77EB4C9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5.9 投标报价编制注意事项</w:t>
      </w:r>
    </w:p>
    <w:p w14:paraId="093A43E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可调整价格的主要材料和甲供材及实行暂估价的材料及设备以外，其他由投标人自行采购的材料确定投标报价时应充分考虑材料价格上涨等市场风险因素，中标后不作调整，综合单价中的材料费应包含材料运杂费、采保费等一切应有费用；</w:t>
      </w:r>
    </w:p>
    <w:p w14:paraId="5A058A3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（2）结算时实行暂估价的材料和设备的价差仅计取税金，不再计取其他费用；</w:t>
      </w:r>
    </w:p>
    <w:p w14:paraId="008BD95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招标工程的施工地点为本须知前附表所述，投标人应自行到施工现场踏勘以充分了解工地位置、情况、道路、储存空间、装卸限制及任何其他足以影响投标报价的情况，任何因忽视或误解施工场地情况而导致的索赔或工期延长申请将不被批准。对于受施工现场场地限制，如需要另外寻找场地解决临时住宿、材料及设备堆放，由此所产生的费用应包含在投标报价范围内，招标人不再承担该费用；</w:t>
      </w:r>
    </w:p>
    <w:p w14:paraId="15BE089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开标前，投标人应认真对照施工设计图纸等文件核对招标人提供的工程量清单，发现工程量存在项目划分误差、计量单位误差、数量误差、遗漏项目的，必须在招标文件规定的时间内向招标人提出异议或修正要求，否则招标人可不予答复；</w:t>
      </w:r>
    </w:p>
    <w:p w14:paraId="08251F15">
      <w:pPr>
        <w:adjustRightInd w:val="0"/>
        <w:snapToGrid w:val="0"/>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（5）招标人对异议或修正要求应进行核实，确认工程量单项子目误差在±3%（含±3%）以内的，招标人可不予调整工程量，投标人应将其误差考虑在综合单价内；若有遗漏项目或单项子目工</w:t>
      </w:r>
      <w:r>
        <w:rPr>
          <w:rFonts w:hint="eastAsia" w:ascii="宋体" w:hAnsi="宋体" w:cs="宋体"/>
          <w:b/>
          <w:bCs/>
          <w:color w:val="auto"/>
          <w:szCs w:val="21"/>
          <w:highlight w:val="none"/>
        </w:rPr>
        <w:t>程量误差超过±3%的，招标人应进行修正并重新公布准确的工程量清单；</w:t>
      </w:r>
    </w:p>
    <w:p w14:paraId="5998DA71">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（6） 除合同另有约定外，中标人在工程量清单报价书中所报的综合单价在施工图纸和合同约定范围一律不予调整；</w:t>
      </w:r>
    </w:p>
    <w:p w14:paraId="518BC761">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（7）本招标工程不接受恶意不平衡报价，不保证最低价中标。</w:t>
      </w:r>
    </w:p>
    <w:p w14:paraId="5CDE1462">
      <w:pPr>
        <w:keepNext/>
        <w:keepLines/>
        <w:pageBreakBefore w:val="0"/>
        <w:widowControl w:val="0"/>
        <w:kinsoku/>
        <w:wordWrap/>
        <w:overflowPunct/>
        <w:topLinePunct w:val="0"/>
        <w:autoSpaceDE/>
        <w:autoSpaceDN/>
        <w:bidi w:val="0"/>
        <w:adjustRightInd w:val="0"/>
        <w:snapToGrid w:val="0"/>
        <w:spacing w:line="480" w:lineRule="auto"/>
        <w:textAlignment w:val="auto"/>
        <w:outlineLvl w:val="1"/>
        <w:rPr>
          <w:rFonts w:hint="eastAsia" w:ascii="宋体" w:hAnsi="宋体" w:eastAsia="宋体" w:cs="宋体"/>
          <w:b/>
          <w:bCs/>
          <w:color w:val="auto"/>
          <w:sz w:val="28"/>
          <w:szCs w:val="28"/>
          <w:highlight w:val="none"/>
        </w:rPr>
      </w:pPr>
      <w:bookmarkStart w:id="699" w:name="_Toc4881"/>
      <w:bookmarkStart w:id="700" w:name="_Toc95223521"/>
      <w:r>
        <w:rPr>
          <w:rFonts w:hint="eastAsia" w:ascii="宋体" w:hAnsi="宋体" w:eastAsia="宋体" w:cs="宋体"/>
          <w:b/>
          <w:bCs/>
          <w:color w:val="auto"/>
          <w:sz w:val="28"/>
          <w:szCs w:val="28"/>
          <w:highlight w:val="none"/>
        </w:rPr>
        <w:t>6. 工程量清单</w:t>
      </w:r>
      <w:bookmarkEnd w:id="699"/>
      <w:bookmarkEnd w:id="700"/>
    </w:p>
    <w:p w14:paraId="241ABCD3">
      <w:pPr>
        <w:adjustRightInd w:val="0"/>
        <w:snapToGrid w:val="0"/>
        <w:spacing w:line="360" w:lineRule="auto"/>
        <w:ind w:firstLine="840" w:firstLineChars="400"/>
        <w:rPr>
          <w:rFonts w:hint="eastAsia" w:ascii="宋体"/>
          <w:color w:val="auto"/>
          <w:sz w:val="24"/>
          <w:szCs w:val="24"/>
          <w:highlight w:val="none"/>
          <w:lang w:val="en-US" w:eastAsia="zh-CN"/>
        </w:rPr>
      </w:pPr>
      <w:r>
        <w:rPr>
          <w:rFonts w:hint="eastAsia" w:ascii="宋体" w:hAnsi="宋体" w:cs="宋体"/>
          <w:color w:val="auto"/>
          <w:szCs w:val="21"/>
          <w:highlight w:val="none"/>
        </w:rPr>
        <w:t>另册。</w:t>
      </w:r>
    </w:p>
    <w:p w14:paraId="56652BDA">
      <w:pPr>
        <w:keepNext w:val="0"/>
        <w:keepLines w:val="0"/>
        <w:pageBreakBefore/>
        <w:widowControl w:val="0"/>
        <w:kinsoku/>
        <w:wordWrap/>
        <w:overflowPunct/>
        <w:topLinePunct w:val="0"/>
        <w:autoSpaceDE/>
        <w:autoSpaceDN/>
        <w:bidi w:val="0"/>
        <w:adjustRightInd/>
        <w:snapToGrid/>
        <w:spacing w:before="95" w:beforeLines="30" w:after="95" w:afterLines="30"/>
        <w:jc w:val="center"/>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第</w:t>
      </w: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lang w:eastAsia="zh-CN"/>
        </w:rPr>
        <w:t>章  投标文件格式</w:t>
      </w:r>
    </w:p>
    <w:p w14:paraId="090CA834">
      <w:pPr>
        <w:jc w:val="right"/>
        <w:rPr>
          <w:rFonts w:hint="eastAsia" w:ascii="宋体" w:hAnsi="宋体" w:eastAsia="宋体" w:cs="宋体"/>
          <w:b/>
          <w:bCs/>
          <w:color w:val="auto"/>
          <w:szCs w:val="24"/>
          <w:highlight w:val="none"/>
          <w:lang w:eastAsia="zh-CN"/>
        </w:rPr>
      </w:pPr>
    </w:p>
    <w:p w14:paraId="1F80CA51">
      <w:pPr>
        <w:jc w:val="right"/>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lang w:eastAsia="zh-CN"/>
        </w:rPr>
        <w:t>正本或副本</w:t>
      </w:r>
    </w:p>
    <w:p w14:paraId="619388FB">
      <w:pPr>
        <w:rPr>
          <w:rFonts w:hint="eastAsia" w:ascii="宋体" w:hAnsi="宋体" w:eastAsia="宋体" w:cs="宋体"/>
          <w:color w:val="auto"/>
          <w:szCs w:val="24"/>
          <w:highlight w:val="none"/>
        </w:rPr>
      </w:pPr>
    </w:p>
    <w:p w14:paraId="045E0799">
      <w:pPr>
        <w:rPr>
          <w:rFonts w:hint="eastAsia" w:ascii="宋体" w:hAnsi="宋体" w:eastAsia="宋体" w:cs="宋体"/>
          <w:color w:val="auto"/>
          <w:szCs w:val="24"/>
          <w:highlight w:val="none"/>
        </w:rPr>
      </w:pPr>
    </w:p>
    <w:p w14:paraId="71DE6163">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p>
    <w:p w14:paraId="1B4B1EE9">
      <w:pPr>
        <w:jc w:val="center"/>
        <w:rPr>
          <w:rFonts w:hint="eastAsia" w:ascii="宋体" w:hAnsi="宋体" w:eastAsia="宋体" w:cs="宋体"/>
          <w:color w:val="auto"/>
          <w:sz w:val="20"/>
          <w:szCs w:val="20"/>
          <w:highlight w:val="none"/>
        </w:rPr>
      </w:pPr>
    </w:p>
    <w:p w14:paraId="025367FA">
      <w:pPr>
        <w:jc w:val="center"/>
        <w:rPr>
          <w:rFonts w:hint="eastAsia" w:ascii="宋体" w:hAnsi="宋体" w:eastAsia="宋体" w:cs="宋体"/>
          <w:color w:val="auto"/>
          <w:sz w:val="20"/>
          <w:szCs w:val="20"/>
          <w:highlight w:val="none"/>
        </w:rPr>
      </w:pPr>
    </w:p>
    <w:p w14:paraId="77C07FEF">
      <w:pPr>
        <w:jc w:val="center"/>
        <w:rPr>
          <w:rFonts w:hint="eastAsia" w:ascii="宋体" w:hAnsi="宋体" w:eastAsia="宋体" w:cs="宋体"/>
          <w:color w:val="auto"/>
          <w:sz w:val="20"/>
          <w:szCs w:val="20"/>
          <w:highlight w:val="none"/>
        </w:rPr>
      </w:pPr>
    </w:p>
    <w:p w14:paraId="6DA10590">
      <w:pPr>
        <w:rPr>
          <w:rFonts w:hint="eastAsia" w:ascii="宋体" w:hAnsi="宋体" w:eastAsia="宋体" w:cs="宋体"/>
          <w:color w:val="auto"/>
          <w:sz w:val="20"/>
          <w:szCs w:val="20"/>
          <w:highlight w:val="none"/>
        </w:rPr>
      </w:pPr>
    </w:p>
    <w:p w14:paraId="75113593">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 xml:space="preserve">投  标  文  件 </w:t>
      </w:r>
    </w:p>
    <w:p w14:paraId="2147C0D8">
      <w:pPr>
        <w:jc w:val="center"/>
        <w:rPr>
          <w:rFonts w:hint="eastAsia" w:ascii="宋体" w:hAnsi="宋体" w:eastAsia="宋体" w:cs="宋体"/>
          <w:color w:val="auto"/>
          <w:sz w:val="44"/>
          <w:szCs w:val="44"/>
          <w:highlight w:val="none"/>
        </w:rPr>
      </w:pPr>
    </w:p>
    <w:p w14:paraId="5E2BA073">
      <w:pPr>
        <w:rPr>
          <w:rFonts w:hint="eastAsia" w:ascii="宋体" w:hAnsi="宋体" w:eastAsia="宋体" w:cs="宋体"/>
          <w:color w:val="auto"/>
          <w:sz w:val="28"/>
          <w:szCs w:val="28"/>
          <w:highlight w:val="none"/>
        </w:rPr>
      </w:pPr>
    </w:p>
    <w:p w14:paraId="3ED3D3E4">
      <w:pPr>
        <w:rPr>
          <w:rFonts w:hint="eastAsia" w:ascii="宋体" w:hAnsi="宋体" w:eastAsia="宋体" w:cs="宋体"/>
          <w:color w:val="auto"/>
          <w:sz w:val="28"/>
          <w:szCs w:val="28"/>
          <w:highlight w:val="none"/>
        </w:rPr>
      </w:pPr>
    </w:p>
    <w:p w14:paraId="2DBD9044">
      <w:pPr>
        <w:rPr>
          <w:rFonts w:hint="eastAsia" w:ascii="宋体" w:hAnsi="宋体" w:eastAsia="宋体" w:cs="宋体"/>
          <w:color w:val="auto"/>
          <w:sz w:val="28"/>
          <w:szCs w:val="28"/>
          <w:highlight w:val="none"/>
        </w:rPr>
      </w:pPr>
    </w:p>
    <w:p w14:paraId="694970E0">
      <w:pPr>
        <w:rPr>
          <w:rFonts w:hint="eastAsia" w:ascii="宋体" w:hAnsi="宋体" w:eastAsia="宋体" w:cs="宋体"/>
          <w:color w:val="auto"/>
          <w:sz w:val="28"/>
          <w:szCs w:val="28"/>
          <w:highlight w:val="none"/>
        </w:rPr>
      </w:pPr>
    </w:p>
    <w:p w14:paraId="587E41ED">
      <w:pPr>
        <w:rPr>
          <w:rFonts w:hint="eastAsia" w:ascii="宋体" w:hAnsi="宋体" w:eastAsia="宋体" w:cs="宋体"/>
          <w:color w:val="auto"/>
          <w:sz w:val="28"/>
          <w:szCs w:val="28"/>
          <w:highlight w:val="none"/>
        </w:rPr>
      </w:pPr>
    </w:p>
    <w:p w14:paraId="66C86FCC">
      <w:pPr>
        <w:rPr>
          <w:rFonts w:hint="eastAsia" w:ascii="宋体" w:hAnsi="宋体" w:eastAsia="宋体" w:cs="宋体"/>
          <w:color w:val="auto"/>
          <w:sz w:val="28"/>
          <w:szCs w:val="28"/>
          <w:highlight w:val="none"/>
        </w:rPr>
      </w:pPr>
    </w:p>
    <w:p w14:paraId="047847AE">
      <w:pPr>
        <w:rPr>
          <w:rFonts w:hint="eastAsia" w:ascii="宋体" w:hAnsi="宋体" w:eastAsia="宋体" w:cs="宋体"/>
          <w:color w:val="auto"/>
          <w:sz w:val="28"/>
          <w:szCs w:val="28"/>
          <w:highlight w:val="none"/>
        </w:rPr>
      </w:pPr>
    </w:p>
    <w:p w14:paraId="24E664A5">
      <w:pPr>
        <w:rPr>
          <w:rFonts w:hint="eastAsia" w:ascii="宋体" w:hAnsi="宋体" w:eastAsia="宋体" w:cs="宋体"/>
          <w:color w:val="auto"/>
          <w:sz w:val="28"/>
          <w:szCs w:val="28"/>
          <w:highlight w:val="none"/>
        </w:rPr>
      </w:pPr>
    </w:p>
    <w:p w14:paraId="08D86438">
      <w:pPr>
        <w:rPr>
          <w:rFonts w:hint="eastAsia" w:ascii="宋体" w:hAnsi="宋体" w:eastAsia="宋体" w:cs="宋体"/>
          <w:color w:val="auto"/>
          <w:sz w:val="28"/>
          <w:szCs w:val="28"/>
          <w:highlight w:val="none"/>
        </w:rPr>
      </w:pPr>
    </w:p>
    <w:p w14:paraId="0979720B">
      <w:pPr>
        <w:rPr>
          <w:rFonts w:hint="eastAsia" w:ascii="宋体" w:hAnsi="宋体" w:eastAsia="宋体" w:cs="宋体"/>
          <w:color w:val="auto"/>
          <w:sz w:val="28"/>
          <w:szCs w:val="28"/>
          <w:highlight w:val="none"/>
        </w:rPr>
      </w:pPr>
    </w:p>
    <w:p w14:paraId="056DF78C">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6AABA23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签字或盖章</w:t>
      </w:r>
      <w:r>
        <w:rPr>
          <w:rFonts w:hint="eastAsia" w:ascii="宋体" w:hAnsi="宋体" w:eastAsia="宋体" w:cs="宋体"/>
          <w:color w:val="auto"/>
          <w:sz w:val="28"/>
          <w:szCs w:val="28"/>
          <w:highlight w:val="none"/>
        </w:rPr>
        <w:t>）</w:t>
      </w:r>
    </w:p>
    <w:p w14:paraId="378C3C3F">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6455E9C1">
      <w:pPr>
        <w:keepNext/>
        <w:keepLines/>
        <w:widowControl w:val="0"/>
        <w:spacing w:before="260" w:beforeLines="0" w:after="260" w:afterLines="0" w:line="416" w:lineRule="auto"/>
        <w:jc w:val="both"/>
        <w:outlineLvl w:val="1"/>
        <w:rPr>
          <w:rFonts w:hint="eastAsia" w:ascii="宋体" w:hAnsi="宋体" w:eastAsia="宋体" w:cs="宋体"/>
          <w:b w:val="0"/>
          <w:bCs/>
          <w:color w:val="auto"/>
          <w:kern w:val="0"/>
          <w:sz w:val="28"/>
          <w:szCs w:val="28"/>
          <w:highlight w:val="none"/>
          <w:lang w:val="en-US" w:eastAsia="zh-CN" w:bidi="ar-SA"/>
        </w:rPr>
      </w:pPr>
    </w:p>
    <w:p w14:paraId="69EAFCDB">
      <w:pPr>
        <w:rPr>
          <w:rFonts w:ascii="Times New Roman" w:hAnsi="Times New Roman" w:eastAsia="宋体" w:cs="Times New Roman"/>
          <w:color w:val="auto"/>
          <w:szCs w:val="24"/>
          <w:highlight w:val="none"/>
        </w:rPr>
      </w:pPr>
    </w:p>
    <w:p w14:paraId="30C05823">
      <w:pPr>
        <w:keepNext/>
        <w:keepLines/>
        <w:widowControl w:val="0"/>
        <w:spacing w:before="260" w:beforeLines="0" w:after="260" w:afterLines="0" w:line="416" w:lineRule="auto"/>
        <w:jc w:val="center"/>
        <w:outlineLvl w:val="1"/>
        <w:rPr>
          <w:rFonts w:hint="eastAsia" w:ascii="Arial" w:hAnsi="Arial" w:eastAsia="黑体" w:cs="Times New Roman"/>
          <w:b/>
          <w:bCs/>
          <w:color w:val="auto"/>
          <w:kern w:val="0"/>
          <w:sz w:val="32"/>
          <w:szCs w:val="32"/>
          <w:highlight w:val="none"/>
          <w:lang w:val="en-US" w:eastAsia="zh-CN" w:bidi="ar-SA"/>
        </w:rPr>
      </w:pPr>
      <w:r>
        <w:rPr>
          <w:rFonts w:hint="eastAsia" w:ascii="Arial" w:hAnsi="Arial" w:eastAsia="黑体" w:cs="Times New Roman"/>
          <w:b/>
          <w:bCs/>
          <w:color w:val="auto"/>
          <w:kern w:val="0"/>
          <w:sz w:val="32"/>
          <w:szCs w:val="32"/>
          <w:highlight w:val="none"/>
          <w:lang w:val="en-US" w:eastAsia="zh-CN" w:bidi="ar-SA"/>
        </w:rPr>
        <w:t>目录</w:t>
      </w:r>
    </w:p>
    <w:p w14:paraId="073F1AB8">
      <w:pPr>
        <w:keepNext w:val="0"/>
        <w:keepLines w:val="0"/>
        <w:pageBreakBefore w:val="0"/>
        <w:widowControl w:val="0"/>
        <w:kinsoku/>
        <w:wordWrap/>
        <w:overflowPunct/>
        <w:topLinePunct w:val="0"/>
        <w:autoSpaceDE/>
        <w:autoSpaceDN/>
        <w:bidi w:val="0"/>
        <w:adjustRightInd/>
        <w:snapToGrid/>
        <w:spacing w:line="600" w:lineRule="exact"/>
        <w:ind w:left="0" w:right="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）投标人资格证明材料（提供复印件并加盖投标人公章）：</w:t>
      </w:r>
    </w:p>
    <w:p w14:paraId="32201DFF">
      <w:pPr>
        <w:keepNext w:val="0"/>
        <w:keepLines w:val="0"/>
        <w:pageBreakBefore w:val="0"/>
        <w:widowControl w:val="0"/>
        <w:kinsoku/>
        <w:wordWrap/>
        <w:overflowPunct/>
        <w:topLinePunct w:val="0"/>
        <w:autoSpaceDE/>
        <w:autoSpaceDN/>
        <w:bidi w:val="0"/>
        <w:adjustRightInd/>
        <w:snapToGrid/>
        <w:spacing w:line="600" w:lineRule="exact"/>
        <w:ind w:left="0" w:right="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①法定代表人身份证明文件和本人有效身份证(或法定代表人授权委托书原件和委托代理人有效身份证)； </w:t>
      </w:r>
    </w:p>
    <w:p w14:paraId="3BF4B6CC">
      <w:pPr>
        <w:keepNext w:val="0"/>
        <w:keepLines w:val="0"/>
        <w:pageBreakBefore w:val="0"/>
        <w:widowControl w:val="0"/>
        <w:kinsoku/>
        <w:wordWrap/>
        <w:overflowPunct/>
        <w:topLinePunct w:val="0"/>
        <w:autoSpaceDE/>
        <w:autoSpaceDN/>
        <w:bidi w:val="0"/>
        <w:adjustRightInd/>
        <w:snapToGrid/>
        <w:spacing w:line="600" w:lineRule="exact"/>
        <w:ind w:left="0" w:right="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②诚信投标承诺书</w:t>
      </w:r>
    </w:p>
    <w:p w14:paraId="0E384860">
      <w:pPr>
        <w:keepNext w:val="0"/>
        <w:keepLines w:val="0"/>
        <w:pageBreakBefore w:val="0"/>
        <w:widowControl w:val="0"/>
        <w:kinsoku/>
        <w:wordWrap/>
        <w:overflowPunct/>
        <w:topLinePunct w:val="0"/>
        <w:autoSpaceDE/>
        <w:autoSpaceDN/>
        <w:bidi w:val="0"/>
        <w:adjustRightInd/>
        <w:snapToGrid/>
        <w:spacing w:line="600" w:lineRule="exact"/>
        <w:ind w:left="0" w:right="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③企业法人营业执照（或三证合一的有效证件）；</w:t>
      </w:r>
    </w:p>
    <w:p w14:paraId="03C95284">
      <w:pPr>
        <w:keepNext w:val="0"/>
        <w:keepLines w:val="0"/>
        <w:pageBreakBefore w:val="0"/>
        <w:widowControl w:val="0"/>
        <w:kinsoku/>
        <w:wordWrap/>
        <w:overflowPunct/>
        <w:topLinePunct w:val="0"/>
        <w:autoSpaceDE/>
        <w:autoSpaceDN/>
        <w:bidi w:val="0"/>
        <w:adjustRightInd/>
        <w:snapToGrid/>
        <w:spacing w:line="600" w:lineRule="exact"/>
        <w:ind w:left="0" w:right="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④企业资质证书；</w:t>
      </w:r>
    </w:p>
    <w:p w14:paraId="295776E7">
      <w:pPr>
        <w:keepNext w:val="0"/>
        <w:keepLines w:val="0"/>
        <w:pageBreakBefore w:val="0"/>
        <w:widowControl w:val="0"/>
        <w:kinsoku/>
        <w:wordWrap/>
        <w:overflowPunct/>
        <w:topLinePunct w:val="0"/>
        <w:autoSpaceDE/>
        <w:autoSpaceDN/>
        <w:bidi w:val="0"/>
        <w:adjustRightInd/>
        <w:snapToGrid/>
        <w:spacing w:line="600" w:lineRule="exact"/>
        <w:ind w:left="0" w:right="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⑤企业安全生产许可证；</w:t>
      </w:r>
    </w:p>
    <w:p w14:paraId="682E0A9C">
      <w:pPr>
        <w:keepNext w:val="0"/>
        <w:keepLines w:val="0"/>
        <w:pageBreakBefore w:val="0"/>
        <w:widowControl w:val="0"/>
        <w:kinsoku/>
        <w:wordWrap/>
        <w:overflowPunct/>
        <w:topLinePunct w:val="0"/>
        <w:autoSpaceDE/>
        <w:autoSpaceDN/>
        <w:bidi w:val="0"/>
        <w:adjustRightInd/>
        <w:snapToGrid/>
        <w:spacing w:line="600" w:lineRule="exact"/>
        <w:ind w:left="0" w:right="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⑥项目经理有效身份证、建造师注册证书及安全生产考核合格证书（B)证；</w:t>
      </w:r>
    </w:p>
    <w:p w14:paraId="74E67659">
      <w:pPr>
        <w:keepNext w:val="0"/>
        <w:keepLines w:val="0"/>
        <w:pageBreakBefore w:val="0"/>
        <w:widowControl w:val="0"/>
        <w:kinsoku/>
        <w:wordWrap/>
        <w:overflowPunct/>
        <w:topLinePunct w:val="0"/>
        <w:autoSpaceDE/>
        <w:autoSpaceDN/>
        <w:bidi w:val="0"/>
        <w:adjustRightInd/>
        <w:snapToGrid/>
        <w:spacing w:line="600" w:lineRule="exact"/>
        <w:ind w:left="0" w:right="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⑦投标人的法定代表人（或委托代理人）和拟任项目经理（建造师）须持有社保部门出具的本单位为其缴纳的</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前近三个月连续的养老保险证明（证明文件两个月内有效）（同一人担任不同公司法定代表人的，该法定代表人参加本项目投标时须提供本人在其他公司任法定代表人的营业执照及为其缴纳养老保险证明材料），</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是事业单位的，暂未缴纳养老保险的，须由其主管部门出具证明。</w:t>
      </w:r>
    </w:p>
    <w:p w14:paraId="58BFA761">
      <w:pPr>
        <w:keepNext w:val="0"/>
        <w:keepLines w:val="0"/>
        <w:pageBreakBefore w:val="0"/>
        <w:widowControl w:val="0"/>
        <w:kinsoku/>
        <w:wordWrap/>
        <w:overflowPunct/>
        <w:topLinePunct w:val="0"/>
        <w:autoSpaceDE/>
        <w:autoSpaceDN/>
        <w:bidi w:val="0"/>
        <w:adjustRightInd/>
        <w:snapToGrid/>
        <w:spacing w:line="600" w:lineRule="exact"/>
        <w:ind w:left="0" w:right="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）投标函(格式见附件）；</w:t>
      </w:r>
    </w:p>
    <w:p w14:paraId="1A141599">
      <w:pPr>
        <w:keepNext w:val="0"/>
        <w:keepLines w:val="0"/>
        <w:pageBreakBefore w:val="0"/>
        <w:widowControl w:val="0"/>
        <w:kinsoku/>
        <w:wordWrap/>
        <w:overflowPunct/>
        <w:topLinePunct w:val="0"/>
        <w:autoSpaceDE/>
        <w:autoSpaceDN/>
        <w:bidi w:val="0"/>
        <w:adjustRightInd/>
        <w:snapToGrid/>
        <w:spacing w:line="600" w:lineRule="exact"/>
        <w:ind w:left="0" w:right="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）工程量清单报价书；</w:t>
      </w:r>
    </w:p>
    <w:p w14:paraId="6A7017C2">
      <w:pPr>
        <w:keepNext w:val="0"/>
        <w:keepLines w:val="0"/>
        <w:pageBreakBefore w:val="0"/>
        <w:widowControl w:val="0"/>
        <w:kinsoku/>
        <w:wordWrap/>
        <w:overflowPunct/>
        <w:topLinePunct w:val="0"/>
        <w:autoSpaceDE/>
        <w:autoSpaceDN/>
        <w:bidi w:val="0"/>
        <w:adjustRightInd/>
        <w:snapToGrid/>
        <w:spacing w:line="600" w:lineRule="exact"/>
        <w:ind w:left="0" w:right="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招标人推荐的材料品牌响应表（如有）</w:t>
      </w:r>
      <w:r>
        <w:rPr>
          <w:rFonts w:hint="eastAsia" w:ascii="宋体" w:hAnsi="宋体" w:cs="宋体"/>
          <w:color w:val="auto"/>
          <w:sz w:val="24"/>
          <w:szCs w:val="24"/>
          <w:highlight w:val="none"/>
          <w:lang w:val="en-US" w:eastAsia="zh-CN"/>
        </w:rPr>
        <w:t>；</w:t>
      </w:r>
    </w:p>
    <w:p w14:paraId="102FE0B4">
      <w:pPr>
        <w:keepNext w:val="0"/>
        <w:keepLines w:val="0"/>
        <w:pageBreakBefore w:val="0"/>
        <w:widowControl w:val="0"/>
        <w:kinsoku/>
        <w:wordWrap/>
        <w:overflowPunct/>
        <w:topLinePunct w:val="0"/>
        <w:autoSpaceDE/>
        <w:autoSpaceDN/>
        <w:bidi w:val="0"/>
        <w:adjustRightInd/>
        <w:snapToGrid/>
        <w:spacing w:line="600" w:lineRule="exact"/>
        <w:ind w:left="0" w:right="0" w:firstLine="480" w:firstLineChars="200"/>
        <w:jc w:val="left"/>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评分细则及</w:t>
      </w:r>
      <w:r>
        <w:rPr>
          <w:rFonts w:hint="eastAsia" w:ascii="宋体" w:hAnsi="宋体" w:eastAsia="宋体" w:cs="宋体"/>
          <w:color w:val="auto"/>
          <w:sz w:val="24"/>
          <w:szCs w:val="24"/>
          <w:highlight w:val="none"/>
          <w:lang w:val="en-US" w:eastAsia="zh-CN"/>
        </w:rPr>
        <w:t>投标人认为需要提供的其他证明材料（如有）。</w:t>
      </w:r>
    </w:p>
    <w:p w14:paraId="0946E026">
      <w:pPr>
        <w:pStyle w:val="45"/>
        <w:rPr>
          <w:rFonts w:hint="default"/>
          <w:color w:val="auto"/>
          <w:highlight w:val="none"/>
          <w:lang w:val="en-US" w:eastAsia="zh-CN"/>
        </w:rPr>
      </w:pPr>
    </w:p>
    <w:p w14:paraId="5F3EC5A2">
      <w:pPr>
        <w:widowControl/>
        <w:spacing w:before="312" w:beforeLines="100" w:after="312" w:afterLines="100" w:line="480" w:lineRule="exact"/>
        <w:jc w:val="center"/>
        <w:textAlignment w:val="baseline"/>
        <w:rPr>
          <w:rFonts w:hint="eastAsia" w:ascii="宋体" w:hAnsi="宋体" w:eastAsia="宋体" w:cs="宋体"/>
          <w:b/>
          <w:color w:val="auto"/>
          <w:kern w:val="0"/>
          <w:sz w:val="30"/>
          <w:szCs w:val="30"/>
          <w:highlight w:val="none"/>
          <w:u w:val="none" w:color="000000"/>
          <w:lang w:val="en-US" w:eastAsia="zh-CN" w:bidi="ar-SA"/>
        </w:rPr>
      </w:pPr>
      <w:r>
        <w:rPr>
          <w:rFonts w:hint="eastAsia" w:ascii="宋体" w:hAnsi="宋体" w:eastAsia="宋体" w:cs="宋体"/>
          <w:color w:val="auto"/>
          <w:kern w:val="0"/>
          <w:sz w:val="30"/>
          <w:szCs w:val="30"/>
          <w:highlight w:val="none"/>
          <w:u w:val="none" w:color="000000"/>
          <w:lang w:val="en-US" w:eastAsia="zh-CN" w:bidi="ar-SA"/>
        </w:rPr>
        <w:br w:type="page"/>
      </w:r>
      <w:r>
        <w:rPr>
          <w:rFonts w:hint="eastAsia" w:ascii="宋体" w:hAnsi="宋体" w:eastAsia="宋体" w:cs="宋体"/>
          <w:color w:val="auto"/>
          <w:kern w:val="0"/>
          <w:sz w:val="30"/>
          <w:szCs w:val="30"/>
          <w:highlight w:val="none"/>
          <w:u w:val="none" w:color="000000"/>
          <w:lang w:val="en-US" w:eastAsia="zh-CN" w:bidi="ar-SA"/>
        </w:rPr>
        <w:t>1、法定代表人身份证明</w:t>
      </w:r>
    </w:p>
    <w:p w14:paraId="124A8DB5">
      <w:pPr>
        <w:spacing w:line="7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投标人名称：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187E5DBC">
      <w:pPr>
        <w:spacing w:line="7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单位性质：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29733831">
      <w:pPr>
        <w:spacing w:line="7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7D9176B1">
      <w:pPr>
        <w:spacing w:line="7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成立时间：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33A5997F">
      <w:pPr>
        <w:spacing w:line="7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经营期限：</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7D86253A">
      <w:pPr>
        <w:spacing w:line="700" w:lineRule="exact"/>
        <w:jc w:val="left"/>
        <w:rPr>
          <w:rFonts w:hint="eastAsia" w:ascii="宋体" w:hAnsi="宋体" w:eastAsia="宋体" w:cs="宋体"/>
          <w:color w:val="auto"/>
          <w:sz w:val="28"/>
          <w:szCs w:val="28"/>
          <w:highlight w:val="none"/>
          <w:u w:val="single"/>
        </w:rPr>
      </w:pPr>
      <w:r>
        <w:rPr>
          <w:rFonts w:hint="eastAsia" w:ascii="宋体" w:hAnsi="宋体" w:eastAsia="宋体" w:cs="宋体"/>
          <w:color w:val="auto"/>
          <w:spacing w:val="240"/>
          <w:sz w:val="28"/>
          <w:szCs w:val="28"/>
          <w:highlight w:val="none"/>
        </w:rPr>
        <w:t>姓</w:t>
      </w:r>
      <w:r>
        <w:rPr>
          <w:rFonts w:hint="eastAsia" w:ascii="宋体" w:hAnsi="宋体" w:eastAsia="宋体" w:cs="宋体"/>
          <w:color w:val="auto"/>
          <w:sz w:val="28"/>
          <w:szCs w:val="28"/>
          <w:highlight w:val="none"/>
        </w:rPr>
        <w:t>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身份证号码：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性别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职务：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_，系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（投标人名称）的法定代表人。</w:t>
      </w:r>
    </w:p>
    <w:p w14:paraId="5EA001CD">
      <w:pPr>
        <w:spacing w:line="7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0F66118C">
      <w:pPr>
        <w:spacing w:line="70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附：</w:t>
      </w:r>
      <w:r>
        <w:rPr>
          <w:rFonts w:hint="eastAsia" w:ascii="宋体" w:hAnsi="宋体" w:eastAsia="宋体" w:cs="宋体"/>
          <w:b/>
          <w:color w:val="auto"/>
          <w:sz w:val="28"/>
          <w:szCs w:val="28"/>
          <w:highlight w:val="none"/>
        </w:rPr>
        <w:t>法定代表人身份证复印件</w:t>
      </w:r>
    </w:p>
    <w:p w14:paraId="49D3B9C7">
      <w:pPr>
        <w:spacing w:line="700" w:lineRule="exact"/>
        <w:rPr>
          <w:rFonts w:hint="eastAsia" w:ascii="宋体" w:hAnsi="宋体" w:eastAsia="宋体" w:cs="宋体"/>
          <w:color w:val="auto"/>
          <w:sz w:val="28"/>
          <w:szCs w:val="28"/>
          <w:highlight w:val="none"/>
        </w:rPr>
      </w:pPr>
    </w:p>
    <w:p w14:paraId="4B032D5B">
      <w:pPr>
        <w:spacing w:line="700" w:lineRule="exact"/>
        <w:rPr>
          <w:rFonts w:hint="eastAsia" w:ascii="宋体" w:hAnsi="宋体" w:eastAsia="宋体" w:cs="宋体"/>
          <w:color w:val="auto"/>
          <w:sz w:val="28"/>
          <w:szCs w:val="28"/>
          <w:highlight w:val="none"/>
        </w:rPr>
      </w:pPr>
    </w:p>
    <w:p w14:paraId="7C8BB8C4">
      <w:pPr>
        <w:spacing w:line="700" w:lineRule="exact"/>
        <w:rPr>
          <w:rFonts w:hint="eastAsia" w:ascii="宋体" w:hAnsi="宋体" w:eastAsia="宋体" w:cs="宋体"/>
          <w:color w:val="auto"/>
          <w:sz w:val="28"/>
          <w:szCs w:val="28"/>
          <w:highlight w:val="none"/>
        </w:rPr>
      </w:pPr>
    </w:p>
    <w:p w14:paraId="43FAAC4D">
      <w:pPr>
        <w:spacing w:line="700" w:lineRule="exact"/>
        <w:ind w:firstLine="4340" w:firstLineChars="15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63C08784">
      <w:pPr>
        <w:spacing w:line="7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67721D97">
      <w:pPr>
        <w:spacing w:line="700" w:lineRule="exact"/>
        <w:rPr>
          <w:rFonts w:hint="eastAsia" w:ascii="宋体" w:hAnsi="宋体" w:eastAsia="宋体" w:cs="宋体"/>
          <w:color w:val="auto"/>
          <w:sz w:val="28"/>
          <w:szCs w:val="28"/>
          <w:highlight w:val="none"/>
        </w:rPr>
      </w:pPr>
    </w:p>
    <w:p w14:paraId="309BE356">
      <w:pPr>
        <w:spacing w:line="700" w:lineRule="exact"/>
        <w:rPr>
          <w:rFonts w:hint="eastAsia" w:ascii="宋体" w:hAnsi="宋体" w:eastAsia="宋体" w:cs="宋体"/>
          <w:color w:val="auto"/>
          <w:sz w:val="28"/>
          <w:szCs w:val="28"/>
          <w:highlight w:val="none"/>
        </w:rPr>
      </w:pPr>
    </w:p>
    <w:p w14:paraId="397EA410">
      <w:pPr>
        <w:pStyle w:val="3"/>
        <w:rPr>
          <w:rFonts w:hint="eastAsia"/>
          <w:color w:val="auto"/>
          <w:highlight w:val="none"/>
        </w:rPr>
      </w:pPr>
    </w:p>
    <w:p w14:paraId="47E228B4">
      <w:pPr>
        <w:widowControl/>
        <w:spacing w:before="312" w:beforeLines="100" w:after="312" w:afterLines="100" w:line="480" w:lineRule="exact"/>
        <w:jc w:val="center"/>
        <w:textAlignment w:val="baseline"/>
        <w:rPr>
          <w:rFonts w:hint="eastAsia" w:ascii="宋体" w:hAnsi="宋体" w:eastAsia="宋体" w:cs="宋体"/>
          <w:color w:val="auto"/>
          <w:kern w:val="0"/>
          <w:sz w:val="30"/>
          <w:szCs w:val="30"/>
          <w:highlight w:val="none"/>
          <w:u w:val="none" w:color="000000"/>
          <w:lang w:val="en-US" w:eastAsia="zh-CN" w:bidi="ar-SA"/>
        </w:rPr>
      </w:pPr>
      <w:r>
        <w:rPr>
          <w:rFonts w:hint="eastAsia" w:ascii="宋体" w:hAnsi="宋体" w:eastAsia="宋体" w:cs="宋体"/>
          <w:color w:val="auto"/>
          <w:kern w:val="0"/>
          <w:sz w:val="30"/>
          <w:szCs w:val="30"/>
          <w:highlight w:val="none"/>
          <w:u w:val="none" w:color="000000"/>
          <w:lang w:val="en-US" w:eastAsia="zh-CN" w:bidi="ar-SA"/>
        </w:rPr>
        <w:br w:type="page"/>
      </w:r>
      <w:r>
        <w:rPr>
          <w:rFonts w:hint="eastAsia" w:ascii="宋体" w:hAnsi="宋体" w:cs="宋体"/>
          <w:color w:val="auto"/>
          <w:kern w:val="0"/>
          <w:sz w:val="30"/>
          <w:szCs w:val="30"/>
          <w:highlight w:val="none"/>
          <w:u w:val="none" w:color="000000"/>
          <w:lang w:val="en-US" w:eastAsia="zh-CN" w:bidi="ar-SA"/>
        </w:rPr>
        <w:t>或1</w:t>
      </w:r>
      <w:r>
        <w:rPr>
          <w:rFonts w:hint="eastAsia" w:ascii="宋体" w:hAnsi="宋体" w:eastAsia="宋体" w:cs="宋体"/>
          <w:color w:val="auto"/>
          <w:kern w:val="0"/>
          <w:sz w:val="30"/>
          <w:szCs w:val="30"/>
          <w:highlight w:val="none"/>
          <w:u w:val="none" w:color="000000"/>
          <w:lang w:val="en-US" w:eastAsia="zh-CN" w:bidi="ar-SA"/>
        </w:rPr>
        <w:t>、授权委托书</w:t>
      </w:r>
    </w:p>
    <w:p w14:paraId="10F2B73E">
      <w:pPr>
        <w:spacing w:line="7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本人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（姓名）系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（投标人）的法定代表人，现委托</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（姓名）为我方代理人。代理人根据授权，以我方名义签署、澄清、说明、补正、递交、撤回、修改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”(项目名称）</w:t>
      </w:r>
      <w:r>
        <w:rPr>
          <w:rFonts w:hint="eastAsia" w:ascii="宋体" w:hAnsi="宋体" w:eastAsia="宋体" w:cs="宋体"/>
          <w:color w:val="auto"/>
          <w:sz w:val="28"/>
          <w:szCs w:val="28"/>
          <w:highlight w:val="none"/>
          <w:lang w:eastAsia="zh-CN"/>
        </w:rPr>
        <w:t>投标</w:t>
      </w:r>
      <w:r>
        <w:rPr>
          <w:rFonts w:hint="eastAsia" w:ascii="宋体" w:hAnsi="宋体" w:eastAsia="宋体" w:cs="宋体"/>
          <w:color w:val="auto"/>
          <w:sz w:val="28"/>
          <w:szCs w:val="28"/>
          <w:highlight w:val="none"/>
        </w:rPr>
        <w:t>文件，全权处理与该项目投标、评审答疑、签订合同以及与合同执行有关的一切事务，其法律后果由我方承担。</w:t>
      </w:r>
    </w:p>
    <w:p w14:paraId="396AA1BD">
      <w:pPr>
        <w:spacing w:line="7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委托期限：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3C22B1E5">
      <w:pPr>
        <w:spacing w:line="7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代理人无转委托权。</w:t>
      </w:r>
    </w:p>
    <w:p w14:paraId="1B8490C1">
      <w:pPr>
        <w:spacing w:line="700" w:lineRule="exact"/>
        <w:ind w:firstLine="560" w:firstLineChars="200"/>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附：</w:t>
      </w:r>
      <w:r>
        <w:rPr>
          <w:rFonts w:hint="eastAsia" w:ascii="宋体" w:hAnsi="宋体" w:eastAsia="宋体" w:cs="宋体"/>
          <w:b/>
          <w:color w:val="auto"/>
          <w:sz w:val="28"/>
          <w:szCs w:val="28"/>
          <w:highlight w:val="none"/>
        </w:rPr>
        <w:t>委托代理人身份证复印件</w:t>
      </w:r>
    </w:p>
    <w:p w14:paraId="0430C2D3">
      <w:pPr>
        <w:spacing w:line="700" w:lineRule="exact"/>
        <w:ind w:firstLine="1116" w:firstLineChars="397"/>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法定代表人身份证复印件</w:t>
      </w:r>
    </w:p>
    <w:p w14:paraId="58F592C9">
      <w:pPr>
        <w:spacing w:line="700" w:lineRule="exact"/>
        <w:rPr>
          <w:rFonts w:hint="eastAsia" w:ascii="宋体" w:hAnsi="宋体" w:eastAsia="宋体" w:cs="宋体"/>
          <w:b/>
          <w:color w:val="auto"/>
          <w:sz w:val="28"/>
          <w:szCs w:val="28"/>
          <w:highlight w:val="none"/>
        </w:rPr>
      </w:pPr>
    </w:p>
    <w:p w14:paraId="6DFAD2D1">
      <w:pPr>
        <w:spacing w:line="700" w:lineRule="exact"/>
        <w:rPr>
          <w:rFonts w:hint="eastAsia" w:ascii="宋体" w:hAnsi="宋体" w:eastAsia="宋体" w:cs="宋体"/>
          <w:b/>
          <w:color w:val="auto"/>
          <w:sz w:val="28"/>
          <w:szCs w:val="28"/>
          <w:highlight w:val="none"/>
        </w:rPr>
      </w:pPr>
    </w:p>
    <w:p w14:paraId="4F87E8E7">
      <w:pPr>
        <w:spacing w:line="700" w:lineRule="exact"/>
        <w:ind w:firstLine="560" w:firstLineChars="200"/>
        <w:rPr>
          <w:rFonts w:hint="eastAsia" w:ascii="宋体" w:hAnsi="宋体" w:eastAsia="宋体" w:cs="宋体"/>
          <w:color w:val="auto"/>
          <w:sz w:val="28"/>
          <w:szCs w:val="28"/>
          <w:highlight w:val="none"/>
        </w:rPr>
      </w:pPr>
    </w:p>
    <w:p w14:paraId="434C09FE">
      <w:pPr>
        <w:spacing w:line="700" w:lineRule="exact"/>
        <w:ind w:firstLine="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658BB3AA">
      <w:pPr>
        <w:spacing w:line="700" w:lineRule="exact"/>
        <w:ind w:firstLine="2660" w:firstLineChars="9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法定代表人（身份证号码）：      （</w:t>
      </w:r>
      <w:r>
        <w:rPr>
          <w:rFonts w:hint="eastAsia" w:ascii="宋体" w:hAnsi="宋体" w:eastAsia="宋体" w:cs="宋体"/>
          <w:color w:val="auto"/>
          <w:sz w:val="28"/>
          <w:szCs w:val="28"/>
          <w:highlight w:val="none"/>
          <w:lang w:eastAsia="zh-CN"/>
        </w:rPr>
        <w:t>签字或盖章</w:t>
      </w:r>
      <w:r>
        <w:rPr>
          <w:rFonts w:hint="eastAsia" w:ascii="宋体" w:hAnsi="宋体" w:eastAsia="宋体" w:cs="宋体"/>
          <w:color w:val="auto"/>
          <w:sz w:val="28"/>
          <w:szCs w:val="28"/>
          <w:highlight w:val="none"/>
        </w:rPr>
        <w:t>）</w:t>
      </w:r>
    </w:p>
    <w:p w14:paraId="678A36EF">
      <w:pPr>
        <w:spacing w:line="700" w:lineRule="exact"/>
        <w:ind w:firstLine="2660" w:firstLineChars="9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7D6619F6">
      <w:pPr>
        <w:spacing w:line="700" w:lineRule="exact"/>
        <w:ind w:firstLine="2660" w:firstLineChars="9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1E31C2DA">
      <w:pPr>
        <w:spacing w:line="700" w:lineRule="exact"/>
        <w:ind w:firstLine="3290" w:firstLineChars="117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64E43F80">
      <w:pPr>
        <w:widowControl/>
        <w:jc w:val="center"/>
        <w:rPr>
          <w:rFonts w:hint="eastAsia" w:ascii="Times New Roman" w:hAnsi="Times New Roman" w:eastAsia="宋体" w:cs="宋体"/>
          <w:b/>
          <w:bCs/>
          <w:color w:val="auto"/>
          <w:kern w:val="0"/>
          <w:sz w:val="30"/>
          <w:szCs w:val="30"/>
          <w:highlight w:val="none"/>
          <w:lang w:eastAsia="zh-CN"/>
        </w:rPr>
      </w:pPr>
    </w:p>
    <w:p w14:paraId="205AA6B7">
      <w:pPr>
        <w:widowControl/>
        <w:jc w:val="center"/>
        <w:rPr>
          <w:rFonts w:hint="eastAsia" w:ascii="Times New Roman" w:hAnsi="Times New Roman" w:eastAsia="宋体" w:cs="宋体"/>
          <w:b/>
          <w:bCs/>
          <w:color w:val="auto"/>
          <w:kern w:val="0"/>
          <w:sz w:val="30"/>
          <w:szCs w:val="30"/>
          <w:highlight w:val="none"/>
          <w:lang w:eastAsia="zh-CN"/>
        </w:rPr>
      </w:pPr>
    </w:p>
    <w:p w14:paraId="56B1233F">
      <w:pPr>
        <w:widowControl/>
        <w:spacing w:before="312" w:beforeLines="100" w:after="312" w:afterLines="100" w:line="480" w:lineRule="exact"/>
        <w:jc w:val="center"/>
        <w:textAlignment w:val="baseline"/>
        <w:rPr>
          <w:rFonts w:ascii="宋体" w:hAnsi="Times New Roman" w:eastAsia="宋体" w:cs="Times New Roman"/>
          <w:color w:val="auto"/>
          <w:kern w:val="0"/>
          <w:sz w:val="28"/>
          <w:szCs w:val="28"/>
          <w:highlight w:val="none"/>
        </w:rPr>
      </w:pPr>
      <w:r>
        <w:rPr>
          <w:rFonts w:hint="eastAsia" w:ascii="宋体" w:hAnsi="宋体" w:eastAsia="宋体" w:cs="宋体"/>
          <w:color w:val="auto"/>
          <w:kern w:val="0"/>
          <w:sz w:val="30"/>
          <w:szCs w:val="30"/>
          <w:highlight w:val="none"/>
          <w:u w:val="none" w:color="000000"/>
          <w:lang w:val="en-US" w:eastAsia="zh-CN" w:bidi="ar-SA"/>
        </w:rPr>
        <w:t>2、诚信投标承诺书</w:t>
      </w:r>
    </w:p>
    <w:p w14:paraId="39B7B3BC">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17004049">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一、将遵循公</w:t>
      </w:r>
      <w:bookmarkStart w:id="701" w:name="_Toc503196197"/>
      <w:bookmarkStart w:id="702" w:name="_Toc506107356"/>
      <w:bookmarkStart w:id="703" w:name="_Toc26598"/>
      <w:r>
        <w:rPr>
          <w:rFonts w:hint="eastAsia" w:ascii="宋体" w:hAnsi="宋体"/>
          <w:color w:val="auto"/>
          <w:szCs w:val="21"/>
          <w:highlight w:val="none"/>
        </w:rPr>
        <w:t>开、公正和诚实信用</w:t>
      </w:r>
      <w:bookmarkEnd w:id="701"/>
      <w:bookmarkEnd w:id="702"/>
      <w:r>
        <w:rPr>
          <w:rFonts w:hint="eastAsia" w:ascii="宋体" w:hAnsi="宋体"/>
          <w:color w:val="auto"/>
          <w:szCs w:val="21"/>
          <w:highlight w:val="none"/>
        </w:rPr>
        <w:t>的</w:t>
      </w:r>
      <w:bookmarkEnd w:id="703"/>
      <w:r>
        <w:rPr>
          <w:rFonts w:hint="eastAsia" w:ascii="宋体" w:hAnsi="宋体"/>
          <w:color w:val="auto"/>
          <w:szCs w:val="21"/>
          <w:highlight w:val="none"/>
        </w:rPr>
        <w:t>原则自愿参加</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项目的投标；</w:t>
      </w:r>
    </w:p>
    <w:p w14:paraId="3C2E4591">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二、所提供的一切材料都是真实、合法的；</w:t>
      </w:r>
    </w:p>
    <w:p w14:paraId="4B673D57">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6EDC4E2F">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06B4F1DB">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27C81708">
      <w:pPr>
        <w:adjustRightInd w:val="0"/>
        <w:snapToGrid w:val="0"/>
        <w:spacing w:line="560" w:lineRule="exact"/>
        <w:ind w:firstLine="420" w:firstLineChars="200"/>
        <w:rPr>
          <w:rFonts w:hint="eastAsia"/>
          <w:color w:val="auto"/>
          <w:szCs w:val="21"/>
          <w:highlight w:val="none"/>
          <w:lang w:eastAsia="zh-CN"/>
        </w:rPr>
      </w:pPr>
      <w:r>
        <w:rPr>
          <w:rFonts w:hint="eastAsia" w:ascii="宋体" w:hAnsi="宋体"/>
          <w:color w:val="auto"/>
          <w:szCs w:val="21"/>
          <w:highlight w:val="none"/>
        </w:rPr>
        <w:t>六、</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 xml:space="preserve">或 </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或拟派项目经理（负责人）</w:t>
      </w:r>
      <w:r>
        <w:rPr>
          <w:rFonts w:hint="eastAsia" w:ascii="宋体" w:hAnsi="宋体"/>
          <w:color w:val="auto"/>
          <w:szCs w:val="21"/>
          <w:highlight w:val="none"/>
          <w:u w:val="single"/>
        </w:rPr>
        <w:t xml:space="preserve">      </w:t>
      </w:r>
      <w:r>
        <w:rPr>
          <w:rFonts w:hint="eastAsia" w:ascii="宋体" w:hAnsi="宋体"/>
          <w:color w:val="auto"/>
          <w:szCs w:val="21"/>
          <w:highlight w:val="none"/>
        </w:rPr>
        <w:t>没有下列情形：</w:t>
      </w:r>
      <w:bookmarkStart w:id="704" w:name="OLE_LINK134"/>
      <w:bookmarkStart w:id="705" w:name="OLE_LINK133"/>
      <w:r>
        <w:rPr>
          <w:rFonts w:hint="eastAsia" w:ascii="宋体" w:hAnsi="宋体"/>
          <w:color w:val="auto"/>
          <w:szCs w:val="21"/>
          <w:highlight w:val="none"/>
        </w:rPr>
        <w:t>①被列入“信用中国”网站“失信被执行人”的</w:t>
      </w:r>
      <w:r>
        <w:rPr>
          <w:rFonts w:hint="eastAsia" w:ascii="宋体" w:hAnsi="宋体"/>
          <w:color w:val="auto"/>
          <w:szCs w:val="21"/>
          <w:highlight w:val="none"/>
          <w:lang w:eastAsia="zh-CN"/>
        </w:rPr>
        <w:t>；</w:t>
      </w:r>
      <w:r>
        <w:rPr>
          <w:rFonts w:hint="eastAsia" w:ascii="宋体" w:hAnsi="宋体"/>
          <w:color w:val="auto"/>
          <w:szCs w:val="21"/>
          <w:highlight w:val="none"/>
        </w:rPr>
        <w:t>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w:t>
      </w:r>
      <w:r>
        <w:rPr>
          <w:rFonts w:hint="eastAsia" w:ascii="宋体" w:hAnsi="宋体"/>
          <w:color w:val="auto"/>
          <w:szCs w:val="21"/>
          <w:highlight w:val="none"/>
          <w:lang w:eastAsia="zh-CN"/>
        </w:rPr>
        <w:t>；</w:t>
      </w:r>
      <w:r>
        <w:rPr>
          <w:rFonts w:hint="eastAsia" w:ascii="宋体" w:hAnsi="宋体"/>
          <w:color w:val="auto"/>
          <w:szCs w:val="21"/>
          <w:highlight w:val="none"/>
        </w:rPr>
        <w:t>⑥被列入国家企业信用信息公示系统网站“经营异常名录”或者“严重违法失信名单”的</w:t>
      </w:r>
      <w:r>
        <w:rPr>
          <w:rFonts w:hint="eastAsia" w:ascii="宋体" w:hAnsi="宋体"/>
          <w:color w:val="auto"/>
          <w:szCs w:val="21"/>
          <w:highlight w:val="none"/>
          <w:lang w:eastAsia="zh-CN"/>
        </w:rPr>
        <w:t>；</w:t>
      </w:r>
      <w:r>
        <w:rPr>
          <w:rFonts w:hint="eastAsia" w:ascii="宋体" w:hAnsi="宋体"/>
          <w:color w:val="auto"/>
          <w:szCs w:val="21"/>
          <w:highlight w:val="none"/>
        </w:rPr>
        <w:t>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r>
        <w:rPr>
          <w:rFonts w:hint="eastAsia"/>
          <w:color w:val="auto"/>
          <w:szCs w:val="21"/>
          <w:highlight w:val="none"/>
        </w:rPr>
        <w:t>（</w:t>
      </w:r>
      <w:bookmarkEnd w:id="704"/>
      <w:bookmarkEnd w:id="705"/>
      <w:r>
        <w:rPr>
          <w:rFonts w:hint="eastAsia"/>
          <w:color w:val="auto"/>
          <w:szCs w:val="21"/>
          <w:highlight w:val="none"/>
        </w:rPr>
        <w:t>若招标文件对投标人所属分公司、办事处等分支机构有上述</w:t>
      </w:r>
      <w:r>
        <w:rPr>
          <w:color w:val="auto"/>
          <w:szCs w:val="21"/>
          <w:highlight w:val="none"/>
        </w:rPr>
        <w:t>1-10</w:t>
      </w:r>
      <w:r>
        <w:rPr>
          <w:rFonts w:hint="eastAsia"/>
          <w:color w:val="auto"/>
          <w:szCs w:val="21"/>
          <w:highlight w:val="none"/>
        </w:rPr>
        <w:t>项信誉要求，在此一并承诺我公司所属分公司、办事处等分支机构没有上述</w:t>
      </w:r>
      <w:r>
        <w:rPr>
          <w:color w:val="auto"/>
          <w:szCs w:val="21"/>
          <w:highlight w:val="none"/>
        </w:rPr>
        <w:t>1-10</w:t>
      </w:r>
      <w:r>
        <w:rPr>
          <w:rFonts w:hint="eastAsia"/>
          <w:color w:val="auto"/>
          <w:szCs w:val="21"/>
          <w:highlight w:val="none"/>
        </w:rPr>
        <w:t>项情形）</w:t>
      </w:r>
      <w:r>
        <w:rPr>
          <w:rFonts w:hint="eastAsia"/>
          <w:color w:val="auto"/>
          <w:szCs w:val="21"/>
          <w:highlight w:val="none"/>
          <w:lang w:eastAsia="zh-CN"/>
        </w:rPr>
        <w:t>。</w:t>
      </w:r>
    </w:p>
    <w:p w14:paraId="0592EBDD">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七、严格遵守开标现场纪律，服从监管人员管理；</w:t>
      </w:r>
    </w:p>
    <w:p w14:paraId="6DD608C3">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1FEF3227">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711B4176">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12295B43">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2C342B7B">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二</w:t>
      </w:r>
      <w:r>
        <w:rPr>
          <w:rFonts w:hint="eastAsia" w:ascii="宋体" w:hAnsi="宋体"/>
          <w:color w:val="auto"/>
          <w:szCs w:val="21"/>
          <w:highlight w:val="none"/>
        </w:rPr>
        <w:t>、如我公司中标，按照国务院《关于全面治理拖欠农民工工资问题的意见》（国办发</w:t>
      </w:r>
      <w:r>
        <w:rPr>
          <w:rFonts w:hint="eastAsia" w:ascii="宋体" w:hAnsi="宋体"/>
          <w:color w:val="auto"/>
          <w:szCs w:val="21"/>
          <w:highlight w:val="none"/>
          <w:lang w:eastAsia="zh-CN"/>
        </w:rPr>
        <w:t>【</w:t>
      </w:r>
      <w:r>
        <w:rPr>
          <w:rFonts w:hint="eastAsia" w:ascii="宋体" w:hAnsi="宋体"/>
          <w:color w:val="auto"/>
          <w:szCs w:val="21"/>
          <w:highlight w:val="none"/>
        </w:rPr>
        <w:t>2016</w:t>
      </w:r>
      <w:r>
        <w:rPr>
          <w:rFonts w:hint="eastAsia" w:ascii="宋体" w:hAnsi="宋体"/>
          <w:color w:val="auto"/>
          <w:szCs w:val="21"/>
          <w:highlight w:val="none"/>
          <w:lang w:eastAsia="zh-CN"/>
        </w:rPr>
        <w:t>】</w:t>
      </w:r>
      <w:r>
        <w:rPr>
          <w:rFonts w:hint="eastAsia" w:ascii="宋体" w:hAnsi="宋体"/>
          <w:color w:val="auto"/>
          <w:szCs w:val="21"/>
          <w:highlight w:val="none"/>
        </w:rPr>
        <w:t>1号）及国家住建部和人社部关于《建筑工人实名制管理办法》（建市</w:t>
      </w:r>
      <w:r>
        <w:rPr>
          <w:rFonts w:hint="eastAsia" w:ascii="宋体" w:hAnsi="宋体"/>
          <w:color w:val="auto"/>
          <w:szCs w:val="21"/>
          <w:highlight w:val="none"/>
          <w:lang w:eastAsia="zh-CN"/>
        </w:rPr>
        <w:t>【</w:t>
      </w:r>
      <w:r>
        <w:rPr>
          <w:rFonts w:hint="eastAsia" w:ascii="宋体" w:hAnsi="宋体"/>
          <w:color w:val="auto"/>
          <w:szCs w:val="21"/>
          <w:highlight w:val="none"/>
        </w:rPr>
        <w:t>2019</w:t>
      </w:r>
      <w:r>
        <w:rPr>
          <w:rFonts w:hint="eastAsia" w:ascii="宋体" w:hAnsi="宋体"/>
          <w:color w:val="auto"/>
          <w:szCs w:val="21"/>
          <w:highlight w:val="none"/>
          <w:lang w:eastAsia="zh-CN"/>
        </w:rPr>
        <w:t>】</w:t>
      </w:r>
      <w:r>
        <w:rPr>
          <w:rFonts w:hint="eastAsia" w:ascii="宋体" w:hAnsi="宋体"/>
          <w:color w:val="auto"/>
          <w:szCs w:val="21"/>
          <w:highlight w:val="none"/>
        </w:rPr>
        <w:t>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725FF365">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 以上内容我已仔细阅读，本公司若有违反承诺内容的行为，自愿接受取消投标或者中标资格、记入不良行为记录等有关处理，愿意承担法律责任，给招标人造成损失的，承担赔偿责任。</w:t>
      </w:r>
    </w:p>
    <w:p w14:paraId="7C2EA6A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Times New Roman" w:hAnsi="Times New Roman" w:eastAsia="宋体" w:cs="Times New Roman"/>
          <w:color w:val="auto"/>
          <w:sz w:val="24"/>
          <w:szCs w:val="24"/>
          <w:highlight w:val="none"/>
        </w:rPr>
      </w:pPr>
    </w:p>
    <w:p w14:paraId="4AF65B4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w:t>
      </w:r>
    </w:p>
    <w:p w14:paraId="6FE4F1D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Times New Roman" w:hAnsi="Times New Roman" w:eastAsia="宋体" w:cs="Times New Roman"/>
          <w:color w:val="auto"/>
          <w:sz w:val="24"/>
          <w:szCs w:val="24"/>
          <w:highlight w:val="none"/>
        </w:rPr>
      </w:pPr>
      <w:r>
        <w:rPr>
          <w:rFonts w:hint="eastAsia" w:ascii="Times New Roman" w:hAnsi="Times New Roman" w:eastAsia="宋体" w:cs="宋体"/>
          <w:color w:val="auto"/>
          <w:sz w:val="24"/>
          <w:szCs w:val="24"/>
          <w:highlight w:val="none"/>
        </w:rPr>
        <w:t>开户银行：</w:t>
      </w:r>
      <w:r>
        <w:rPr>
          <w:rFonts w:ascii="Times New Roman" w:hAnsi="Times New Roman" w:eastAsia="宋体" w:cs="Times New Roman"/>
          <w:color w:val="auto"/>
          <w:sz w:val="24"/>
          <w:szCs w:val="24"/>
          <w:highlight w:val="none"/>
        </w:rPr>
        <w:t xml:space="preserve">                   </w:t>
      </w:r>
      <w:r>
        <w:rPr>
          <w:rFonts w:hint="eastAsia" w:ascii="Times New Roman" w:hAnsi="Times New Roman" w:eastAsia="宋体" w:cs="宋体"/>
          <w:color w:val="auto"/>
          <w:sz w:val="24"/>
          <w:szCs w:val="24"/>
          <w:highlight w:val="none"/>
        </w:rPr>
        <w:t>基本账户：</w:t>
      </w:r>
    </w:p>
    <w:p w14:paraId="3A00D7C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Times New Roman" w:hAnsi="Times New Roman" w:eastAsia="宋体" w:cs="Times New Roman"/>
          <w:color w:val="auto"/>
          <w:sz w:val="24"/>
          <w:szCs w:val="24"/>
          <w:highlight w:val="none"/>
        </w:rPr>
      </w:pPr>
    </w:p>
    <w:p w14:paraId="23920DC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Times New Roman" w:hAnsi="Times New Roman" w:eastAsia="宋体" w:cs="Times New Roman"/>
          <w:color w:val="auto"/>
          <w:szCs w:val="21"/>
          <w:highlight w:val="none"/>
        </w:rPr>
      </w:pPr>
      <w:r>
        <w:rPr>
          <w:rFonts w:hint="eastAsia" w:ascii="Times New Roman" w:hAnsi="Times New Roman" w:eastAsia="宋体" w:cs="宋体"/>
          <w:color w:val="auto"/>
          <w:szCs w:val="21"/>
          <w:highlight w:val="none"/>
        </w:rPr>
        <w:t>投标单位（公章）：</w:t>
      </w:r>
      <w:r>
        <w:rPr>
          <w:rFonts w:ascii="Times New Roman" w:hAnsi="Times New Roman" w:eastAsia="宋体" w:cs="Times New Roman"/>
          <w:color w:val="auto"/>
          <w:szCs w:val="21"/>
          <w:highlight w:val="none"/>
        </w:rPr>
        <w:t xml:space="preserve">          </w:t>
      </w:r>
      <w:r>
        <w:rPr>
          <w:rFonts w:hint="eastAsia" w:ascii="Times New Roman" w:hAnsi="Times New Roman" w:eastAsia="宋体" w:cs="宋体"/>
          <w:color w:val="auto"/>
          <w:szCs w:val="21"/>
          <w:highlight w:val="none"/>
        </w:rPr>
        <w:t>法定代表人（签字或盖章）：</w:t>
      </w:r>
    </w:p>
    <w:p w14:paraId="1897173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Times New Roman" w:hAnsi="Times New Roman" w:eastAsia="宋体" w:cs="Times New Roman"/>
          <w:color w:val="auto"/>
          <w:szCs w:val="21"/>
          <w:highlight w:val="none"/>
        </w:rPr>
      </w:pPr>
    </w:p>
    <w:p w14:paraId="12A3430F">
      <w:pPr>
        <w:jc w:val="center"/>
        <w:rPr>
          <w:rFonts w:ascii="Times New Roman" w:hAnsi="Times New Roman" w:eastAsia="宋体" w:cs="Times New Roman"/>
          <w:b/>
          <w:bCs/>
          <w:color w:val="auto"/>
          <w:kern w:val="0"/>
          <w:sz w:val="30"/>
          <w:szCs w:val="30"/>
          <w:highlight w:val="none"/>
        </w:rPr>
      </w:pPr>
    </w:p>
    <w:p w14:paraId="68B03364">
      <w:pPr>
        <w:widowControl/>
        <w:spacing w:before="312" w:beforeLines="100" w:after="312" w:afterLines="100" w:line="480" w:lineRule="exact"/>
        <w:jc w:val="center"/>
        <w:textAlignment w:val="baseline"/>
        <w:rPr>
          <w:rFonts w:hint="eastAsia" w:ascii="宋体" w:hAnsi="宋体" w:eastAsia="宋体" w:cs="宋体"/>
          <w:color w:val="auto"/>
          <w:kern w:val="0"/>
          <w:sz w:val="30"/>
          <w:szCs w:val="30"/>
          <w:highlight w:val="none"/>
          <w:u w:val="none" w:color="000000"/>
          <w:lang w:val="en-US" w:eastAsia="zh-CN" w:bidi="ar-SA"/>
        </w:rPr>
      </w:pPr>
      <w:r>
        <w:rPr>
          <w:rFonts w:hint="eastAsia" w:ascii="宋体" w:hAnsi="宋体" w:eastAsia="宋体" w:cs="宋体"/>
          <w:color w:val="auto"/>
          <w:kern w:val="0"/>
          <w:sz w:val="30"/>
          <w:szCs w:val="30"/>
          <w:highlight w:val="none"/>
          <w:u w:val="none" w:color="000000"/>
          <w:lang w:val="en-US" w:eastAsia="zh-CN" w:bidi="ar-SA"/>
        </w:rPr>
        <w:tab/>
      </w:r>
    </w:p>
    <w:p w14:paraId="7712EF8E">
      <w:pPr>
        <w:widowControl/>
        <w:spacing w:before="312" w:beforeLines="100" w:after="312" w:afterLines="100" w:line="480" w:lineRule="exact"/>
        <w:jc w:val="center"/>
        <w:textAlignment w:val="baseline"/>
        <w:rPr>
          <w:rFonts w:hint="eastAsia" w:ascii="宋体" w:hAnsi="宋体" w:eastAsia="宋体" w:cs="宋体"/>
          <w:color w:val="auto"/>
          <w:kern w:val="0"/>
          <w:sz w:val="30"/>
          <w:szCs w:val="30"/>
          <w:highlight w:val="none"/>
          <w:u w:val="none" w:color="000000"/>
          <w:lang w:val="en-US" w:eastAsia="zh-CN" w:bidi="ar-SA"/>
        </w:rPr>
      </w:pPr>
      <w:r>
        <w:rPr>
          <w:rFonts w:hint="eastAsia" w:ascii="宋体" w:hAnsi="宋体" w:eastAsia="宋体" w:cs="宋体"/>
          <w:color w:val="auto"/>
          <w:kern w:val="0"/>
          <w:sz w:val="30"/>
          <w:szCs w:val="30"/>
          <w:highlight w:val="none"/>
          <w:u w:val="none" w:color="000000"/>
          <w:lang w:val="en-US" w:eastAsia="zh-CN" w:bidi="ar-SA"/>
        </w:rPr>
        <w:br w:type="page"/>
      </w:r>
      <w:r>
        <w:rPr>
          <w:rFonts w:hint="eastAsia" w:ascii="宋体" w:hAnsi="宋体" w:eastAsia="宋体" w:cs="宋体"/>
          <w:color w:val="auto"/>
          <w:kern w:val="0"/>
          <w:sz w:val="30"/>
          <w:szCs w:val="30"/>
          <w:highlight w:val="none"/>
          <w:u w:val="none" w:color="000000"/>
          <w:lang w:val="en-US" w:eastAsia="zh-CN" w:bidi="ar-SA"/>
        </w:rPr>
        <w:t>3、投 标 函</w:t>
      </w:r>
    </w:p>
    <w:p w14:paraId="4F48DA0C">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（招标人）      </w:t>
      </w:r>
    </w:p>
    <w:p w14:paraId="474B54DC">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1、根据你方招标工程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工程招标文件，遵照《中华人民共和国招标投标法》等有关规定，经踏勘项目现场和研究上述招标文件的投标须知、合同条件、技术规范、工程量清单和其他有关文件后，我方愿以</w:t>
      </w:r>
      <w:r>
        <w:rPr>
          <w:rFonts w:hint="eastAsia" w:ascii="宋体" w:hAnsi="宋体" w:eastAsia="宋体" w:cs="宋体"/>
          <w:color w:val="auto"/>
          <w:sz w:val="24"/>
          <w:szCs w:val="24"/>
          <w:highlight w:val="none"/>
          <w:lang w:eastAsia="zh-CN"/>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的投标总报价</w:t>
      </w:r>
      <w:r>
        <w:rPr>
          <w:rFonts w:hint="eastAsia" w:ascii="宋体" w:hAnsi="宋体" w:eastAsia="宋体" w:cs="宋体"/>
          <w:color w:val="auto"/>
          <w:sz w:val="24"/>
          <w:szCs w:val="24"/>
          <w:highlight w:val="none"/>
        </w:rPr>
        <w:t>承包</w:t>
      </w:r>
      <w:r>
        <w:rPr>
          <w:rFonts w:hint="eastAsia" w:ascii="宋体" w:hAnsi="宋体" w:cs="宋体"/>
          <w:color w:val="auto"/>
          <w:sz w:val="24"/>
          <w:szCs w:val="24"/>
          <w:highlight w:val="none"/>
          <w:lang w:val="en-US" w:eastAsia="zh-CN"/>
        </w:rPr>
        <w:t>本项目所有内容</w:t>
      </w:r>
      <w:r>
        <w:rPr>
          <w:rFonts w:hint="eastAsia" w:ascii="宋体" w:hAnsi="宋体" w:eastAsia="宋体" w:cs="宋体"/>
          <w:color w:val="auto"/>
          <w:sz w:val="24"/>
          <w:szCs w:val="24"/>
          <w:highlight w:val="none"/>
        </w:rPr>
        <w:t>。</w:t>
      </w:r>
    </w:p>
    <w:p w14:paraId="79E2937F">
      <w:pPr>
        <w:keepNext w:val="0"/>
        <w:keepLines w:val="0"/>
        <w:pageBreakBefore w:val="0"/>
        <w:widowControl w:val="0"/>
        <w:numPr>
          <w:ilvl w:val="0"/>
          <w:numId w:val="8"/>
        </w:numPr>
        <w:kinsoku/>
        <w:overflowPunct/>
        <w:topLinePunct w:val="0"/>
        <w:autoSpaceDE/>
        <w:autoSpaceDN/>
        <w:bidi w:val="0"/>
        <w:adjustRightInd/>
        <w:snapToGrid/>
        <w:spacing w:line="560" w:lineRule="exact"/>
        <w:ind w:left="840" w:hanging="36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我方已详细审核全部招标文件及有关附件，承诺招标文件及有关附件中所有条款。</w:t>
      </w:r>
    </w:p>
    <w:p w14:paraId="2AD29C3C">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3、一旦我方中标，我方将派出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建造师为本工程负责人，保证按照招标人要求开始本工程的施工，并在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个日历天（工期）内完成本合同的施工，并移交整个工程，工程质量达到</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标准。</w:t>
      </w:r>
    </w:p>
    <w:p w14:paraId="471055CD">
      <w:pPr>
        <w:keepNext w:val="0"/>
        <w:keepLines w:val="0"/>
        <w:pageBreakBefore w:val="0"/>
        <w:widowControl w:val="0"/>
        <w:kinsoku/>
        <w:overflowPunct/>
        <w:topLinePunct w:val="0"/>
        <w:autoSpaceDE/>
        <w:autoSpaceDN/>
        <w:bidi w:val="0"/>
        <w:adjustRightInd/>
        <w:snapToGrid/>
        <w:spacing w:line="560" w:lineRule="exact"/>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4、我方在此声明，所递交的投标文件及有关资料内容完整、真实和准确。</w:t>
      </w:r>
    </w:p>
    <w:p w14:paraId="5F55A68A">
      <w:pPr>
        <w:keepNext w:val="0"/>
        <w:keepLines w:val="0"/>
        <w:pageBreakBefore w:val="0"/>
        <w:widowControl w:val="0"/>
        <w:kinsoku/>
        <w:overflowPunct/>
        <w:topLinePunct w:val="0"/>
        <w:autoSpaceDE/>
        <w:autoSpaceDN/>
        <w:bidi w:val="0"/>
        <w:adjustRightInd/>
        <w:snapToGrid/>
        <w:spacing w:line="560" w:lineRule="exact"/>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5、我单位响应招标文件的权利和义务，符合实质性要求和条件。</w:t>
      </w:r>
    </w:p>
    <w:p w14:paraId="46720783">
      <w:pPr>
        <w:keepNext w:val="0"/>
        <w:keepLines w:val="0"/>
        <w:pageBreakBefore w:val="0"/>
        <w:widowControl w:val="0"/>
        <w:kinsoku/>
        <w:overflowPunct/>
        <w:topLinePunct w:val="0"/>
        <w:autoSpaceDE/>
        <w:autoSpaceDN/>
        <w:bidi w:val="0"/>
        <w:adjustRightInd/>
        <w:snapToGrid/>
        <w:spacing w:line="560" w:lineRule="exact"/>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我单位提供如下通讯地址：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电子邮箱（地址），确认本项目相关法律文书均通过提供的以上地址送达，相关文书只要发送至以上电子邮箱（地址）即视为送达，投标人愿意承担一切法律后果。</w:t>
      </w:r>
    </w:p>
    <w:p w14:paraId="1F870729">
      <w:pPr>
        <w:keepNext w:val="0"/>
        <w:keepLines w:val="0"/>
        <w:pageBreakBefore w:val="0"/>
        <w:widowControl w:val="0"/>
        <w:kinsoku/>
        <w:overflowPunct/>
        <w:topLinePunct w:val="0"/>
        <w:autoSpaceDE/>
        <w:autoSpaceDN/>
        <w:bidi w:val="0"/>
        <w:adjustRightInd/>
        <w:snapToGrid/>
        <w:spacing w:line="560" w:lineRule="exact"/>
        <w:ind w:firstLine="2880" w:firstLineChars="1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（盖章）   </w:t>
      </w:r>
    </w:p>
    <w:p w14:paraId="76909FC2">
      <w:pPr>
        <w:keepNext w:val="0"/>
        <w:keepLines w:val="0"/>
        <w:pageBreakBefore w:val="0"/>
        <w:widowControl w:val="0"/>
        <w:kinsoku/>
        <w:overflowPunct/>
        <w:topLinePunct w:val="0"/>
        <w:autoSpaceDE/>
        <w:autoSpaceDN/>
        <w:bidi w:val="0"/>
        <w:adjustRightInd/>
        <w:snapToGrid/>
        <w:spacing w:line="560" w:lineRule="exact"/>
        <w:ind w:firstLine="2880" w:firstLineChars="1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（签字或盖章）</w:t>
      </w:r>
    </w:p>
    <w:p w14:paraId="7D430154">
      <w:pPr>
        <w:keepNext w:val="0"/>
        <w:keepLines w:val="0"/>
        <w:pageBreakBefore w:val="0"/>
        <w:widowControl w:val="0"/>
        <w:kinsoku/>
        <w:overflowPunct/>
        <w:topLinePunct w:val="0"/>
        <w:autoSpaceDE/>
        <w:autoSpaceDN/>
        <w:bidi w:val="0"/>
        <w:adjustRightInd/>
        <w:snapToGrid/>
        <w:spacing w:line="560" w:lineRule="exact"/>
        <w:ind w:firstLine="2880" w:firstLineChars="1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r>
        <w:rPr>
          <w:rFonts w:hint="eastAsia" w:ascii="宋体" w:hAnsi="宋体" w:eastAsia="宋体" w:cs="宋体"/>
          <w:color w:val="auto"/>
          <w:sz w:val="24"/>
          <w:szCs w:val="24"/>
          <w:highlight w:val="none"/>
          <w:u w:val="single"/>
        </w:rPr>
        <w:t xml:space="preserve">                                       </w:t>
      </w:r>
    </w:p>
    <w:p w14:paraId="3A4D8626">
      <w:pPr>
        <w:keepNext w:val="0"/>
        <w:keepLines w:val="0"/>
        <w:pageBreakBefore w:val="0"/>
        <w:widowControl w:val="0"/>
        <w:kinsoku/>
        <w:overflowPunct/>
        <w:topLinePunct w:val="0"/>
        <w:autoSpaceDE/>
        <w:autoSpaceDN/>
        <w:bidi w:val="0"/>
        <w:adjustRightInd/>
        <w:snapToGrid/>
        <w:spacing w:line="560" w:lineRule="exact"/>
        <w:ind w:firstLine="2880" w:firstLineChars="1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xml:space="preserve">       </w:t>
      </w:r>
    </w:p>
    <w:p w14:paraId="68C156BC">
      <w:pPr>
        <w:keepNext w:val="0"/>
        <w:keepLines w:val="0"/>
        <w:pageBreakBefore w:val="0"/>
        <w:widowControl w:val="0"/>
        <w:kinsoku/>
        <w:overflowPunct/>
        <w:topLinePunct w:val="0"/>
        <w:autoSpaceDE/>
        <w:autoSpaceDN/>
        <w:bidi w:val="0"/>
        <w:adjustRightInd/>
        <w:snapToGrid/>
        <w:spacing w:line="560" w:lineRule="exact"/>
        <w:ind w:firstLine="2880" w:firstLineChars="1200"/>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SA"/>
        </w:rPr>
        <w:t>日期：</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 xml:space="preserve">年 </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 xml:space="preserve">月 </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日</w:t>
      </w:r>
    </w:p>
    <w:p w14:paraId="0AB1B0B4">
      <w:pPr>
        <w:widowControl/>
        <w:spacing w:before="312" w:beforeLines="100" w:after="312" w:afterLines="100" w:line="480" w:lineRule="exact"/>
        <w:jc w:val="center"/>
        <w:textAlignment w:val="baseline"/>
        <w:rPr>
          <w:rFonts w:hint="eastAsia" w:ascii="宋体" w:hAnsi="宋体" w:eastAsia="宋体" w:cs="宋体"/>
          <w:color w:val="auto"/>
          <w:kern w:val="0"/>
          <w:sz w:val="30"/>
          <w:szCs w:val="30"/>
          <w:highlight w:val="none"/>
          <w:u w:val="none" w:color="000000"/>
          <w:lang w:val="en-US" w:eastAsia="zh-CN" w:bidi="ar-SA"/>
        </w:rPr>
      </w:pPr>
      <w:r>
        <w:rPr>
          <w:rFonts w:hint="eastAsia" w:ascii="宋体" w:hAnsi="宋体" w:eastAsia="宋体" w:cs="宋体"/>
          <w:color w:val="auto"/>
          <w:kern w:val="0"/>
          <w:sz w:val="30"/>
          <w:szCs w:val="30"/>
          <w:highlight w:val="none"/>
          <w:u w:val="none" w:color="000000"/>
          <w:lang w:val="en-US" w:eastAsia="zh-CN" w:bidi="ar-SA"/>
        </w:rPr>
        <w:br w:type="page"/>
      </w:r>
      <w:r>
        <w:rPr>
          <w:rFonts w:hint="eastAsia" w:ascii="宋体" w:hAnsi="宋体" w:eastAsia="宋体" w:cs="宋体"/>
          <w:color w:val="auto"/>
          <w:kern w:val="0"/>
          <w:sz w:val="30"/>
          <w:szCs w:val="30"/>
          <w:highlight w:val="none"/>
          <w:u w:val="none" w:color="000000"/>
          <w:lang w:val="en-US" w:eastAsia="zh-CN" w:bidi="ar-SA"/>
        </w:rPr>
        <w:t>4、工程量清单报价书</w:t>
      </w:r>
    </w:p>
    <w:p w14:paraId="497CFF2A">
      <w:pPr>
        <w:jc w:val="center"/>
        <w:rPr>
          <w:rFonts w:hint="eastAsia" w:ascii="仿宋_GB2312" w:hAnsi="Calibri" w:eastAsia="仿宋_GB2312"/>
          <w:b/>
          <w:color w:val="auto"/>
          <w:sz w:val="36"/>
          <w:szCs w:val="36"/>
          <w:highlight w:val="none"/>
        </w:rPr>
      </w:pPr>
    </w:p>
    <w:p w14:paraId="41B816E0">
      <w:pPr>
        <w:jc w:val="center"/>
        <w:rPr>
          <w:rFonts w:ascii="Calibri" w:hAnsi="Calibri"/>
          <w:b/>
          <w:color w:val="auto"/>
          <w:sz w:val="32"/>
          <w:szCs w:val="32"/>
          <w:highlight w:val="none"/>
        </w:rPr>
      </w:pPr>
      <w:r>
        <w:rPr>
          <w:rFonts w:hint="eastAsia" w:ascii="仿宋_GB2312" w:hAnsi="Calibri" w:eastAsia="仿宋_GB2312"/>
          <w:b/>
          <w:color w:val="auto"/>
          <w:sz w:val="36"/>
          <w:szCs w:val="36"/>
          <w:highlight w:val="none"/>
        </w:rPr>
        <w:t>①</w:t>
      </w:r>
      <w:r>
        <w:rPr>
          <w:rFonts w:hint="eastAsia" w:ascii="Calibri" w:hAnsi="Calibri"/>
          <w:b/>
          <w:color w:val="auto"/>
          <w:sz w:val="36"/>
          <w:szCs w:val="36"/>
          <w:highlight w:val="none"/>
        </w:rPr>
        <w:t>工程量清单报价书（封面）</w:t>
      </w:r>
      <w:r>
        <w:rPr>
          <w:rFonts w:hint="eastAsia" w:ascii="Calibri" w:hAnsi="Calibri"/>
          <w:color w:val="auto"/>
          <w:sz w:val="32"/>
          <w:szCs w:val="32"/>
          <w:highlight w:val="none"/>
          <w:vertAlign w:val="superscript"/>
        </w:rPr>
        <w:t>1</w:t>
      </w:r>
    </w:p>
    <w:p w14:paraId="780137A0">
      <w:pPr>
        <w:ind w:firstLine="643" w:firstLineChars="200"/>
        <w:jc w:val="center"/>
        <w:rPr>
          <w:rFonts w:ascii="Calibri" w:hAnsi="Calibri"/>
          <w:b/>
          <w:color w:val="auto"/>
          <w:sz w:val="32"/>
          <w:szCs w:val="32"/>
          <w:highlight w:val="none"/>
        </w:rPr>
      </w:pPr>
      <w:r>
        <w:rPr>
          <w:rFonts w:hint="eastAsia" w:ascii="Calibri" w:hAnsi="Calibri"/>
          <w:b/>
          <w:color w:val="auto"/>
          <w:sz w:val="32"/>
          <w:szCs w:val="32"/>
          <w:highlight w:val="none"/>
        </w:rPr>
        <w:t>投标总价</w:t>
      </w:r>
    </w:p>
    <w:p w14:paraId="612102A1">
      <w:pPr>
        <w:spacing w:line="800" w:lineRule="exact"/>
        <w:ind w:firstLine="640" w:firstLineChars="200"/>
        <w:rPr>
          <w:rFonts w:ascii="Calibri" w:hAnsi="Calibri"/>
          <w:color w:val="auto"/>
          <w:sz w:val="32"/>
          <w:szCs w:val="32"/>
          <w:highlight w:val="none"/>
          <w:u w:val="single"/>
        </w:rPr>
      </w:pPr>
      <w:r>
        <w:rPr>
          <w:rFonts w:hint="eastAsia" w:ascii="Calibri" w:hAnsi="Calibri"/>
          <w:color w:val="auto"/>
          <w:sz w:val="32"/>
          <w:szCs w:val="32"/>
          <w:highlight w:val="none"/>
        </w:rPr>
        <w:t>招标人：</w:t>
      </w:r>
      <w:r>
        <w:rPr>
          <w:rFonts w:hint="eastAsia" w:ascii="Calibri" w:hAnsi="Calibri"/>
          <w:color w:val="auto"/>
          <w:sz w:val="32"/>
          <w:szCs w:val="32"/>
          <w:highlight w:val="none"/>
          <w:u w:val="single"/>
        </w:rPr>
        <w:t xml:space="preserve">                                                 </w:t>
      </w:r>
    </w:p>
    <w:p w14:paraId="43CFB6A3">
      <w:pPr>
        <w:spacing w:line="800" w:lineRule="exact"/>
        <w:ind w:firstLine="640" w:firstLineChars="200"/>
        <w:rPr>
          <w:rFonts w:ascii="Calibri" w:hAnsi="Calibri"/>
          <w:color w:val="auto"/>
          <w:sz w:val="32"/>
          <w:szCs w:val="32"/>
          <w:highlight w:val="none"/>
        </w:rPr>
      </w:pPr>
      <w:r>
        <w:rPr>
          <w:rFonts w:hint="eastAsia" w:ascii="Calibri" w:hAnsi="Calibri"/>
          <w:color w:val="auto"/>
          <w:sz w:val="32"/>
          <w:szCs w:val="32"/>
          <w:highlight w:val="none"/>
        </w:rPr>
        <w:t>工程名称：</w:t>
      </w:r>
      <w:r>
        <w:rPr>
          <w:rFonts w:hint="eastAsia" w:ascii="Calibri" w:hAnsi="Calibri"/>
          <w:color w:val="auto"/>
          <w:sz w:val="32"/>
          <w:szCs w:val="32"/>
          <w:highlight w:val="none"/>
          <w:u w:val="single"/>
        </w:rPr>
        <w:t xml:space="preserve">                                               </w:t>
      </w:r>
    </w:p>
    <w:p w14:paraId="42FBB59B">
      <w:pPr>
        <w:spacing w:line="800" w:lineRule="exact"/>
        <w:ind w:firstLine="640" w:firstLineChars="200"/>
        <w:rPr>
          <w:rFonts w:ascii="Calibri" w:hAnsi="Calibri"/>
          <w:color w:val="auto"/>
          <w:sz w:val="32"/>
          <w:szCs w:val="32"/>
          <w:highlight w:val="none"/>
          <w:u w:val="single"/>
        </w:rPr>
      </w:pPr>
      <w:r>
        <w:rPr>
          <w:rFonts w:hint="eastAsia" w:ascii="Calibri" w:hAnsi="Calibri"/>
          <w:color w:val="auto"/>
          <w:sz w:val="32"/>
          <w:szCs w:val="32"/>
          <w:highlight w:val="none"/>
        </w:rPr>
        <w:t>投标总价（小写）：</w:t>
      </w:r>
      <w:r>
        <w:rPr>
          <w:rFonts w:hint="eastAsia" w:ascii="Calibri" w:hAnsi="Calibri"/>
          <w:color w:val="auto"/>
          <w:sz w:val="32"/>
          <w:szCs w:val="32"/>
          <w:highlight w:val="none"/>
          <w:u w:val="single"/>
        </w:rPr>
        <w:t xml:space="preserve">                                       </w:t>
      </w:r>
    </w:p>
    <w:p w14:paraId="52E18D5D">
      <w:pPr>
        <w:spacing w:line="800" w:lineRule="exact"/>
        <w:ind w:firstLine="1920" w:firstLineChars="600"/>
        <w:rPr>
          <w:rFonts w:ascii="Calibri" w:hAnsi="Calibri"/>
          <w:color w:val="auto"/>
          <w:sz w:val="32"/>
          <w:szCs w:val="32"/>
          <w:highlight w:val="none"/>
        </w:rPr>
      </w:pPr>
      <w:r>
        <w:rPr>
          <w:rFonts w:hint="eastAsia" w:ascii="Calibri" w:hAnsi="Calibri"/>
          <w:color w:val="auto"/>
          <w:sz w:val="32"/>
          <w:szCs w:val="32"/>
          <w:highlight w:val="none"/>
        </w:rPr>
        <w:t>（大写）：</w:t>
      </w:r>
      <w:r>
        <w:rPr>
          <w:rFonts w:hint="eastAsia" w:ascii="Calibri" w:hAnsi="Calibri"/>
          <w:color w:val="auto"/>
          <w:sz w:val="32"/>
          <w:szCs w:val="32"/>
          <w:highlight w:val="none"/>
          <w:u w:val="single"/>
        </w:rPr>
        <w:t xml:space="preserve">                                       </w:t>
      </w:r>
    </w:p>
    <w:p w14:paraId="50C950D3">
      <w:pPr>
        <w:spacing w:line="800" w:lineRule="exact"/>
        <w:ind w:firstLine="640" w:firstLineChars="200"/>
        <w:rPr>
          <w:rFonts w:ascii="Calibri" w:hAnsi="Calibri"/>
          <w:color w:val="auto"/>
          <w:sz w:val="32"/>
          <w:szCs w:val="32"/>
          <w:highlight w:val="none"/>
        </w:rPr>
      </w:pPr>
    </w:p>
    <w:p w14:paraId="6EE186DD">
      <w:pPr>
        <w:spacing w:line="800" w:lineRule="exact"/>
        <w:ind w:firstLine="640" w:firstLineChars="200"/>
        <w:rPr>
          <w:rFonts w:ascii="Calibri" w:hAnsi="Calibri"/>
          <w:color w:val="auto"/>
          <w:sz w:val="32"/>
          <w:szCs w:val="32"/>
          <w:highlight w:val="none"/>
        </w:rPr>
      </w:pPr>
      <w:r>
        <w:rPr>
          <w:rFonts w:hint="eastAsia" w:ascii="Calibri" w:hAnsi="Calibri"/>
          <w:color w:val="auto"/>
          <w:sz w:val="32"/>
          <w:szCs w:val="32"/>
          <w:highlight w:val="none"/>
        </w:rPr>
        <w:t>投 标 人：</w:t>
      </w:r>
      <w:r>
        <w:rPr>
          <w:rFonts w:hint="eastAsia" w:ascii="Calibri" w:hAnsi="Calibri"/>
          <w:color w:val="auto"/>
          <w:sz w:val="32"/>
          <w:szCs w:val="32"/>
          <w:highlight w:val="none"/>
          <w:u w:val="single"/>
        </w:rPr>
        <w:t xml:space="preserve">                                   </w:t>
      </w:r>
      <w:r>
        <w:rPr>
          <w:rFonts w:hint="eastAsia" w:ascii="Calibri" w:hAnsi="Calibri"/>
          <w:color w:val="auto"/>
          <w:sz w:val="32"/>
          <w:szCs w:val="32"/>
          <w:highlight w:val="none"/>
        </w:rPr>
        <w:t xml:space="preserve"> (单位盖章)</w:t>
      </w:r>
    </w:p>
    <w:p w14:paraId="6122075C">
      <w:pPr>
        <w:spacing w:line="800" w:lineRule="exact"/>
        <w:ind w:firstLine="640" w:firstLineChars="200"/>
        <w:rPr>
          <w:rFonts w:ascii="Calibri" w:hAnsi="Calibri"/>
          <w:color w:val="auto"/>
          <w:sz w:val="32"/>
          <w:szCs w:val="32"/>
          <w:highlight w:val="none"/>
        </w:rPr>
      </w:pPr>
    </w:p>
    <w:p w14:paraId="00043D1B">
      <w:pPr>
        <w:spacing w:line="800" w:lineRule="exact"/>
        <w:ind w:firstLine="640" w:firstLineChars="200"/>
        <w:rPr>
          <w:rFonts w:ascii="Calibri" w:hAnsi="Calibri"/>
          <w:color w:val="auto"/>
          <w:sz w:val="32"/>
          <w:szCs w:val="32"/>
          <w:highlight w:val="none"/>
        </w:rPr>
      </w:pPr>
      <w:r>
        <w:rPr>
          <w:rFonts w:hint="eastAsia" w:ascii="Calibri" w:hAnsi="Calibri"/>
          <w:color w:val="auto"/>
          <w:sz w:val="32"/>
          <w:szCs w:val="32"/>
          <w:highlight w:val="none"/>
        </w:rPr>
        <w:t>法定代表人：</w:t>
      </w:r>
      <w:r>
        <w:rPr>
          <w:rFonts w:hint="eastAsia" w:ascii="Calibri" w:hAnsi="Calibri"/>
          <w:color w:val="auto"/>
          <w:sz w:val="32"/>
          <w:szCs w:val="32"/>
          <w:highlight w:val="none"/>
          <w:u w:val="single"/>
        </w:rPr>
        <w:t xml:space="preserve">                              </w:t>
      </w:r>
      <w:r>
        <w:rPr>
          <w:rFonts w:hint="eastAsia" w:ascii="Calibri" w:hAnsi="Calibri"/>
          <w:color w:val="auto"/>
          <w:sz w:val="32"/>
          <w:szCs w:val="32"/>
          <w:highlight w:val="none"/>
        </w:rPr>
        <w:t xml:space="preserve"> (签字或盖章)</w:t>
      </w:r>
    </w:p>
    <w:p w14:paraId="14DBC264">
      <w:pPr>
        <w:spacing w:line="800" w:lineRule="exact"/>
        <w:ind w:firstLine="640" w:firstLineChars="200"/>
        <w:rPr>
          <w:rFonts w:ascii="Calibri" w:hAnsi="Calibri"/>
          <w:color w:val="auto"/>
          <w:sz w:val="32"/>
          <w:szCs w:val="32"/>
          <w:highlight w:val="none"/>
        </w:rPr>
      </w:pPr>
    </w:p>
    <w:p w14:paraId="0EF18DBA">
      <w:pPr>
        <w:spacing w:line="800" w:lineRule="exact"/>
        <w:ind w:firstLine="640" w:firstLineChars="200"/>
        <w:rPr>
          <w:rFonts w:ascii="Calibri" w:hAnsi="Calibri"/>
          <w:color w:val="auto"/>
          <w:sz w:val="32"/>
          <w:szCs w:val="32"/>
          <w:highlight w:val="none"/>
          <w:u w:val="single"/>
        </w:rPr>
      </w:pPr>
      <w:r>
        <w:rPr>
          <w:rFonts w:hint="eastAsia" w:ascii="Calibri" w:hAnsi="Calibri"/>
          <w:color w:val="auto"/>
          <w:sz w:val="32"/>
          <w:szCs w:val="32"/>
          <w:highlight w:val="none"/>
        </w:rPr>
        <w:t>编制人：</w:t>
      </w:r>
      <w:r>
        <w:rPr>
          <w:rFonts w:hint="eastAsia" w:ascii="Calibri" w:hAnsi="Calibri"/>
          <w:color w:val="auto"/>
          <w:sz w:val="32"/>
          <w:szCs w:val="32"/>
          <w:highlight w:val="none"/>
          <w:u w:val="single"/>
        </w:rPr>
        <w:t xml:space="preserve">                                                 </w:t>
      </w:r>
    </w:p>
    <w:p w14:paraId="79F34F8A">
      <w:pPr>
        <w:spacing w:line="800" w:lineRule="exact"/>
        <w:ind w:firstLine="2720" w:firstLineChars="850"/>
        <w:rPr>
          <w:rFonts w:ascii="Calibri" w:hAnsi="Calibri"/>
          <w:color w:val="auto"/>
          <w:sz w:val="32"/>
          <w:szCs w:val="32"/>
          <w:highlight w:val="none"/>
          <w:u w:val="single"/>
        </w:rPr>
      </w:pPr>
      <w:r>
        <w:rPr>
          <w:rFonts w:hint="eastAsia" w:ascii="Calibri" w:hAnsi="Calibri"/>
          <w:color w:val="auto"/>
          <w:sz w:val="32"/>
          <w:szCs w:val="32"/>
          <w:highlight w:val="none"/>
        </w:rPr>
        <w:t xml:space="preserve"> (注册造价工程师签字并盖执业专用章)</w:t>
      </w:r>
    </w:p>
    <w:p w14:paraId="6E8D3E6D">
      <w:pPr>
        <w:spacing w:line="800" w:lineRule="exact"/>
        <w:ind w:firstLine="640" w:firstLineChars="200"/>
        <w:rPr>
          <w:rFonts w:ascii="Calibri" w:hAnsi="Calibri"/>
          <w:color w:val="auto"/>
          <w:sz w:val="32"/>
          <w:szCs w:val="32"/>
          <w:highlight w:val="none"/>
        </w:rPr>
      </w:pPr>
    </w:p>
    <w:p w14:paraId="2EA70A29">
      <w:pPr>
        <w:spacing w:line="800" w:lineRule="exact"/>
        <w:ind w:firstLine="640" w:firstLineChars="200"/>
        <w:rPr>
          <w:rFonts w:ascii="Calibri" w:hAnsi="Calibri"/>
          <w:color w:val="auto"/>
          <w:sz w:val="32"/>
          <w:szCs w:val="32"/>
          <w:highlight w:val="none"/>
        </w:rPr>
      </w:pPr>
      <w:r>
        <w:rPr>
          <w:rFonts w:hint="eastAsia" w:ascii="Calibri" w:hAnsi="Calibri"/>
          <w:color w:val="auto"/>
          <w:sz w:val="32"/>
          <w:szCs w:val="32"/>
          <w:highlight w:val="none"/>
        </w:rPr>
        <w:t>编制时间：</w:t>
      </w:r>
      <w:r>
        <w:rPr>
          <w:rFonts w:hint="eastAsia" w:ascii="Calibri" w:hAnsi="Calibri"/>
          <w:color w:val="auto"/>
          <w:sz w:val="32"/>
          <w:szCs w:val="32"/>
          <w:highlight w:val="none"/>
          <w:u w:val="single"/>
        </w:rPr>
        <w:t xml:space="preserve">             </w:t>
      </w:r>
      <w:r>
        <w:rPr>
          <w:rFonts w:hint="eastAsia" w:ascii="Calibri" w:hAnsi="Calibri"/>
          <w:color w:val="auto"/>
          <w:sz w:val="32"/>
          <w:szCs w:val="32"/>
          <w:highlight w:val="none"/>
        </w:rPr>
        <w:t>年</w:t>
      </w:r>
      <w:r>
        <w:rPr>
          <w:rFonts w:hint="eastAsia" w:ascii="Calibri" w:hAnsi="Calibri"/>
          <w:color w:val="auto"/>
          <w:sz w:val="32"/>
          <w:szCs w:val="32"/>
          <w:highlight w:val="none"/>
          <w:u w:val="single"/>
        </w:rPr>
        <w:t xml:space="preserve">          </w:t>
      </w:r>
      <w:r>
        <w:rPr>
          <w:rFonts w:hint="eastAsia" w:ascii="Calibri" w:hAnsi="Calibri"/>
          <w:color w:val="auto"/>
          <w:sz w:val="32"/>
          <w:szCs w:val="32"/>
          <w:highlight w:val="none"/>
        </w:rPr>
        <w:t>月</w:t>
      </w:r>
      <w:r>
        <w:rPr>
          <w:rFonts w:hint="eastAsia" w:ascii="Calibri" w:hAnsi="Calibri"/>
          <w:color w:val="auto"/>
          <w:sz w:val="32"/>
          <w:szCs w:val="32"/>
          <w:highlight w:val="none"/>
          <w:u w:val="single"/>
        </w:rPr>
        <w:t xml:space="preserve">          </w:t>
      </w:r>
      <w:r>
        <w:rPr>
          <w:rFonts w:hint="eastAsia" w:ascii="Calibri" w:hAnsi="Calibri"/>
          <w:color w:val="auto"/>
          <w:sz w:val="32"/>
          <w:szCs w:val="32"/>
          <w:highlight w:val="none"/>
        </w:rPr>
        <w:t>日</w:t>
      </w:r>
    </w:p>
    <w:p w14:paraId="73ED9DF0">
      <w:pPr>
        <w:rPr>
          <w:rFonts w:ascii="Calibri" w:hAnsi="Calibri"/>
          <w:color w:val="auto"/>
          <w:sz w:val="32"/>
          <w:szCs w:val="32"/>
          <w:highlight w:val="none"/>
        </w:rPr>
      </w:pPr>
    </w:p>
    <w:p w14:paraId="379D66FB">
      <w:pPr>
        <w:rPr>
          <w:rFonts w:hint="eastAsia" w:ascii="宋体" w:hAnsi="宋体"/>
          <w:color w:val="auto"/>
          <w:sz w:val="32"/>
          <w:szCs w:val="32"/>
          <w:highlight w:val="none"/>
        </w:rPr>
      </w:pPr>
      <w:r>
        <w:rPr>
          <w:rFonts w:hint="eastAsia" w:ascii="宋体" w:hAnsi="宋体"/>
          <w:color w:val="auto"/>
          <w:sz w:val="18"/>
          <w:szCs w:val="18"/>
          <w:highlight w:val="none"/>
        </w:rPr>
        <w:t>1注：投标文件格式中工程量清单报价书（封面）及投标报价编制人信息表与投标文件制作工具导出文件不一致的，以投标文件格式文件为准。</w:t>
      </w:r>
    </w:p>
    <w:p w14:paraId="6CB533A6">
      <w:pPr>
        <w:jc w:val="center"/>
        <w:rPr>
          <w:rFonts w:hint="eastAsia" w:ascii="宋体" w:hAnsi="宋体"/>
          <w:color w:val="auto"/>
          <w:sz w:val="32"/>
          <w:szCs w:val="32"/>
          <w:highlight w:val="none"/>
        </w:rPr>
      </w:pPr>
    </w:p>
    <w:p w14:paraId="243B3F59">
      <w:pPr>
        <w:jc w:val="center"/>
        <w:rPr>
          <w:rFonts w:ascii="Calibri" w:hAnsi="Calibri"/>
          <w:color w:val="auto"/>
          <w:sz w:val="32"/>
          <w:szCs w:val="32"/>
          <w:highlight w:val="none"/>
        </w:rPr>
      </w:pPr>
      <w:r>
        <w:rPr>
          <w:rFonts w:hint="eastAsia" w:ascii="宋体" w:hAnsi="宋体"/>
          <w:color w:val="auto"/>
          <w:sz w:val="32"/>
          <w:szCs w:val="32"/>
          <w:highlight w:val="none"/>
        </w:rPr>
        <w:t>②</w:t>
      </w:r>
      <w:r>
        <w:rPr>
          <w:rFonts w:hint="eastAsia" w:ascii="Calibri" w:hAnsi="Calibri"/>
          <w:color w:val="auto"/>
          <w:sz w:val="32"/>
          <w:szCs w:val="32"/>
          <w:highlight w:val="none"/>
        </w:rPr>
        <w:t>投标报价编制人信息表</w:t>
      </w:r>
      <w:r>
        <w:rPr>
          <w:rFonts w:hint="eastAsia" w:ascii="Calibri" w:hAnsi="Calibri"/>
          <w:color w:val="auto"/>
          <w:sz w:val="32"/>
          <w:szCs w:val="32"/>
          <w:highlight w:val="none"/>
          <w:vertAlign w:val="superscript"/>
        </w:rPr>
        <w:t>1</w:t>
      </w:r>
    </w:p>
    <w:p w14:paraId="5D6701C1">
      <w:pPr>
        <w:jc w:val="center"/>
        <w:rPr>
          <w:rFonts w:ascii="Calibri" w:hAnsi="Calibri"/>
          <w:color w:val="auto"/>
          <w:sz w:val="32"/>
          <w:szCs w:val="32"/>
          <w:highlight w:val="none"/>
        </w:rPr>
      </w:pPr>
    </w:p>
    <w:tbl>
      <w:tblPr>
        <w:tblStyle w:val="46"/>
        <w:tblW w:w="10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216"/>
        <w:gridCol w:w="2951"/>
        <w:gridCol w:w="1737"/>
        <w:gridCol w:w="1563"/>
        <w:gridCol w:w="1967"/>
      </w:tblGrid>
      <w:tr w14:paraId="2EB2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827" w:type="dxa"/>
            <w:noWrap w:val="0"/>
            <w:vAlign w:val="center"/>
          </w:tcPr>
          <w:p w14:paraId="37311645">
            <w:pPr>
              <w:jc w:val="center"/>
              <w:rPr>
                <w:rFonts w:ascii="Calibri" w:hAnsi="Calibri"/>
                <w:color w:val="auto"/>
                <w:szCs w:val="22"/>
                <w:highlight w:val="none"/>
              </w:rPr>
            </w:pPr>
            <w:r>
              <w:rPr>
                <w:rFonts w:hint="eastAsia" w:ascii="Calibri" w:hAnsi="Calibri"/>
                <w:color w:val="auto"/>
                <w:szCs w:val="22"/>
                <w:highlight w:val="none"/>
              </w:rPr>
              <w:t>序号</w:t>
            </w:r>
          </w:p>
        </w:tc>
        <w:tc>
          <w:tcPr>
            <w:tcW w:w="1216" w:type="dxa"/>
            <w:noWrap w:val="0"/>
            <w:vAlign w:val="center"/>
          </w:tcPr>
          <w:p w14:paraId="3BDDECBF">
            <w:pPr>
              <w:jc w:val="center"/>
              <w:rPr>
                <w:rFonts w:ascii="Calibri" w:hAnsi="Calibri"/>
                <w:color w:val="auto"/>
                <w:szCs w:val="22"/>
                <w:highlight w:val="none"/>
              </w:rPr>
            </w:pPr>
            <w:r>
              <w:rPr>
                <w:rFonts w:hint="eastAsia" w:ascii="Calibri" w:hAnsi="Calibri"/>
                <w:color w:val="auto"/>
                <w:szCs w:val="22"/>
                <w:highlight w:val="none"/>
              </w:rPr>
              <w:t>姓名</w:t>
            </w:r>
          </w:p>
        </w:tc>
        <w:tc>
          <w:tcPr>
            <w:tcW w:w="2951" w:type="dxa"/>
            <w:noWrap w:val="0"/>
            <w:vAlign w:val="center"/>
          </w:tcPr>
          <w:p w14:paraId="02DFC7CC">
            <w:pPr>
              <w:jc w:val="center"/>
              <w:rPr>
                <w:rFonts w:ascii="Calibri" w:hAnsi="Calibri"/>
                <w:color w:val="auto"/>
                <w:szCs w:val="22"/>
                <w:highlight w:val="none"/>
              </w:rPr>
            </w:pPr>
            <w:r>
              <w:rPr>
                <w:rFonts w:hint="eastAsia" w:ascii="Calibri" w:hAnsi="Calibri"/>
                <w:color w:val="auto"/>
                <w:szCs w:val="22"/>
                <w:highlight w:val="none"/>
              </w:rPr>
              <w:t>身份证号码</w:t>
            </w:r>
          </w:p>
        </w:tc>
        <w:tc>
          <w:tcPr>
            <w:tcW w:w="1737" w:type="dxa"/>
            <w:noWrap w:val="0"/>
            <w:vAlign w:val="center"/>
          </w:tcPr>
          <w:p w14:paraId="3B4C8EB3">
            <w:pPr>
              <w:jc w:val="center"/>
              <w:rPr>
                <w:rFonts w:ascii="Calibri" w:hAnsi="Calibri"/>
                <w:color w:val="auto"/>
                <w:szCs w:val="22"/>
                <w:highlight w:val="none"/>
              </w:rPr>
            </w:pPr>
            <w:r>
              <w:rPr>
                <w:rFonts w:hint="eastAsia" w:ascii="Calibri" w:hAnsi="Calibri"/>
                <w:color w:val="auto"/>
                <w:szCs w:val="22"/>
                <w:highlight w:val="none"/>
              </w:rPr>
              <w:t>手机号码</w:t>
            </w:r>
          </w:p>
        </w:tc>
        <w:tc>
          <w:tcPr>
            <w:tcW w:w="1563" w:type="dxa"/>
            <w:noWrap w:val="0"/>
            <w:vAlign w:val="center"/>
          </w:tcPr>
          <w:p w14:paraId="2F38D7C4">
            <w:pPr>
              <w:jc w:val="center"/>
              <w:rPr>
                <w:rFonts w:ascii="Calibri" w:hAnsi="Calibri"/>
                <w:color w:val="auto"/>
                <w:szCs w:val="22"/>
                <w:highlight w:val="none"/>
              </w:rPr>
            </w:pPr>
            <w:r>
              <w:rPr>
                <w:rFonts w:hint="eastAsia" w:ascii="Calibri" w:hAnsi="Calibri"/>
                <w:color w:val="auto"/>
                <w:szCs w:val="22"/>
                <w:highlight w:val="none"/>
              </w:rPr>
              <w:t>单位名称</w:t>
            </w:r>
          </w:p>
        </w:tc>
        <w:tc>
          <w:tcPr>
            <w:tcW w:w="1967" w:type="dxa"/>
            <w:noWrap w:val="0"/>
            <w:vAlign w:val="center"/>
          </w:tcPr>
          <w:p w14:paraId="2F5A391E">
            <w:pPr>
              <w:jc w:val="center"/>
              <w:rPr>
                <w:rFonts w:ascii="Calibri" w:hAnsi="Calibri"/>
                <w:color w:val="auto"/>
                <w:szCs w:val="22"/>
                <w:highlight w:val="none"/>
              </w:rPr>
            </w:pPr>
            <w:r>
              <w:rPr>
                <w:rFonts w:hint="eastAsia" w:ascii="Calibri" w:hAnsi="Calibri"/>
                <w:color w:val="auto"/>
                <w:szCs w:val="22"/>
                <w:highlight w:val="none"/>
              </w:rPr>
              <w:t>注册造价工程师注册证书号</w:t>
            </w:r>
          </w:p>
        </w:tc>
      </w:tr>
      <w:tr w14:paraId="37667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827" w:type="dxa"/>
            <w:noWrap w:val="0"/>
            <w:vAlign w:val="center"/>
          </w:tcPr>
          <w:p w14:paraId="3C4E4B68">
            <w:pPr>
              <w:jc w:val="center"/>
              <w:rPr>
                <w:rFonts w:ascii="Calibri" w:hAnsi="Calibri"/>
                <w:color w:val="auto"/>
                <w:szCs w:val="22"/>
                <w:highlight w:val="none"/>
              </w:rPr>
            </w:pPr>
          </w:p>
        </w:tc>
        <w:tc>
          <w:tcPr>
            <w:tcW w:w="1216" w:type="dxa"/>
            <w:noWrap w:val="0"/>
            <w:vAlign w:val="center"/>
          </w:tcPr>
          <w:p w14:paraId="598D00A7">
            <w:pPr>
              <w:jc w:val="center"/>
              <w:rPr>
                <w:rFonts w:ascii="Calibri" w:hAnsi="Calibri"/>
                <w:color w:val="auto"/>
                <w:szCs w:val="22"/>
                <w:highlight w:val="none"/>
              </w:rPr>
            </w:pPr>
          </w:p>
        </w:tc>
        <w:tc>
          <w:tcPr>
            <w:tcW w:w="2951" w:type="dxa"/>
            <w:noWrap w:val="0"/>
            <w:vAlign w:val="center"/>
          </w:tcPr>
          <w:p w14:paraId="5597D2DA">
            <w:pPr>
              <w:jc w:val="center"/>
              <w:rPr>
                <w:rFonts w:ascii="Calibri" w:hAnsi="Calibri"/>
                <w:color w:val="auto"/>
                <w:szCs w:val="22"/>
                <w:highlight w:val="none"/>
              </w:rPr>
            </w:pPr>
          </w:p>
        </w:tc>
        <w:tc>
          <w:tcPr>
            <w:tcW w:w="1737" w:type="dxa"/>
            <w:noWrap w:val="0"/>
            <w:vAlign w:val="center"/>
          </w:tcPr>
          <w:p w14:paraId="6E9866E7">
            <w:pPr>
              <w:jc w:val="center"/>
              <w:rPr>
                <w:rFonts w:ascii="Calibri" w:hAnsi="Calibri"/>
                <w:color w:val="auto"/>
                <w:szCs w:val="22"/>
                <w:highlight w:val="none"/>
              </w:rPr>
            </w:pPr>
          </w:p>
        </w:tc>
        <w:tc>
          <w:tcPr>
            <w:tcW w:w="1563" w:type="dxa"/>
            <w:noWrap w:val="0"/>
            <w:vAlign w:val="center"/>
          </w:tcPr>
          <w:p w14:paraId="46BADE1A">
            <w:pPr>
              <w:jc w:val="center"/>
              <w:rPr>
                <w:rFonts w:ascii="Calibri" w:hAnsi="Calibri"/>
                <w:color w:val="auto"/>
                <w:szCs w:val="22"/>
                <w:highlight w:val="none"/>
              </w:rPr>
            </w:pPr>
          </w:p>
        </w:tc>
        <w:tc>
          <w:tcPr>
            <w:tcW w:w="1967" w:type="dxa"/>
            <w:noWrap w:val="0"/>
            <w:vAlign w:val="center"/>
          </w:tcPr>
          <w:p w14:paraId="07BA666E">
            <w:pPr>
              <w:jc w:val="center"/>
              <w:rPr>
                <w:rFonts w:ascii="Calibri" w:hAnsi="Calibri"/>
                <w:color w:val="auto"/>
                <w:szCs w:val="22"/>
                <w:highlight w:val="none"/>
              </w:rPr>
            </w:pPr>
          </w:p>
        </w:tc>
      </w:tr>
      <w:tr w14:paraId="77B3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27" w:type="dxa"/>
            <w:noWrap w:val="0"/>
            <w:vAlign w:val="center"/>
          </w:tcPr>
          <w:p w14:paraId="4539F334">
            <w:pPr>
              <w:jc w:val="center"/>
              <w:rPr>
                <w:rFonts w:ascii="Calibri" w:hAnsi="Calibri"/>
                <w:color w:val="auto"/>
                <w:szCs w:val="22"/>
                <w:highlight w:val="none"/>
              </w:rPr>
            </w:pPr>
          </w:p>
        </w:tc>
        <w:tc>
          <w:tcPr>
            <w:tcW w:w="1216" w:type="dxa"/>
            <w:noWrap w:val="0"/>
            <w:vAlign w:val="center"/>
          </w:tcPr>
          <w:p w14:paraId="21D56E8D">
            <w:pPr>
              <w:jc w:val="center"/>
              <w:rPr>
                <w:rFonts w:ascii="Calibri" w:hAnsi="Calibri"/>
                <w:color w:val="auto"/>
                <w:szCs w:val="22"/>
                <w:highlight w:val="none"/>
              </w:rPr>
            </w:pPr>
          </w:p>
        </w:tc>
        <w:tc>
          <w:tcPr>
            <w:tcW w:w="2951" w:type="dxa"/>
            <w:noWrap w:val="0"/>
            <w:vAlign w:val="center"/>
          </w:tcPr>
          <w:p w14:paraId="3228DA2F">
            <w:pPr>
              <w:jc w:val="center"/>
              <w:rPr>
                <w:rFonts w:ascii="Calibri" w:hAnsi="Calibri"/>
                <w:color w:val="auto"/>
                <w:szCs w:val="22"/>
                <w:highlight w:val="none"/>
              </w:rPr>
            </w:pPr>
          </w:p>
        </w:tc>
        <w:tc>
          <w:tcPr>
            <w:tcW w:w="1737" w:type="dxa"/>
            <w:noWrap w:val="0"/>
            <w:vAlign w:val="center"/>
          </w:tcPr>
          <w:p w14:paraId="0458498B">
            <w:pPr>
              <w:jc w:val="center"/>
              <w:rPr>
                <w:rFonts w:ascii="Calibri" w:hAnsi="Calibri"/>
                <w:color w:val="auto"/>
                <w:szCs w:val="22"/>
                <w:highlight w:val="none"/>
              </w:rPr>
            </w:pPr>
          </w:p>
        </w:tc>
        <w:tc>
          <w:tcPr>
            <w:tcW w:w="1563" w:type="dxa"/>
            <w:noWrap w:val="0"/>
            <w:vAlign w:val="center"/>
          </w:tcPr>
          <w:p w14:paraId="34E788ED">
            <w:pPr>
              <w:jc w:val="center"/>
              <w:rPr>
                <w:rFonts w:ascii="Calibri" w:hAnsi="Calibri"/>
                <w:color w:val="auto"/>
                <w:szCs w:val="22"/>
                <w:highlight w:val="none"/>
              </w:rPr>
            </w:pPr>
          </w:p>
        </w:tc>
        <w:tc>
          <w:tcPr>
            <w:tcW w:w="1967" w:type="dxa"/>
            <w:noWrap w:val="0"/>
            <w:vAlign w:val="center"/>
          </w:tcPr>
          <w:p w14:paraId="68D409D1">
            <w:pPr>
              <w:jc w:val="center"/>
              <w:rPr>
                <w:rFonts w:ascii="Calibri" w:hAnsi="Calibri"/>
                <w:color w:val="auto"/>
                <w:szCs w:val="22"/>
                <w:highlight w:val="none"/>
              </w:rPr>
            </w:pPr>
          </w:p>
        </w:tc>
      </w:tr>
    </w:tbl>
    <w:p w14:paraId="65300AA1">
      <w:pPr>
        <w:rPr>
          <w:rFonts w:ascii="宋体" w:hAnsi="宋体"/>
          <w:b/>
          <w:color w:val="auto"/>
          <w:sz w:val="24"/>
          <w:highlight w:val="none"/>
        </w:rPr>
      </w:pPr>
    </w:p>
    <w:p w14:paraId="4D89F40F">
      <w:pPr>
        <w:spacing w:line="560" w:lineRule="exact"/>
        <w:rPr>
          <w:rFonts w:ascii="宋体" w:hAnsi="宋体"/>
          <w:b/>
          <w:color w:val="auto"/>
          <w:sz w:val="24"/>
          <w:highlight w:val="none"/>
        </w:rPr>
      </w:pPr>
      <w:r>
        <w:rPr>
          <w:rFonts w:hint="eastAsia" w:ascii="宋体" w:hAnsi="宋体"/>
          <w:b/>
          <w:color w:val="auto"/>
          <w:sz w:val="24"/>
          <w:highlight w:val="none"/>
        </w:rPr>
        <w:t>注：</w:t>
      </w:r>
    </w:p>
    <w:p w14:paraId="10E8D9B0">
      <w:pPr>
        <w:spacing w:line="560" w:lineRule="exact"/>
        <w:rPr>
          <w:rFonts w:ascii="宋体" w:hAnsi="宋体"/>
          <w:color w:val="auto"/>
          <w:sz w:val="24"/>
          <w:highlight w:val="none"/>
        </w:rPr>
      </w:pPr>
      <w:r>
        <w:rPr>
          <w:rFonts w:hint="eastAsia" w:ascii="宋体" w:hAnsi="宋体"/>
          <w:color w:val="auto"/>
          <w:sz w:val="24"/>
          <w:highlight w:val="none"/>
        </w:rPr>
        <w:t>1. 提供投标报价编制人员的注册造价工程师证书扫描件或影印件；</w:t>
      </w:r>
    </w:p>
    <w:p w14:paraId="3B6C0186">
      <w:pPr>
        <w:spacing w:line="560" w:lineRule="exact"/>
        <w:rPr>
          <w:rFonts w:ascii="宋体" w:hAnsi="宋体"/>
          <w:color w:val="auto"/>
          <w:sz w:val="24"/>
          <w:highlight w:val="none"/>
        </w:rPr>
      </w:pPr>
      <w:r>
        <w:rPr>
          <w:rFonts w:hint="eastAsia" w:ascii="宋体" w:hAnsi="宋体"/>
          <w:color w:val="auto"/>
          <w:sz w:val="24"/>
          <w:highlight w:val="none"/>
        </w:rPr>
        <w:t>2. 若投标报价编制人员为投标人委托的造价咨询单位注册造价人员，须提供与造价咨询单位签订的委托协议。</w:t>
      </w:r>
    </w:p>
    <w:p w14:paraId="1459CB2D">
      <w:pPr>
        <w:spacing w:line="560" w:lineRule="exact"/>
        <w:rPr>
          <w:rFonts w:ascii="宋体" w:hAnsi="宋体"/>
          <w:color w:val="auto"/>
          <w:sz w:val="24"/>
          <w:highlight w:val="none"/>
        </w:rPr>
      </w:pPr>
      <w:r>
        <w:rPr>
          <w:rFonts w:hint="eastAsia" w:ascii="宋体" w:hAnsi="宋体"/>
          <w:color w:val="auto"/>
          <w:sz w:val="24"/>
          <w:highlight w:val="none"/>
        </w:rPr>
        <w:t>3. 表格内容将作为公安机关和行政主管部门调查串通投标、允许他人以自己名义从事工程造价业务等违法违规行为的重要依据。</w:t>
      </w:r>
    </w:p>
    <w:p w14:paraId="295CF938">
      <w:pPr>
        <w:spacing w:line="560" w:lineRule="exact"/>
        <w:rPr>
          <w:rFonts w:ascii="宋体" w:hAnsi="宋体"/>
          <w:color w:val="auto"/>
          <w:sz w:val="24"/>
          <w:highlight w:val="none"/>
        </w:rPr>
      </w:pPr>
      <w:r>
        <w:rPr>
          <w:rFonts w:hint="eastAsia" w:ascii="宋体" w:hAnsi="宋体"/>
          <w:color w:val="auto"/>
          <w:sz w:val="24"/>
          <w:highlight w:val="none"/>
        </w:rPr>
        <w:t>4. 投标人填写内容务必真实准确，否则将承担投标失败、中标无效的风险。</w:t>
      </w:r>
    </w:p>
    <w:p w14:paraId="73A5C761">
      <w:pPr>
        <w:spacing w:line="560" w:lineRule="exact"/>
        <w:rPr>
          <w:rFonts w:ascii="宋体" w:hAnsi="宋体"/>
          <w:color w:val="auto"/>
          <w:sz w:val="24"/>
          <w:highlight w:val="none"/>
        </w:rPr>
      </w:pPr>
    </w:p>
    <w:p w14:paraId="02F86A5A">
      <w:pPr>
        <w:spacing w:line="560" w:lineRule="exact"/>
        <w:rPr>
          <w:rFonts w:ascii="宋体" w:hAnsi="宋体"/>
          <w:color w:val="auto"/>
          <w:sz w:val="24"/>
          <w:highlight w:val="none"/>
        </w:rPr>
      </w:pPr>
    </w:p>
    <w:p w14:paraId="3B6DFD02">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③工程量清单报价书正文格式：见2018版“工程量清单计价文件”格式，在滁州市公共资源交易中心网站下载招标文件后，使用投标文件制作工具导出“招标清单文件”，即为“工程量清单计价文件”正文格式。</w:t>
      </w:r>
    </w:p>
    <w:p w14:paraId="7E0630DC">
      <w:pPr>
        <w:rPr>
          <w:rFonts w:ascii="宋体" w:hAnsi="宋体"/>
          <w:color w:val="auto"/>
          <w:sz w:val="24"/>
          <w:highlight w:val="none"/>
        </w:rPr>
      </w:pPr>
    </w:p>
    <w:p w14:paraId="0C1888D3">
      <w:pPr>
        <w:rPr>
          <w:rFonts w:ascii="宋体" w:hAnsi="宋体"/>
          <w:color w:val="auto"/>
          <w:sz w:val="24"/>
          <w:highlight w:val="none"/>
        </w:rPr>
      </w:pPr>
    </w:p>
    <w:p w14:paraId="4B4EE35C">
      <w:pPr>
        <w:rPr>
          <w:rFonts w:ascii="宋体" w:hAnsi="宋体"/>
          <w:color w:val="auto"/>
          <w:sz w:val="24"/>
          <w:highlight w:val="none"/>
        </w:rPr>
      </w:pPr>
    </w:p>
    <w:p w14:paraId="35DA9308">
      <w:pPr>
        <w:rPr>
          <w:rFonts w:ascii="宋体" w:hAnsi="宋体"/>
          <w:color w:val="auto"/>
          <w:sz w:val="24"/>
          <w:highlight w:val="none"/>
        </w:rPr>
      </w:pPr>
    </w:p>
    <w:p w14:paraId="5EE28D07">
      <w:pPr>
        <w:rPr>
          <w:rFonts w:ascii="宋体" w:hAnsi="宋体"/>
          <w:color w:val="auto"/>
          <w:sz w:val="24"/>
          <w:highlight w:val="none"/>
        </w:rPr>
      </w:pPr>
    </w:p>
    <w:p w14:paraId="37D09888">
      <w:pPr>
        <w:rPr>
          <w:rFonts w:ascii="宋体" w:hAnsi="宋体"/>
          <w:color w:val="auto"/>
          <w:sz w:val="22"/>
          <w:highlight w:val="none"/>
        </w:rPr>
      </w:pPr>
    </w:p>
    <w:p w14:paraId="15055C4B">
      <w:pPr>
        <w:rPr>
          <w:rFonts w:hint="eastAsia" w:ascii="宋体" w:hAnsi="宋体"/>
          <w:color w:val="auto"/>
          <w:sz w:val="18"/>
          <w:highlight w:val="none"/>
        </w:rPr>
      </w:pPr>
      <w:r>
        <w:rPr>
          <w:rFonts w:hint="eastAsia" w:ascii="宋体" w:hAnsi="宋体"/>
          <w:color w:val="auto"/>
          <w:sz w:val="18"/>
          <w:highlight w:val="none"/>
          <w:vertAlign w:val="superscript"/>
        </w:rPr>
        <w:t>1</w:t>
      </w:r>
      <w:r>
        <w:rPr>
          <w:rFonts w:hint="eastAsia" w:ascii="宋体" w:hAnsi="宋体"/>
          <w:color w:val="auto"/>
          <w:sz w:val="18"/>
          <w:highlight w:val="none"/>
        </w:rPr>
        <w:t>注：投标文件格式中工程量清单报价书（封面）及投标报价编制人信息表与投标文件制作工具导出文件不一致的，以投标文件格式文件为准。</w:t>
      </w:r>
    </w:p>
    <w:p w14:paraId="78EAACEA">
      <w:pPr>
        <w:widowControl/>
        <w:numPr>
          <w:ilvl w:val="0"/>
          <w:numId w:val="7"/>
        </w:numPr>
        <w:spacing w:before="312" w:beforeLines="100" w:after="312" w:afterLines="100" w:line="480" w:lineRule="exact"/>
        <w:ind w:left="0" w:leftChars="0" w:firstLine="360" w:firstLineChars="200"/>
        <w:jc w:val="center"/>
        <w:textAlignment w:val="baseline"/>
        <w:rPr>
          <w:rFonts w:hint="eastAsia" w:ascii="宋体" w:hAnsi="宋体" w:eastAsia="宋体" w:cs="宋体"/>
          <w:color w:val="auto"/>
          <w:kern w:val="0"/>
          <w:sz w:val="30"/>
          <w:szCs w:val="30"/>
          <w:highlight w:val="none"/>
          <w:u w:val="none" w:color="000000"/>
          <w:lang w:val="en-US" w:eastAsia="zh-CN" w:bidi="ar-SA"/>
        </w:rPr>
      </w:pPr>
      <w:r>
        <w:rPr>
          <w:rFonts w:hint="eastAsia" w:ascii="宋体" w:hAnsi="宋体"/>
          <w:color w:val="auto"/>
          <w:sz w:val="18"/>
          <w:highlight w:val="none"/>
        </w:rPr>
        <w:br w:type="page"/>
      </w:r>
      <w:r>
        <w:rPr>
          <w:rFonts w:hint="eastAsia" w:ascii="宋体" w:hAnsi="宋体" w:eastAsia="宋体" w:cs="宋体"/>
          <w:color w:val="auto"/>
          <w:kern w:val="0"/>
          <w:sz w:val="30"/>
          <w:szCs w:val="30"/>
          <w:highlight w:val="none"/>
          <w:u w:val="none" w:color="000000"/>
          <w:lang w:val="en-US" w:eastAsia="zh-CN" w:bidi="ar-SA"/>
        </w:rPr>
        <w:t>招标人推荐的材料品牌响应表（如有）</w:t>
      </w:r>
    </w:p>
    <w:p w14:paraId="45187331">
      <w:pPr>
        <w:widowControl/>
        <w:numPr>
          <w:ilvl w:val="0"/>
          <w:numId w:val="7"/>
        </w:numPr>
        <w:spacing w:before="312" w:beforeLines="100" w:after="312" w:afterLines="100" w:line="480" w:lineRule="exact"/>
        <w:ind w:left="0" w:leftChars="0" w:firstLine="562" w:firstLineChars="200"/>
        <w:jc w:val="center"/>
        <w:textAlignment w:val="baseline"/>
        <w:rPr>
          <w:b/>
          <w:color w:val="auto"/>
          <w:sz w:val="5"/>
          <w:highlight w:val="none"/>
        </w:rPr>
      </w:pPr>
      <w:r>
        <w:rPr>
          <w:b/>
          <w:color w:val="auto"/>
          <w:sz w:val="28"/>
          <w:highlight w:val="none"/>
        </w:rPr>
        <w:t>品牌推荐表（如要求）</w:t>
      </w:r>
    </w:p>
    <w:tbl>
      <w:tblPr>
        <w:tblStyle w:val="46"/>
        <w:tblW w:w="7556" w:type="dxa"/>
        <w:tblInd w:w="9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6"/>
        <w:gridCol w:w="1520"/>
        <w:gridCol w:w="959"/>
        <w:gridCol w:w="794"/>
        <w:gridCol w:w="1067"/>
        <w:gridCol w:w="900"/>
        <w:gridCol w:w="1680"/>
      </w:tblGrid>
      <w:tr w14:paraId="2073D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636" w:type="dxa"/>
            <w:noWrap w:val="0"/>
            <w:vAlign w:val="top"/>
          </w:tcPr>
          <w:p w14:paraId="36A62AA2">
            <w:pPr>
              <w:pStyle w:val="127"/>
              <w:adjustRightInd w:val="0"/>
              <w:snapToGrid w:val="0"/>
              <w:spacing w:line="560" w:lineRule="exact"/>
              <w:jc w:val="center"/>
              <w:rPr>
                <w:rFonts w:hint="eastAsia" w:ascii="黑体" w:eastAsia="黑体"/>
                <w:color w:val="auto"/>
                <w:highlight w:val="none"/>
              </w:rPr>
            </w:pPr>
            <w:r>
              <w:rPr>
                <w:rFonts w:hint="eastAsia" w:ascii="黑体" w:eastAsia="黑体"/>
                <w:color w:val="auto"/>
                <w:highlight w:val="none"/>
              </w:rPr>
              <w:t>序号</w:t>
            </w:r>
          </w:p>
        </w:tc>
        <w:tc>
          <w:tcPr>
            <w:tcW w:w="1520" w:type="dxa"/>
            <w:noWrap w:val="0"/>
            <w:vAlign w:val="top"/>
          </w:tcPr>
          <w:p w14:paraId="3BC5CA3B">
            <w:pPr>
              <w:pStyle w:val="127"/>
              <w:adjustRightInd w:val="0"/>
              <w:snapToGrid w:val="0"/>
              <w:spacing w:line="560" w:lineRule="exact"/>
              <w:rPr>
                <w:rFonts w:hint="eastAsia" w:ascii="黑体" w:eastAsia="黑体"/>
                <w:color w:val="auto"/>
                <w:highlight w:val="none"/>
              </w:rPr>
            </w:pPr>
            <w:r>
              <w:rPr>
                <w:rFonts w:hint="eastAsia" w:ascii="黑体" w:eastAsia="黑体"/>
                <w:color w:val="auto"/>
                <w:highlight w:val="none"/>
              </w:rPr>
              <w:t>材料、设备名称</w:t>
            </w:r>
          </w:p>
        </w:tc>
        <w:tc>
          <w:tcPr>
            <w:tcW w:w="959" w:type="dxa"/>
            <w:noWrap w:val="0"/>
            <w:vAlign w:val="top"/>
          </w:tcPr>
          <w:p w14:paraId="770A690B">
            <w:pPr>
              <w:pStyle w:val="127"/>
              <w:adjustRightInd w:val="0"/>
              <w:snapToGrid w:val="0"/>
              <w:spacing w:line="560" w:lineRule="exact"/>
              <w:rPr>
                <w:rFonts w:hint="eastAsia" w:ascii="黑体" w:eastAsia="黑体"/>
                <w:color w:val="auto"/>
                <w:highlight w:val="none"/>
              </w:rPr>
            </w:pPr>
            <w:r>
              <w:rPr>
                <w:rFonts w:hint="eastAsia" w:ascii="黑体" w:eastAsia="黑体"/>
                <w:color w:val="auto"/>
                <w:highlight w:val="none"/>
              </w:rPr>
              <w:t>品牌 1</w:t>
            </w:r>
          </w:p>
        </w:tc>
        <w:tc>
          <w:tcPr>
            <w:tcW w:w="794" w:type="dxa"/>
            <w:noWrap w:val="0"/>
            <w:vAlign w:val="top"/>
          </w:tcPr>
          <w:p w14:paraId="458E2229">
            <w:pPr>
              <w:pStyle w:val="127"/>
              <w:adjustRightInd w:val="0"/>
              <w:snapToGrid w:val="0"/>
              <w:spacing w:line="560" w:lineRule="exact"/>
              <w:rPr>
                <w:rFonts w:hint="eastAsia" w:ascii="黑体" w:eastAsia="黑体"/>
                <w:color w:val="auto"/>
                <w:highlight w:val="none"/>
              </w:rPr>
            </w:pPr>
            <w:r>
              <w:rPr>
                <w:rFonts w:hint="eastAsia" w:ascii="黑体" w:eastAsia="黑体"/>
                <w:color w:val="auto"/>
                <w:highlight w:val="none"/>
              </w:rPr>
              <w:t>品牌 2</w:t>
            </w:r>
          </w:p>
        </w:tc>
        <w:tc>
          <w:tcPr>
            <w:tcW w:w="1067" w:type="dxa"/>
            <w:noWrap w:val="0"/>
            <w:vAlign w:val="top"/>
          </w:tcPr>
          <w:p w14:paraId="3C9C583C">
            <w:pPr>
              <w:pStyle w:val="127"/>
              <w:adjustRightInd w:val="0"/>
              <w:snapToGrid w:val="0"/>
              <w:spacing w:line="560" w:lineRule="exact"/>
              <w:rPr>
                <w:rFonts w:hint="eastAsia" w:ascii="黑体" w:eastAsia="黑体"/>
                <w:color w:val="auto"/>
                <w:highlight w:val="none"/>
              </w:rPr>
            </w:pPr>
            <w:r>
              <w:rPr>
                <w:rFonts w:hint="eastAsia" w:ascii="黑体" w:eastAsia="黑体"/>
                <w:color w:val="auto"/>
                <w:highlight w:val="none"/>
              </w:rPr>
              <w:t>品牌 3</w:t>
            </w:r>
          </w:p>
        </w:tc>
        <w:tc>
          <w:tcPr>
            <w:tcW w:w="900" w:type="dxa"/>
            <w:noWrap w:val="0"/>
            <w:vAlign w:val="top"/>
          </w:tcPr>
          <w:p w14:paraId="4989434F">
            <w:pPr>
              <w:pStyle w:val="127"/>
              <w:adjustRightInd w:val="0"/>
              <w:snapToGrid w:val="0"/>
              <w:spacing w:line="560" w:lineRule="exact"/>
              <w:rPr>
                <w:rFonts w:hint="eastAsia" w:ascii="黑体" w:eastAsia="黑体"/>
                <w:color w:val="auto"/>
                <w:highlight w:val="none"/>
              </w:rPr>
            </w:pPr>
            <w:r>
              <w:rPr>
                <w:rFonts w:hint="eastAsia" w:ascii="黑体" w:eastAsia="黑体"/>
                <w:color w:val="auto"/>
                <w:highlight w:val="none"/>
              </w:rPr>
              <w:t>备注</w:t>
            </w:r>
          </w:p>
        </w:tc>
        <w:tc>
          <w:tcPr>
            <w:tcW w:w="1680" w:type="dxa"/>
            <w:noWrap w:val="0"/>
            <w:vAlign w:val="top"/>
          </w:tcPr>
          <w:p w14:paraId="178A28AC">
            <w:pPr>
              <w:pStyle w:val="127"/>
              <w:adjustRightInd w:val="0"/>
              <w:snapToGrid w:val="0"/>
              <w:spacing w:line="560" w:lineRule="exact"/>
              <w:rPr>
                <w:rFonts w:hint="eastAsia" w:ascii="黑体" w:eastAsia="黑体"/>
                <w:color w:val="auto"/>
                <w:highlight w:val="none"/>
              </w:rPr>
            </w:pPr>
            <w:r>
              <w:rPr>
                <w:rFonts w:hint="eastAsia" w:ascii="黑体" w:eastAsia="黑体"/>
                <w:color w:val="auto"/>
                <w:highlight w:val="none"/>
              </w:rPr>
              <w:t>投标人选定品牌</w:t>
            </w:r>
          </w:p>
        </w:tc>
      </w:tr>
      <w:tr w14:paraId="39342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0C2FFB84">
            <w:pPr>
              <w:pStyle w:val="127"/>
              <w:adjustRightInd w:val="0"/>
              <w:snapToGrid w:val="0"/>
              <w:spacing w:line="560" w:lineRule="exact"/>
              <w:jc w:val="center"/>
              <w:rPr>
                <w:color w:val="auto"/>
                <w:highlight w:val="none"/>
              </w:rPr>
            </w:pPr>
            <w:r>
              <w:rPr>
                <w:color w:val="auto"/>
                <w:highlight w:val="none"/>
              </w:rPr>
              <w:t>1</w:t>
            </w:r>
          </w:p>
        </w:tc>
        <w:tc>
          <w:tcPr>
            <w:tcW w:w="1520" w:type="dxa"/>
            <w:noWrap w:val="0"/>
            <w:vAlign w:val="top"/>
          </w:tcPr>
          <w:p w14:paraId="75257A3D">
            <w:pPr>
              <w:pStyle w:val="127"/>
              <w:adjustRightInd w:val="0"/>
              <w:snapToGrid w:val="0"/>
              <w:spacing w:line="560" w:lineRule="exact"/>
              <w:rPr>
                <w:rFonts w:hint="eastAsia" w:ascii="Times New Roman" w:hAnsi="宋体" w:eastAsia="宋体" w:cs="宋体"/>
                <w:color w:val="auto"/>
                <w:sz w:val="20"/>
                <w:highlight w:val="none"/>
              </w:rPr>
            </w:pPr>
            <w:r>
              <w:rPr>
                <w:rFonts w:hint="eastAsia" w:ascii="Times New Roman" w:hAnsi="宋体" w:eastAsia="宋体" w:cs="宋体"/>
                <w:color w:val="auto"/>
                <w:sz w:val="20"/>
                <w:highlight w:val="none"/>
              </w:rPr>
              <w:t>元器件</w:t>
            </w:r>
          </w:p>
        </w:tc>
        <w:tc>
          <w:tcPr>
            <w:tcW w:w="959" w:type="dxa"/>
            <w:noWrap w:val="0"/>
            <w:vAlign w:val="top"/>
          </w:tcPr>
          <w:p w14:paraId="2E47853D">
            <w:pPr>
              <w:pStyle w:val="127"/>
              <w:adjustRightInd w:val="0"/>
              <w:snapToGrid w:val="0"/>
              <w:spacing w:line="560" w:lineRule="exact"/>
              <w:rPr>
                <w:rFonts w:hint="eastAsia" w:ascii="Times New Roman" w:hAnsi="宋体" w:eastAsia="宋体" w:cs="宋体"/>
                <w:color w:val="auto"/>
                <w:sz w:val="20"/>
                <w:highlight w:val="none"/>
              </w:rPr>
            </w:pPr>
            <w:r>
              <w:rPr>
                <w:rFonts w:hint="eastAsia" w:ascii="Times New Roman" w:hAnsi="宋体" w:eastAsia="宋体" w:cs="宋体"/>
                <w:color w:val="auto"/>
                <w:sz w:val="20"/>
                <w:highlight w:val="none"/>
              </w:rPr>
              <w:t>常熟开关</w:t>
            </w:r>
          </w:p>
        </w:tc>
        <w:tc>
          <w:tcPr>
            <w:tcW w:w="794" w:type="dxa"/>
            <w:noWrap w:val="0"/>
            <w:vAlign w:val="top"/>
          </w:tcPr>
          <w:p w14:paraId="05C4666D">
            <w:pPr>
              <w:pStyle w:val="127"/>
              <w:adjustRightInd w:val="0"/>
              <w:snapToGrid w:val="0"/>
              <w:spacing w:line="560" w:lineRule="exact"/>
              <w:rPr>
                <w:rFonts w:hint="eastAsia" w:ascii="Times New Roman" w:hAnsi="宋体" w:eastAsia="宋体" w:cs="宋体"/>
                <w:color w:val="auto"/>
                <w:sz w:val="20"/>
                <w:highlight w:val="none"/>
              </w:rPr>
            </w:pPr>
            <w:r>
              <w:rPr>
                <w:rFonts w:hint="eastAsia" w:ascii="Times New Roman" w:hAnsi="宋体" w:eastAsia="宋体" w:cs="宋体"/>
                <w:color w:val="auto"/>
                <w:sz w:val="20"/>
                <w:highlight w:val="none"/>
              </w:rPr>
              <w:t>正泰</w:t>
            </w:r>
          </w:p>
        </w:tc>
        <w:tc>
          <w:tcPr>
            <w:tcW w:w="1067" w:type="dxa"/>
            <w:noWrap w:val="0"/>
            <w:vAlign w:val="top"/>
          </w:tcPr>
          <w:p w14:paraId="27447A2C">
            <w:pPr>
              <w:pStyle w:val="127"/>
              <w:adjustRightInd w:val="0"/>
              <w:snapToGrid w:val="0"/>
              <w:spacing w:line="560" w:lineRule="exact"/>
              <w:rPr>
                <w:rFonts w:hint="eastAsia" w:ascii="Times New Roman" w:hAnsi="宋体" w:eastAsia="宋体" w:cs="宋体"/>
                <w:color w:val="auto"/>
                <w:sz w:val="20"/>
                <w:highlight w:val="none"/>
              </w:rPr>
            </w:pPr>
            <w:r>
              <w:rPr>
                <w:rFonts w:hint="eastAsia" w:ascii="Times New Roman" w:hAnsi="宋体" w:eastAsia="宋体" w:cs="宋体"/>
                <w:color w:val="auto"/>
                <w:sz w:val="20"/>
                <w:highlight w:val="none"/>
              </w:rPr>
              <w:t>人民电气</w:t>
            </w:r>
          </w:p>
        </w:tc>
        <w:tc>
          <w:tcPr>
            <w:tcW w:w="900" w:type="dxa"/>
            <w:noWrap w:val="0"/>
            <w:vAlign w:val="top"/>
          </w:tcPr>
          <w:p w14:paraId="7C3B918E">
            <w:pPr>
              <w:pStyle w:val="127"/>
              <w:adjustRightInd w:val="0"/>
              <w:snapToGrid w:val="0"/>
              <w:spacing w:line="560" w:lineRule="exact"/>
              <w:rPr>
                <w:rFonts w:ascii="Times New Roman"/>
                <w:color w:val="auto"/>
                <w:sz w:val="20"/>
                <w:highlight w:val="none"/>
              </w:rPr>
            </w:pPr>
          </w:p>
        </w:tc>
        <w:tc>
          <w:tcPr>
            <w:tcW w:w="1680" w:type="dxa"/>
            <w:noWrap w:val="0"/>
            <w:vAlign w:val="top"/>
          </w:tcPr>
          <w:p w14:paraId="23D1D87C">
            <w:pPr>
              <w:pStyle w:val="127"/>
              <w:adjustRightInd w:val="0"/>
              <w:snapToGrid w:val="0"/>
              <w:spacing w:line="560" w:lineRule="exact"/>
              <w:rPr>
                <w:rFonts w:ascii="Times New Roman"/>
                <w:color w:val="auto"/>
                <w:sz w:val="20"/>
                <w:highlight w:val="none"/>
              </w:rPr>
            </w:pPr>
          </w:p>
        </w:tc>
      </w:tr>
      <w:tr w14:paraId="051C0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7C0D6794">
            <w:pPr>
              <w:pStyle w:val="127"/>
              <w:adjustRightInd w:val="0"/>
              <w:snapToGrid w:val="0"/>
              <w:spacing w:line="560" w:lineRule="exact"/>
              <w:jc w:val="center"/>
              <w:rPr>
                <w:color w:val="auto"/>
                <w:highlight w:val="none"/>
              </w:rPr>
            </w:pPr>
            <w:r>
              <w:rPr>
                <w:color w:val="auto"/>
                <w:highlight w:val="none"/>
              </w:rPr>
              <w:t>2</w:t>
            </w:r>
          </w:p>
        </w:tc>
        <w:tc>
          <w:tcPr>
            <w:tcW w:w="1520" w:type="dxa"/>
            <w:noWrap w:val="0"/>
            <w:vAlign w:val="top"/>
          </w:tcPr>
          <w:p w14:paraId="102EE043">
            <w:pPr>
              <w:pStyle w:val="127"/>
              <w:adjustRightInd w:val="0"/>
              <w:snapToGrid w:val="0"/>
              <w:spacing w:line="560" w:lineRule="exact"/>
              <w:rPr>
                <w:rFonts w:hint="eastAsia" w:ascii="Times New Roman" w:hAnsi="宋体" w:eastAsia="宋体" w:cs="宋体"/>
                <w:color w:val="auto"/>
                <w:sz w:val="20"/>
                <w:highlight w:val="none"/>
              </w:rPr>
            </w:pPr>
            <w:r>
              <w:rPr>
                <w:rFonts w:hint="eastAsia" w:ascii="Times New Roman" w:hAnsi="宋体" w:eastAsia="宋体" w:cs="宋体"/>
                <w:color w:val="auto"/>
                <w:sz w:val="20"/>
                <w:highlight w:val="none"/>
              </w:rPr>
              <w:t>变压器</w:t>
            </w:r>
          </w:p>
        </w:tc>
        <w:tc>
          <w:tcPr>
            <w:tcW w:w="959" w:type="dxa"/>
            <w:noWrap w:val="0"/>
            <w:vAlign w:val="top"/>
          </w:tcPr>
          <w:p w14:paraId="4B2208A1">
            <w:pPr>
              <w:pStyle w:val="127"/>
              <w:adjustRightInd w:val="0"/>
              <w:snapToGrid w:val="0"/>
              <w:spacing w:line="560" w:lineRule="exact"/>
              <w:rPr>
                <w:rFonts w:hint="eastAsia" w:ascii="Times New Roman" w:hAnsi="宋体" w:eastAsia="宋体" w:cs="宋体"/>
                <w:color w:val="auto"/>
                <w:sz w:val="20"/>
                <w:highlight w:val="none"/>
              </w:rPr>
            </w:pPr>
            <w:r>
              <w:rPr>
                <w:rFonts w:hint="eastAsia" w:ascii="Times New Roman" w:hAnsi="宋体" w:eastAsia="宋体" w:cs="宋体"/>
                <w:color w:val="auto"/>
                <w:sz w:val="20"/>
                <w:highlight w:val="none"/>
              </w:rPr>
              <w:t>华鹏</w:t>
            </w:r>
          </w:p>
        </w:tc>
        <w:tc>
          <w:tcPr>
            <w:tcW w:w="794" w:type="dxa"/>
            <w:noWrap w:val="0"/>
            <w:vAlign w:val="top"/>
          </w:tcPr>
          <w:p w14:paraId="6CEC2E4E">
            <w:pPr>
              <w:pStyle w:val="127"/>
              <w:adjustRightInd w:val="0"/>
              <w:snapToGrid w:val="0"/>
              <w:spacing w:line="560" w:lineRule="exact"/>
              <w:rPr>
                <w:rFonts w:hint="eastAsia" w:ascii="Times New Roman" w:hAnsi="宋体" w:eastAsia="宋体" w:cs="宋体"/>
                <w:color w:val="auto"/>
                <w:sz w:val="20"/>
                <w:highlight w:val="none"/>
              </w:rPr>
            </w:pPr>
            <w:r>
              <w:rPr>
                <w:rFonts w:hint="eastAsia" w:ascii="Times New Roman" w:hAnsi="宋体" w:eastAsia="宋体" w:cs="宋体"/>
                <w:color w:val="auto"/>
                <w:sz w:val="20"/>
                <w:highlight w:val="none"/>
              </w:rPr>
              <w:t>正泰</w:t>
            </w:r>
          </w:p>
        </w:tc>
        <w:tc>
          <w:tcPr>
            <w:tcW w:w="1067" w:type="dxa"/>
            <w:noWrap w:val="0"/>
            <w:vAlign w:val="top"/>
          </w:tcPr>
          <w:p w14:paraId="48CDA35A">
            <w:pPr>
              <w:pStyle w:val="127"/>
              <w:adjustRightInd w:val="0"/>
              <w:snapToGrid w:val="0"/>
              <w:spacing w:line="560" w:lineRule="exact"/>
              <w:rPr>
                <w:rFonts w:hint="eastAsia" w:ascii="Times New Roman" w:hAnsi="宋体" w:eastAsia="宋体" w:cs="宋体"/>
                <w:color w:val="auto"/>
                <w:sz w:val="20"/>
                <w:highlight w:val="none"/>
              </w:rPr>
            </w:pPr>
            <w:r>
              <w:rPr>
                <w:rFonts w:hint="eastAsia" w:ascii="Times New Roman" w:hAnsi="宋体" w:eastAsia="宋体" w:cs="宋体"/>
                <w:color w:val="auto"/>
                <w:sz w:val="20"/>
                <w:highlight w:val="none"/>
              </w:rPr>
              <w:t>大全</w:t>
            </w:r>
          </w:p>
        </w:tc>
        <w:tc>
          <w:tcPr>
            <w:tcW w:w="900" w:type="dxa"/>
            <w:noWrap w:val="0"/>
            <w:vAlign w:val="top"/>
          </w:tcPr>
          <w:p w14:paraId="1A5B3797">
            <w:pPr>
              <w:pStyle w:val="127"/>
              <w:adjustRightInd w:val="0"/>
              <w:snapToGrid w:val="0"/>
              <w:spacing w:line="560" w:lineRule="exact"/>
              <w:rPr>
                <w:rFonts w:ascii="Times New Roman"/>
                <w:color w:val="auto"/>
                <w:sz w:val="20"/>
                <w:highlight w:val="none"/>
              </w:rPr>
            </w:pPr>
          </w:p>
        </w:tc>
        <w:tc>
          <w:tcPr>
            <w:tcW w:w="1680" w:type="dxa"/>
            <w:noWrap w:val="0"/>
            <w:vAlign w:val="top"/>
          </w:tcPr>
          <w:p w14:paraId="4380D0D3">
            <w:pPr>
              <w:pStyle w:val="127"/>
              <w:adjustRightInd w:val="0"/>
              <w:snapToGrid w:val="0"/>
              <w:spacing w:line="560" w:lineRule="exact"/>
              <w:rPr>
                <w:rFonts w:ascii="Times New Roman"/>
                <w:color w:val="auto"/>
                <w:sz w:val="20"/>
                <w:highlight w:val="none"/>
              </w:rPr>
            </w:pPr>
          </w:p>
        </w:tc>
      </w:tr>
    </w:tbl>
    <w:p w14:paraId="41E1CD00">
      <w:pPr>
        <w:pStyle w:val="18"/>
        <w:keepNext w:val="0"/>
        <w:keepLines w:val="0"/>
        <w:pageBreakBefore w:val="0"/>
        <w:widowControl w:val="0"/>
        <w:kinsoku/>
        <w:wordWrap/>
        <w:overflowPunct/>
        <w:topLinePunct w:val="0"/>
        <w:autoSpaceDE/>
        <w:autoSpaceDN/>
        <w:bidi w:val="0"/>
        <w:adjustRightInd w:val="0"/>
        <w:snapToGrid w:val="0"/>
        <w:spacing w:after="0" w:line="560" w:lineRule="exact"/>
        <w:ind w:firstLine="420"/>
        <w:jc w:val="left"/>
        <w:textAlignment w:val="auto"/>
        <w:rPr>
          <w:rFonts w:ascii="Times New Roman" w:hAnsi="Times New Roman" w:eastAsia="宋体" w:cs="Times New Roman"/>
          <w:b w:val="0"/>
          <w:bCs w:val="0"/>
          <w:color w:val="auto"/>
          <w:spacing w:val="-3"/>
          <w:kern w:val="2"/>
          <w:sz w:val="21"/>
          <w:szCs w:val="21"/>
          <w:highlight w:val="none"/>
          <w:lang w:val="en-US" w:eastAsia="zh-CN" w:bidi="ar-SA"/>
        </w:rPr>
      </w:pPr>
      <w:r>
        <w:rPr>
          <w:rFonts w:ascii="Times New Roman" w:hAnsi="Times New Roman" w:eastAsia="宋体" w:cs="Times New Roman"/>
          <w:b w:val="0"/>
          <w:bCs w:val="0"/>
          <w:color w:val="auto"/>
          <w:spacing w:val="-3"/>
          <w:kern w:val="2"/>
          <w:sz w:val="21"/>
          <w:szCs w:val="21"/>
          <w:highlight w:val="none"/>
          <w:lang w:val="en-US" w:eastAsia="zh-CN" w:bidi="ar-SA"/>
        </w:rPr>
        <w:t>注：</w:t>
      </w:r>
      <w:r>
        <w:rPr>
          <w:rFonts w:hint="eastAsia" w:ascii="Times New Roman" w:hAnsi="Times New Roman" w:eastAsia="宋体" w:cs="Times New Roman"/>
          <w:b w:val="0"/>
          <w:bCs w:val="0"/>
          <w:color w:val="auto"/>
          <w:spacing w:val="-3"/>
          <w:kern w:val="2"/>
          <w:sz w:val="21"/>
          <w:szCs w:val="21"/>
          <w:highlight w:val="none"/>
          <w:lang w:val="en-US" w:eastAsia="zh-CN" w:bidi="ar-SA"/>
        </w:rPr>
        <w:t>1、</w:t>
      </w:r>
      <w:r>
        <w:rPr>
          <w:rFonts w:ascii="Times New Roman" w:hAnsi="Times New Roman" w:eastAsia="宋体" w:cs="Times New Roman"/>
          <w:b w:val="0"/>
          <w:bCs w:val="0"/>
          <w:color w:val="auto"/>
          <w:spacing w:val="-3"/>
          <w:kern w:val="2"/>
          <w:sz w:val="21"/>
          <w:szCs w:val="21"/>
          <w:highlight w:val="none"/>
          <w:lang w:val="en-US" w:eastAsia="zh-CN" w:bidi="ar-SA"/>
        </w:rPr>
        <w:t>本表仅针对不采用招标人推荐品牌，采用其他品牌的投标人填写，并注明并提供相关技术参数、业绩等供评标委员会评审，未在上表中注明且未提供相关技术参数、业绩，或经评标委员会评审未通过的，中标后只能从招标人推荐品牌中进行选择，价格不予调整。</w:t>
      </w:r>
    </w:p>
    <w:p w14:paraId="3696EED2">
      <w:pPr>
        <w:keepNext w:val="0"/>
        <w:keepLines w:val="0"/>
        <w:pageBreakBefore w:val="0"/>
        <w:widowControl w:val="0"/>
        <w:kinsoku/>
        <w:wordWrap/>
        <w:overflowPunct/>
        <w:topLinePunct w:val="0"/>
        <w:autoSpaceDE/>
        <w:autoSpaceDN/>
        <w:bidi w:val="0"/>
        <w:spacing w:line="560" w:lineRule="exact"/>
        <w:ind w:firstLine="408" w:firstLineChars="200"/>
        <w:jc w:val="center"/>
        <w:textAlignment w:val="auto"/>
        <w:rPr>
          <w:rFonts w:hint="eastAsia" w:ascii="宋体" w:hAnsi="宋体" w:eastAsia="宋体" w:cs="宋体"/>
          <w:b/>
          <w:bCs/>
          <w:color w:val="auto"/>
          <w:sz w:val="32"/>
          <w:szCs w:val="32"/>
          <w:highlight w:val="none"/>
          <w:lang w:eastAsia="zh-CN"/>
        </w:rPr>
      </w:pPr>
      <w:r>
        <w:rPr>
          <w:rFonts w:hint="eastAsia" w:ascii="Times New Roman" w:hAnsi="Times New Roman" w:eastAsia="宋体" w:cs="Times New Roman"/>
          <w:b w:val="0"/>
          <w:bCs w:val="0"/>
          <w:color w:val="auto"/>
          <w:spacing w:val="-3"/>
          <w:kern w:val="2"/>
          <w:sz w:val="21"/>
          <w:szCs w:val="21"/>
          <w:highlight w:val="none"/>
          <w:lang w:val="en-US" w:eastAsia="zh-CN" w:bidi="ar-SA"/>
        </w:rPr>
        <w:t>2、</w:t>
      </w:r>
      <w:r>
        <w:rPr>
          <w:rFonts w:ascii="Times New Roman" w:hAnsi="Times New Roman" w:eastAsia="宋体" w:cs="Times New Roman"/>
          <w:b w:val="0"/>
          <w:bCs w:val="0"/>
          <w:color w:val="auto"/>
          <w:spacing w:val="-3"/>
          <w:kern w:val="2"/>
          <w:sz w:val="21"/>
          <w:szCs w:val="21"/>
          <w:highlight w:val="none"/>
          <w:lang w:val="en-US" w:eastAsia="zh-CN" w:bidi="ar-SA"/>
        </w:rPr>
        <w:t>对于招标人推荐品牌的材料、设备等，投标人如认为招标人推荐的品牌有限定性、唯一性、明显不在同一档次等级的或者其他疑问的，应在本项目</w:t>
      </w:r>
      <w:r>
        <w:rPr>
          <w:rFonts w:hint="eastAsia" w:ascii="Times New Roman" w:hAnsi="Times New Roman" w:eastAsia="宋体" w:cs="Times New Roman"/>
          <w:b w:val="0"/>
          <w:bCs w:val="0"/>
          <w:color w:val="auto"/>
          <w:spacing w:val="-3"/>
          <w:kern w:val="2"/>
          <w:sz w:val="21"/>
          <w:szCs w:val="21"/>
          <w:highlight w:val="none"/>
          <w:lang w:val="en-US" w:eastAsia="zh-CN" w:bidi="ar-SA"/>
        </w:rPr>
        <w:t>异议</w:t>
      </w:r>
      <w:r>
        <w:rPr>
          <w:rFonts w:ascii="Times New Roman" w:hAnsi="Times New Roman" w:eastAsia="宋体" w:cs="Times New Roman"/>
          <w:b w:val="0"/>
          <w:bCs w:val="0"/>
          <w:color w:val="auto"/>
          <w:spacing w:val="-3"/>
          <w:kern w:val="2"/>
          <w:sz w:val="21"/>
          <w:szCs w:val="21"/>
          <w:highlight w:val="none"/>
          <w:lang w:val="en-US" w:eastAsia="zh-CN" w:bidi="ar-SA"/>
        </w:rPr>
        <w:t>提出的截止时间前通过电子交易系统</w:t>
      </w:r>
      <w:r>
        <w:rPr>
          <w:rFonts w:hint="eastAsia" w:ascii="Times New Roman" w:hAnsi="Times New Roman" w:eastAsia="宋体" w:cs="Times New Roman"/>
          <w:b w:val="0"/>
          <w:bCs w:val="0"/>
          <w:color w:val="auto"/>
          <w:spacing w:val="-3"/>
          <w:kern w:val="2"/>
          <w:sz w:val="21"/>
          <w:szCs w:val="21"/>
          <w:highlight w:val="none"/>
          <w:lang w:val="en-US" w:eastAsia="zh-CN" w:bidi="ar-SA"/>
        </w:rPr>
        <w:t>向招标人提出。</w:t>
      </w:r>
      <w:r>
        <w:rPr>
          <w:rFonts w:hint="eastAsia" w:ascii="Times New Roman" w:hAnsi="Times New Roman" w:eastAsia="宋体" w:cs="Times New Roman"/>
          <w:b w:val="0"/>
          <w:bCs w:val="0"/>
          <w:color w:val="auto"/>
          <w:spacing w:val="-3"/>
          <w:kern w:val="2"/>
          <w:sz w:val="21"/>
          <w:szCs w:val="21"/>
          <w:highlight w:val="none"/>
          <w:lang w:val="en-US" w:eastAsia="zh-CN" w:bidi="ar-SA"/>
        </w:rPr>
        <w:br w:type="page"/>
      </w:r>
      <w:r>
        <w:rPr>
          <w:rFonts w:hint="eastAsia" w:ascii="宋体" w:hAnsi="宋体" w:eastAsia="宋体" w:cs="宋体"/>
          <w:b/>
          <w:bCs/>
          <w:color w:val="auto"/>
          <w:sz w:val="32"/>
          <w:szCs w:val="32"/>
          <w:highlight w:val="none"/>
          <w:lang w:eastAsia="zh-CN"/>
        </w:rPr>
        <w:t>第</w:t>
      </w:r>
      <w:r>
        <w:rPr>
          <w:rFonts w:hint="eastAsia" w:ascii="宋体" w:hAnsi="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lang w:eastAsia="zh-CN"/>
        </w:rPr>
        <w:t>章   招标单位、招标代理机构对本招标文件的确认</w:t>
      </w:r>
    </w:p>
    <w:tbl>
      <w:tblPr>
        <w:tblStyle w:val="46"/>
        <w:tblpPr w:leftFromText="180" w:rightFromText="180" w:vertAnchor="text" w:horzAnchor="margin" w:tblpXSpec="center" w:tblpY="597"/>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693E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1" w:hRule="atLeast"/>
        </w:trPr>
        <w:tc>
          <w:tcPr>
            <w:tcW w:w="9180" w:type="dxa"/>
          </w:tcPr>
          <w:p w14:paraId="34D81AA1">
            <w:pPr>
              <w:adjustRightInd w:val="0"/>
              <w:snapToGrid w:val="0"/>
              <w:spacing w:line="320" w:lineRule="exact"/>
              <w:rPr>
                <w:rFonts w:ascii="宋体"/>
                <w:color w:val="auto"/>
                <w:sz w:val="30"/>
                <w:szCs w:val="30"/>
                <w:highlight w:val="none"/>
              </w:rPr>
            </w:pPr>
          </w:p>
          <w:p w14:paraId="10B17E7D">
            <w:pPr>
              <w:spacing w:line="700" w:lineRule="exact"/>
              <w:ind w:firstLine="600" w:firstLineChars="200"/>
              <w:rPr>
                <w:rFonts w:ascii="宋体"/>
                <w:color w:val="auto"/>
                <w:sz w:val="30"/>
                <w:szCs w:val="30"/>
                <w:highlight w:val="none"/>
              </w:rPr>
            </w:pPr>
            <w:r>
              <w:rPr>
                <w:rFonts w:hint="eastAsia" w:ascii="宋体" w:cs="宋体"/>
                <w:color w:val="auto"/>
                <w:sz w:val="30"/>
                <w:szCs w:val="30"/>
                <w:highlight w:val="none"/>
              </w:rPr>
              <w:t>我单位对</w:t>
            </w:r>
            <w:r>
              <w:rPr>
                <w:rFonts w:hint="eastAsia" w:ascii="宋体" w:cs="宋体"/>
                <w:color w:val="auto"/>
                <w:sz w:val="30"/>
                <w:szCs w:val="30"/>
                <w:highlight w:val="none"/>
                <w:u w:val="single"/>
                <w:lang w:val="en-US" w:eastAsia="zh-CN"/>
              </w:rPr>
              <w:t>中新苏滁高新技术工业坊湖州路厂区C1厂房赫菲斯配电工程施工项目</w:t>
            </w:r>
            <w:r>
              <w:rPr>
                <w:rFonts w:hint="eastAsia" w:ascii="宋体" w:cs="宋体"/>
                <w:color w:val="auto"/>
                <w:sz w:val="30"/>
                <w:szCs w:val="30"/>
                <w:highlight w:val="none"/>
              </w:rPr>
              <w:t>的招标文件进行确认。</w:t>
            </w:r>
          </w:p>
          <w:p w14:paraId="169F3F9B">
            <w:pPr>
              <w:spacing w:line="700" w:lineRule="exact"/>
              <w:ind w:firstLine="600" w:firstLineChars="200"/>
              <w:jc w:val="left"/>
              <w:rPr>
                <w:rFonts w:ascii="宋体"/>
                <w:color w:val="auto"/>
                <w:sz w:val="30"/>
                <w:szCs w:val="30"/>
                <w:highlight w:val="none"/>
              </w:rPr>
            </w:pPr>
            <w:r>
              <w:rPr>
                <w:rFonts w:hint="eastAsia" w:ascii="宋体" w:cs="宋体"/>
                <w:color w:val="auto"/>
                <w:sz w:val="30"/>
                <w:szCs w:val="30"/>
                <w:highlight w:val="none"/>
              </w:rPr>
              <w:t>招标单位：</w:t>
            </w:r>
            <w:r>
              <w:rPr>
                <w:rFonts w:hint="eastAsia" w:ascii="宋体" w:cs="宋体"/>
                <w:color w:val="auto"/>
                <w:sz w:val="30"/>
                <w:szCs w:val="30"/>
                <w:highlight w:val="none"/>
                <w:lang w:eastAsia="zh-CN"/>
              </w:rPr>
              <w:t xml:space="preserve">滁州苏滁产城开发有限公司 </w:t>
            </w:r>
          </w:p>
          <w:p w14:paraId="5F05B72E">
            <w:pPr>
              <w:spacing w:line="700" w:lineRule="exact"/>
              <w:ind w:firstLine="600" w:firstLineChars="200"/>
              <w:jc w:val="left"/>
              <w:rPr>
                <w:rFonts w:hint="eastAsia" w:ascii="宋体" w:eastAsia="宋体"/>
                <w:color w:val="auto"/>
                <w:sz w:val="30"/>
                <w:szCs w:val="30"/>
                <w:highlight w:val="none"/>
                <w:lang w:eastAsia="zh-CN"/>
              </w:rPr>
            </w:pPr>
            <w:r>
              <w:rPr>
                <w:rFonts w:hint="eastAsia" w:ascii="宋体" w:cs="宋体"/>
                <w:color w:val="auto"/>
                <w:sz w:val="30"/>
                <w:szCs w:val="30"/>
                <w:highlight w:val="none"/>
              </w:rPr>
              <w:t>经</w:t>
            </w:r>
            <w:r>
              <w:rPr>
                <w:rFonts w:ascii="宋体" w:cs="宋体"/>
                <w:color w:val="auto"/>
                <w:sz w:val="30"/>
                <w:szCs w:val="30"/>
                <w:highlight w:val="none"/>
              </w:rPr>
              <w:t xml:space="preserve"> </w:t>
            </w:r>
            <w:r>
              <w:rPr>
                <w:rFonts w:hint="eastAsia" w:ascii="宋体" w:cs="宋体"/>
                <w:color w:val="auto"/>
                <w:sz w:val="30"/>
                <w:szCs w:val="30"/>
                <w:highlight w:val="none"/>
              </w:rPr>
              <w:t>办</w:t>
            </w:r>
            <w:r>
              <w:rPr>
                <w:rFonts w:ascii="宋体" w:cs="宋体"/>
                <w:color w:val="auto"/>
                <w:sz w:val="30"/>
                <w:szCs w:val="30"/>
                <w:highlight w:val="none"/>
              </w:rPr>
              <w:t xml:space="preserve"> </w:t>
            </w:r>
            <w:r>
              <w:rPr>
                <w:rFonts w:hint="eastAsia" w:ascii="宋体" w:cs="宋体"/>
                <w:color w:val="auto"/>
                <w:sz w:val="30"/>
                <w:szCs w:val="30"/>
                <w:highlight w:val="none"/>
              </w:rPr>
              <w:t>人：</w:t>
            </w:r>
            <w:r>
              <w:rPr>
                <w:rFonts w:hint="eastAsia" w:ascii="宋体" w:cs="宋体"/>
                <w:color w:val="auto"/>
                <w:sz w:val="30"/>
                <w:szCs w:val="30"/>
                <w:highlight w:val="none"/>
                <w:lang w:eastAsia="zh-CN"/>
              </w:rPr>
              <w:t>李工</w:t>
            </w:r>
          </w:p>
          <w:p w14:paraId="4A05C220">
            <w:pPr>
              <w:spacing w:line="700" w:lineRule="exact"/>
              <w:ind w:firstLine="600" w:firstLineChars="200"/>
              <w:rPr>
                <w:rFonts w:ascii="宋体"/>
                <w:color w:val="auto"/>
                <w:sz w:val="30"/>
                <w:szCs w:val="30"/>
                <w:highlight w:val="none"/>
              </w:rPr>
            </w:pPr>
            <w:r>
              <w:rPr>
                <w:rFonts w:hint="eastAsia" w:ascii="宋体" w:cs="宋体"/>
                <w:color w:val="auto"/>
                <w:sz w:val="30"/>
                <w:szCs w:val="30"/>
                <w:highlight w:val="none"/>
              </w:rPr>
              <w:t>联系电话：</w:t>
            </w:r>
            <w:r>
              <w:rPr>
                <w:rFonts w:hint="eastAsia" w:ascii="宋体" w:cs="宋体"/>
                <w:color w:val="auto"/>
                <w:sz w:val="30"/>
                <w:szCs w:val="30"/>
                <w:highlight w:val="none"/>
                <w:lang w:val="en-US" w:eastAsia="zh-CN"/>
              </w:rPr>
              <w:t>0550-3026900</w:t>
            </w:r>
            <w:r>
              <w:rPr>
                <w:rFonts w:ascii="宋体" w:cs="宋体"/>
                <w:color w:val="auto"/>
                <w:sz w:val="30"/>
                <w:szCs w:val="30"/>
                <w:highlight w:val="none"/>
              </w:rPr>
              <w:t xml:space="preserve">  </w:t>
            </w:r>
          </w:p>
          <w:p w14:paraId="4D56AAA1">
            <w:pPr>
              <w:spacing w:line="500" w:lineRule="exact"/>
              <w:ind w:left="0"/>
              <w:rPr>
                <w:b/>
                <w:bCs/>
                <w:color w:val="auto"/>
                <w:sz w:val="30"/>
                <w:szCs w:val="30"/>
                <w:highlight w:val="none"/>
              </w:rPr>
            </w:pPr>
          </w:p>
          <w:p w14:paraId="0DD0D886">
            <w:pPr>
              <w:spacing w:line="500" w:lineRule="exact"/>
              <w:ind w:firstLine="300" w:firstLineChars="100"/>
              <w:rPr>
                <w:rFonts w:hint="eastAsia" w:cs="宋体"/>
                <w:color w:val="auto"/>
                <w:sz w:val="30"/>
                <w:szCs w:val="30"/>
                <w:highlight w:val="none"/>
              </w:rPr>
            </w:pPr>
            <w:r>
              <w:rPr>
                <w:color w:val="auto"/>
                <w:sz w:val="30"/>
                <w:szCs w:val="30"/>
                <w:highlight w:val="none"/>
              </w:rPr>
              <w:t xml:space="preserve">                                  </w:t>
            </w:r>
            <w:r>
              <w:rPr>
                <w:rFonts w:hint="eastAsia" w:cs="宋体"/>
                <w:color w:val="auto"/>
                <w:sz w:val="30"/>
                <w:szCs w:val="30"/>
                <w:highlight w:val="none"/>
              </w:rPr>
              <w:t>（单位盖章）</w:t>
            </w:r>
          </w:p>
          <w:p w14:paraId="13FF4243">
            <w:pPr>
              <w:spacing w:line="500" w:lineRule="exact"/>
              <w:ind w:firstLine="300" w:firstLineChars="100"/>
              <w:rPr>
                <w:rFonts w:hint="eastAsia" w:cs="宋体"/>
                <w:color w:val="auto"/>
                <w:sz w:val="30"/>
                <w:szCs w:val="30"/>
                <w:highlight w:val="none"/>
              </w:rPr>
            </w:pPr>
          </w:p>
          <w:p w14:paraId="4DF36AFC">
            <w:pPr>
              <w:ind w:firstLine="5700" w:firstLineChars="1900"/>
              <w:rPr>
                <w:rFonts w:hint="eastAsia" w:cs="宋体"/>
                <w:color w:val="auto"/>
                <w:sz w:val="30"/>
                <w:szCs w:val="30"/>
                <w:highlight w:val="none"/>
              </w:rPr>
            </w:pPr>
            <w:r>
              <w:rPr>
                <w:rFonts w:hint="eastAsia"/>
                <w:color w:val="auto"/>
                <w:sz w:val="30"/>
                <w:szCs w:val="30"/>
                <w:highlight w:val="none"/>
                <w:lang w:eastAsia="zh-CN"/>
              </w:rPr>
              <w:t>202</w:t>
            </w:r>
            <w:r>
              <w:rPr>
                <w:rFonts w:hint="eastAsia"/>
                <w:color w:val="auto"/>
                <w:sz w:val="30"/>
                <w:szCs w:val="30"/>
                <w:highlight w:val="none"/>
                <w:lang w:val="en-US" w:eastAsia="zh-CN"/>
              </w:rPr>
              <w:t>6</w:t>
            </w:r>
            <w:r>
              <w:rPr>
                <w:rFonts w:hint="eastAsia" w:cs="宋体"/>
                <w:color w:val="auto"/>
                <w:sz w:val="30"/>
                <w:szCs w:val="30"/>
                <w:highlight w:val="none"/>
              </w:rPr>
              <w:t>年</w:t>
            </w:r>
            <w:r>
              <w:rPr>
                <w:rFonts w:hint="eastAsia" w:cs="宋体"/>
                <w:color w:val="auto"/>
                <w:sz w:val="30"/>
                <w:szCs w:val="30"/>
                <w:highlight w:val="none"/>
                <w:lang w:val="en-US" w:eastAsia="zh-CN"/>
              </w:rPr>
              <w:t>5</w:t>
            </w:r>
            <w:r>
              <w:rPr>
                <w:rFonts w:hint="eastAsia" w:cs="宋体"/>
                <w:color w:val="auto"/>
                <w:sz w:val="30"/>
                <w:szCs w:val="30"/>
                <w:highlight w:val="none"/>
              </w:rPr>
              <w:t>月</w:t>
            </w:r>
          </w:p>
          <w:p w14:paraId="7966EF51">
            <w:pPr>
              <w:ind w:firstLine="5700" w:firstLineChars="1900"/>
              <w:rPr>
                <w:rFonts w:hint="eastAsia" w:cs="宋体"/>
                <w:color w:val="auto"/>
                <w:sz w:val="30"/>
                <w:szCs w:val="30"/>
                <w:highlight w:val="none"/>
              </w:rPr>
            </w:pPr>
          </w:p>
        </w:tc>
      </w:tr>
      <w:tr w14:paraId="6AC3B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1" w:hRule="atLeast"/>
        </w:trPr>
        <w:tc>
          <w:tcPr>
            <w:tcW w:w="9180" w:type="dxa"/>
          </w:tcPr>
          <w:p w14:paraId="5F3C2EED">
            <w:pPr>
              <w:spacing w:line="320" w:lineRule="atLeast"/>
              <w:ind w:firstLine="600" w:firstLineChars="200"/>
              <w:rPr>
                <w:color w:val="auto"/>
                <w:sz w:val="30"/>
                <w:szCs w:val="30"/>
                <w:highlight w:val="none"/>
              </w:rPr>
            </w:pPr>
          </w:p>
          <w:p w14:paraId="3074BFAE">
            <w:pPr>
              <w:spacing w:line="320" w:lineRule="atLeast"/>
              <w:ind w:firstLine="600" w:firstLineChars="200"/>
              <w:rPr>
                <w:color w:val="auto"/>
                <w:sz w:val="30"/>
                <w:szCs w:val="30"/>
                <w:highlight w:val="none"/>
              </w:rPr>
            </w:pPr>
            <w:r>
              <w:rPr>
                <w:rFonts w:hint="eastAsia" w:cs="宋体"/>
                <w:color w:val="auto"/>
                <w:sz w:val="30"/>
                <w:szCs w:val="30"/>
                <w:highlight w:val="none"/>
              </w:rPr>
              <w:t>招标代理机构：</w:t>
            </w:r>
            <w:r>
              <w:rPr>
                <w:rFonts w:hint="eastAsia" w:cs="宋体"/>
                <w:color w:val="auto"/>
                <w:sz w:val="30"/>
                <w:szCs w:val="30"/>
                <w:highlight w:val="none"/>
                <w:lang w:eastAsia="zh-CN"/>
              </w:rPr>
              <w:t>滁州市城投工程咨询管理有限公司</w:t>
            </w:r>
          </w:p>
          <w:p w14:paraId="6435375B">
            <w:pPr>
              <w:spacing w:line="320" w:lineRule="atLeast"/>
              <w:ind w:firstLine="600" w:firstLineChars="200"/>
              <w:rPr>
                <w:rFonts w:hint="default"/>
                <w:color w:val="auto"/>
                <w:sz w:val="30"/>
                <w:szCs w:val="30"/>
                <w:highlight w:val="none"/>
                <w:lang w:val="en-US"/>
              </w:rPr>
            </w:pPr>
            <w:r>
              <w:rPr>
                <w:rFonts w:hint="eastAsia" w:cs="宋体"/>
                <w:color w:val="auto"/>
                <w:sz w:val="30"/>
                <w:szCs w:val="30"/>
                <w:highlight w:val="none"/>
              </w:rPr>
              <w:t>经办人：</w:t>
            </w:r>
            <w:r>
              <w:rPr>
                <w:rFonts w:hint="eastAsia" w:cs="宋体"/>
                <w:color w:val="auto"/>
                <w:sz w:val="30"/>
                <w:szCs w:val="30"/>
                <w:highlight w:val="none"/>
                <w:lang w:val="en-US" w:eastAsia="zh-CN"/>
              </w:rPr>
              <w:t>杨韦</w:t>
            </w:r>
          </w:p>
          <w:p w14:paraId="27F049E6">
            <w:pPr>
              <w:spacing w:line="560" w:lineRule="exact"/>
              <w:ind w:firstLine="600" w:firstLineChars="200"/>
              <w:rPr>
                <w:rFonts w:hint="default"/>
                <w:color w:val="auto"/>
                <w:sz w:val="30"/>
                <w:szCs w:val="30"/>
                <w:highlight w:val="none"/>
                <w:lang w:val="en-US"/>
              </w:rPr>
            </w:pPr>
            <w:r>
              <w:rPr>
                <w:rFonts w:hint="eastAsia" w:cs="宋体"/>
                <w:color w:val="auto"/>
                <w:sz w:val="30"/>
                <w:szCs w:val="30"/>
                <w:highlight w:val="none"/>
              </w:rPr>
              <w:t>联系电话：</w:t>
            </w:r>
            <w:r>
              <w:rPr>
                <w:rFonts w:hint="eastAsia"/>
                <w:color w:val="auto"/>
                <w:sz w:val="30"/>
                <w:szCs w:val="30"/>
                <w:highlight w:val="none"/>
                <w:lang w:val="en-US" w:eastAsia="zh-CN"/>
              </w:rPr>
              <w:t>0550-3519590、18005501210</w:t>
            </w:r>
          </w:p>
          <w:p w14:paraId="424ABAE4">
            <w:pPr>
              <w:rPr>
                <w:color w:val="auto"/>
                <w:sz w:val="30"/>
                <w:szCs w:val="30"/>
                <w:highlight w:val="none"/>
              </w:rPr>
            </w:pPr>
          </w:p>
          <w:p w14:paraId="3F04F100">
            <w:pPr>
              <w:ind w:firstLine="5400" w:firstLineChars="1800"/>
              <w:rPr>
                <w:color w:val="auto"/>
                <w:sz w:val="30"/>
                <w:szCs w:val="30"/>
                <w:highlight w:val="none"/>
              </w:rPr>
            </w:pPr>
          </w:p>
          <w:p w14:paraId="220A72E1">
            <w:pPr>
              <w:ind w:firstLine="5400" w:firstLineChars="1800"/>
              <w:rPr>
                <w:rFonts w:hint="eastAsia" w:cs="宋体"/>
                <w:color w:val="auto"/>
                <w:sz w:val="30"/>
                <w:szCs w:val="30"/>
                <w:highlight w:val="none"/>
              </w:rPr>
            </w:pPr>
            <w:r>
              <w:rPr>
                <w:rFonts w:hint="eastAsia" w:cs="宋体"/>
                <w:color w:val="auto"/>
                <w:sz w:val="30"/>
                <w:szCs w:val="30"/>
                <w:highlight w:val="none"/>
              </w:rPr>
              <w:t>（单位盖章）</w:t>
            </w:r>
          </w:p>
          <w:p w14:paraId="6A58511B">
            <w:pPr>
              <w:ind w:firstLine="5400" w:firstLineChars="1800"/>
              <w:rPr>
                <w:rFonts w:hint="eastAsia" w:cs="宋体"/>
                <w:color w:val="auto"/>
                <w:sz w:val="30"/>
                <w:szCs w:val="30"/>
                <w:highlight w:val="none"/>
              </w:rPr>
            </w:pPr>
          </w:p>
          <w:p w14:paraId="245BC7D3">
            <w:pPr>
              <w:ind w:firstLine="5700" w:firstLineChars="1900"/>
              <w:rPr>
                <w:rFonts w:hint="eastAsia" w:cs="宋体"/>
                <w:color w:val="auto"/>
                <w:sz w:val="30"/>
                <w:szCs w:val="30"/>
                <w:highlight w:val="none"/>
              </w:rPr>
            </w:pPr>
            <w:r>
              <w:rPr>
                <w:rFonts w:hint="eastAsia"/>
                <w:color w:val="auto"/>
                <w:sz w:val="30"/>
                <w:szCs w:val="30"/>
                <w:highlight w:val="none"/>
                <w:lang w:eastAsia="zh-CN"/>
              </w:rPr>
              <w:t>202</w:t>
            </w:r>
            <w:r>
              <w:rPr>
                <w:rFonts w:hint="eastAsia"/>
                <w:color w:val="auto"/>
                <w:sz w:val="30"/>
                <w:szCs w:val="30"/>
                <w:highlight w:val="none"/>
                <w:lang w:val="en-US" w:eastAsia="zh-CN"/>
              </w:rPr>
              <w:t>6</w:t>
            </w:r>
            <w:r>
              <w:rPr>
                <w:rFonts w:hint="eastAsia" w:cs="宋体"/>
                <w:color w:val="auto"/>
                <w:sz w:val="30"/>
                <w:szCs w:val="30"/>
                <w:highlight w:val="none"/>
              </w:rPr>
              <w:t>年</w:t>
            </w:r>
            <w:r>
              <w:rPr>
                <w:rFonts w:hint="eastAsia"/>
                <w:color w:val="auto"/>
                <w:sz w:val="30"/>
                <w:szCs w:val="30"/>
                <w:highlight w:val="none"/>
                <w:lang w:val="en-US" w:eastAsia="zh-CN"/>
              </w:rPr>
              <w:t>5</w:t>
            </w:r>
            <w:r>
              <w:rPr>
                <w:rFonts w:hint="eastAsia" w:cs="宋体"/>
                <w:color w:val="auto"/>
                <w:sz w:val="30"/>
                <w:szCs w:val="30"/>
                <w:highlight w:val="none"/>
              </w:rPr>
              <w:t>月</w:t>
            </w:r>
          </w:p>
          <w:p w14:paraId="23938892">
            <w:pPr>
              <w:ind w:firstLine="5250" w:firstLineChars="1750"/>
              <w:rPr>
                <w:rFonts w:hint="eastAsia" w:cs="宋体"/>
                <w:color w:val="auto"/>
                <w:sz w:val="30"/>
                <w:szCs w:val="30"/>
                <w:highlight w:val="none"/>
              </w:rPr>
            </w:pPr>
          </w:p>
        </w:tc>
      </w:tr>
    </w:tbl>
    <w:p w14:paraId="67160700">
      <w:pPr>
        <w:pStyle w:val="18"/>
        <w:jc w:val="both"/>
        <w:rPr>
          <w:color w:val="auto"/>
          <w:sz w:val="18"/>
          <w:szCs w:val="18"/>
          <w:highlight w:val="none"/>
        </w:rPr>
      </w:pPr>
    </w:p>
    <w:sectPr>
      <w:footerReference r:id="rId6" w:type="first"/>
      <w:footerReference r:id="rId5" w:type="default"/>
      <w:pgSz w:w="11906" w:h="16838"/>
      <w:pgMar w:top="935" w:right="1106" w:bottom="936" w:left="1260" w:header="680" w:footer="680"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roman"/>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355C0">
    <w:pPr>
      <w:pStyle w:val="30"/>
      <w:framePr w:wrap="around" w:vAnchor="text" w:hAnchor="margin" w:xAlign="right" w:y="1"/>
      <w:rPr>
        <w:rStyle w:val="50"/>
      </w:rPr>
    </w:pPr>
  </w:p>
  <w:p w14:paraId="19DF2D40">
    <w:pPr>
      <w:pStyle w:val="30"/>
      <w:ind w:right="360"/>
      <w:rPr>
        <w:rFonts w:hint="eastAsia" w:ascii="黑体" w:eastAsia="黑体" w:cs="黑体"/>
        <w:b/>
        <w:bCs/>
        <w:kern w:val="0"/>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15C1D">
    <w:pPr>
      <w:pStyle w:val="30"/>
      <w:rPr>
        <w:rStyle w:val="50"/>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4AADC2">
                          <w:pPr>
                            <w:pStyle w:val="3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4AADC2">
                    <w:pPr>
                      <w:pStyle w:val="3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v:textbox>
            </v:shape>
          </w:pict>
        </mc:Fallback>
      </mc:AlternateContent>
    </w:r>
  </w:p>
  <w:p w14:paraId="1B772793">
    <w:pPr>
      <w:pStyle w:val="30"/>
      <w:ind w:right="360"/>
      <w:rPr>
        <w:rFonts w:hint="eastAsia" w:ascii="黑体" w:eastAsia="黑体" w:cs="黑体"/>
        <w:b/>
        <w:bCs/>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7AC54">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740235">
                          <w:pPr>
                            <w:pStyle w:val="3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F740235">
                    <w:pPr>
                      <w:pStyle w:val="3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0C447">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AF9B9"/>
    <w:multiLevelType w:val="singleLevel"/>
    <w:tmpl w:val="901AF9B9"/>
    <w:lvl w:ilvl="0" w:tentative="0">
      <w:start w:val="22"/>
      <w:numFmt w:val="decimal"/>
      <w:suff w:val="space"/>
      <w:lvlText w:val="%1."/>
      <w:lvlJc w:val="left"/>
    </w:lvl>
  </w:abstractNum>
  <w:abstractNum w:abstractNumId="1">
    <w:nsid w:val="AFC9B8D5"/>
    <w:multiLevelType w:val="singleLevel"/>
    <w:tmpl w:val="AFC9B8D5"/>
    <w:lvl w:ilvl="0" w:tentative="0">
      <w:start w:val="18"/>
      <w:numFmt w:val="decimal"/>
      <w:suff w:val="space"/>
      <w:lvlText w:val="%1."/>
      <w:lvlJc w:val="left"/>
    </w:lvl>
  </w:abstractNum>
  <w:abstractNum w:abstractNumId="2">
    <w:nsid w:val="00000006"/>
    <w:multiLevelType w:val="multilevel"/>
    <w:tmpl w:val="00000006"/>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00000008"/>
    <w:multiLevelType w:val="singleLevel"/>
    <w:tmpl w:val="00000008"/>
    <w:lvl w:ilvl="0" w:tentative="0">
      <w:start w:val="2"/>
      <w:numFmt w:val="chineseCounting"/>
      <w:suff w:val="space"/>
      <w:lvlText w:val="第%1部分"/>
      <w:lvlJc w:val="left"/>
      <w:rPr>
        <w:rFonts w:hint="eastAsia"/>
      </w:rPr>
    </w:lvl>
  </w:abstractNum>
  <w:abstractNum w:abstractNumId="4">
    <w:nsid w:val="0000000B"/>
    <w:multiLevelType w:val="multilevel"/>
    <w:tmpl w:val="0000000B"/>
    <w:lvl w:ilvl="0" w:tentative="0">
      <w:start w:val="2"/>
      <w:numFmt w:val="decimal"/>
      <w:lvlText w:val="%1、"/>
      <w:lvlJc w:val="left"/>
      <w:pPr>
        <w:tabs>
          <w:tab w:val="left" w:pos="0"/>
        </w:tabs>
        <w:ind w:left="840" w:hanging="360"/>
      </w:pPr>
      <w:rPr>
        <w:rFonts w:hint="default"/>
      </w:rPr>
    </w:lvl>
    <w:lvl w:ilvl="1" w:tentative="0">
      <w:start w:val="1"/>
      <w:numFmt w:val="lowerLetter"/>
      <w:lvlText w:val="%2)"/>
      <w:lvlJc w:val="left"/>
      <w:pPr>
        <w:tabs>
          <w:tab w:val="left" w:pos="0"/>
        </w:tabs>
        <w:ind w:left="1320" w:hanging="420"/>
      </w:pPr>
    </w:lvl>
    <w:lvl w:ilvl="2" w:tentative="0">
      <w:start w:val="1"/>
      <w:numFmt w:val="lowerRoman"/>
      <w:lvlText w:val="%3."/>
      <w:lvlJc w:val="right"/>
      <w:pPr>
        <w:tabs>
          <w:tab w:val="left" w:pos="0"/>
        </w:tabs>
        <w:ind w:left="1740" w:hanging="420"/>
      </w:pPr>
    </w:lvl>
    <w:lvl w:ilvl="3" w:tentative="0">
      <w:start w:val="1"/>
      <w:numFmt w:val="decimal"/>
      <w:lvlText w:val="%4."/>
      <w:lvlJc w:val="left"/>
      <w:pPr>
        <w:tabs>
          <w:tab w:val="left" w:pos="0"/>
        </w:tabs>
        <w:ind w:left="2160" w:hanging="420"/>
      </w:pPr>
    </w:lvl>
    <w:lvl w:ilvl="4" w:tentative="0">
      <w:start w:val="1"/>
      <w:numFmt w:val="lowerLetter"/>
      <w:lvlText w:val="%5)"/>
      <w:lvlJc w:val="left"/>
      <w:pPr>
        <w:tabs>
          <w:tab w:val="left" w:pos="0"/>
        </w:tabs>
        <w:ind w:left="2580" w:hanging="420"/>
      </w:pPr>
    </w:lvl>
    <w:lvl w:ilvl="5" w:tentative="0">
      <w:start w:val="1"/>
      <w:numFmt w:val="lowerRoman"/>
      <w:lvlText w:val="%6."/>
      <w:lvlJc w:val="right"/>
      <w:pPr>
        <w:tabs>
          <w:tab w:val="left" w:pos="0"/>
        </w:tabs>
        <w:ind w:left="3000" w:hanging="420"/>
      </w:pPr>
    </w:lvl>
    <w:lvl w:ilvl="6" w:tentative="0">
      <w:start w:val="1"/>
      <w:numFmt w:val="decimal"/>
      <w:lvlText w:val="%7."/>
      <w:lvlJc w:val="left"/>
      <w:pPr>
        <w:tabs>
          <w:tab w:val="left" w:pos="0"/>
        </w:tabs>
        <w:ind w:left="3420" w:hanging="420"/>
      </w:pPr>
    </w:lvl>
    <w:lvl w:ilvl="7" w:tentative="0">
      <w:start w:val="1"/>
      <w:numFmt w:val="lowerLetter"/>
      <w:lvlText w:val="%8)"/>
      <w:lvlJc w:val="left"/>
      <w:pPr>
        <w:tabs>
          <w:tab w:val="left" w:pos="0"/>
        </w:tabs>
        <w:ind w:left="3840" w:hanging="420"/>
      </w:pPr>
    </w:lvl>
    <w:lvl w:ilvl="8" w:tentative="0">
      <w:start w:val="1"/>
      <w:numFmt w:val="lowerRoman"/>
      <w:lvlText w:val="%9."/>
      <w:lvlJc w:val="right"/>
      <w:pPr>
        <w:tabs>
          <w:tab w:val="left" w:pos="0"/>
        </w:tabs>
        <w:ind w:left="4260" w:hanging="420"/>
      </w:pPr>
    </w:lvl>
  </w:abstractNum>
  <w:abstractNum w:abstractNumId="5">
    <w:nsid w:val="07D3A763"/>
    <w:multiLevelType w:val="singleLevel"/>
    <w:tmpl w:val="07D3A763"/>
    <w:lvl w:ilvl="0" w:tentative="0">
      <w:start w:val="1"/>
      <w:numFmt w:val="decimal"/>
      <w:suff w:val="nothing"/>
      <w:lvlText w:val="（%1）"/>
      <w:lvlJc w:val="left"/>
    </w:lvl>
  </w:abstractNum>
  <w:abstractNum w:abstractNumId="6">
    <w:nsid w:val="2A9DF8C1"/>
    <w:multiLevelType w:val="singleLevel"/>
    <w:tmpl w:val="2A9DF8C1"/>
    <w:lvl w:ilvl="0" w:tentative="0">
      <w:start w:val="1"/>
      <w:numFmt w:val="bullet"/>
      <w:pStyle w:val="14"/>
      <w:lvlText w:val=""/>
      <w:lvlJc w:val="left"/>
      <w:pPr>
        <w:tabs>
          <w:tab w:val="left" w:pos="360"/>
        </w:tabs>
        <w:ind w:left="360" w:hanging="360"/>
      </w:pPr>
      <w:rPr>
        <w:rFonts w:hint="default" w:ascii="Wingdings" w:hAnsi="Wingdings"/>
      </w:rPr>
    </w:lvl>
  </w:abstractNum>
  <w:abstractNum w:abstractNumId="7">
    <w:nsid w:val="6606F029"/>
    <w:multiLevelType w:val="singleLevel"/>
    <w:tmpl w:val="6606F029"/>
    <w:lvl w:ilvl="0" w:tentative="0">
      <w:start w:val="28"/>
      <w:numFmt w:val="decimal"/>
      <w:lvlText w:val="%1."/>
      <w:lvlJc w:val="left"/>
      <w:pPr>
        <w:tabs>
          <w:tab w:val="left" w:pos="312"/>
        </w:tabs>
      </w:pPr>
    </w:lvl>
  </w:abstractNum>
  <w:num w:numId="1">
    <w:abstractNumId w:val="6"/>
  </w:num>
  <w:num w:numId="2">
    <w:abstractNumId w:val="1"/>
  </w:num>
  <w:num w:numId="3">
    <w:abstractNumId w:val="0"/>
  </w:num>
  <w:num w:numId="4">
    <w:abstractNumId w:val="7"/>
  </w:num>
  <w:num w:numId="5">
    <w:abstractNumId w:val="5"/>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ulTrailSpace/>
    <w:doNotExpandShiftReturn/>
    <w:adjustLineHeightInTable/>
    <w:doNotWrapTextWithPunct/>
    <w:doNotUseEastAsianBreakRules/>
    <w:growAutofit/>
    <w:useFELayout/>
    <w:doNotUseIndentAsNumberingTabStop/>
    <w:useAltKinsokuLineBreakRules/>
    <w:splitPgBreakAndParaMark/>
    <w:compatSetting w:name="compatibilityMode" w:uri="http://schemas.microsoft.com/office/word" w:val="14"/>
  </w:compat>
  <w:docVars>
    <w:docVar w:name="commondata" w:val="eyJoZGlkIjoiM2ZjYmQ1YTU4NjRiMzViMzI0MDU3MGM3OWFhZTUzOWEifQ=="/>
  </w:docVars>
  <w:rsids>
    <w:rsidRoot w:val="00000000"/>
    <w:rsid w:val="01C761D7"/>
    <w:rsid w:val="02B80216"/>
    <w:rsid w:val="033D51B1"/>
    <w:rsid w:val="038741BB"/>
    <w:rsid w:val="03B44836"/>
    <w:rsid w:val="044004C3"/>
    <w:rsid w:val="048605CC"/>
    <w:rsid w:val="04A42D6A"/>
    <w:rsid w:val="04DB6C33"/>
    <w:rsid w:val="052B6C52"/>
    <w:rsid w:val="05B20801"/>
    <w:rsid w:val="05CC0260"/>
    <w:rsid w:val="05D67331"/>
    <w:rsid w:val="061A2870"/>
    <w:rsid w:val="067A7CBC"/>
    <w:rsid w:val="06EE06AA"/>
    <w:rsid w:val="077635FE"/>
    <w:rsid w:val="07C35693"/>
    <w:rsid w:val="08314CF2"/>
    <w:rsid w:val="085D7C48"/>
    <w:rsid w:val="08754CF9"/>
    <w:rsid w:val="09471F9B"/>
    <w:rsid w:val="098764CD"/>
    <w:rsid w:val="09A110C1"/>
    <w:rsid w:val="09B14DBC"/>
    <w:rsid w:val="09BF33C6"/>
    <w:rsid w:val="09CF47C3"/>
    <w:rsid w:val="0A74442A"/>
    <w:rsid w:val="0AA51080"/>
    <w:rsid w:val="0AC01E9A"/>
    <w:rsid w:val="0ADB0F46"/>
    <w:rsid w:val="0AF12517"/>
    <w:rsid w:val="0B705264"/>
    <w:rsid w:val="0B866A2E"/>
    <w:rsid w:val="0BA610D3"/>
    <w:rsid w:val="0BA650B0"/>
    <w:rsid w:val="0BBA2784"/>
    <w:rsid w:val="0BE1515C"/>
    <w:rsid w:val="0BE67BA2"/>
    <w:rsid w:val="0CA23A60"/>
    <w:rsid w:val="0CAE6912"/>
    <w:rsid w:val="0CD67C16"/>
    <w:rsid w:val="0CFA1B57"/>
    <w:rsid w:val="0CFF53BF"/>
    <w:rsid w:val="0D367235"/>
    <w:rsid w:val="0D554FDF"/>
    <w:rsid w:val="0D774F56"/>
    <w:rsid w:val="0D786F20"/>
    <w:rsid w:val="0DE46363"/>
    <w:rsid w:val="0DF5231E"/>
    <w:rsid w:val="0DF90060"/>
    <w:rsid w:val="0E18571B"/>
    <w:rsid w:val="0F8B30D6"/>
    <w:rsid w:val="0FBA55CD"/>
    <w:rsid w:val="0FBB31FB"/>
    <w:rsid w:val="0FDE750E"/>
    <w:rsid w:val="10353455"/>
    <w:rsid w:val="10605295"/>
    <w:rsid w:val="106F33F3"/>
    <w:rsid w:val="10CD30DE"/>
    <w:rsid w:val="10F14A8A"/>
    <w:rsid w:val="11306325"/>
    <w:rsid w:val="11D02E86"/>
    <w:rsid w:val="11F259E5"/>
    <w:rsid w:val="1207655B"/>
    <w:rsid w:val="12260CF8"/>
    <w:rsid w:val="122A25C8"/>
    <w:rsid w:val="12417D21"/>
    <w:rsid w:val="124A70DD"/>
    <w:rsid w:val="12C3091C"/>
    <w:rsid w:val="12E0534B"/>
    <w:rsid w:val="12E50BB3"/>
    <w:rsid w:val="138A2A85"/>
    <w:rsid w:val="13914700"/>
    <w:rsid w:val="13E64BE3"/>
    <w:rsid w:val="13EC5F71"/>
    <w:rsid w:val="145F6743"/>
    <w:rsid w:val="147F5C9E"/>
    <w:rsid w:val="148428ED"/>
    <w:rsid w:val="148F527B"/>
    <w:rsid w:val="14ED1FA1"/>
    <w:rsid w:val="15826B8D"/>
    <w:rsid w:val="15D43EAD"/>
    <w:rsid w:val="15E767F8"/>
    <w:rsid w:val="163914CB"/>
    <w:rsid w:val="165C118C"/>
    <w:rsid w:val="16D26D99"/>
    <w:rsid w:val="16FC5942"/>
    <w:rsid w:val="17011D34"/>
    <w:rsid w:val="170332A8"/>
    <w:rsid w:val="171A1911"/>
    <w:rsid w:val="1740460A"/>
    <w:rsid w:val="178F7340"/>
    <w:rsid w:val="17AD77C6"/>
    <w:rsid w:val="1844637C"/>
    <w:rsid w:val="18C21149"/>
    <w:rsid w:val="194E5390"/>
    <w:rsid w:val="195B397D"/>
    <w:rsid w:val="198804EA"/>
    <w:rsid w:val="19F85670"/>
    <w:rsid w:val="1A9974FF"/>
    <w:rsid w:val="1AE6196C"/>
    <w:rsid w:val="1AE9461B"/>
    <w:rsid w:val="1C073948"/>
    <w:rsid w:val="1C2F10F1"/>
    <w:rsid w:val="1C890C15"/>
    <w:rsid w:val="1C901B90"/>
    <w:rsid w:val="1D2B0B33"/>
    <w:rsid w:val="1D61352C"/>
    <w:rsid w:val="1DE104E4"/>
    <w:rsid w:val="1E214A6A"/>
    <w:rsid w:val="1E480248"/>
    <w:rsid w:val="1E5B6E3E"/>
    <w:rsid w:val="1E7A2CED"/>
    <w:rsid w:val="1EA56688"/>
    <w:rsid w:val="1EA87495"/>
    <w:rsid w:val="1EB47CAF"/>
    <w:rsid w:val="1EEE7042"/>
    <w:rsid w:val="1F105622"/>
    <w:rsid w:val="1F17283F"/>
    <w:rsid w:val="1F41224D"/>
    <w:rsid w:val="1F66307C"/>
    <w:rsid w:val="1F8D51A9"/>
    <w:rsid w:val="1FA45952"/>
    <w:rsid w:val="1FDE70B6"/>
    <w:rsid w:val="1FEF78F7"/>
    <w:rsid w:val="1FF70178"/>
    <w:rsid w:val="200603BB"/>
    <w:rsid w:val="204333BD"/>
    <w:rsid w:val="20D83B05"/>
    <w:rsid w:val="21254871"/>
    <w:rsid w:val="22010E3A"/>
    <w:rsid w:val="223E3E3C"/>
    <w:rsid w:val="226A2E83"/>
    <w:rsid w:val="22715FC0"/>
    <w:rsid w:val="228231CE"/>
    <w:rsid w:val="228C4BA7"/>
    <w:rsid w:val="22943A5C"/>
    <w:rsid w:val="22B63C92"/>
    <w:rsid w:val="233B5C06"/>
    <w:rsid w:val="235C6C70"/>
    <w:rsid w:val="238B1303"/>
    <w:rsid w:val="24082300"/>
    <w:rsid w:val="2423153B"/>
    <w:rsid w:val="24303C58"/>
    <w:rsid w:val="249146F7"/>
    <w:rsid w:val="251946ED"/>
    <w:rsid w:val="252E0198"/>
    <w:rsid w:val="25706A02"/>
    <w:rsid w:val="25B74631"/>
    <w:rsid w:val="25D02FFD"/>
    <w:rsid w:val="26021BA8"/>
    <w:rsid w:val="265E7612"/>
    <w:rsid w:val="272D034A"/>
    <w:rsid w:val="275F0ADD"/>
    <w:rsid w:val="27871DE1"/>
    <w:rsid w:val="27C76682"/>
    <w:rsid w:val="27FA6A57"/>
    <w:rsid w:val="28424E52"/>
    <w:rsid w:val="287E1129"/>
    <w:rsid w:val="28DF29E6"/>
    <w:rsid w:val="2907142C"/>
    <w:rsid w:val="298C7B83"/>
    <w:rsid w:val="29A273A6"/>
    <w:rsid w:val="29E51041"/>
    <w:rsid w:val="29E67293"/>
    <w:rsid w:val="2A1028FC"/>
    <w:rsid w:val="2A41096D"/>
    <w:rsid w:val="2A720FDA"/>
    <w:rsid w:val="2A8E16D9"/>
    <w:rsid w:val="2A98715C"/>
    <w:rsid w:val="2B3C325F"/>
    <w:rsid w:val="2BE07D12"/>
    <w:rsid w:val="2BE27F2E"/>
    <w:rsid w:val="2C063C1D"/>
    <w:rsid w:val="2C3A1B18"/>
    <w:rsid w:val="2CA945A8"/>
    <w:rsid w:val="2D3A16A4"/>
    <w:rsid w:val="2D53647D"/>
    <w:rsid w:val="2D7E5A35"/>
    <w:rsid w:val="2DC773DC"/>
    <w:rsid w:val="2DDC1BAF"/>
    <w:rsid w:val="2DF137D8"/>
    <w:rsid w:val="2E187C37"/>
    <w:rsid w:val="2E1A39AF"/>
    <w:rsid w:val="2E516A79"/>
    <w:rsid w:val="2EF22236"/>
    <w:rsid w:val="2EF80F84"/>
    <w:rsid w:val="2EFC1307"/>
    <w:rsid w:val="2EFF235A"/>
    <w:rsid w:val="2F9A6D97"/>
    <w:rsid w:val="301B3A0F"/>
    <w:rsid w:val="30823707"/>
    <w:rsid w:val="31583398"/>
    <w:rsid w:val="315D04A6"/>
    <w:rsid w:val="31F97D80"/>
    <w:rsid w:val="322656CE"/>
    <w:rsid w:val="32821B23"/>
    <w:rsid w:val="32B51EF8"/>
    <w:rsid w:val="32C4213C"/>
    <w:rsid w:val="32F32A21"/>
    <w:rsid w:val="334D6CA4"/>
    <w:rsid w:val="33A06705"/>
    <w:rsid w:val="34452E08"/>
    <w:rsid w:val="34FD36E3"/>
    <w:rsid w:val="35020CF9"/>
    <w:rsid w:val="355076C2"/>
    <w:rsid w:val="356E638F"/>
    <w:rsid w:val="35977693"/>
    <w:rsid w:val="35B91474"/>
    <w:rsid w:val="35CD57AB"/>
    <w:rsid w:val="36010FB1"/>
    <w:rsid w:val="36F27831"/>
    <w:rsid w:val="37017C2A"/>
    <w:rsid w:val="3709636F"/>
    <w:rsid w:val="374D4256"/>
    <w:rsid w:val="387B504A"/>
    <w:rsid w:val="38B310A3"/>
    <w:rsid w:val="38E70D7A"/>
    <w:rsid w:val="39365415"/>
    <w:rsid w:val="395724AC"/>
    <w:rsid w:val="397125BD"/>
    <w:rsid w:val="399F745E"/>
    <w:rsid w:val="39A26324"/>
    <w:rsid w:val="39C742BF"/>
    <w:rsid w:val="3A0D6136"/>
    <w:rsid w:val="3A43603C"/>
    <w:rsid w:val="3A7B57D6"/>
    <w:rsid w:val="3AD43138"/>
    <w:rsid w:val="3B181276"/>
    <w:rsid w:val="3B424545"/>
    <w:rsid w:val="3B4A51A8"/>
    <w:rsid w:val="3B596966"/>
    <w:rsid w:val="3BF35840"/>
    <w:rsid w:val="3C51463D"/>
    <w:rsid w:val="3C5E0F0B"/>
    <w:rsid w:val="3C8F7316"/>
    <w:rsid w:val="3D31661F"/>
    <w:rsid w:val="3D453E79"/>
    <w:rsid w:val="3D8424B7"/>
    <w:rsid w:val="3E022B11"/>
    <w:rsid w:val="3E1833CB"/>
    <w:rsid w:val="3E607CE9"/>
    <w:rsid w:val="3E8B7FB1"/>
    <w:rsid w:val="3EB70DA6"/>
    <w:rsid w:val="3ED638DB"/>
    <w:rsid w:val="3ED75F9B"/>
    <w:rsid w:val="3F7A7EB8"/>
    <w:rsid w:val="3F8D0A1C"/>
    <w:rsid w:val="3FB6105E"/>
    <w:rsid w:val="3FD15E98"/>
    <w:rsid w:val="3FFC0948"/>
    <w:rsid w:val="407707ED"/>
    <w:rsid w:val="40AD420F"/>
    <w:rsid w:val="4114603C"/>
    <w:rsid w:val="41354204"/>
    <w:rsid w:val="41E023C2"/>
    <w:rsid w:val="423F17DF"/>
    <w:rsid w:val="42C341BE"/>
    <w:rsid w:val="42E63A08"/>
    <w:rsid w:val="430E79A7"/>
    <w:rsid w:val="43680C02"/>
    <w:rsid w:val="436E31AC"/>
    <w:rsid w:val="43B43B06"/>
    <w:rsid w:val="44663053"/>
    <w:rsid w:val="449A71A0"/>
    <w:rsid w:val="44AC438C"/>
    <w:rsid w:val="44AF52CD"/>
    <w:rsid w:val="44DA759D"/>
    <w:rsid w:val="44EE3048"/>
    <w:rsid w:val="44F45EBA"/>
    <w:rsid w:val="450D34CE"/>
    <w:rsid w:val="45217B5B"/>
    <w:rsid w:val="456B4699"/>
    <w:rsid w:val="45C61E9B"/>
    <w:rsid w:val="45CD0EAF"/>
    <w:rsid w:val="468123C6"/>
    <w:rsid w:val="469C7200"/>
    <w:rsid w:val="46BD6685"/>
    <w:rsid w:val="47121270"/>
    <w:rsid w:val="47213261"/>
    <w:rsid w:val="47A45C40"/>
    <w:rsid w:val="47AB6FCE"/>
    <w:rsid w:val="47D6229D"/>
    <w:rsid w:val="47F74805"/>
    <w:rsid w:val="481608EC"/>
    <w:rsid w:val="484216E1"/>
    <w:rsid w:val="48DA400F"/>
    <w:rsid w:val="49013BA3"/>
    <w:rsid w:val="491C0184"/>
    <w:rsid w:val="49A62143"/>
    <w:rsid w:val="49C16F7D"/>
    <w:rsid w:val="49D93862"/>
    <w:rsid w:val="4A25750C"/>
    <w:rsid w:val="4A9B5A20"/>
    <w:rsid w:val="4AA04DE4"/>
    <w:rsid w:val="4ADD61EC"/>
    <w:rsid w:val="4B460875"/>
    <w:rsid w:val="4B66724E"/>
    <w:rsid w:val="4B7757A2"/>
    <w:rsid w:val="4BFB49C8"/>
    <w:rsid w:val="4C1710D6"/>
    <w:rsid w:val="4C4C5224"/>
    <w:rsid w:val="4CA51888"/>
    <w:rsid w:val="4CB37051"/>
    <w:rsid w:val="4CB614C5"/>
    <w:rsid w:val="4D10682F"/>
    <w:rsid w:val="4D356EC3"/>
    <w:rsid w:val="4DE4595B"/>
    <w:rsid w:val="4E1C78F5"/>
    <w:rsid w:val="4E2A50F1"/>
    <w:rsid w:val="4E7E71EB"/>
    <w:rsid w:val="4ED41007"/>
    <w:rsid w:val="4F55619D"/>
    <w:rsid w:val="50011E81"/>
    <w:rsid w:val="500F3630"/>
    <w:rsid w:val="506B19F1"/>
    <w:rsid w:val="50700DB5"/>
    <w:rsid w:val="50744D49"/>
    <w:rsid w:val="508B5BEF"/>
    <w:rsid w:val="5095081C"/>
    <w:rsid w:val="50C21350"/>
    <w:rsid w:val="50D47596"/>
    <w:rsid w:val="50E579F5"/>
    <w:rsid w:val="50FC3CB5"/>
    <w:rsid w:val="5111752B"/>
    <w:rsid w:val="511300BE"/>
    <w:rsid w:val="51183927"/>
    <w:rsid w:val="51501312"/>
    <w:rsid w:val="515661FD"/>
    <w:rsid w:val="51CE6895"/>
    <w:rsid w:val="521A722A"/>
    <w:rsid w:val="52377DDC"/>
    <w:rsid w:val="523D116B"/>
    <w:rsid w:val="52B21B59"/>
    <w:rsid w:val="52F932E4"/>
    <w:rsid w:val="530323B4"/>
    <w:rsid w:val="540957A8"/>
    <w:rsid w:val="540C66EA"/>
    <w:rsid w:val="541A6E0B"/>
    <w:rsid w:val="542A13A7"/>
    <w:rsid w:val="543C3DD0"/>
    <w:rsid w:val="54C65448"/>
    <w:rsid w:val="54CD4A28"/>
    <w:rsid w:val="54D23DEC"/>
    <w:rsid w:val="5504584C"/>
    <w:rsid w:val="5505540A"/>
    <w:rsid w:val="55256612"/>
    <w:rsid w:val="55DA73FC"/>
    <w:rsid w:val="560E7973"/>
    <w:rsid w:val="562F546B"/>
    <w:rsid w:val="56336B0D"/>
    <w:rsid w:val="563C1E65"/>
    <w:rsid w:val="565459A5"/>
    <w:rsid w:val="56D976B4"/>
    <w:rsid w:val="57120E18"/>
    <w:rsid w:val="574A0381"/>
    <w:rsid w:val="575325C6"/>
    <w:rsid w:val="58382B00"/>
    <w:rsid w:val="58466FCB"/>
    <w:rsid w:val="5889719B"/>
    <w:rsid w:val="58906498"/>
    <w:rsid w:val="59253085"/>
    <w:rsid w:val="59406917"/>
    <w:rsid w:val="594F0101"/>
    <w:rsid w:val="59745DBA"/>
    <w:rsid w:val="59B14918"/>
    <w:rsid w:val="59C75EEA"/>
    <w:rsid w:val="59EF47B6"/>
    <w:rsid w:val="5A0233C6"/>
    <w:rsid w:val="5A0A04CC"/>
    <w:rsid w:val="5A2E41BB"/>
    <w:rsid w:val="5A2F1CE1"/>
    <w:rsid w:val="5A84488D"/>
    <w:rsid w:val="5A8738CB"/>
    <w:rsid w:val="5A923959"/>
    <w:rsid w:val="5AF34ABD"/>
    <w:rsid w:val="5B1A029B"/>
    <w:rsid w:val="5B1A473F"/>
    <w:rsid w:val="5B5A4B3C"/>
    <w:rsid w:val="5B661732"/>
    <w:rsid w:val="5BC5506D"/>
    <w:rsid w:val="5C566F47"/>
    <w:rsid w:val="5C6F6CD7"/>
    <w:rsid w:val="5C9D50B5"/>
    <w:rsid w:val="5D3A4C25"/>
    <w:rsid w:val="5D4F6922"/>
    <w:rsid w:val="5DB94316"/>
    <w:rsid w:val="5DCD7847"/>
    <w:rsid w:val="5DDB1F64"/>
    <w:rsid w:val="5DE919B3"/>
    <w:rsid w:val="5E0D2339"/>
    <w:rsid w:val="5E583664"/>
    <w:rsid w:val="5E693A13"/>
    <w:rsid w:val="5E96232F"/>
    <w:rsid w:val="5E9842F9"/>
    <w:rsid w:val="5EAA7B88"/>
    <w:rsid w:val="5EC62C14"/>
    <w:rsid w:val="5F700DD2"/>
    <w:rsid w:val="5FC16BCF"/>
    <w:rsid w:val="601C78B6"/>
    <w:rsid w:val="604C539B"/>
    <w:rsid w:val="608C4734"/>
    <w:rsid w:val="60E530F9"/>
    <w:rsid w:val="617F52FC"/>
    <w:rsid w:val="618943CD"/>
    <w:rsid w:val="61AD1356"/>
    <w:rsid w:val="61BF394A"/>
    <w:rsid w:val="61D11E5A"/>
    <w:rsid w:val="62AA0157"/>
    <w:rsid w:val="62E713AB"/>
    <w:rsid w:val="630E2CAD"/>
    <w:rsid w:val="631D65D9"/>
    <w:rsid w:val="632C5010"/>
    <w:rsid w:val="636B3D8A"/>
    <w:rsid w:val="63D23E09"/>
    <w:rsid w:val="648275DD"/>
    <w:rsid w:val="648D5F82"/>
    <w:rsid w:val="64CF77B2"/>
    <w:rsid w:val="65242442"/>
    <w:rsid w:val="65566374"/>
    <w:rsid w:val="657904FE"/>
    <w:rsid w:val="65A672FB"/>
    <w:rsid w:val="65DC2D1D"/>
    <w:rsid w:val="66061B48"/>
    <w:rsid w:val="661204ED"/>
    <w:rsid w:val="66406042"/>
    <w:rsid w:val="664B7EA3"/>
    <w:rsid w:val="665723A3"/>
    <w:rsid w:val="66583D09"/>
    <w:rsid w:val="666920D7"/>
    <w:rsid w:val="6706539E"/>
    <w:rsid w:val="67BF310B"/>
    <w:rsid w:val="6804679A"/>
    <w:rsid w:val="680F5124"/>
    <w:rsid w:val="68115791"/>
    <w:rsid w:val="683A01CF"/>
    <w:rsid w:val="68AF296B"/>
    <w:rsid w:val="68CF2DCF"/>
    <w:rsid w:val="691C78D4"/>
    <w:rsid w:val="691E364C"/>
    <w:rsid w:val="69312860"/>
    <w:rsid w:val="6A3F391D"/>
    <w:rsid w:val="6A674B7F"/>
    <w:rsid w:val="6AB91D87"/>
    <w:rsid w:val="6AE52674"/>
    <w:rsid w:val="6B264E32"/>
    <w:rsid w:val="6B297183"/>
    <w:rsid w:val="6B621F16"/>
    <w:rsid w:val="6BD10E4A"/>
    <w:rsid w:val="6C017BBC"/>
    <w:rsid w:val="6C264CF2"/>
    <w:rsid w:val="6C9F43D9"/>
    <w:rsid w:val="6CA125CA"/>
    <w:rsid w:val="6CAF118B"/>
    <w:rsid w:val="6CEA21C3"/>
    <w:rsid w:val="6D024B68"/>
    <w:rsid w:val="6E096679"/>
    <w:rsid w:val="6E5B49FB"/>
    <w:rsid w:val="6F481423"/>
    <w:rsid w:val="701632CF"/>
    <w:rsid w:val="70383246"/>
    <w:rsid w:val="704E4817"/>
    <w:rsid w:val="706E6C67"/>
    <w:rsid w:val="70862203"/>
    <w:rsid w:val="70D055A4"/>
    <w:rsid w:val="70F51AE8"/>
    <w:rsid w:val="711C2B67"/>
    <w:rsid w:val="71665B90"/>
    <w:rsid w:val="71AF5789"/>
    <w:rsid w:val="720B5CC9"/>
    <w:rsid w:val="729A3D44"/>
    <w:rsid w:val="729C5AAE"/>
    <w:rsid w:val="72B4754E"/>
    <w:rsid w:val="736814EF"/>
    <w:rsid w:val="7373157B"/>
    <w:rsid w:val="73B9644B"/>
    <w:rsid w:val="73BD64B2"/>
    <w:rsid w:val="73F676A0"/>
    <w:rsid w:val="74085625"/>
    <w:rsid w:val="7440091B"/>
    <w:rsid w:val="744D4DE6"/>
    <w:rsid w:val="74687E72"/>
    <w:rsid w:val="74842EFD"/>
    <w:rsid w:val="7496678D"/>
    <w:rsid w:val="7563177B"/>
    <w:rsid w:val="75826D11"/>
    <w:rsid w:val="759C6025"/>
    <w:rsid w:val="75DB4D9F"/>
    <w:rsid w:val="76342701"/>
    <w:rsid w:val="76440F03"/>
    <w:rsid w:val="76AB1784"/>
    <w:rsid w:val="76B61368"/>
    <w:rsid w:val="76C9468F"/>
    <w:rsid w:val="77477189"/>
    <w:rsid w:val="77477F45"/>
    <w:rsid w:val="7847671C"/>
    <w:rsid w:val="78DB50B6"/>
    <w:rsid w:val="78F1786E"/>
    <w:rsid w:val="791B1956"/>
    <w:rsid w:val="79782905"/>
    <w:rsid w:val="79D444E5"/>
    <w:rsid w:val="79EC3F9E"/>
    <w:rsid w:val="79F24465"/>
    <w:rsid w:val="7A056BAC"/>
    <w:rsid w:val="7A146AD1"/>
    <w:rsid w:val="7A347501"/>
    <w:rsid w:val="7A7B26AD"/>
    <w:rsid w:val="7AC40D25"/>
    <w:rsid w:val="7B3665D4"/>
    <w:rsid w:val="7B7517F2"/>
    <w:rsid w:val="7C613B24"/>
    <w:rsid w:val="7C9712F4"/>
    <w:rsid w:val="7CE85FC4"/>
    <w:rsid w:val="7CFE75C5"/>
    <w:rsid w:val="7D041E00"/>
    <w:rsid w:val="7D0E6700"/>
    <w:rsid w:val="7D2C4132"/>
    <w:rsid w:val="7D5D42EC"/>
    <w:rsid w:val="7D8A0E59"/>
    <w:rsid w:val="7D8B2270"/>
    <w:rsid w:val="7DC926CC"/>
    <w:rsid w:val="7E283C40"/>
    <w:rsid w:val="7E65261C"/>
    <w:rsid w:val="7E9D1BC6"/>
    <w:rsid w:val="7EAF42B1"/>
    <w:rsid w:val="7FB83A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link w:val="128"/>
    <w:qFormat/>
    <w:uiPriority w:val="0"/>
    <w:pPr>
      <w:keepNext/>
      <w:keepLines/>
      <w:widowControl w:val="0"/>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paragraph" w:styleId="5">
    <w:name w:val="heading 4"/>
    <w:basedOn w:val="1"/>
    <w:next w:val="1"/>
    <w:qFormat/>
    <w:uiPriority w:val="0"/>
    <w:pPr>
      <w:keepNext/>
      <w:keepLines/>
      <w:widowControl w:val="0"/>
      <w:spacing w:before="280" w:after="290" w:line="372" w:lineRule="auto"/>
      <w:outlineLvl w:val="3"/>
    </w:pPr>
    <w:rPr>
      <w:rFonts w:ascii="Cambria" w:hAnsi="Cambria" w:cs="Cambria"/>
      <w:b/>
      <w:bCs/>
      <w:sz w:val="28"/>
      <w:szCs w:val="28"/>
    </w:rPr>
  </w:style>
  <w:style w:type="paragraph" w:styleId="6">
    <w:name w:val="heading 5"/>
    <w:basedOn w:val="1"/>
    <w:next w:val="1"/>
    <w:qFormat/>
    <w:uiPriority w:val="0"/>
    <w:pPr>
      <w:keepNext/>
      <w:keepLines/>
      <w:widowControl w:val="0"/>
      <w:spacing w:before="280" w:after="290" w:line="372" w:lineRule="auto"/>
      <w:outlineLvl w:val="4"/>
    </w:pPr>
    <w:rPr>
      <w:rFonts w:ascii="Calibri" w:hAnsi="Calibri" w:cs="Calibri"/>
      <w:b/>
      <w:bCs/>
      <w:sz w:val="28"/>
      <w:szCs w:val="28"/>
    </w:rPr>
  </w:style>
  <w:style w:type="paragraph" w:styleId="7">
    <w:name w:val="heading 6"/>
    <w:basedOn w:val="1"/>
    <w:next w:val="1"/>
    <w:qFormat/>
    <w:uiPriority w:val="0"/>
    <w:pPr>
      <w:keepNext/>
      <w:keepLines/>
      <w:widowControl w:val="0"/>
      <w:spacing w:before="240" w:after="64" w:line="317" w:lineRule="auto"/>
      <w:outlineLvl w:val="5"/>
    </w:pPr>
    <w:rPr>
      <w:rFonts w:ascii="Cambria" w:hAnsi="Cambria" w:cs="Cambria"/>
      <w:b/>
      <w:bCs/>
      <w:sz w:val="24"/>
      <w:szCs w:val="24"/>
    </w:rPr>
  </w:style>
  <w:style w:type="paragraph" w:styleId="8">
    <w:name w:val="heading 7"/>
    <w:basedOn w:val="1"/>
    <w:next w:val="1"/>
    <w:qFormat/>
    <w:uiPriority w:val="0"/>
    <w:pPr>
      <w:keepNext/>
      <w:keepLines/>
      <w:widowControl w:val="0"/>
      <w:spacing w:before="240" w:after="64" w:line="317" w:lineRule="auto"/>
      <w:outlineLvl w:val="6"/>
    </w:pPr>
    <w:rPr>
      <w:rFonts w:ascii="Calibri" w:hAnsi="Calibri" w:cs="Calibri"/>
      <w:b/>
      <w:bCs/>
      <w:sz w:val="24"/>
      <w:szCs w:val="24"/>
    </w:rPr>
  </w:style>
  <w:style w:type="paragraph" w:styleId="9">
    <w:name w:val="heading 8"/>
    <w:basedOn w:val="1"/>
    <w:next w:val="1"/>
    <w:qFormat/>
    <w:uiPriority w:val="0"/>
    <w:pPr>
      <w:keepNext/>
      <w:keepLines/>
      <w:widowControl w:val="0"/>
      <w:spacing w:before="240" w:after="64" w:line="317" w:lineRule="auto"/>
      <w:outlineLvl w:val="7"/>
    </w:pPr>
    <w:rPr>
      <w:rFonts w:ascii="Cambria" w:hAnsi="Cambria" w:cs="Cambria"/>
      <w:sz w:val="24"/>
      <w:szCs w:val="24"/>
    </w:rPr>
  </w:style>
  <w:style w:type="paragraph" w:styleId="10">
    <w:name w:val="heading 9"/>
    <w:basedOn w:val="1"/>
    <w:next w:val="1"/>
    <w:qFormat/>
    <w:uiPriority w:val="0"/>
    <w:pPr>
      <w:keepNext/>
      <w:keepLines/>
      <w:widowControl w:val="0"/>
      <w:spacing w:before="240" w:after="64" w:line="317" w:lineRule="auto"/>
      <w:outlineLvl w:val="8"/>
    </w:pPr>
    <w:rPr>
      <w:rFonts w:ascii="Cambria" w:hAnsi="Cambria" w:cs="Cambria"/>
    </w:rPr>
  </w:style>
  <w:style w:type="character" w:default="1" w:styleId="48">
    <w:name w:val="Default Paragraph Font"/>
    <w:qFormat/>
    <w:uiPriority w:val="0"/>
  </w:style>
  <w:style w:type="table" w:default="1" w:styleId="46">
    <w:name w:val="Normal Table"/>
    <w:semiHidden/>
    <w:qFormat/>
    <w:uiPriority w:val="0"/>
    <w:tblPr>
      <w:tblCellMar>
        <w:top w:w="0" w:type="dxa"/>
        <w:left w:w="108" w:type="dxa"/>
        <w:bottom w:w="0" w:type="dxa"/>
        <w:right w:w="108" w:type="dxa"/>
      </w:tblCellMar>
    </w:tblPr>
  </w:style>
  <w:style w:type="paragraph" w:styleId="11">
    <w:name w:val="toc 7"/>
    <w:basedOn w:val="1"/>
    <w:next w:val="1"/>
    <w:qFormat/>
    <w:uiPriority w:val="0"/>
    <w:pPr>
      <w:ind w:left="1200" w:leftChars="1200"/>
    </w:pPr>
    <w:rPr>
      <w:rFonts w:ascii="Calibri" w:hAnsi="Calibri" w:cs="Calibri"/>
    </w:rPr>
  </w:style>
  <w:style w:type="paragraph" w:styleId="12">
    <w:name w:val="Normal Indent"/>
    <w:basedOn w:val="1"/>
    <w:qFormat/>
    <w:uiPriority w:val="0"/>
    <w:pPr>
      <w:adjustRightInd w:val="0"/>
      <w:spacing w:line="360" w:lineRule="atLeast"/>
      <w:ind w:firstLine="482"/>
      <w:textAlignment w:val="baseline"/>
    </w:pPr>
    <w:rPr>
      <w:kern w:val="0"/>
      <w:sz w:val="24"/>
      <w:szCs w:val="24"/>
    </w:rPr>
  </w:style>
  <w:style w:type="paragraph" w:styleId="13">
    <w:name w:val="caption"/>
    <w:basedOn w:val="1"/>
    <w:next w:val="1"/>
    <w:qFormat/>
    <w:uiPriority w:val="0"/>
    <w:rPr>
      <w:rFonts w:ascii="Cambria" w:hAnsi="Cambria" w:eastAsia="黑体" w:cs="Cambria"/>
      <w:sz w:val="20"/>
      <w:szCs w:val="20"/>
    </w:rPr>
  </w:style>
  <w:style w:type="paragraph" w:styleId="14">
    <w:name w:val="List Bullet"/>
    <w:basedOn w:val="1"/>
    <w:qFormat/>
    <w:uiPriority w:val="0"/>
    <w:pPr>
      <w:numPr>
        <w:ilvl w:val="0"/>
        <w:numId w:val="1"/>
      </w:numPr>
    </w:pPr>
  </w:style>
  <w:style w:type="paragraph" w:styleId="15">
    <w:name w:val="Document Map"/>
    <w:basedOn w:val="1"/>
    <w:qFormat/>
    <w:uiPriority w:val="0"/>
    <w:pPr>
      <w:shd w:val="clear" w:color="auto" w:fill="000080"/>
    </w:pPr>
    <w:rPr>
      <w:kern w:val="0"/>
      <w:sz w:val="20"/>
      <w:szCs w:val="20"/>
      <w:shd w:val="clear" w:color="auto" w:fill="000080"/>
    </w:rPr>
  </w:style>
  <w:style w:type="paragraph" w:styleId="16">
    <w:name w:val="annotation text"/>
    <w:basedOn w:val="1"/>
    <w:qFormat/>
    <w:uiPriority w:val="0"/>
    <w:pPr>
      <w:jc w:val="left"/>
    </w:pPr>
  </w:style>
  <w:style w:type="paragraph" w:styleId="17">
    <w:name w:val="Body Text 3"/>
    <w:basedOn w:val="1"/>
    <w:qFormat/>
    <w:uiPriority w:val="0"/>
    <w:rPr>
      <w:rFonts w:ascii="宋体" w:cs="宋体"/>
      <w:sz w:val="24"/>
      <w:szCs w:val="24"/>
    </w:rPr>
  </w:style>
  <w:style w:type="paragraph" w:styleId="18">
    <w:name w:val="Body Text"/>
    <w:basedOn w:val="1"/>
    <w:qFormat/>
    <w:uiPriority w:val="0"/>
    <w:pPr>
      <w:jc w:val="center"/>
    </w:pPr>
    <w:rPr>
      <w:b/>
      <w:bCs/>
      <w:sz w:val="44"/>
      <w:szCs w:val="44"/>
    </w:rPr>
  </w:style>
  <w:style w:type="paragraph" w:styleId="19">
    <w:name w:val="Body Text Indent"/>
    <w:basedOn w:val="1"/>
    <w:next w:val="20"/>
    <w:qFormat/>
    <w:uiPriority w:val="0"/>
    <w:pPr>
      <w:spacing w:line="500" w:lineRule="exact"/>
      <w:ind w:firstLine="538"/>
    </w:pPr>
    <w:rPr>
      <w:sz w:val="28"/>
      <w:szCs w:val="28"/>
    </w:rPr>
  </w:style>
  <w:style w:type="paragraph" w:styleId="20">
    <w:name w:val="envelope return"/>
    <w:basedOn w:val="1"/>
    <w:qFormat/>
    <w:uiPriority w:val="0"/>
    <w:pPr>
      <w:snapToGrid w:val="0"/>
    </w:pPr>
    <w:rPr>
      <w:rFonts w:ascii="Arial" w:hAnsi="Arial"/>
    </w:rPr>
  </w:style>
  <w:style w:type="paragraph" w:styleId="21">
    <w:name w:val="Block Text"/>
    <w:basedOn w:val="1"/>
    <w:qFormat/>
    <w:uiPriority w:val="0"/>
    <w:pPr>
      <w:spacing w:line="400" w:lineRule="exact"/>
      <w:ind w:left="-171" w:leftChars="-171" w:right="15" w:rightChars="15" w:firstLine="350" w:firstLineChars="350"/>
    </w:pPr>
    <w:rPr>
      <w:rFonts w:ascii="宋体" w:cs="宋体"/>
      <w:sz w:val="28"/>
      <w:szCs w:val="28"/>
    </w:rPr>
  </w:style>
  <w:style w:type="paragraph" w:styleId="22">
    <w:name w:val="index 4"/>
    <w:basedOn w:val="1"/>
    <w:next w:val="1"/>
    <w:qFormat/>
    <w:uiPriority w:val="0"/>
    <w:pPr>
      <w:ind w:left="600" w:leftChars="600"/>
    </w:pPr>
  </w:style>
  <w:style w:type="paragraph" w:styleId="23">
    <w:name w:val="toc 5"/>
    <w:basedOn w:val="1"/>
    <w:next w:val="1"/>
    <w:qFormat/>
    <w:uiPriority w:val="0"/>
    <w:pPr>
      <w:tabs>
        <w:tab w:val="right" w:leader="dot" w:pos="8296"/>
      </w:tabs>
      <w:ind w:left="500" w:leftChars="500"/>
    </w:pPr>
    <w:rPr>
      <w:rFonts w:ascii="Calibri" w:hAnsi="Calibri" w:cs="Calibri"/>
    </w:rPr>
  </w:style>
  <w:style w:type="paragraph" w:styleId="24">
    <w:name w:val="toc 3"/>
    <w:basedOn w:val="1"/>
    <w:next w:val="1"/>
    <w:qFormat/>
    <w:uiPriority w:val="0"/>
    <w:pPr>
      <w:ind w:left="400" w:leftChars="400"/>
    </w:pPr>
    <w:rPr>
      <w:rFonts w:ascii="Calibri" w:hAnsi="Calibri" w:cs="Calibri"/>
    </w:rPr>
  </w:style>
  <w:style w:type="paragraph" w:styleId="25">
    <w:name w:val="Plain Text"/>
    <w:basedOn w:val="1"/>
    <w:qFormat/>
    <w:uiPriority w:val="0"/>
    <w:rPr>
      <w:rFonts w:ascii="宋体" w:cs="宋体"/>
    </w:rPr>
  </w:style>
  <w:style w:type="paragraph" w:styleId="26">
    <w:name w:val="toc 8"/>
    <w:basedOn w:val="1"/>
    <w:next w:val="1"/>
    <w:qFormat/>
    <w:uiPriority w:val="0"/>
    <w:pPr>
      <w:ind w:left="1400" w:leftChars="1400"/>
    </w:pPr>
    <w:rPr>
      <w:rFonts w:ascii="Calibri" w:hAnsi="Calibri" w:cs="Calibri"/>
    </w:rPr>
  </w:style>
  <w:style w:type="paragraph" w:styleId="27">
    <w:name w:val="Date"/>
    <w:basedOn w:val="1"/>
    <w:next w:val="1"/>
    <w:qFormat/>
    <w:uiPriority w:val="0"/>
    <w:rPr>
      <w:rFonts w:ascii="仿宋_GB2312" w:eastAsia="仿宋_GB2312" w:cs="仿宋_GB2312"/>
      <w:sz w:val="30"/>
      <w:szCs w:val="30"/>
    </w:rPr>
  </w:style>
  <w:style w:type="paragraph" w:styleId="28">
    <w:name w:val="Body Text Indent 2"/>
    <w:basedOn w:val="1"/>
    <w:qFormat/>
    <w:uiPriority w:val="0"/>
    <w:pPr>
      <w:spacing w:line="360" w:lineRule="exact"/>
      <w:ind w:firstLine="250" w:firstLineChars="250"/>
      <w:jc w:val="left"/>
    </w:pPr>
    <w:rPr>
      <w:sz w:val="24"/>
      <w:szCs w:val="24"/>
    </w:r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tabs>
        <w:tab w:val="right" w:leader="dot" w:pos="8296"/>
      </w:tabs>
    </w:pPr>
    <w:rPr>
      <w:rFonts w:ascii="宋体" w:hAnsi="宋体" w:eastAsia="楷体_GB2312" w:cs="宋体"/>
      <w:b/>
      <w:bCs/>
      <w:kern w:val="0"/>
      <w:sz w:val="28"/>
      <w:szCs w:val="28"/>
    </w:rPr>
  </w:style>
  <w:style w:type="paragraph" w:styleId="33">
    <w:name w:val="toc 4"/>
    <w:basedOn w:val="1"/>
    <w:next w:val="1"/>
    <w:qFormat/>
    <w:uiPriority w:val="0"/>
    <w:pPr>
      <w:tabs>
        <w:tab w:val="left" w:pos="1890"/>
        <w:tab w:val="right" w:leader="dot" w:pos="8296"/>
      </w:tabs>
      <w:ind w:left="300" w:leftChars="300"/>
    </w:pPr>
    <w:rPr>
      <w:rFonts w:ascii="Calibri" w:hAnsi="Calibri" w:cs="Calibri"/>
    </w:rPr>
  </w:style>
  <w:style w:type="paragraph" w:styleId="34">
    <w:name w:val="Subtitle"/>
    <w:basedOn w:val="1"/>
    <w:next w:val="1"/>
    <w:qFormat/>
    <w:uiPriority w:val="0"/>
    <w:pPr>
      <w:spacing w:before="240" w:after="60" w:line="312" w:lineRule="auto"/>
      <w:jc w:val="center"/>
      <w:outlineLvl w:val="1"/>
    </w:pPr>
    <w:rPr>
      <w:rFonts w:ascii="Cambria" w:hAnsi="Cambria" w:cs="Cambria"/>
      <w:b/>
      <w:bCs/>
      <w:kern w:val="28"/>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00" w:leftChars="1000"/>
    </w:pPr>
    <w:rPr>
      <w:rFonts w:ascii="Calibri" w:hAnsi="Calibri" w:cs="Calibri"/>
    </w:rPr>
  </w:style>
  <w:style w:type="paragraph" w:styleId="37">
    <w:name w:val="Body Text Indent 3"/>
    <w:basedOn w:val="1"/>
    <w:qFormat/>
    <w:uiPriority w:val="0"/>
    <w:pPr>
      <w:spacing w:after="120"/>
      <w:ind w:left="200" w:leftChars="200"/>
    </w:pPr>
    <w:rPr>
      <w:sz w:val="16"/>
      <w:szCs w:val="16"/>
    </w:rPr>
  </w:style>
  <w:style w:type="paragraph" w:styleId="38">
    <w:name w:val="table of figures"/>
    <w:basedOn w:val="1"/>
    <w:next w:val="1"/>
    <w:qFormat/>
    <w:uiPriority w:val="0"/>
    <w:pPr>
      <w:ind w:left="400" w:leftChars="200" w:hanging="200" w:hangingChars="200"/>
    </w:pPr>
  </w:style>
  <w:style w:type="paragraph" w:styleId="39">
    <w:name w:val="toc 2"/>
    <w:basedOn w:val="1"/>
    <w:next w:val="1"/>
    <w:qFormat/>
    <w:uiPriority w:val="0"/>
    <w:pPr>
      <w:ind w:left="200" w:leftChars="200"/>
    </w:pPr>
    <w:rPr>
      <w:rFonts w:ascii="宋体" w:cs="宋体"/>
      <w:b/>
      <w:bCs/>
      <w:sz w:val="28"/>
      <w:szCs w:val="28"/>
    </w:rPr>
  </w:style>
  <w:style w:type="paragraph" w:styleId="40">
    <w:name w:val="toc 9"/>
    <w:basedOn w:val="1"/>
    <w:next w:val="1"/>
    <w:qFormat/>
    <w:uiPriority w:val="0"/>
    <w:pPr>
      <w:ind w:left="1600" w:leftChars="1600"/>
    </w:pPr>
    <w:rPr>
      <w:rFonts w:ascii="Calibri" w:hAnsi="Calibri" w:cs="Calibri"/>
    </w:rPr>
  </w:style>
  <w:style w:type="paragraph" w:styleId="41">
    <w:name w:val="Body Text 2"/>
    <w:basedOn w:val="1"/>
    <w:qFormat/>
    <w:uiPriority w:val="0"/>
    <w:pPr>
      <w:spacing w:line="440" w:lineRule="exact"/>
    </w:pPr>
    <w:rPr>
      <w:sz w:val="28"/>
      <w:szCs w:val="28"/>
    </w:rPr>
  </w:style>
  <w:style w:type="paragraph" w:styleId="42">
    <w:name w:val="Normal (Web)"/>
    <w:basedOn w:val="1"/>
    <w:qFormat/>
    <w:uiPriority w:val="0"/>
    <w:pPr>
      <w:widowControl/>
      <w:spacing w:before="100" w:beforeAutospacing="1" w:after="100" w:afterAutospacing="1" w:line="320" w:lineRule="atLeast"/>
      <w:jc w:val="left"/>
    </w:pPr>
    <w:rPr>
      <w:rFonts w:ascii="宋体" w:cs="宋体"/>
      <w:kern w:val="0"/>
      <w:sz w:val="18"/>
      <w:szCs w:val="18"/>
    </w:rPr>
  </w:style>
  <w:style w:type="paragraph" w:styleId="43">
    <w:name w:val="Title"/>
    <w:basedOn w:val="1"/>
    <w:next w:val="1"/>
    <w:qFormat/>
    <w:uiPriority w:val="0"/>
    <w:pPr>
      <w:spacing w:before="240" w:after="60"/>
      <w:jc w:val="center"/>
      <w:outlineLvl w:val="0"/>
    </w:pPr>
    <w:rPr>
      <w:rFonts w:ascii="Cambria" w:hAnsi="Cambria" w:cs="Cambria"/>
      <w:b/>
      <w:bCs/>
      <w:sz w:val="32"/>
      <w:szCs w:val="32"/>
    </w:rPr>
  </w:style>
  <w:style w:type="paragraph" w:styleId="44">
    <w:name w:val="annotation subject"/>
    <w:basedOn w:val="16"/>
    <w:next w:val="16"/>
    <w:qFormat/>
    <w:uiPriority w:val="0"/>
    <w:rPr>
      <w:rFonts w:ascii="宋体" w:cs="宋体"/>
      <w:b/>
      <w:bCs/>
      <w:kern w:val="0"/>
      <w:sz w:val="28"/>
      <w:szCs w:val="28"/>
    </w:rPr>
  </w:style>
  <w:style w:type="paragraph" w:styleId="45">
    <w:name w:val="Body Text First Indent 2"/>
    <w:basedOn w:val="19"/>
    <w:next w:val="1"/>
    <w:qFormat/>
    <w:uiPriority w:val="0"/>
    <w:pPr>
      <w:spacing w:line="360" w:lineRule="auto"/>
      <w:ind w:firstLine="200" w:firstLineChars="200"/>
    </w:pPr>
    <w:rPr>
      <w:rFonts w:ascii="宋体"/>
      <w:szCs w:val="20"/>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0"/>
    <w:rPr>
      <w:b/>
      <w:bCs/>
    </w:rPr>
  </w:style>
  <w:style w:type="character" w:styleId="50">
    <w:name w:val="page number"/>
    <w:basedOn w:val="48"/>
    <w:qFormat/>
    <w:uiPriority w:val="0"/>
  </w:style>
  <w:style w:type="character" w:styleId="51">
    <w:name w:val="FollowedHyperlink"/>
    <w:basedOn w:val="48"/>
    <w:qFormat/>
    <w:uiPriority w:val="0"/>
    <w:rPr>
      <w:color w:val="333333"/>
      <w:u w:val="none"/>
    </w:rPr>
  </w:style>
  <w:style w:type="character" w:styleId="52">
    <w:name w:val="Emphasis"/>
    <w:basedOn w:val="48"/>
    <w:qFormat/>
    <w:uiPriority w:val="0"/>
    <w:rPr>
      <w:color w:val="auto"/>
    </w:rPr>
  </w:style>
  <w:style w:type="character" w:styleId="53">
    <w:name w:val="HTML Definition"/>
    <w:basedOn w:val="48"/>
    <w:qFormat/>
    <w:uiPriority w:val="0"/>
  </w:style>
  <w:style w:type="character" w:styleId="54">
    <w:name w:val="HTML Typewriter"/>
    <w:basedOn w:val="48"/>
    <w:qFormat/>
    <w:uiPriority w:val="0"/>
    <w:rPr>
      <w:rFonts w:hint="default" w:ascii="monospace" w:hAnsi="monospace" w:eastAsia="monospace" w:cs="monospace"/>
      <w:sz w:val="20"/>
    </w:rPr>
  </w:style>
  <w:style w:type="character" w:styleId="55">
    <w:name w:val="HTML Acronym"/>
    <w:basedOn w:val="48"/>
    <w:qFormat/>
    <w:uiPriority w:val="0"/>
  </w:style>
  <w:style w:type="character" w:styleId="56">
    <w:name w:val="HTML Variable"/>
    <w:basedOn w:val="48"/>
    <w:qFormat/>
    <w:uiPriority w:val="0"/>
  </w:style>
  <w:style w:type="character" w:styleId="57">
    <w:name w:val="Hyperlink"/>
    <w:basedOn w:val="48"/>
    <w:qFormat/>
    <w:uiPriority w:val="0"/>
    <w:rPr>
      <w:color w:val="333333"/>
      <w:u w:val="none"/>
    </w:rPr>
  </w:style>
  <w:style w:type="character" w:styleId="58">
    <w:name w:val="HTML Code"/>
    <w:basedOn w:val="48"/>
    <w:qFormat/>
    <w:uiPriority w:val="0"/>
    <w:rPr>
      <w:rFonts w:ascii="monospace" w:hAnsi="monospace" w:eastAsia="monospace" w:cs="monospace"/>
      <w:sz w:val="20"/>
    </w:rPr>
  </w:style>
  <w:style w:type="character" w:styleId="59">
    <w:name w:val="annotation reference"/>
    <w:basedOn w:val="48"/>
    <w:qFormat/>
    <w:uiPriority w:val="0"/>
    <w:rPr>
      <w:sz w:val="21"/>
      <w:szCs w:val="21"/>
    </w:rPr>
  </w:style>
  <w:style w:type="character" w:styleId="60">
    <w:name w:val="HTML Cite"/>
    <w:basedOn w:val="48"/>
    <w:qFormat/>
    <w:uiPriority w:val="0"/>
  </w:style>
  <w:style w:type="character" w:styleId="61">
    <w:name w:val="footnote reference"/>
    <w:basedOn w:val="48"/>
    <w:qFormat/>
    <w:uiPriority w:val="0"/>
    <w:rPr>
      <w:vertAlign w:val="superscript"/>
    </w:rPr>
  </w:style>
  <w:style w:type="character" w:styleId="62">
    <w:name w:val="HTML Keyboard"/>
    <w:basedOn w:val="48"/>
    <w:qFormat/>
    <w:uiPriority w:val="0"/>
    <w:rPr>
      <w:rFonts w:hint="default" w:ascii="monospace" w:hAnsi="monospace" w:eastAsia="monospace" w:cs="monospace"/>
      <w:sz w:val="20"/>
    </w:rPr>
  </w:style>
  <w:style w:type="character" w:styleId="63">
    <w:name w:val="HTML Sample"/>
    <w:basedOn w:val="48"/>
    <w:qFormat/>
    <w:uiPriority w:val="0"/>
    <w:rPr>
      <w:rFonts w:hint="default" w:ascii="monospace" w:hAnsi="monospace" w:eastAsia="monospace" w:cs="monospace"/>
    </w:rPr>
  </w:style>
  <w:style w:type="paragraph" w:customStyle="1" w:styleId="64">
    <w:name w:val="List Paragraph"/>
    <w:basedOn w:val="1"/>
    <w:qFormat/>
    <w:uiPriority w:val="34"/>
    <w:pPr>
      <w:ind w:firstLine="200" w:firstLineChars="200"/>
    </w:pPr>
  </w:style>
  <w:style w:type="character" w:customStyle="1" w:styleId="65">
    <w:name w:val="批注文字 Char Char"/>
    <w:qFormat/>
    <w:uiPriority w:val="0"/>
    <w:rPr>
      <w:rFonts w:ascii="宋体" w:eastAsia="宋体" w:cs="宋体"/>
      <w:sz w:val="20"/>
      <w:szCs w:val="20"/>
    </w:rPr>
  </w:style>
  <w:style w:type="character" w:customStyle="1" w:styleId="66">
    <w:name w:val="标题 1 Char Char"/>
    <w:qFormat/>
    <w:uiPriority w:val="0"/>
    <w:rPr>
      <w:rFonts w:eastAsia="宋体"/>
      <w:b/>
      <w:bCs/>
      <w:kern w:val="44"/>
      <w:sz w:val="44"/>
      <w:szCs w:val="44"/>
      <w:lang w:val="en-US" w:eastAsia="zh-CN"/>
    </w:rPr>
  </w:style>
  <w:style w:type="character" w:customStyle="1" w:styleId="67">
    <w:name w:val="Char Char"/>
    <w:qFormat/>
    <w:uiPriority w:val="0"/>
    <w:rPr>
      <w:rFonts w:ascii="Arial" w:hAnsi="Arial" w:eastAsia="黑体" w:cs="Arial"/>
      <w:b/>
      <w:bCs/>
      <w:kern w:val="2"/>
      <w:sz w:val="32"/>
      <w:szCs w:val="32"/>
      <w:lang w:val="en-US" w:eastAsia="zh-CN"/>
    </w:rPr>
  </w:style>
  <w:style w:type="character" w:customStyle="1" w:styleId="68">
    <w:name w:val="明显参考1"/>
    <w:qFormat/>
    <w:uiPriority w:val="0"/>
    <w:rPr>
      <w:b/>
      <w:bCs/>
      <w:smallCaps/>
      <w:color w:val="auto"/>
      <w:spacing w:val="5"/>
      <w:u w:val="single"/>
    </w:rPr>
  </w:style>
  <w:style w:type="character" w:customStyle="1" w:styleId="69">
    <w:name w:val="明显强调1"/>
    <w:qFormat/>
    <w:uiPriority w:val="0"/>
    <w:rPr>
      <w:b/>
      <w:bCs/>
      <w:i/>
      <w:iCs/>
      <w:color w:val="4F81BD"/>
    </w:rPr>
  </w:style>
  <w:style w:type="character" w:customStyle="1" w:styleId="70">
    <w:name w:val="文档结构图 Char1"/>
    <w:qFormat/>
    <w:uiPriority w:val="0"/>
    <w:rPr>
      <w:rFonts w:ascii="宋体" w:cs="宋体"/>
      <w:kern w:val="2"/>
      <w:sz w:val="18"/>
      <w:szCs w:val="18"/>
    </w:rPr>
  </w:style>
  <w:style w:type="character" w:customStyle="1" w:styleId="71">
    <w:name w:val="日期 Char"/>
    <w:qFormat/>
    <w:uiPriority w:val="0"/>
    <w:rPr>
      <w:rFonts w:ascii="仿宋_GB2312" w:eastAsia="仿宋_GB2312" w:cs="仿宋_GB2312"/>
      <w:kern w:val="2"/>
      <w:sz w:val="30"/>
      <w:szCs w:val="30"/>
      <w:lang w:val="en-US" w:eastAsia="zh-CN"/>
    </w:rPr>
  </w:style>
  <w:style w:type="character" w:customStyle="1" w:styleId="72">
    <w:name w:val="textcontents"/>
    <w:qFormat/>
    <w:uiPriority w:val="0"/>
  </w:style>
  <w:style w:type="paragraph" w:customStyle="1" w:styleId="73">
    <w:name w:val="引用1"/>
    <w:basedOn w:val="1"/>
    <w:next w:val="1"/>
    <w:qFormat/>
    <w:uiPriority w:val="0"/>
    <w:rPr>
      <w:i/>
      <w:iCs/>
      <w:color w:val="000000"/>
      <w:sz w:val="22"/>
      <w:szCs w:val="22"/>
    </w:rPr>
  </w:style>
  <w:style w:type="character" w:customStyle="1" w:styleId="74">
    <w:name w:val="日期 Char1"/>
    <w:qFormat/>
    <w:uiPriority w:val="0"/>
    <w:rPr>
      <w:kern w:val="2"/>
      <w:sz w:val="22"/>
      <w:szCs w:val="22"/>
    </w:rPr>
  </w:style>
  <w:style w:type="character" w:customStyle="1" w:styleId="75">
    <w:name w:val="不明显参考1"/>
    <w:qFormat/>
    <w:uiPriority w:val="0"/>
    <w:rPr>
      <w:smallCaps/>
      <w:color w:val="auto"/>
      <w:u w:val="single"/>
    </w:rPr>
  </w:style>
  <w:style w:type="character" w:customStyle="1" w:styleId="76">
    <w:name w:val="批注框文本 Char1"/>
    <w:qFormat/>
    <w:uiPriority w:val="0"/>
    <w:rPr>
      <w:kern w:val="2"/>
      <w:sz w:val="18"/>
      <w:szCs w:val="18"/>
    </w:rPr>
  </w:style>
  <w:style w:type="character" w:customStyle="1" w:styleId="77">
    <w:name w:val="不明显强调1"/>
    <w:qFormat/>
    <w:uiPriority w:val="0"/>
    <w:rPr>
      <w:i/>
      <w:iCs/>
      <w:color w:val="808080"/>
    </w:rPr>
  </w:style>
  <w:style w:type="paragraph" w:customStyle="1" w:styleId="78">
    <w:name w:val="标题4"/>
    <w:basedOn w:val="3"/>
    <w:next w:val="22"/>
    <w:qFormat/>
    <w:uiPriority w:val="0"/>
    <w:pPr>
      <w:spacing w:line="413" w:lineRule="auto"/>
    </w:pPr>
    <w:rPr>
      <w:rFonts w:eastAsia="宋体" w:cs="Times New Roman"/>
      <w:kern w:val="0"/>
    </w:rPr>
  </w:style>
  <w:style w:type="character" w:customStyle="1" w:styleId="79">
    <w:name w:val="书籍标题1"/>
    <w:qFormat/>
    <w:uiPriority w:val="0"/>
    <w:rPr>
      <w:b/>
      <w:bCs/>
      <w:smallCaps/>
      <w:spacing w:val="5"/>
    </w:rPr>
  </w:style>
  <w:style w:type="character" w:customStyle="1" w:styleId="80">
    <w:name w:val="bigfont"/>
    <w:basedOn w:val="48"/>
    <w:qFormat/>
    <w:uiPriority w:val="0"/>
  </w:style>
  <w:style w:type="character" w:customStyle="1" w:styleId="81">
    <w:name w:val="news_title1"/>
    <w:qFormat/>
    <w:uiPriority w:val="0"/>
    <w:rPr>
      <w:rFonts w:ascii="宋体" w:eastAsia="宋体" w:cs="宋体"/>
      <w:b/>
      <w:bCs/>
      <w:color w:val="000000"/>
      <w:sz w:val="36"/>
      <w:szCs w:val="36"/>
      <w:u w:val="none"/>
    </w:rPr>
  </w:style>
  <w:style w:type="paragraph" w:customStyle="1" w:styleId="82">
    <w:name w:val="标题5"/>
    <w:basedOn w:val="4"/>
    <w:qFormat/>
    <w:uiPriority w:val="0"/>
    <w:pPr>
      <w:spacing w:line="413" w:lineRule="auto"/>
    </w:pPr>
    <w:rPr>
      <w:rFonts w:ascii="Arial" w:hAnsi="Arial"/>
      <w:kern w:val="0"/>
    </w:rPr>
  </w:style>
  <w:style w:type="character" w:customStyle="1" w:styleId="83">
    <w:name w:val="font161"/>
    <w:qFormat/>
    <w:uiPriority w:val="0"/>
    <w:rPr>
      <w:b/>
      <w:bCs/>
      <w:sz w:val="32"/>
      <w:szCs w:val="32"/>
    </w:rPr>
  </w:style>
  <w:style w:type="character" w:customStyle="1" w:styleId="84">
    <w:name w:val="标题 2 Char Char"/>
    <w:qFormat/>
    <w:uiPriority w:val="0"/>
    <w:rPr>
      <w:rFonts w:ascii="Arial" w:hAnsi="Arial" w:eastAsia="黑体" w:cs="Arial"/>
      <w:b/>
      <w:bCs/>
      <w:kern w:val="2"/>
      <w:sz w:val="32"/>
      <w:szCs w:val="32"/>
      <w:lang w:val="en-US" w:eastAsia="zh-CN"/>
    </w:rPr>
  </w:style>
  <w:style w:type="character" w:customStyle="1" w:styleId="85">
    <w:name w:val="Char Char1"/>
    <w:qFormat/>
    <w:uiPriority w:val="0"/>
    <w:rPr>
      <w:rFonts w:ascii="宋体" w:cs="宋体"/>
      <w:sz w:val="28"/>
      <w:szCs w:val="28"/>
    </w:rPr>
  </w:style>
  <w:style w:type="paragraph" w:customStyle="1" w:styleId="86">
    <w:name w:val="明显引用1"/>
    <w:basedOn w:val="1"/>
    <w:next w:val="1"/>
    <w:qFormat/>
    <w:uiPriority w:val="0"/>
    <w:pPr>
      <w:pBdr>
        <w:bottom w:val="single" w:color="4F81BD" w:sz="4" w:space="4"/>
      </w:pBdr>
      <w:spacing w:before="200" w:after="280"/>
      <w:ind w:left="936" w:right="936"/>
    </w:pPr>
    <w:rPr>
      <w:b/>
      <w:bCs/>
      <w:i/>
      <w:iCs/>
      <w:color w:val="4F81BD"/>
      <w:sz w:val="22"/>
      <w:szCs w:val="22"/>
    </w:rPr>
  </w:style>
  <w:style w:type="character" w:customStyle="1" w:styleId="87">
    <w:name w:val="批注主题 Char1"/>
    <w:qFormat/>
    <w:uiPriority w:val="0"/>
    <w:rPr>
      <w:b/>
      <w:bCs/>
      <w:kern w:val="2"/>
      <w:sz w:val="22"/>
      <w:szCs w:val="22"/>
    </w:rPr>
  </w:style>
  <w:style w:type="character" w:customStyle="1" w:styleId="88">
    <w:name w:val="正文文本 Char1"/>
    <w:qFormat/>
    <w:uiPriority w:val="0"/>
    <w:rPr>
      <w:kern w:val="2"/>
      <w:sz w:val="22"/>
      <w:szCs w:val="22"/>
    </w:rPr>
  </w:style>
  <w:style w:type="paragraph" w:customStyle="1" w:styleId="89">
    <w:name w:val="默认段落字体 Para Char Char Char Char"/>
    <w:basedOn w:val="1"/>
    <w:qFormat/>
    <w:uiPriority w:val="0"/>
  </w:style>
  <w:style w:type="paragraph" w:customStyle="1" w:styleId="90">
    <w:name w:val="Char Char Char Char Char Char Char Char Char Char Char Char Char"/>
    <w:basedOn w:val="1"/>
    <w:qFormat/>
    <w:uiPriority w:val="0"/>
  </w:style>
  <w:style w:type="paragraph" w:customStyle="1" w:styleId="91">
    <w:name w:val="样式 标题 3 + (中文) 黑体 小四 非加粗 段前: 7.8 磅 段后: 0 磅 行距: 固定值 20 磅"/>
    <w:basedOn w:val="4"/>
    <w:qFormat/>
    <w:uiPriority w:val="0"/>
    <w:pPr>
      <w:spacing w:before="0" w:after="0" w:line="400" w:lineRule="exact"/>
    </w:pPr>
    <w:rPr>
      <w:rFonts w:eastAsia="黑体"/>
      <w:b w:val="0"/>
      <w:bCs w:val="0"/>
      <w:sz w:val="24"/>
      <w:szCs w:val="24"/>
    </w:rPr>
  </w:style>
  <w:style w:type="paragraph" w:customStyle="1" w:styleId="92">
    <w:name w:val="表格文字"/>
    <w:basedOn w:val="1"/>
    <w:qFormat/>
    <w:uiPriority w:val="0"/>
    <w:pPr>
      <w:adjustRightInd w:val="0"/>
      <w:spacing w:line="420" w:lineRule="atLeast"/>
      <w:jc w:val="left"/>
      <w:textAlignment w:val="baseline"/>
    </w:pPr>
    <w:rPr>
      <w:kern w:val="0"/>
    </w:rPr>
  </w:style>
  <w:style w:type="paragraph" w:customStyle="1" w:styleId="93">
    <w:name w:val="修订1"/>
    <w:qFormat/>
    <w:uiPriority w:val="0"/>
    <w:rPr>
      <w:rFonts w:ascii="Times New Roman" w:hAnsi="Times New Roman" w:eastAsia="宋体" w:cs="Times New Roman"/>
      <w:kern w:val="2"/>
      <w:sz w:val="21"/>
      <w:szCs w:val="21"/>
      <w:lang w:val="en-US" w:eastAsia="zh-CN" w:bidi="ar-SA"/>
    </w:rPr>
  </w:style>
  <w:style w:type="paragraph" w:customStyle="1" w:styleId="94">
    <w:name w:val="Char"/>
    <w:basedOn w:val="1"/>
    <w:next w:val="1"/>
    <w:qFormat/>
    <w:uiPriority w:val="0"/>
    <w:pPr>
      <w:widowControl/>
      <w:spacing w:line="360" w:lineRule="auto"/>
      <w:jc w:val="left"/>
    </w:pPr>
    <w:rPr>
      <w:kern w:val="0"/>
      <w:lang w:eastAsia="en-US"/>
    </w:rPr>
  </w:style>
  <w:style w:type="paragraph" w:customStyle="1" w:styleId="95">
    <w:name w:val="样式2"/>
    <w:basedOn w:val="4"/>
    <w:qFormat/>
    <w:uiPriority w:val="0"/>
    <w:pPr>
      <w:spacing w:line="413" w:lineRule="auto"/>
    </w:pPr>
  </w:style>
  <w:style w:type="paragraph" w:customStyle="1" w:styleId="96">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97">
    <w:name w:val="表格"/>
    <w:basedOn w:val="1"/>
    <w:qFormat/>
    <w:uiPriority w:val="0"/>
    <w:pPr>
      <w:jc w:val="center"/>
      <w:textAlignment w:val="center"/>
    </w:pPr>
    <w:rPr>
      <w:rFonts w:ascii="华文细黑" w:hAnsi="华文细黑" w:cs="华文细黑"/>
      <w:kern w:val="0"/>
    </w:rPr>
  </w:style>
  <w:style w:type="paragraph" w:customStyle="1" w:styleId="98">
    <w:name w:val="Blockquote"/>
    <w:basedOn w:val="1"/>
    <w:qFormat/>
    <w:uiPriority w:val="0"/>
    <w:pPr>
      <w:autoSpaceDE w:val="0"/>
      <w:autoSpaceDN w:val="0"/>
      <w:adjustRightInd w:val="0"/>
      <w:spacing w:before="100" w:after="100"/>
      <w:ind w:left="360" w:right="360"/>
      <w:jc w:val="left"/>
    </w:pPr>
    <w:rPr>
      <w:kern w:val="0"/>
      <w:sz w:val="24"/>
      <w:szCs w:val="24"/>
    </w:rPr>
  </w:style>
  <w:style w:type="paragraph" w:customStyle="1" w:styleId="99">
    <w:name w:val="1"/>
    <w:basedOn w:val="1"/>
    <w:next w:val="1"/>
    <w:qFormat/>
    <w:uiPriority w:val="0"/>
  </w:style>
  <w:style w:type="paragraph" w:customStyle="1" w:styleId="100">
    <w:name w:val="样式1"/>
    <w:basedOn w:val="4"/>
    <w:qFormat/>
    <w:uiPriority w:val="0"/>
    <w:pPr>
      <w:spacing w:line="413" w:lineRule="auto"/>
    </w:pPr>
  </w:style>
  <w:style w:type="paragraph" w:customStyle="1" w:styleId="101">
    <w:name w:val="flNote"/>
    <w:basedOn w:val="1"/>
    <w:qFormat/>
    <w:uiPriority w:val="0"/>
    <w:pPr>
      <w:adjustRightInd w:val="0"/>
      <w:spacing w:before="320" w:after="160" w:line="360" w:lineRule="atLeast"/>
      <w:jc w:val="center"/>
      <w:textAlignment w:val="baseline"/>
    </w:pPr>
    <w:rPr>
      <w:rFonts w:ascii="Arial" w:hAnsi="Arial" w:eastAsia="黑体" w:cs="Arial"/>
      <w:kern w:val="0"/>
      <w:sz w:val="30"/>
      <w:szCs w:val="30"/>
    </w:rPr>
  </w:style>
  <w:style w:type="paragraph" w:customStyle="1" w:styleId="102">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103">
    <w:name w:val="样式4"/>
    <w:basedOn w:val="4"/>
    <w:qFormat/>
    <w:uiPriority w:val="0"/>
    <w:pPr>
      <w:spacing w:line="413" w:lineRule="auto"/>
    </w:pPr>
  </w:style>
  <w:style w:type="paragraph" w:customStyle="1" w:styleId="104">
    <w:name w:val="TOC 标题1"/>
    <w:basedOn w:val="2"/>
    <w:next w:val="1"/>
    <w:qFormat/>
    <w:uiPriority w:val="0"/>
    <w:pPr>
      <w:spacing w:line="576" w:lineRule="auto"/>
      <w:outlineLvl w:val="9"/>
    </w:pPr>
    <w:rPr>
      <w:rFonts w:ascii="Calibri" w:hAnsi="Calibri" w:cs="Calibri"/>
    </w:rPr>
  </w:style>
  <w:style w:type="paragraph" w:customStyle="1" w:styleId="105">
    <w:name w:val="样式 标题 1 + 黑体 三号 非加粗 居中 段前: 6 磅 段后: 6 磅 行距: 固定值 20 磅"/>
    <w:basedOn w:val="2"/>
    <w:qFormat/>
    <w:uiPriority w:val="0"/>
    <w:pPr>
      <w:spacing w:before="120" w:after="120" w:line="400" w:lineRule="exact"/>
      <w:jc w:val="center"/>
    </w:pPr>
    <w:rPr>
      <w:rFonts w:ascii="黑体" w:eastAsia="黑体" w:cs="黑体"/>
      <w:b w:val="0"/>
      <w:bCs w:val="0"/>
      <w:sz w:val="32"/>
      <w:szCs w:val="32"/>
    </w:rPr>
  </w:style>
  <w:style w:type="paragraph" w:customStyle="1" w:styleId="106">
    <w:name w:val="样式 标题 2 + Times New Roman 四号 非加粗 段前: 5 磅 段后: 0 磅 行距: 固定值 20..."/>
    <w:basedOn w:val="3"/>
    <w:qFormat/>
    <w:uiPriority w:val="0"/>
    <w:pPr>
      <w:spacing w:before="100" w:after="0" w:line="400" w:lineRule="exact"/>
    </w:pPr>
    <w:rPr>
      <w:rFonts w:ascii="Times New Roman" w:hAnsi="Times New Roman" w:cs="Times New Roman"/>
      <w:b w:val="0"/>
      <w:bCs w:val="0"/>
      <w:kern w:val="0"/>
      <w:sz w:val="28"/>
      <w:szCs w:val="28"/>
    </w:rPr>
  </w:style>
  <w:style w:type="paragraph" w:customStyle="1" w:styleId="107">
    <w:name w:val="Char Char Char Char Char Char Char Char Char Char Char Char Char1"/>
    <w:basedOn w:val="15"/>
    <w:qFormat/>
    <w:uiPriority w:val="0"/>
    <w:rPr>
      <w:rFonts w:ascii="Tahoma" w:hAnsi="Tahoma" w:cs="Tahoma"/>
      <w:sz w:val="24"/>
      <w:szCs w:val="24"/>
      <w:shd w:val="clear" w:color="auto" w:fill="auto"/>
    </w:rPr>
  </w:style>
  <w:style w:type="paragraph" w:customStyle="1" w:styleId="108">
    <w:name w:val="列出段落1"/>
    <w:basedOn w:val="1"/>
    <w:qFormat/>
    <w:uiPriority w:val="0"/>
    <w:pPr>
      <w:ind w:firstLine="200" w:firstLineChars="200"/>
    </w:pPr>
    <w:rPr>
      <w:rFonts w:ascii="Calibri" w:hAnsi="Calibri" w:cs="Calibri"/>
    </w:rPr>
  </w:style>
  <w:style w:type="paragraph" w:customStyle="1" w:styleId="109">
    <w:name w:val="Char1"/>
    <w:basedOn w:val="1"/>
    <w:qFormat/>
    <w:uiPriority w:val="0"/>
    <w:rPr>
      <w:rFonts w:ascii="Tahoma" w:hAnsi="Tahoma" w:cs="Tahoma"/>
      <w:sz w:val="24"/>
      <w:szCs w:val="24"/>
    </w:rPr>
  </w:style>
  <w:style w:type="paragraph" w:customStyle="1" w:styleId="110">
    <w:name w:val="空半行"/>
    <w:basedOn w:val="1"/>
    <w:qFormat/>
    <w:uiPriority w:val="0"/>
    <w:pPr>
      <w:adjustRightInd w:val="0"/>
      <w:spacing w:line="120" w:lineRule="exact"/>
      <w:textAlignment w:val="baseline"/>
    </w:pPr>
    <w:rPr>
      <w:rFonts w:eastAsia="仿宋_GB2312"/>
      <w:color w:val="FFFFFF"/>
      <w:kern w:val="0"/>
      <w:sz w:val="30"/>
      <w:szCs w:val="30"/>
    </w:rPr>
  </w:style>
  <w:style w:type="paragraph" w:customStyle="1" w:styleId="111">
    <w:name w:val="样式3"/>
    <w:basedOn w:val="4"/>
    <w:qFormat/>
    <w:uiPriority w:val="0"/>
    <w:pPr>
      <w:spacing w:line="413" w:lineRule="auto"/>
    </w:pPr>
  </w:style>
  <w:style w:type="paragraph" w:customStyle="1" w:styleId="112">
    <w:name w:val="正文1"/>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character" w:customStyle="1" w:styleId="113">
    <w:name w:val="nostart4"/>
    <w:basedOn w:val="48"/>
    <w:qFormat/>
    <w:uiPriority w:val="0"/>
    <w:rPr>
      <w:color w:val="FF0000"/>
    </w:rPr>
  </w:style>
  <w:style w:type="character" w:customStyle="1" w:styleId="114">
    <w:name w:val="img_title8"/>
    <w:basedOn w:val="48"/>
    <w:qFormat/>
    <w:uiPriority w:val="0"/>
    <w:rPr>
      <w:vanish/>
    </w:rPr>
  </w:style>
  <w:style w:type="character" w:customStyle="1" w:styleId="115">
    <w:name w:val="over"/>
    <w:basedOn w:val="48"/>
    <w:qFormat/>
    <w:uiPriority w:val="0"/>
    <w:rPr>
      <w:color w:val="B60000"/>
    </w:rPr>
  </w:style>
  <w:style w:type="character" w:customStyle="1" w:styleId="116">
    <w:name w:val="over1"/>
    <w:basedOn w:val="48"/>
    <w:qFormat/>
    <w:uiPriority w:val="0"/>
    <w:rPr>
      <w:color w:val="FF0000"/>
    </w:rPr>
  </w:style>
  <w:style w:type="character" w:customStyle="1" w:styleId="117">
    <w:name w:val="starting3"/>
    <w:basedOn w:val="48"/>
    <w:qFormat/>
    <w:uiPriority w:val="0"/>
    <w:rPr>
      <w:color w:val="339900"/>
    </w:rPr>
  </w:style>
  <w:style w:type="character" w:customStyle="1" w:styleId="118">
    <w:name w:val="starting4"/>
    <w:basedOn w:val="48"/>
    <w:qFormat/>
    <w:uiPriority w:val="0"/>
    <w:rPr>
      <w:color w:val="339900"/>
    </w:rPr>
  </w:style>
  <w:style w:type="character" w:customStyle="1" w:styleId="119">
    <w:name w:val="hit"/>
    <w:basedOn w:val="48"/>
    <w:qFormat/>
    <w:uiPriority w:val="0"/>
  </w:style>
  <w:style w:type="character" w:customStyle="1" w:styleId="120">
    <w:name w:val="msg-box"/>
    <w:basedOn w:val="48"/>
    <w:qFormat/>
    <w:uiPriority w:val="0"/>
  </w:style>
  <w:style w:type="character" w:customStyle="1" w:styleId="121">
    <w:name w:val="nostart5"/>
    <w:basedOn w:val="48"/>
    <w:qFormat/>
    <w:uiPriority w:val="0"/>
    <w:rPr>
      <w:color w:val="FF0000"/>
    </w:rPr>
  </w:style>
  <w:style w:type="character" w:customStyle="1" w:styleId="122">
    <w:name w:val="over4"/>
    <w:basedOn w:val="48"/>
    <w:qFormat/>
    <w:uiPriority w:val="0"/>
    <w:rPr>
      <w:color w:val="B60000"/>
    </w:rPr>
  </w:style>
  <w:style w:type="character" w:customStyle="1" w:styleId="123">
    <w:name w:val="over5"/>
    <w:basedOn w:val="48"/>
    <w:qFormat/>
    <w:uiPriority w:val="0"/>
    <w:rPr>
      <w:color w:val="B60000"/>
    </w:rPr>
  </w:style>
  <w:style w:type="character" w:customStyle="1" w:styleId="124">
    <w:name w:val="starting5"/>
    <w:basedOn w:val="48"/>
    <w:qFormat/>
    <w:uiPriority w:val="0"/>
    <w:rPr>
      <w:color w:val="339900"/>
    </w:rPr>
  </w:style>
  <w:style w:type="paragraph" w:customStyle="1" w:styleId="125">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6">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127">
    <w:name w:val="Table Paragraph"/>
    <w:basedOn w:val="1"/>
    <w:qFormat/>
    <w:uiPriority w:val="1"/>
    <w:rPr>
      <w:rFonts w:ascii="宋体" w:hAnsi="宋体" w:eastAsia="宋体" w:cs="宋体"/>
      <w:lang w:val="zh-CN" w:eastAsia="zh-CN" w:bidi="zh-CN"/>
    </w:rPr>
  </w:style>
  <w:style w:type="character" w:customStyle="1" w:styleId="128">
    <w:name w:val="标题 2 字符"/>
    <w:link w:val="3"/>
    <w:qFormat/>
    <w:uiPriority w:val="0"/>
    <w:rPr>
      <w:rFonts w:ascii="Arial" w:hAnsi="Arial" w:eastAsia="黑体" w:cs="Arial"/>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17d9fb03-ccec-45cd-9802-bad05c404ccf</errorID>
      <errorWord>)</errorWord>
      <group>L1_Format</group>
      <groupName>格式问题</groupName>
      <ability>L2_HalfPunc</ability>
      <abilityName>全半角检查</abilityName>
      <candidateList>
        <item>）</item>
      </candidateList>
      <explain>文本全半角错误。</explain>
      <paraID>45DC5DB4</paraID>
      <start>47</start>
      <end>48</end>
      <status>unmodified</status>
      <modifiedWord/>
      <trackRevisions>false</trackRevisions>
    </reviewItem>
    <reviewItem>
      <errorID>75c1de21-7035-499b-abf3-b97c26d32a65</errorID>
      <errorWord>(</errorWord>
      <group>L1_Format</group>
      <groupName>格式问题</groupName>
      <ability>L2_HalfPunc</ability>
      <abilityName>全半角检查</abilityName>
      <candidateList>
        <item>（</item>
      </candidateList>
      <explain>文本全半角错误。</explain>
      <paraID>4BDE31DE</paraID>
      <start>112</start>
      <end>113</end>
      <status>unmodified</status>
      <modifiedWord/>
      <trackRevisions>false</trackRevisions>
    </reviewItem>
    <reviewItem>
      <errorID>0ac9595e-0856-4e44-bec0-0dd4a05e0f27</errorID>
      <errorWord>)</errorWord>
      <group>L1_Format</group>
      <groupName>格式问题</groupName>
      <ability>L2_HalfPunc</ability>
      <abilityName>全半角检查</abilityName>
      <candidateList>
        <item>）</item>
      </candidateList>
      <explain>文本全半角错误。</explain>
      <paraID>4BDE31DE</paraID>
      <start>117</start>
      <end>118</end>
      <status>unmodified</status>
      <modifiedWord/>
      <trackRevisions>false</trackRevisions>
    </reviewItem>
    <reviewItem>
      <errorID>832ccc53-b042-442b-b467-4487c7a2ec14</errorID>
      <errorWord>:</errorWord>
      <group>L1_Format</group>
      <groupName>格式问题</groupName>
      <ability>L2_HalfPunc</ability>
      <abilityName>全半角检查</abilityName>
      <candidateList>
        <item>：</item>
      </candidateList>
      <explain>文本全半角错误。</explain>
      <paraID> A6D00D8</paraID>
      <start>20</start>
      <end>21</end>
      <status>unmodified</status>
      <modifiedWord/>
      <trackRevisions>false</trackRevisions>
    </reviewItem>
    <reviewItem>
      <errorID>d571e05a-1fd2-4cac-89fc-bda00b4bed0e</errorID>
      <errorWord>滁州市徽州</errorWord>
      <group>L1_Knowledge</group>
      <groupName>知识性问题</groupName>
      <ability>L2_Location</ability>
      <abilityName>地名检查</abilityName>
      <candidateList>
        <item>黄山徽州</item>
      </candidateList>
      <explain>地名表述错误。</explain>
      <paraID>4A266C4D</paraID>
      <start>0</start>
      <end>5</end>
      <status>unmodified</status>
      <modifiedWord/>
      <trackRevisions>false</trackRevisions>
    </reviewItem>
    <reviewItem>
      <errorID>1c6a3409-4561-4fca-b430-dd65c8064bbe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68DC0BF5</paraID>
      <start>70</start>
      <end>73</end>
      <status>unmodified</status>
      <modifiedWord/>
      <trackRevisions>false</trackRevisions>
    </reviewItem>
    <reviewItem>
      <errorID>2efd5873-30cd-451f-9687-3da26bcc7ae0</errorID>
      <errorWord>(</errorWord>
      <group>L1_Format</group>
      <groupName>格式问题</groupName>
      <ability>L2_HalfPunc</ability>
      <abilityName>全半角检查</abilityName>
      <candidateList>
        <item>（</item>
      </candidateList>
      <explain>文本全半角错误。</explain>
      <paraID>5F2E639B</paraID>
      <start>61</start>
      <end>62</end>
      <status>unmodified</status>
      <modifiedWord/>
      <trackRevisions>false</trackRevisions>
    </reviewItem>
    <reviewItem>
      <errorID>ff276efb-1634-4b20-8a3f-e94a1fe5a4da</errorID>
      <errorWord>)</errorWord>
      <group>L1_Format</group>
      <groupName>格式问题</groupName>
      <ability>L2_HalfPunc</ability>
      <abilityName>全半角检查</abilityName>
      <candidateList>
        <item>）</item>
      </candidateList>
      <explain>文本全半角错误。</explain>
      <paraID>5F2E639B</paraID>
      <start>82</start>
      <end>83</end>
      <status>unmodified</status>
      <modifiedWord/>
      <trackRevisions>false</trackRevisions>
    </reviewItem>
    <reviewItem>
      <errorID>39b51cb5-eea0-42fc-a169-485a96e1423c</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440D7149</paraID>
      <start>0</start>
      <end>3</end>
      <status>unmodified</status>
      <modifiedWord/>
      <trackRevisions>false</trackRevisions>
    </reviewItem>
    <reviewItem>
      <errorID>fcfba354-bb8d-4596-9202-bf56db622c95</errorID>
      <errorWord>办法中</errorWord>
      <group>L1_Word</group>
      <groupName>字词问题</groupName>
      <ability>L2_Typo</ability>
      <abilityName>字词错误</abilityName>
      <candidateList>
        <item>办法</item>
      </candidateList>
      <explain/>
      <paraID>16CE7EF9</paraID>
      <start>17</start>
      <end>20</end>
      <status>unmodified</status>
      <modifiedWord/>
      <trackRevisions>false</trackRevisions>
    </reviewItem>
    <reviewItem>
      <errorID>bc308931-c153-43a4-a1d2-f2f115d18b6c</errorID>
      <errorWord>效</errorWord>
      <group>L1_Word</group>
      <groupName>字词问题</groupName>
      <ability>L2_Typo</ability>
      <abilityName>字词错误</abilityName>
      <candidateList>
        <item>效投</item>
      </candidateList>
      <explain/>
      <paraID>138409D8</paraID>
      <start>19</start>
      <end>20</end>
      <status>unmodified</status>
      <modifiedWord/>
      <trackRevisions>false</trackRevisions>
    </reviewItem>
    <reviewItem>
      <errorID>37c1fd67-68f8-4be5-b021-d50c43ea7bfe</errorID>
      <errorWord>(</errorWord>
      <group>L1_Format</group>
      <groupName>格式问题</groupName>
      <ability>L2_HalfPunc</ability>
      <abilityName>全半角检查</abilityName>
      <candidateList>
        <item>（</item>
      </candidateList>
      <explain>文本全半角错误。</explain>
      <paraID>32824857</paraID>
      <start>17</start>
      <end>18</end>
      <status>unmodified</status>
      <modifiedWord/>
      <trackRevisions>false</trackRevisions>
    </reviewItem>
    <reviewItem>
      <errorID>af569335-87c8-49ef-8e3d-ffc048c36df2</errorID>
      <errorWord>)</errorWord>
      <group>L1_Format</group>
      <groupName>格式问题</groupName>
      <ability>L2_HalfPunc</ability>
      <abilityName>全半角检查</abilityName>
      <candidateList>
        <item>）</item>
      </candidateList>
      <explain>文本全半角错误。</explain>
      <paraID>32824857</paraID>
      <start>40</start>
      <end>41</end>
      <status>unmodified</status>
      <modifiedWord/>
      <trackRevisions>false</trackRevisions>
    </reviewItem>
    <reviewItem>
      <errorID>a3127db3-19a5-4cd1-976c-a27dcae1394f</errorID>
      <errorWord>)</errorWord>
      <group>L1_Format</group>
      <groupName>格式问题</groupName>
      <ability>L2_HalfPunc</ability>
      <abilityName>全半角检查</abilityName>
      <candidateList>
        <item>）</item>
      </candidateList>
      <explain>文本全半角错误。</explain>
      <paraID>33B7648F</paraID>
      <start>30</start>
      <end>31</end>
      <status>unmodified</status>
      <modifiedWord/>
      <trackRevisions>false</trackRevisions>
    </reviewItem>
    <reviewItem>
      <errorID>05ef272f-6ed7-44d8-86ad-7acad6898d17</errorID>
      <errorWord>(</errorWord>
      <group>L1_Format</group>
      <groupName>格式问题</groupName>
      <ability>L2_HalfPunc</ability>
      <abilityName>全半角检查</abilityName>
      <candidateList>
        <item>（</item>
      </candidateList>
      <explain>文本全半角错误。</explain>
      <paraID>5F215D28</paraID>
      <start>20</start>
      <end>21</end>
      <status>unmodified</status>
      <modifiedWord/>
      <trackRevisions>false</trackRevisions>
    </reviewItem>
    <reviewItem>
      <errorID>4a2ce4e4-51c2-4743-8057-5613af013c74</errorID>
      <errorWord>)</errorWord>
      <group>L1_Format</group>
      <groupName>格式问题</groupName>
      <ability>L2_HalfPunc</ability>
      <abilityName>全半角检查</abilityName>
      <candidateList>
        <item>）</item>
      </candidateList>
      <explain>文本全半角错误。</explain>
      <paraID>5F215D28</paraID>
      <start>45</start>
      <end>46</end>
      <status>unmodified</status>
      <modifiedWord/>
      <trackRevisions>false</trackRevisions>
    </reviewItem>
    <reviewItem>
      <errorID>86fc6a70-8d7e-4756-975e-72066ecde175</errorID>
      <errorWord>)</errorWord>
      <group>L1_Format</group>
      <groupName>格式问题</groupName>
      <ability>L2_HalfPunc</ability>
      <abilityName>全半角检查</abilityName>
      <candidateList>
        <item>）</item>
      </candidateList>
      <explain>文本全半角错误。</explain>
      <paraID>181841E5</paraID>
      <start>31</start>
      <end>32</end>
      <status>unmodified</status>
      <modifiedWord/>
      <trackRevisions>false</trackRevisions>
    </reviewItem>
    <reviewItem>
      <errorID>c8050bd9-19fc-46b3-b27d-b3b8b1d44744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387EAF9C</paraID>
      <start>0</start>
      <end>2</end>
      <status>unmodified</status>
      <modifiedWord/>
      <trackRevisions>false</trackRevisions>
    </reviewItem>
    <reviewItem>
      <errorID>2eab211e-a3ac-4c6e-be52-820cafee77c7</errorID>
      <errorWord>:</errorWord>
      <group>L1_Format</group>
      <groupName>格式问题</groupName>
      <ability>L2_HalfPunc</ability>
      <abilityName>全半角检查</abilityName>
      <candidateList>
        <item>：</item>
      </candidateList>
      <explain>文本全半角错误。</explain>
      <paraID>5A225EA4</paraID>
      <start>1</start>
      <end>2</end>
      <status>unmodified</status>
      <modifiedWord/>
      <trackRevisions>false</trackRevisions>
    </reviewItem>
    <reviewItem>
      <errorID>010296af-b2ea-4d44-a930-bd40c796a68c</errorID>
      <errorWord>须</errorWord>
      <group>L1_Word</group>
      <groupName>字词问题</groupName>
      <ability>L2_Typo</ability>
      <abilityName>字词错误</abilityName>
      <candidateList>
        <item>需</item>
      </candidateList>
      <explain>存在发音相同字词的误用。</explain>
      <paraID> 9AA8C5A</paraID>
      <start>80</start>
      <end>81</end>
      <status>unmodified</status>
      <modifiedWord/>
      <trackRevisions>false</trackRevisions>
    </reviewItem>
    <reviewItem>
      <errorID>7a65df53-3fe6-4e2b-a660-854a7551378f</errorID>
      <errorWord>(</errorWord>
      <group>L1_Format</group>
      <groupName>格式问题</groupName>
      <ability>L2_HalfPunc</ability>
      <abilityName>全半角检查</abilityName>
      <candidateList>
        <item>（</item>
      </candidateList>
      <explain>文本全半角错误。</explain>
      <paraID>29496FB1</paraID>
      <start>62</start>
      <end>63</end>
      <status>unmodified</status>
      <modifiedWord/>
      <trackRevisions>false</trackRevisions>
    </reviewItem>
    <reviewItem>
      <errorID>5c8b2ebe-bc92-4782-aede-49f8d5df7ee5</errorID>
      <errorWord>(</errorWord>
      <group>L1_Format</group>
      <groupName>格式问题</groupName>
      <ability>L2_HalfPunc</ability>
      <abilityName>全半角检查</abilityName>
      <candidateList>
        <item>（</item>
      </candidateList>
      <explain>文本全半角错误。</explain>
      <paraID>29496FB1</paraID>
      <start>74</start>
      <end>75</end>
      <status>unmodified</status>
      <modifiedWord/>
      <trackRevisions>false</trackRevisions>
    </reviewItem>
    <reviewItem>
      <errorID>f1647c78-a652-4ad9-acda-f97bc55058df</errorID>
      <errorWord>,</errorWord>
      <group>L1_Format</group>
      <groupName>格式问题</groupName>
      <ability>L2_HalfPunc</ability>
      <abilityName>全半角检查</abilityName>
      <candidateList>
        <item>，</item>
      </candidateList>
      <explain>文本全半角错误。</explain>
      <paraID>4FD7FAFD</paraID>
      <start>15</start>
      <end>16</end>
      <status>unmodified</status>
      <modifiedWord/>
      <trackRevisions>false</trackRevisions>
    </reviewItem>
    <reviewItem>
      <errorID>d9338e59-8354-463f-8492-49bfbb0a8b5d</errorID>
      <errorWord>:</errorWord>
      <group>L1_Format</group>
      <groupName>格式问题</groupName>
      <ability>L2_HalfPunc</ability>
      <abilityName>全半角检查</abilityName>
      <candidateList>
        <item>：</item>
      </candidateList>
      <explain>文本全半角错误。</explain>
      <paraID>4FD7FAFD</paraID>
      <start>23</start>
      <end>24</end>
      <status>unmodified</status>
      <modifiedWord/>
      <trackRevisions>false</trackRevisions>
    </reviewItem>
    <reviewItem>
      <errorID>209b8cd8-f180-467c-ba97-d5023a0dbe2f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C8AE592</paraID>
      <start>3</start>
      <end>6</end>
      <status>unmodified</status>
      <modifiedWord/>
      <trackRevisions>false</trackRevisions>
    </reviewItem>
    <reviewItem>
      <errorID>94f13553-4f07-481b-9629-4a28556dd7af</errorID>
      <errorWord>,</errorWord>
      <group>L1_Format</group>
      <groupName>格式问题</groupName>
      <ability>L2_HalfPunc</ability>
      <abilityName>全半角检查</abilityName>
      <candidateList>
        <item>，</item>
      </candidateList>
      <explain>文本全半角错误。</explain>
      <paraID>5FD15857</paraID>
      <start>14</start>
      <end>15</end>
      <status>unmodified</status>
      <modifiedWord/>
      <trackRevisions>false</trackRevisions>
    </reviewItem>
    <reviewItem>
      <errorID>2332a2b7-c13e-4172-828d-a3abf860a38a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3949D343</paraID>
      <start>0</start>
      <end>3</end>
      <status>unmodified</status>
      <modifiedWord/>
      <trackRevisions>false</trackRevisions>
    </reviewItem>
    <reviewItem>
      <errorID>0a40fb4e-e960-441d-bab7-b51610c96da1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61C75B01</paraID>
      <start>0</start>
      <end>3</end>
      <status>unmodified</status>
      <modifiedWord/>
      <trackRevisions>false</trackRevisions>
    </reviewItem>
    <reviewItem>
      <errorID>ede71c75-0598-4470-83b1-7b7d8c28245b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9A6CAF5</paraID>
      <start>0</start>
      <end>3</end>
      <status>unmodified</status>
      <modifiedWord/>
      <trackRevisions>false</trackRevisions>
    </reviewItem>
    <reviewItem>
      <errorID>4c2219cd-90e5-44e7-ba87-95d8da426a14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51A4B184</paraID>
      <start>0</start>
      <end>3</end>
      <status>unmodified</status>
      <modifiedWord/>
      <trackRevisions>false</trackRevisions>
    </reviewItem>
    <reviewItem>
      <errorID>6bed8dc4-2df0-453a-8d8f-5692cdc36455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6A100045</paraID>
      <start>0</start>
      <end>3</end>
      <status>unmodified</status>
      <modifiedWord/>
      <trackRevisions>false</trackRevisions>
    </reviewItem>
    <reviewItem>
      <errorID>10528ba5-486b-4bfe-a273-182e44b60442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4712C022</paraID>
      <start>0</start>
      <end>3</end>
      <status>unmodified</status>
      <modifiedWord/>
      <trackRevisions>false</trackRevisions>
    </reviewItem>
    <reviewItem>
      <errorID>a1252af0-7410-4847-87e4-4d2c9f929a5d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122490FF</paraID>
      <start>0</start>
      <end>3</end>
      <status>unmodified</status>
      <modifiedWord/>
      <trackRevisions>false</trackRevisions>
    </reviewItem>
    <reviewItem>
      <errorID>e00304b7-0617-445f-bc95-31f18f72697f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3CB9B746</paraID>
      <start>0</start>
      <end>3</end>
      <status>unmodified</status>
      <modifiedWord/>
      <trackRevisions>false</trackRevisions>
    </reviewItem>
    <reviewItem>
      <errorID>1271cb52-975b-4dfe-8acd-2124430854b2</errorID>
      <errorWord>)</errorWord>
      <group>L1_Format</group>
      <groupName>格式问题</groupName>
      <ability>L2_HalfPunc</ability>
      <abilityName>全半角检查</abilityName>
      <candidateList>
        <item>）</item>
      </candidateList>
      <explain>文本全半角错误。</explain>
      <paraID>5FC1E4FC</paraID>
      <start>2</start>
      <end>3</end>
      <status>unmodified</status>
      <modifiedWord/>
      <trackRevisions>false</trackRevisions>
    </reviewItem>
    <reviewItem>
      <errorID>e132452c-bb8d-468c-9c32-ba75b231c138</errorID>
      <errorWord>,</errorWord>
      <group>L1_Format</group>
      <groupName>格式问题</groupName>
      <ability>L2_HalfPunc</ability>
      <abilityName>全半角检查</abilityName>
      <candidateList>
        <item>，</item>
      </candidateList>
      <explain>文本全半角错误。</explain>
      <paraID>1BF19E86</paraID>
      <start>17</start>
      <end>18</end>
      <status>unmodified</status>
      <modifiedWord/>
      <trackRevisions>false</trackRevisions>
    </reviewItem>
    <reviewItem>
      <errorID>966844c2-0577-4899-9f55-0b887b78f340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702AA3B</paraID>
      <start>0</start>
      <end>3</end>
      <status>unmodified</status>
      <modifiedWord/>
      <trackRevisions>false</trackRevisions>
    </reviewItem>
    <reviewItem>
      <errorID>85573ed2-2a87-4e14-bcb4-57484f757247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56EE3C58</paraID>
      <start>0</start>
      <end>3</end>
      <status>unmodified</status>
      <modifiedWord/>
      <trackRevisions>false</trackRevisions>
    </reviewItem>
    <reviewItem>
      <errorID>9c2d7fe1-14cb-44b0-af53-caa3455ea0cb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638D5513</paraID>
      <start>0</start>
      <end>3</end>
      <status>unmodified</status>
      <modifiedWord/>
      <trackRevisions>false</trackRevisions>
    </reviewItem>
    <reviewItem>
      <errorID>a01634c6-f5df-4881-9255-40ccbf37734b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7831A173</paraID>
      <start>0</start>
      <end>3</end>
      <status>unmodified</status>
      <modifiedWord/>
      <trackRevisions>false</trackRevisions>
    </reviewItem>
    <reviewItem>
      <errorID>140167d8-2b25-424e-a952-6539e95aeccb</errorID>
      <errorWord>;</errorWord>
      <group>L1_Format</group>
      <groupName>格式问题</groupName>
      <ability>L2_HalfPunc</ability>
      <abilityName>全半角检查</abilityName>
      <candidateList>
        <item>；</item>
      </candidateList>
      <explain>文本全半角错误。</explain>
      <paraID>7831A173</paraID>
      <start>27</start>
      <end>28</end>
      <status>unmodified</status>
      <modifiedWord/>
      <trackRevisions>false</trackRevisions>
    </reviewItem>
    <reviewItem>
      <errorID>4687b133-e6ef-4891-8d15-c74d7c715796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730E9451</paraID>
      <start>0</start>
      <end>3</end>
      <status>unmodified</status>
      <modifiedWord/>
      <trackRevisions>false</trackRevisions>
    </reviewItem>
    <reviewItem>
      <errorID>f8dbfc81-aa2a-48a4-83d6-50ed70238141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3ACA159A</paraID>
      <start>0</start>
      <end>3</end>
      <status>unmodified</status>
      <modifiedWord/>
      <trackRevisions>false</trackRevisions>
    </reviewItem>
    <reviewItem>
      <errorID>e210d8b6-bfc9-4eb1-92ff-3d0178fcd70f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6F0CC7E5</paraID>
      <start>0</start>
      <end>3</end>
      <status>unmodified</status>
      <modifiedWord/>
      <trackRevisions>false</trackRevisions>
    </reviewItem>
    <reviewItem>
      <errorID>63b604d5-4b9c-451a-8835-e810ec439c48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352BDE18</paraID>
      <start>0</start>
      <end>3</end>
      <status>unmodified</status>
      <modifiedWord/>
      <trackRevisions>false</trackRevisions>
    </reviewItem>
    <reviewItem>
      <errorID>0d91c34c-4c25-47a0-bc65-024143e6e261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166C9B70</paraID>
      <start>0</start>
      <end>3</end>
      <status>unmodified</status>
      <modifiedWord/>
      <trackRevisions>false</trackRevisions>
    </reviewItem>
    <reviewItem>
      <errorID>af89b693-a1a4-4c63-a855-e56f63ace3c4</errorID>
      <errorWord>,</errorWord>
      <group>L1_Format</group>
      <groupName>格式问题</groupName>
      <ability>L2_HalfPunc</ability>
      <abilityName>全半角检查</abilityName>
      <candidateList>
        <item>，</item>
      </candidateList>
      <explain>文本全半角错误。</explain>
      <paraID> 7BDB76D</paraID>
      <start>15</start>
      <end>16</end>
      <status>unmodified</status>
      <modifiedWord/>
      <trackRevisions>false</trackRevisions>
    </reviewItem>
    <reviewItem>
      <errorID>c32a7afc-520a-42d6-8946-8042f8cd0c87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56A46912</paraID>
      <start>0</start>
      <end>3</end>
      <status>unmodified</status>
      <modifiedWord/>
      <trackRevisions>false</trackRevisions>
    </reviewItem>
    <reviewItem>
      <errorID>ccf9a4c2-30a8-4db4-80cc-41de9c8d1ba9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14F606A6</paraID>
      <start>0</start>
      <end>3</end>
      <status>unmodified</status>
      <modifiedWord/>
      <trackRevisions>false</trackRevisions>
    </reviewItem>
    <reviewItem>
      <errorID>e398984b-aa74-4c63-9da0-f3ba60d0376c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6D1A52E1</paraID>
      <start>0</start>
      <end>3</end>
      <status>unmodified</status>
      <modifiedWord/>
      <trackRevisions>false</trackRevisions>
    </reviewItem>
    <reviewItem>
      <errorID>bafa209c-961f-4ec0-a4f3-852b5fca5b84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1E4A2C7C</paraID>
      <start>0</start>
      <end>3</end>
      <status>unmodified</status>
      <modifiedWord/>
      <trackRevisions>false</trackRevisions>
    </reviewItem>
    <reviewItem>
      <errorID>b8219e82-a1fa-4351-892b-c4e1b7f3522d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435600AC</paraID>
      <start>0</start>
      <end>3</end>
      <status>unmodified</status>
      <modifiedWord/>
      <trackRevisions>false</trackRevisions>
    </reviewItem>
    <reviewItem>
      <errorID>0bbf83b7-f4af-4d4d-9677-9efbd28c28e8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39CDEBFA</paraID>
      <start>0</start>
      <end>3</end>
      <status>unmodified</status>
      <modifiedWord/>
      <trackRevisions>false</trackRevisions>
    </reviewItem>
    <reviewItem>
      <errorID>1b64e59f-1390-467c-9a00-fdbd45f3bc69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25AA9AF0</paraID>
      <start>0</start>
      <end>3</end>
      <status>unmodified</status>
      <modifiedWord/>
      <trackRevisions>false</trackRevisions>
    </reviewItem>
    <reviewItem>
      <errorID>fc65d3cc-da5b-42b0-a4dc-c3073d222cfc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7A885CF0</paraID>
      <start>13</start>
      <end>16</end>
      <status>unmodified</status>
      <modifiedWord/>
      <trackRevisions>false</trackRevisions>
    </reviewItem>
    <reviewItem>
      <errorID>9f722af8-5ab4-40f2-96e0-26e4657241a1</errorID>
      <errorWord>)</errorWord>
      <group>L1_Format</group>
      <groupName>格式问题</groupName>
      <ability>L2_HalfPunc</ability>
      <abilityName>全半角检查</abilityName>
      <candidateList>
        <item>）</item>
      </candidateList>
      <explain>文本全半角错误。</explain>
      <paraID>16867AEC</paraID>
      <start>39</start>
      <end>40</end>
      <status>unmodified</status>
      <modifiedWord/>
      <trackRevisions>false</trackRevisions>
    </reviewItem>
    <reviewItem>
      <errorID>8ac295e7-e0d9-4e51-8dbb-afb745e12700</errorID>
      <errorWord>)</errorWord>
      <group>L1_Format</group>
      <groupName>格式问题</groupName>
      <ability>L2_HalfPunc</ability>
      <abilityName>全半角检查</abilityName>
      <candidateList>
        <item>）</item>
      </candidateList>
      <explain>文本全半角错误。</explain>
      <paraID>7C25CB0C</paraID>
      <start>35</start>
      <end>36</end>
      <status>unmodified</status>
      <modifiedWord/>
      <trackRevisions>false</trackRevisions>
    </reviewItem>
    <reviewItem>
      <errorID>db8c126a-ba95-4cd5-8b60-e240b1f7d28a</errorID>
      <errorWord>)</errorWord>
      <group>L1_Format</group>
      <groupName>格式问题</groupName>
      <ability>L2_HalfPunc</ability>
      <abilityName>全半角检查</abilityName>
      <candidateList>
        <item>）</item>
      </candidateList>
      <explain>文本全半角错误。</explain>
      <paraID>48594783</paraID>
      <start>35</start>
      <end>36</end>
      <status>unmodified</status>
      <modifiedWord/>
      <trackRevisions>false</trackRevisions>
    </reviewItem>
    <reviewItem>
      <errorID>7910033a-c5a6-45cd-b735-92ee02e10c16</errorID>
      <errorWord>(</errorWord>
      <group>L1_Format</group>
      <groupName>格式问题</groupName>
      <ability>L2_HalfPunc</ability>
      <abilityName>全半角检查</abilityName>
      <candidateList>
        <item>（</item>
      </candidateList>
      <explain>文本全半角错误。</explain>
      <paraID>4A61E330</paraID>
      <start>6</start>
      <end>7</end>
      <status>unmodified</status>
      <modifiedWord/>
      <trackRevisions>false</trackRevisions>
    </reviewItem>
    <reviewItem>
      <errorID>d539e6ff-c351-46c0-b102-3734eddf4953</errorID>
      <errorWord>)</errorWord>
      <group>L1_Format</group>
      <groupName>格式问题</groupName>
      <ability>L2_HalfPunc</ability>
      <abilityName>全半角检查</abilityName>
      <candidateList>
        <item>）</item>
      </candidateList>
      <explain>文本全半角错误。</explain>
      <paraID>4A61E330</paraID>
      <start>9</start>
      <end>10</end>
      <status>unmodified</status>
      <modifiedWord/>
      <trackRevisions>false</trackRevisions>
    </reviewItem>
    <reviewItem>
      <errorID>133443d2-e543-4e2d-8ce9-1a5040b779b3</errorID>
      <errorWord>(</errorWord>
      <group>L1_Format</group>
      <groupName>格式问题</groupName>
      <ability>L2_HalfPunc</ability>
      <abilityName>全半角检查</abilityName>
      <candidateList>
        <item>（</item>
      </candidateList>
      <explain>文本全半角错误。</explain>
      <paraID>4A61E330</paraID>
      <start>29</start>
      <end>30</end>
      <status>unmodified</status>
      <modifiedWord/>
      <trackRevisions>false</trackRevisions>
    </reviewItem>
    <reviewItem>
      <errorID>f8739c0e-cfb5-42bd-80e8-9add946ef9d6</errorID>
      <errorWord>)</errorWord>
      <group>L1_Format</group>
      <groupName>格式问题</groupName>
      <ability>L2_HalfPunc</ability>
      <abilityName>全半角检查</abilityName>
      <candidateList>
        <item>）</item>
      </candidateList>
      <explain>文本全半角错误。</explain>
      <paraID>4A61E330</paraID>
      <start>32</start>
      <end>33</end>
      <status>unmodified</status>
      <modifiedWord/>
      <trackRevisions>false</trackRevisions>
    </reviewItem>
    <reviewItem>
      <errorID>f4488224-9f72-4e25-a929-748cba6a4c46</errorID>
      <errorWord>,</errorWord>
      <group>L1_Format</group>
      <groupName>格式问题</groupName>
      <ability>L2_HalfPunc</ability>
      <abilityName>全半角检查</abilityName>
      <candidateList>
        <item>，</item>
      </candidateList>
      <explain>文本全半角错误。</explain>
      <paraID>38AEEA46</paraID>
      <start>19</start>
      <end>20</end>
      <status>unmodified</status>
      <modifiedWord/>
      <trackRevisions>false</trackRevisions>
    </reviewItem>
    <reviewItem>
      <errorID>4c022538-d5a5-4809-b28a-4464c2d0c33b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46CDC49B</paraID>
      <start>7</start>
      <end>8</end>
      <status>unmodified</status>
      <modifiedWord/>
      <trackRevisions>false</trackRevisions>
    </reviewItem>
    <reviewItem>
      <errorID>bcd93ffa-629e-43c6-a85b-5dce5a39ca3e</errorID>
      <errorWord>抛撒</errorWord>
      <group>L1_Word</group>
      <groupName>字词问题</groupName>
      <ability>L2_Typo</ability>
      <abilityName>字词错误</abilityName>
      <candidateList>
        <item>抛洒</item>
      </candidateList>
      <explain>存在发音相同字词的误用。</explain>
      <paraID>46CDC49B</paraID>
      <start>259</start>
      <end>261</end>
      <status>unmodified</status>
      <modifiedWord/>
      <trackRevisions>false</trackRevisions>
    </reviewItem>
    <reviewItem>
      <errorID>40bb1a47-b095-43c7-b134-4b0a5fa04d37</errorID>
      <errorWord>,</errorWord>
      <group>L1_Format</group>
      <groupName>格式问题</groupName>
      <ability>L2_HalfPunc</ability>
      <abilityName>全半角检查</abilityName>
      <candidateList>
        <item>，</item>
      </candidateList>
      <explain>文本全半角错误。</explain>
      <paraID>46CDC49B</paraID>
      <start>294</start>
      <end>295</end>
      <status>unmodified</status>
      <modifiedWord/>
      <trackRevisions>false</trackRevisions>
    </reviewItem>
    <reviewItem>
      <errorID>f782d496-bcd7-4ad5-bfb2-ab2e129c2066</errorID>
      <errorWord>,</errorWord>
      <group>L1_Format</group>
      <groupName>格式问题</groupName>
      <ability>L2_HalfPunc</ability>
      <abilityName>全半角检查</abilityName>
      <candidateList>
        <item>，</item>
      </candidateList>
      <explain>文本全半角错误。</explain>
      <paraID>46CDC49B</paraID>
      <start>325</start>
      <end>326</end>
      <status>unmodified</status>
      <modifiedWord/>
      <trackRevisions>false</trackRevisions>
    </reviewItem>
    <reviewItem>
      <errorID>64c322c6-c111-460a-8477-ef67852d377a</errorID>
      <errorWord>(</errorWord>
      <group>L1_Format</group>
      <groupName>格式问题</groupName>
      <ability>L2_HalfPunc</ability>
      <abilityName>全半角检查</abilityName>
      <candidateList>
        <item>（</item>
      </candidateList>
      <explain>文本全半角错误。</explain>
      <paraID>17721E91</paraID>
      <start>142</start>
      <end>143</end>
      <status>unmodified</status>
      <modifiedWord/>
      <trackRevisions>false</trackRevisions>
    </reviewItem>
    <reviewItem>
      <errorID>d97f803b-5a69-466f-8ec6-25c0ffaea3eb</errorID>
      <errorWord>)</errorWord>
      <group>L1_Format</group>
      <groupName>格式问题</groupName>
      <ability>L2_HalfPunc</ability>
      <abilityName>全半角检查</abilityName>
      <candidateList>
        <item>）</item>
      </candidateList>
      <explain>文本全半角错误。</explain>
      <paraID>17721E91</paraID>
      <start>154</start>
      <end>155</end>
      <status>unmodified</status>
      <modifiedWord/>
      <trackRevisions>false</trackRevisions>
    </reviewItem>
    <reviewItem>
      <errorID>5ff9e09d-fd22-46e6-8efc-20a9f5d25d99</errorID>
      <errorWord>-</errorWord>
      <group>L1_Format</group>
      <groupName>格式问题</groupName>
      <ability>L2_HalfPunc</ability>
      <abilityName>全半角检查</abilityName>
      <candidateList>
        <item>－</item>
      </candidateList>
      <explain>文本全半角错误。</explain>
      <paraID>17721E91</paraID>
      <start>183</start>
      <end>184</end>
      <status>unmodified</status>
      <modifiedWord/>
      <trackRevisions>false</trackRevisions>
    </reviewItem>
    <reviewItem>
      <errorID>4bf310ee-fbdb-4bcd-bb78-9c5316e97ce4</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18EA05D7</paraID>
      <start>0</start>
      <end>2</end>
      <status>unmodified</status>
      <modifiedWord/>
      <trackRevisions>false</trackRevisions>
    </reviewItem>
    <reviewItem>
      <errorID>9f167ea6-3180-443e-94a3-ba5fd9d77a54</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39FBA4D8</paraID>
      <start>0</start>
      <end>2</end>
      <status>unmodified</status>
      <modifiedWord/>
      <trackRevisions>false</trackRevisions>
    </reviewItem>
    <reviewItem>
      <errorID>30a114db-97cc-4972-b134-e1b146de36e0</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F4E5061</paraID>
      <start>0</start>
      <end>2</end>
      <status>unmodified</status>
      <modifiedWord/>
      <trackRevisions>false</trackRevisions>
    </reviewItem>
    <reviewItem>
      <errorID>28e79022-1aaf-4bb9-bdab-375ee36cf927</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2E0B76F7</paraID>
      <start>0</start>
      <end>2</end>
      <status>unmodified</status>
      <modifiedWord/>
      <trackRevisions>false</trackRevisions>
    </reviewItem>
    <reviewItem>
      <errorID>fceeb72e-43cd-4fb4-9047-4b53be59b12d</errorID>
      <errorWord>.</errorWord>
      <group>L1_Format</group>
      <groupName>格式问题</groupName>
      <ability>L2_HalfPunc</ability>
      <abilityName>全半角检查</abilityName>
      <candidateList>
        <item>。</item>
      </candidateList>
      <explain>文本全半角错误。</explain>
      <paraID>6580D4DD</paraID>
      <start>157</start>
      <end>158</end>
      <status>unmodified</status>
      <modifiedWord/>
      <trackRevisions>false</trackRevisions>
    </reviewItem>
    <reviewItem>
      <errorID>2c3504f4-ef24-48f6-9102-e37288915246</errorID>
      <errorWord>（</errorWord>
      <group>L1_Format</group>
      <groupName>格式问题</groupName>
      <ability>L2_HalfPunc</ability>
      <abilityName>全半角检查</abilityName>
      <candidateList>
        <item>(</item>
      </candidateList>
      <explain>文本全半角错误。</explain>
      <paraID>369D54D0</paraID>
      <start>0</start>
      <end>1</end>
      <status>unmodified</status>
      <modifiedWord/>
      <trackRevisions>false</trackRevisions>
    </reviewItem>
    <reviewItem>
      <errorID>8a553f53-2d8d-448b-b53e-749072884e4e</errorID>
      <errorWord>）</errorWord>
      <group>L1_Format</group>
      <groupName>格式问题</groupName>
      <ability>L2_HalfPunc</ability>
      <abilityName>全半角检查</abilityName>
      <candidateList>
        <item>)</item>
      </candidateList>
      <explain>文本全半角错误。</explain>
      <paraID>369D54D0</paraID>
      <start>2</start>
      <end>3</end>
      <status>unmodified</status>
      <modifiedWord/>
      <trackRevisions>false</trackRevisions>
    </reviewItem>
    <reviewItem>
      <errorID>2e59d559-457d-4b77-8d42-5309720741cf</errorID>
      <errorWord>；</errorWord>
      <group>L1_Format</group>
      <groupName>格式问题</groupName>
      <ability>L2_HalfPunc</ability>
      <abilityName>全半角检查</abilityName>
      <candidateList>
        <item>;</item>
      </candidateList>
      <explain>文本全半角错误。</explain>
      <paraID>369D54D0</paraID>
      <start>39</start>
      <end>40</end>
      <status>unmodified</status>
      <modifiedWord/>
      <trackRevisions>false</trackRevisions>
    </reviewItem>
    <reviewItem>
      <errorID>c19d3fe6-52c6-48f4-8c3d-44476b1e087f</errorID>
      <errorWord>（</errorWord>
      <group>L1_Format</group>
      <groupName>格式问题</groupName>
      <ability>L2_HalfPunc</ability>
      <abilityName>全半角检查</abilityName>
      <candidateList>
        <item>(</item>
      </candidateList>
      <explain>文本全半角错误。</explain>
      <paraID>4C37C4E2</paraID>
      <start>0</start>
      <end>1</end>
      <status>unmodified</status>
      <modifiedWord/>
      <trackRevisions>false</trackRevisions>
    </reviewItem>
    <reviewItem>
      <errorID>11b63ac5-3518-4a00-88b6-8e62e62baf6c</errorID>
      <errorWord>）</errorWord>
      <group>L1_Format</group>
      <groupName>格式问题</groupName>
      <ability>L2_HalfPunc</ability>
      <abilityName>全半角检查</abilityName>
      <candidateList>
        <item>)</item>
      </candidateList>
      <explain>文本全半角错误。</explain>
      <paraID>4C37C4E2</paraID>
      <start>2</start>
      <end>3</end>
      <status>unmodified</status>
      <modifiedWord/>
      <trackRevisions>false</trackRevisions>
    </reviewItem>
    <reviewItem>
      <errorID>ec4eaf7e-f655-4d01-98c2-3e52393eddc0</errorID>
      <errorWord>；</errorWord>
      <group>L1_Format</group>
      <groupName>格式问题</groupName>
      <ability>L2_HalfPunc</ability>
      <abilityName>全半角检查</abilityName>
      <candidateList>
        <item>;</item>
      </candidateList>
      <explain>文本全半角错误。</explain>
      <paraID>4C37C4E2</paraID>
      <start>39</start>
      <end>40</end>
      <status>unmodified</status>
      <modifiedWord/>
      <trackRevisions>false</trackRevisions>
    </reviewItem>
    <reviewItem>
      <errorID>f2970d19-9a3d-457a-96d3-8cba261ec338</errorID>
      <errorWord>（</errorWord>
      <group>L1_Format</group>
      <groupName>格式问题</groupName>
      <ability>L2_HalfPunc</ability>
      <abilityName>全半角检查</abilityName>
      <candidateList>
        <item>(</item>
      </candidateList>
      <explain>文本全半角错误。</explain>
      <paraID>71B406FA</paraID>
      <start>0</start>
      <end>1</end>
      <status>unmodified</status>
      <modifiedWord/>
      <trackRevisions>false</trackRevisions>
    </reviewItem>
    <reviewItem>
      <errorID>9c1b8a8c-3dab-49b4-9526-beb4ff812fe4</errorID>
      <errorWord>）</errorWord>
      <group>L1_Format</group>
      <groupName>格式问题</groupName>
      <ability>L2_HalfPunc</ability>
      <abilityName>全半角检查</abilityName>
      <candidateList>
        <item>)</item>
      </candidateList>
      <explain>文本全半角错误。</explain>
      <paraID>71B406FA</paraID>
      <start>2</start>
      <end>3</end>
      <status>unmodified</status>
      <modifiedWord/>
      <trackRevisions>false</trackRevisions>
    </reviewItem>
    <reviewItem>
      <errorID>f91d8b8e-be5d-4328-8522-0d6152052084</errorID>
      <errorWord>。</errorWord>
      <group>L1_Format</group>
      <groupName>格式问题</groupName>
      <ability>L2_HalfPunc</ability>
      <abilityName>全半角检查</abilityName>
      <candidateList>
        <item>.</item>
      </candidateList>
      <explain>文本全半角错误。</explain>
      <paraID>71B406FA</paraID>
      <start>39</start>
      <end>40</end>
      <status>unmodified</status>
      <modifiedWord/>
      <trackRevisions>false</trackRevisions>
    </reviewItem>
    <reviewItem>
      <errorID>8246cfa1-9387-496f-9e7b-42c56af21f27</errorID>
      <errorWord>:</errorWord>
      <group>L1_Format</group>
      <groupName>格式问题</groupName>
      <ability>L2_HalfPunc</ability>
      <abilityName>全半角检查</abilityName>
      <candidateList>
        <item>：</item>
      </candidateList>
      <explain>文本全半角错误。</explain>
      <paraID>7438B58D</paraID>
      <start>49</start>
      <end>50</end>
      <status>unmodified</status>
      <modifiedWord/>
      <trackRevisions>false</trackRevisions>
    </reviewItem>
    <reviewItem>
      <errorID>d5d81cdc-e4af-4a2b-9f86-fcad86d7cf61</errorID>
      <errorWord>,</errorWord>
      <group>L1_Format</group>
      <groupName>格式问题</groupName>
      <ability>L2_HalfPunc</ability>
      <abilityName>全半角检查</abilityName>
      <candidateList>
        <item>，</item>
      </candidateList>
      <explain>文本全半角错误。</explain>
      <paraID>347964DD</paraID>
      <start>10</start>
      <end>11</end>
      <status>unmodified</status>
      <modifiedWord/>
      <trackRevisions>false</trackRevisions>
    </reviewItem>
    <reviewItem>
      <errorID>93b4c6c6-c5d7-4908-8467-91cfd27c4818</errorID>
      <errorWord>（</errorWord>
      <group>L1_Format</group>
      <groupName>格式问题</groupName>
      <ability>L2_HalfPunc</ability>
      <abilityName>全半角检查</abilityName>
      <candidateList>
        <item>(</item>
      </candidateList>
      <explain>文本全半角错误。</explain>
      <paraID>1CB55D58</paraID>
      <start>0</start>
      <end>1</end>
      <status>unmodified</status>
      <modifiedWord/>
      <trackRevisions>false</trackRevisions>
    </reviewItem>
    <reviewItem>
      <errorID>0cbba8a0-4bee-43cd-9b85-a1260c003b8b</errorID>
      <errorWord>）</errorWord>
      <group>L1_Format</group>
      <groupName>格式问题</groupName>
      <ability>L2_HalfPunc</ability>
      <abilityName>全半角检查</abilityName>
      <candidateList>
        <item>)</item>
      </candidateList>
      <explain>文本全半角错误。</explain>
      <paraID>1CB55D58</paraID>
      <start>2</start>
      <end>3</end>
      <status>unmodified</status>
      <modifiedWord/>
      <trackRevisions>false</trackRevisions>
    </reviewItem>
    <reviewItem>
      <errorID>906f37ef-79aa-488f-8fbe-51a42d976420</errorID>
      <errorWord>；</errorWord>
      <group>L1_Format</group>
      <groupName>格式问题</groupName>
      <ability>L2_HalfPunc</ability>
      <abilityName>全半角检查</abilityName>
      <candidateList>
        <item>;</item>
      </candidateList>
      <explain>文本全半角错误。</explain>
      <paraID>1CB55D58</paraID>
      <start>47</start>
      <end>48</end>
      <status>unmodified</status>
      <modifiedWord/>
      <trackRevisions>false</trackRevisions>
    </reviewItem>
    <reviewItem>
      <errorID>5be9f994-38a5-4699-b317-438c5c96bc84</errorID>
      <errorWord>（</errorWord>
      <group>L1_Format</group>
      <groupName>格式问题</groupName>
      <ability>L2_HalfPunc</ability>
      <abilityName>全半角检查</abilityName>
      <candidateList>
        <item>(</item>
      </candidateList>
      <explain>文本全半角错误。</explain>
      <paraID>1DD50F71</paraID>
      <start>0</start>
      <end>1</end>
      <status>unmodified</status>
      <modifiedWord/>
      <trackRevisions>false</trackRevisions>
    </reviewItem>
    <reviewItem>
      <errorID>ffd8fdd7-175a-486e-90a1-85514f1c0b39</errorID>
      <errorWord>）</errorWord>
      <group>L1_Format</group>
      <groupName>格式问题</groupName>
      <ability>L2_HalfPunc</ability>
      <abilityName>全半角检查</abilityName>
      <candidateList>
        <item>)</item>
      </candidateList>
      <explain>文本全半角错误。</explain>
      <paraID>1DD50F71</paraID>
      <start>2</start>
      <end>3</end>
      <status>unmodified</status>
      <modifiedWord/>
      <trackRevisions>false</trackRevisions>
    </reviewItem>
    <reviewItem>
      <errorID>5e945399-2193-430c-8053-9570650ee96f</errorID>
      <errorWord>；</errorWord>
      <group>L1_Format</group>
      <groupName>格式问题</groupName>
      <ability>L2_HalfPunc</ability>
      <abilityName>全半角检查</abilityName>
      <candidateList>
        <item>;</item>
      </candidateList>
      <explain>文本全半角错误。</explain>
      <paraID>1DD50F71</paraID>
      <start>47</start>
      <end>48</end>
      <status>unmodified</status>
      <modifiedWord/>
      <trackRevisions>false</trackRevisions>
    </reviewItem>
    <reviewItem>
      <errorID>5466b5a4-0143-4ba1-bd32-25e949790872</errorID>
      <errorWord>（</errorWord>
      <group>L1_Format</group>
      <groupName>格式问题</groupName>
      <ability>L2_HalfPunc</ability>
      <abilityName>全半角检查</abilityName>
      <candidateList>
        <item>(</item>
      </candidateList>
      <explain>文本全半角错误。</explain>
      <paraID>11DAFB24</paraID>
      <start>0</start>
      <end>1</end>
      <status>unmodified</status>
      <modifiedWord/>
      <trackRevisions>false</trackRevisions>
    </reviewItem>
    <reviewItem>
      <errorID>f59138c6-ac50-4925-b32d-5e4e0f125535</errorID>
      <errorWord>）</errorWord>
      <group>L1_Format</group>
      <groupName>格式问题</groupName>
      <ability>L2_HalfPunc</ability>
      <abilityName>全半角检查</abilityName>
      <candidateList>
        <item>)</item>
      </candidateList>
      <explain>文本全半角错误。</explain>
      <paraID>11DAFB24</paraID>
      <start>2</start>
      <end>3</end>
      <status>unmodified</status>
      <modifiedWord/>
      <trackRevisions>false</trackRevisions>
    </reviewItem>
    <reviewItem>
      <errorID>b41c9d9a-1ca7-408c-b623-1ac6f791105d</errorID>
      <errorWord>。</errorWord>
      <group>L1_Format</group>
      <groupName>格式问题</groupName>
      <ability>L2_HalfPunc</ability>
      <abilityName>全半角检查</abilityName>
      <candidateList>
        <item>.</item>
      </candidateList>
      <explain>文本全半角错误。</explain>
      <paraID>11DAFB24</paraID>
      <start>47</start>
      <end>48</end>
      <status>unmodified</status>
      <modifiedWord/>
      <trackRevisions>false</trackRevisions>
    </reviewItem>
    <reviewItem>
      <errorID>7643a006-1b2b-40d4-8eb5-c2f29d935754</errorID>
      <errorWord>变更的</errorWord>
      <group>L1_Word</group>
      <groupName>字词问题</groupName>
      <ability>L2_Typo</ability>
      <abilityName>字词错误</abilityName>
      <candidateList>
        <item>变更</item>
      </candidateList>
      <explain>〈动〉改变；变动：～原定赛程｜修订版的内容有些～。</explain>
      <paraID> 83DE89E</paraID>
      <start>2</start>
      <end>5</end>
      <status>unmodified</status>
      <modifiedWord/>
      <trackRevisions>false</trackRevisions>
    </reviewItem>
    <reviewItem>
      <errorID>6db5e92e-3fbc-4b8d-aa48-7947e44c6528</errorID>
      <errorWord>(</errorWord>
      <group>L1_Format</group>
      <groupName>格式问题</groupName>
      <ability>L2_HalfPunc</ability>
      <abilityName>全半角检查</abilityName>
      <candidateList>
        <item>（</item>
      </candidateList>
      <explain>文本全半角错误。</explain>
      <paraID>49F064DB</paraID>
      <start>68</start>
      <end>69</end>
      <status>unmodified</status>
      <modifiedWord/>
      <trackRevisions>false</trackRevisions>
    </reviewItem>
    <reviewItem>
      <errorID>95655efa-9e5e-4247-80d0-b5ee4d9060d3</errorID>
      <errorWord>)</errorWord>
      <group>L1_Format</group>
      <groupName>格式问题</groupName>
      <ability>L2_HalfPunc</ability>
      <abilityName>全半角检查</abilityName>
      <candidateList>
        <item>）</item>
      </candidateList>
      <explain>文本全半角错误。</explain>
      <paraID>49F064DB</paraID>
      <start>70</start>
      <end>71</end>
      <status>unmodified</status>
      <modifiedWord/>
      <trackRevisions>false</trackRevisions>
    </reviewItem>
    <reviewItem>
      <errorID>a55656f5-f159-48a0-b2d4-04e8af5d147b</errorID>
      <errorWord>(</errorWord>
      <group>L1_Format</group>
      <groupName>格式问题</groupName>
      <ability>L2_HalfPunc</ability>
      <abilityName>全半角检查</abilityName>
      <candidateList>
        <item>（</item>
      </candidateList>
      <explain>文本全半角错误。</explain>
      <paraID>49F064DB</paraID>
      <start>88</start>
      <end>89</end>
      <status>unmodified</status>
      <modifiedWord/>
      <trackRevisions>false</trackRevisions>
    </reviewItem>
    <reviewItem>
      <errorID>1766ed63-c464-4abe-b8cd-ee525eec1b94</errorID>
      <errorWord>)</errorWord>
      <group>L1_Format</group>
      <groupName>格式问题</groupName>
      <ability>L2_HalfPunc</ability>
      <abilityName>全半角检查</abilityName>
      <candidateList>
        <item>）</item>
      </candidateList>
      <explain>文本全半角错误。</explain>
      <paraID>49F064DB</paraID>
      <start>90</start>
      <end>91</end>
      <status>unmodified</status>
      <modifiedWord/>
      <trackRevisions>false</trackRevisions>
    </reviewItem>
    <reviewItem>
      <errorID>38699e8d-2748-417f-a74b-536827a40fdc</errorID>
      <errorWord>(</errorWord>
      <group>L1_Format</group>
      <groupName>格式问题</groupName>
      <ability>L2_HalfPunc</ability>
      <abilityName>全半角检查</abilityName>
      <candidateList>
        <item>（</item>
      </candidateList>
      <explain>文本全半角错误。</explain>
      <paraID>49F064DB</paraID>
      <start>143</start>
      <end>144</end>
      <status>unmodified</status>
      <modifiedWord/>
      <trackRevisions>false</trackRevisions>
    </reviewItem>
    <reviewItem>
      <errorID>55aaa814-b9af-4f0f-87ad-f4c0be50ef11</errorID>
      <errorWord>)</errorWord>
      <group>L1_Format</group>
      <groupName>格式问题</groupName>
      <ability>L2_HalfPunc</ability>
      <abilityName>全半角检查</abilityName>
      <candidateList>
        <item>）</item>
      </candidateList>
      <explain>文本全半角错误。</explain>
      <paraID>49F064DB</paraID>
      <start>146</start>
      <end>147</end>
      <status>unmodified</status>
      <modifiedWord/>
      <trackRevisions>false</trackRevisions>
    </reviewItem>
    <reviewItem>
      <errorID>1217c1a0-d79c-49c6-ba7c-61e3d8626621</errorID>
      <errorWord>(</errorWord>
      <group>L1_Format</group>
      <groupName>格式问题</groupName>
      <ability>L2_HalfPunc</ability>
      <abilityName>全半角检查</abilityName>
      <candidateList>
        <item>（</item>
      </candidateList>
      <explain>文本全半角错误。</explain>
      <paraID>49F064DB</paraID>
      <start>217</start>
      <end>218</end>
      <status>unmodified</status>
      <modifiedWord/>
      <trackRevisions>false</trackRevisions>
    </reviewItem>
    <reviewItem>
      <errorID>94263b66-9207-47ea-b3a3-5d6c6d8aeb4b</errorID>
      <errorWord>)</errorWord>
      <group>L1_Format</group>
      <groupName>格式问题</groupName>
      <ability>L2_HalfPunc</ability>
      <abilityName>全半角检查</abilityName>
      <candidateList>
        <item>）</item>
      </candidateList>
      <explain>文本全半角错误。</explain>
      <paraID>49F064DB</paraID>
      <start>242</start>
      <end>243</end>
      <status>unmodified</status>
      <modifiedWord/>
      <trackRevisions>false</trackRevisions>
    </reviewItem>
    <reviewItem>
      <errorID>42d75c69-08d6-4a4b-9546-6d6717cadd97</errorID>
      <errorWord>:</errorWord>
      <group>L1_Format</group>
      <groupName>格式问题</groupName>
      <ability>L2_HalfPunc</ability>
      <abilityName>全半角检查</abilityName>
      <candidateList>
        <item>：</item>
      </candidateList>
      <explain>文本全半角错误。</explain>
      <paraID>1576F1AC</paraID>
      <start>9</start>
      <end>10</end>
      <status>unmodified</status>
      <modifiedWord/>
      <trackRevisions>false</trackRevisions>
    </reviewItem>
    <reviewItem>
      <errorID>4320ffdc-0e30-4f73-8ee4-223f668a5014</errorID>
      <errorWord>金</errorWord>
      <group>L1_Word</group>
      <groupName>字词问题</groupName>
      <ability>L2_Typo</ability>
      <abilityName>字词错误</abilityName>
      <candidateList>
        <item>金额</item>
      </candidateList>
      <explain/>
      <paraID>1130F0E9</paraID>
      <start>97</start>
      <end>98</end>
      <status>unmodified</status>
      <modifiedWord/>
      <trackRevisions>false</trackRevisions>
    </reviewItem>
    <reviewItem>
      <errorID>b3126aba-c67a-4281-8756-55f581fb0c4c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7C8D0135</paraID>
      <start>0</start>
      <end>2</end>
      <status>unmodified</status>
      <modifiedWord/>
      <trackRevisions>false</trackRevisions>
    </reviewItem>
    <reviewItem>
      <errorID>4d11e80f-3fb3-4d51-b8a3-c8bda5a502e5</errorID>
      <errorWord>,</errorWord>
      <group>L1_Format</group>
      <groupName>格式问题</groupName>
      <ability>L2_HalfPunc</ability>
      <abilityName>全半角检查</abilityName>
      <candidateList>
        <item>，</item>
      </candidateList>
      <explain>文本全半角错误。</explain>
      <paraID>19345171</paraID>
      <start>85</start>
      <end>86</end>
      <status>unmodified</status>
      <modifiedWord/>
      <trackRevisions>false</trackRevisions>
    </reviewItem>
    <reviewItem>
      <errorID>d10b928e-5415-4a06-a5ec-d2e9ca71f607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6022A201</paraID>
      <start>0</start>
      <end>2</end>
      <status>unmodified</status>
      <modifiedWord/>
      <trackRevisions>false</trackRevisions>
    </reviewItem>
    <reviewItem>
      <errorID>3ef0701b-f093-4b7c-9ccf-75130c99b5a7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17EA0252</paraID>
      <start>0</start>
      <end>2</end>
      <status>unmodified</status>
      <modifiedWord/>
      <trackRevisions>false</trackRevisions>
    </reviewItem>
    <reviewItem>
      <errorID>768cd6dc-eef7-4116-8a65-6325d2fe2dfa</errorID>
      <errorWord>(</errorWord>
      <group>L1_Format</group>
      <groupName>格式问题</groupName>
      <ability>L2_HalfPunc</ability>
      <abilityName>全半角检查</abilityName>
      <candidateList>
        <item>（</item>
      </candidateList>
      <explain>文本全半角错误。</explain>
      <paraID>73FC2AC3</paraID>
      <start>55</start>
      <end>56</end>
      <status>unmodified</status>
      <modifiedWord/>
      <trackRevisions>false</trackRevisions>
    </reviewItem>
    <reviewItem>
      <errorID>d175cd3f-f2bf-41e0-b047-ac6de1bbd34c</errorID>
      <errorWord>)</errorWord>
      <group>L1_Format</group>
      <groupName>格式问题</groupName>
      <ability>L2_HalfPunc</ability>
      <abilityName>全半角检查</abilityName>
      <candidateList>
        <item>）</item>
      </candidateList>
      <explain>文本全半角错误。</explain>
      <paraID>73FC2AC3</paraID>
      <start>71</start>
      <end>72</end>
      <status>unmodified</status>
      <modifiedWord/>
      <trackRevisions>false</trackRevisions>
    </reviewItem>
    <reviewItem>
      <errorID>ab724b17-f27e-43fa-8c47-855b8a8603b3</errorID>
      <errorWord>1）、</errorWord>
      <group>L1_Punc</group>
      <groupName>标点问题</groupName>
      <ability>L2_Punc</ability>
      <abilityName>标点符号检查</abilityName>
      <candidateList>
        <item>1）</item>
      </candidateList>
      <explain>根据国标GB/T 15834-2011《标点符号用法》中的4.5.3.3节，带括号的汉字数字或阿拉伯数字表次序时，后面通常不加顿号。如“（一）指导思想”“（二）行动指南”。</explain>
      <paraID>3AA54A00</paraID>
      <start>21</start>
      <end>24</end>
      <status>unmodified</status>
      <modifiedWord/>
      <trackRevisions>false</trackRevisions>
    </reviewItem>
    <reviewItem>
      <errorID>fe9775d1-0e32-488b-8739-381b9e03a4ce</errorID>
      <errorWord>2）、</errorWord>
      <group>L1_Punc</group>
      <groupName>标点问题</groupName>
      <ability>L2_Punc</ability>
      <abilityName>标点符号检查</abilityName>
      <candidateList>
        <item>2）</item>
      </candidateList>
      <explain>根据国标GB/T 15834-2011《标点符号用法》中的4.5.3.3节，带括号的汉字数字或阿拉伯数字表次序时，后面通常不加顿号。如“（一）指导思想”“（二）行动指南”。</explain>
      <paraID>3AA54A00</paraID>
      <start>64</start>
      <end>67</end>
      <status>unmodified</status>
      <modifiedWord/>
      <trackRevisions>false</trackRevisions>
    </reviewItem>
    <reviewItem>
      <errorID>933a8556-f582-48d9-923a-6b612a18bc1a</errorID>
      <errorWord>3）、</errorWord>
      <group>L1_Punc</group>
      <groupName>标点问题</groupName>
      <ability>L2_Punc</ability>
      <abilityName>标点符号检查</abilityName>
      <candidateList>
        <item>3）</item>
      </candidateList>
      <explain>根据国标GB/T 15834-2011《标点符号用法》中的4.5.3.3节，带括号的汉字数字或阿拉伯数字表次序时，后面通常不加顿号。如“（一）指导思想”“（二）行动指南”。</explain>
      <paraID>3AA54A00</paraID>
      <start>111</start>
      <end>114</end>
      <status>unmodified</status>
      <modifiedWord/>
      <trackRevisions>false</trackRevisions>
    </reviewItem>
    <reviewItem>
      <errorID>9619a5a1-bc77-4e1b-af8c-78bfa88f64e3</errorID>
      <errorWord>4）、</errorWord>
      <group>L1_Punc</group>
      <groupName>标点问题</groupName>
      <ability>L2_Punc</ability>
      <abilityName>标点符号检查</abilityName>
      <candidateList>
        <item>4）</item>
      </candidateList>
      <explain>根据国标GB/T 15834-2011《标点符号用法》中的4.5.3.3节，带括号的汉字数字或阿拉伯数字表次序时，后面通常不加顿号。如“（一）指导思想”“（二）行动指南”。</explain>
      <paraID>3AA54A00</paraID>
      <start>134</start>
      <end>137</end>
      <status>unmodified</status>
      <modifiedWord/>
      <trackRevisions>false</trackRevisions>
    </reviewItem>
    <reviewItem>
      <errorID>78850f93-bbd6-44b4-ae74-bcba9c859d36</errorID>
      <errorWord>相关台帐</errorWord>
      <group>L1_Word</group>
      <groupName>字词问题</groupName>
      <ability>L2_Alias</ability>
      <abilityName>也作/曾用词</abilityName>
      <candidateList>
        <item>相关台账</item>
      </candidateList>
      <explain>词汇[相关台帐]为不规范表述或旧称，其规范书面表述为[相关台账]。</explain>
      <paraID>3AA54A00</paraID>
      <start>151</start>
      <end>155</end>
      <status>unmodified</status>
      <modifiedWord/>
      <trackRevisions>false</trackRevisions>
    </reviewItem>
    <reviewItem>
      <errorID>0e957a0a-9f34-498b-b433-90ddc7beb616</errorID>
      <errorWord>5）、</errorWord>
      <group>L1_Punc</group>
      <groupName>标点问题</groupName>
      <ability>L2_Punc</ability>
      <abilityName>标点符号检查</abilityName>
      <candidateList>
        <item>5）</item>
      </candidateList>
      <explain>根据国标GB/T 15834-2011《标点符号用法》中的4.5.3.3节，带括号的汉字数字或阿拉伯数字表次序时，后面通常不加顿号。如“（一）指导思想”“（二）行动指南”。</explain>
      <paraID>3AA54A00</paraID>
      <start>156</start>
      <end>159</end>
      <status>unmodified</status>
      <modifiedWord/>
      <trackRevisions>false</trackRevisions>
    </reviewItem>
    <reviewItem>
      <errorID>ac038a1b-56c1-4d6d-b7f0-178fac36ba14</errorID>
      <errorWord>6）、</errorWord>
      <group>L1_Punc</group>
      <groupName>标点问题</groupName>
      <ability>L2_Punc</ability>
      <abilityName>标点符号检查</abilityName>
      <candidateList>
        <item>6）</item>
      </candidateList>
      <explain>根据国标GB/T 15834-2011《标点符号用法》中的4.5.3.3节，带括号的汉字数字或阿拉伯数字表次序时，后面通常不加顿号。如“（一）指导思想”“（二）行动指南”。</explain>
      <paraID>3AA54A00</paraID>
      <start>191</start>
      <end>194</end>
      <status>unmodified</status>
      <modifiedWord/>
      <trackRevisions>false</trackRevisions>
    </reviewItem>
    <reviewItem>
      <errorID>88aba3a6-0e35-48b8-b7c9-4b8913950d7f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35BF5B9D</paraID>
      <start>0</start>
      <end>2</end>
      <status>unmodified</status>
      <modifiedWord/>
      <trackRevisions>false</trackRevisions>
    </reviewItem>
    <reviewItem>
      <errorID>4e16c426-2583-46d9-971a-264f61bce9b9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105CC9B8</paraID>
      <start>0</start>
      <end>2</end>
      <status>unmodified</status>
      <modifiedWord/>
      <trackRevisions>false</trackRevisions>
    </reviewItem>
    <reviewItem>
      <errorID>c50f22ba-1117-4655-a481-cb412f85b5d8</errorID>
      <errorWord>:</errorWord>
      <group>L1_Format</group>
      <groupName>格式问题</groupName>
      <ability>L2_HalfPunc</ability>
      <abilityName>全半角检查</abilityName>
      <candidateList>
        <item>：</item>
      </candidateList>
      <explain>文本全半角错误。</explain>
      <paraID>2D4B5631</paraID>
      <start>7</start>
      <end>8</end>
      <status>unmodified</status>
      <modifiedWord/>
      <trackRevisions>false</trackRevisions>
    </reviewItem>
    <reviewItem>
      <errorID>45e60bf4-a9e6-43f7-a150-3a04427a55b1</errorID>
      <errorWord>:</errorWord>
      <group>L1_Format</group>
      <groupName>格式问题</groupName>
      <ability>L2_HalfPunc</ability>
      <abilityName>全半角检查</abilityName>
      <candidateList>
        <item>：</item>
      </candidateList>
      <explain>文本全半角错误。</explain>
      <paraID>693DF06D</paraID>
      <start>9</start>
      <end>10</end>
      <status>unmodified</status>
      <modifiedWord/>
      <trackRevisions>false</trackRevisions>
    </reviewItem>
    <reviewItem>
      <errorID>6e2876b1-047b-4ba4-9be3-4ded046d8ab8</errorID>
      <errorWord>经由</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explain>
      <paraID>164256F2</paraID>
      <start>42</start>
      <end>44</end>
      <status>unmodified</status>
      <modifiedWord/>
      <trackRevisions>false</trackRevisions>
    </reviewItem>
    <reviewItem>
      <errorID>861c18c7-f1fb-4ad7-829b-e22a74471e4b</errorID>
      <errorWord>除了</errorWord>
      <group>L1_Word</group>
      <groupName>字词问题</groupName>
      <ability>L2_Typo</ability>
      <abilityName>字词错误</abilityName>
      <candidateList>
        <item>除</item>
      </candidateList>
      <explain/>
      <paraID>4B00BE0F</paraID>
      <start>35</start>
      <end>37</end>
      <status>unmodified</status>
      <modifiedWord/>
      <trackRevisions>false</trackRevisions>
    </reviewItem>
    <reviewItem>
      <errorID>93eea71a-aef7-437a-89de-8f5c2b463c62</errorID>
      <errorWord>台帐</errorWord>
      <group>L1_Word</group>
      <groupName>字词问题</groupName>
      <ability>L2_Typo</ability>
      <abilityName>字词错误</abilityName>
      <candidateList>
        <item>台账</item>
      </candidateList>
      <explain/>
      <paraID>756BF8A8</paraID>
      <start>10</start>
      <end>12</end>
      <status>unmodified</status>
      <modifiedWord/>
      <trackRevisions>false</trackRevisions>
    </reviewItem>
    <reviewItem>
      <errorID>cafc8012-dffe-49d0-a933-bad98e08a0e9</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234EAF2A</paraID>
      <start>20</start>
      <end>22</end>
      <status>unmodified</status>
      <modifiedWord/>
      <trackRevisions>false</trackRevisions>
    </reviewItem>
    <reviewItem>
      <errorID>7f77f4fb-c16a-4b40-88cb-03cbdc5a6018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52B5FA5F</paraID>
      <start>0</start>
      <end>2</end>
      <status>unmodified</status>
      <modifiedWord/>
      <trackRevisions>false</trackRevisions>
    </reviewItem>
    <reviewItem>
      <errorID>6fe0f621-bb6e-474c-abcd-e172f1d82e47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5C88761C</paraID>
      <start>0</start>
      <end>2</end>
      <status>unmodified</status>
      <modifiedWord/>
      <trackRevisions>false</trackRevisions>
    </reviewItem>
    <reviewItem>
      <errorID>ce6d80f5-7485-4f40-b349-2dcd032665fb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1959BAA2</paraID>
      <start>0</start>
      <end>2</end>
      <status>unmodified</status>
      <modifiedWord/>
      <trackRevisions>false</trackRevisions>
    </reviewItem>
    <reviewItem>
      <errorID>1e61fb0d-94f8-4c91-8d7b-91c5ee2dae07</errorID>
      <errorWord>台帐</errorWord>
      <group>L1_Word</group>
      <groupName>字词问题</groupName>
      <ability>L2_Typo</ability>
      <abilityName>字词错误</abilityName>
      <candidateList>
        <item>台账</item>
      </candidateList>
      <explain/>
      <paraID>1959BAA2</paraID>
      <start>11</start>
      <end>13</end>
      <status>unmodified</status>
      <modifiedWord/>
      <trackRevisions>false</trackRevisions>
    </reviewItem>
    <reviewItem>
      <errorID>7cddba3e-9388-40d6-a5d8-7942cccba54b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4CFBCD58</paraID>
      <start>0</start>
      <end>2</end>
      <status>unmodified</status>
      <modifiedWord/>
      <trackRevisions>false</trackRevisions>
    </reviewItem>
    <reviewItem>
      <errorID>dbaa5448-9770-468a-83aa-72245edf9157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305CE1F7</paraID>
      <start>0</start>
      <end>2</end>
      <status>unmodified</status>
      <modifiedWord/>
      <trackRevisions>false</trackRevisions>
    </reviewItem>
    <reviewItem>
      <errorID>4bf2c44f-862f-4c28-bb7a-9e71e9b94452</errorID>
      <errorWord>及其它工作</errorWord>
      <group>L1_Word</group>
      <groupName>字词问题</groupName>
      <ability>L2_Alias</ability>
      <abilityName>也作/曾用词</abilityName>
      <candidateList>
        <item>及其他工作</item>
      </candidateList>
      <explain>词汇[及其它工作]为不规范表述或旧称，其规范书面表述为[及其他工作]。</explain>
      <paraID>3F6EF679</paraID>
      <start>9</start>
      <end>14</end>
      <status>unmodified</status>
      <modifiedWord/>
      <trackRevisions>false</trackRevisions>
    </reviewItem>
    <reviewItem>
      <errorID>79f8c434-4ce8-4dc4-b7c1-1e0bab2c9026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7815C94C</paraID>
      <start>0</start>
      <end>2</end>
      <status>unmodified</status>
      <modifiedWord/>
      <trackRevisions>false</trackRevisions>
    </reviewItem>
    <reviewItem>
      <errorID>be3bd159-c911-41ad-8f69-a4c2b7fbc5a5</errorID>
      <errorWord>、因</errorWord>
      <group>L1_Word</group>
      <groupName>字词问题</groupName>
      <ability>L2_Typo</ability>
      <abilityName>字词错误</abilityName>
      <candidateList>
        <item>、</item>
      </candidateList>
      <explain/>
      <paraID>66741B97</paraID>
      <start>1</start>
      <end>3</end>
      <status>unmodified</status>
      <modifiedWord/>
      <trackRevisions>false</trackRevisions>
    </reviewItem>
    <reviewItem>
      <errorID>8529b298-e35d-46a2-a67f-e992622f0d29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526DF13C</paraID>
      <start>0</start>
      <end>2</end>
      <status>unmodified</status>
      <modifiedWord/>
      <trackRevisions>false</trackRevisions>
    </reviewItem>
    <reviewItem>
      <errorID>06cf0f57-a78f-415a-94d1-c6cde65c3ea2</errorID>
      <errorWord>其它</errorWord>
      <group>L1_Word</group>
      <groupName>字词问题</groupName>
      <ability>L2_Alias</ability>
      <abilityName>也作/曾用词</abilityName>
      <candidateList>
        <item>其他</item>
      </candidateList>
      <explain>词汇[其它]为不规范表述或旧称，其规范书面表述为[其他]。</explain>
      <paraID>526DF13C</paraID>
      <start>12</start>
      <end>14</end>
      <status>unmodified</status>
      <modifiedWord/>
      <trackRevisions>false</trackRevisions>
    </reviewItem>
    <reviewItem>
      <errorID>47e06604-5eed-4373-9e94-47a2f341d726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3A79D1FC</paraID>
      <start>0</start>
      <end>2</end>
      <status>unmodified</status>
      <modifiedWord/>
      <trackRevisions>false</trackRevisions>
    </reviewItem>
    <reviewItem>
      <errorID>9d017894-fad4-4016-9cb8-80b6cefe44e6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373AF4BF</paraID>
      <start>0</start>
      <end>2</end>
      <status>unmodified</status>
      <modifiedWord/>
      <trackRevisions>false</trackRevisions>
    </reviewItem>
    <reviewItem>
      <errorID>58761eeb-1c5f-467d-a9df-e674c58df016</errorID>
      <errorWord>(</errorWord>
      <group>L1_Format</group>
      <groupName>格式问题</groupName>
      <ability>L2_HalfPunc</ability>
      <abilityName>全半角检查</abilityName>
      <candidateList>
        <item>（</item>
      </candidateList>
      <explain>文本全半角错误。</explain>
      <paraID>627F78F6</paraID>
      <start>3</start>
      <end>4</end>
      <status>unmodified</status>
      <modifiedWord/>
      <trackRevisions>false</trackRevisions>
    </reviewItem>
    <reviewItem>
      <errorID>80a44c1f-f802-4a82-82ef-c0225f845295</errorID>
      <errorWord>)</errorWord>
      <group>L1_Format</group>
      <groupName>格式问题</groupName>
      <ability>L2_HalfPunc</ability>
      <abilityName>全半角检查</abilityName>
      <candidateList>
        <item>）</item>
      </candidateList>
      <explain>文本全半角错误。</explain>
      <paraID>627F78F6</paraID>
      <start>6</start>
      <end>7</end>
      <status>unmodified</status>
      <modifiedWord/>
      <trackRevisions>false</trackRevisions>
    </reviewItem>
    <reviewItem>
      <errorID>04428228-5163-481f-8bc2-74181b8b5055</errorID>
      <errorWord>(</errorWord>
      <group>L1_Format</group>
      <groupName>格式问题</groupName>
      <ability>L2_HalfPunc</ability>
      <abilityName>全半角检查</abilityName>
      <candidateList>
        <item>（</item>
      </candidateList>
      <explain>文本全半角错误。</explain>
      <paraID>1A4B2D58</paraID>
      <start>11</start>
      <end>12</end>
      <status>unmodified</status>
      <modifiedWord/>
      <trackRevisions>false</trackRevisions>
    </reviewItem>
    <reviewItem>
      <errorID>46388716-012f-471c-b7c0-8055545df3a2</errorID>
      <errorWord>)</errorWord>
      <group>L1_Format</group>
      <groupName>格式问题</groupName>
      <ability>L2_HalfPunc</ability>
      <abilityName>全半角检查</abilityName>
      <candidateList>
        <item>）</item>
      </candidateList>
      <explain>文本全半角错误。</explain>
      <paraID>1A4B2D58</paraID>
      <start>14</start>
      <end>15</end>
      <status>unmodified</status>
      <modifiedWord/>
      <trackRevisions>false</trackRevisions>
    </reviewItem>
    <reviewItem>
      <errorID>89d5e718-9e1b-439b-bf53-45af00bd888b</errorID>
      <errorWord>(</errorWord>
      <group>L1_Format</group>
      <groupName>格式问题</groupName>
      <ability>L2_HalfPunc</ability>
      <abilityName>全半角检查</abilityName>
      <candidateList>
        <item>（</item>
      </candidateList>
      <explain>文本全半角错误。</explain>
      <paraID>266B1E08</paraID>
      <start>3</start>
      <end>4</end>
      <status>unmodified</status>
      <modifiedWord/>
      <trackRevisions>false</trackRevisions>
    </reviewItem>
    <reviewItem>
      <errorID>e7ce3c95-443e-494d-aa8f-cc3303ba9b29</errorID>
      <errorWord>)</errorWord>
      <group>L1_Format</group>
      <groupName>格式问题</groupName>
      <ability>L2_HalfPunc</ability>
      <abilityName>全半角检查</abilityName>
      <candidateList>
        <item>）</item>
      </candidateList>
      <explain>文本全半角错误。</explain>
      <paraID>266B1E08</paraID>
      <start>6</start>
      <end>7</end>
      <status>unmodified</status>
      <modifiedWord/>
      <trackRevisions>false</trackRevisions>
    </reviewItem>
    <reviewItem>
      <errorID>d488704d-63cf-4d2e-b48d-d5080618dc00</errorID>
      <errorWord>(</errorWord>
      <group>L1_Format</group>
      <groupName>格式问题</groupName>
      <ability>L2_HalfPunc</ability>
      <abilityName>全半角检查</abilityName>
      <candidateList>
        <item>（</item>
      </candidateList>
      <explain>文本全半角错误。</explain>
      <paraID>458300F9</paraID>
      <start>11</start>
      <end>12</end>
      <status>unmodified</status>
      <modifiedWord/>
      <trackRevisions>false</trackRevisions>
    </reviewItem>
    <reviewItem>
      <errorID>8b47481a-bfcb-49b0-87ec-953b0a7fa489</errorID>
      <errorWord>)</errorWord>
      <group>L1_Format</group>
      <groupName>格式问题</groupName>
      <ability>L2_HalfPunc</ability>
      <abilityName>全半角检查</abilityName>
      <candidateList>
        <item>）</item>
      </candidateList>
      <explain>文本全半角错误。</explain>
      <paraID>458300F9</paraID>
      <start>14</start>
      <end>15</end>
      <status>unmodified</status>
      <modifiedWord/>
      <trackRevisions>false</trackRevisions>
    </reviewItem>
    <reviewItem>
      <errorID>75653cb6-acdb-4f71-900d-4fc3836cf6d1</errorID>
      <errorWord>，</errorWord>
      <group>L1_Word</group>
      <groupName>字词问题</groupName>
      <ability>L2_Typo</ability>
      <abilityName>字词错误</abilityName>
      <candidateList>
        <item>，由</item>
      </candidateList>
      <explain/>
      <paraID>77C66B4A</paraID>
      <start>92</start>
      <end>93</end>
      <status>unmodified</status>
      <modifiedWord/>
      <trackRevisions>false</trackRevisions>
    </reviewItem>
    <reviewItem>
      <errorID>4b7e4018-c822-4d74-a02f-7da9042d68ee</errorID>
      <errorWord>(</errorWord>
      <group>L1_Format</group>
      <groupName>格式问题</groupName>
      <ability>L2_HalfPunc</ability>
      <abilityName>全半角检查</abilityName>
      <candidateList>
        <item>（</item>
      </candidateList>
      <explain>文本全半角错误。</explain>
      <paraID> 933B22C</paraID>
      <start>11</start>
      <end>12</end>
      <status>unmodified</status>
      <modifiedWord/>
      <trackRevisions>false</trackRevisions>
    </reviewItem>
    <reviewItem>
      <errorID>fcb95a90-bf01-43fd-8544-9340cced5482</errorID>
      <errorWord>)</errorWord>
      <group>L1_Format</group>
      <groupName>格式问题</groupName>
      <ability>L2_HalfPunc</ability>
      <abilityName>全半角检查</abilityName>
      <candidateList>
        <item>）</item>
      </candidateList>
      <explain>文本全半角错误。</explain>
      <paraID> 933B22C</paraID>
      <start>30</start>
      <end>31</end>
      <status>unmodified</status>
      <modifiedWord/>
      <trackRevisions>false</trackRevisions>
    </reviewItem>
    <reviewItem>
      <errorID>8e6cc133-467c-4325-9f29-4f6606780a7e</errorID>
      <errorWord>属</errorWord>
      <group>L1_Word</group>
      <groupName>字词问题</groupName>
      <ability>L2_Typo</ability>
      <abilityName>字词错误</abilityName>
      <candidateList>
        <item>属于</item>
      </candidateList>
      <explain/>
      <paraID>6277804A</paraID>
      <start>20</start>
      <end>21</end>
      <status>unmodified</status>
      <modifiedWord/>
      <trackRevisions>false</trackRevisions>
    </reviewItem>
    <reviewItem>
      <errorID>8d621043-e611-4b53-8c72-c6194826f388</errorID>
      <errorWord>人</errorWord>
      <group>L1_Word</group>
      <groupName>字词问题</groupName>
      <ability>L2_Typo</ability>
      <abilityName>字词错误</abilityName>
      <candidateList>
        <item>人在</item>
      </candidateList>
      <explain/>
      <paraID>187E84E1</paraID>
      <start>4</start>
      <end>5</end>
      <status>unmodified</status>
      <modifiedWord/>
      <trackRevisions>false</trackRevisions>
    </reviewItem>
    <reviewItem>
      <errorID>3e44ea2f-998e-4304-9c28-5444055ffab1</errorID>
      <errorWord>(</errorWord>
      <group>L1_Format</group>
      <groupName>格式问题</groupName>
      <ability>L2_HalfPunc</ability>
      <abilityName>全半角检查</abilityName>
      <candidateList>
        <item>（</item>
      </candidateList>
      <explain>文本全半角错误。</explain>
      <paraID>5BC188EB</paraID>
      <start>3</start>
      <end>4</end>
      <status>unmodified</status>
      <modifiedWord/>
      <trackRevisions>false</trackRevisions>
    </reviewItem>
    <reviewItem>
      <errorID>f38947a9-f60a-4042-914b-820ca13b608e</errorID>
      <errorWord>)</errorWord>
      <group>L1_Format</group>
      <groupName>格式问题</groupName>
      <ability>L2_HalfPunc</ability>
      <abilityName>全半角检查</abilityName>
      <candidateList>
        <item>）</item>
      </candidateList>
      <explain>文本全半角错误。</explain>
      <paraID>5BC188EB</paraID>
      <start>6</start>
      <end>7</end>
      <status>unmodified</status>
      <modifiedWord/>
      <trackRevisions>false</trackRevisions>
    </reviewItem>
    <reviewItem>
      <errorID>b700ed0a-b842-4750-b624-0bd1c1d977a6</errorID>
      <errorWord>(</errorWord>
      <group>L1_Format</group>
      <groupName>格式问题</groupName>
      <ability>L2_HalfPunc</ability>
      <abilityName>全半角检查</abilityName>
      <candidateList>
        <item>（</item>
      </candidateList>
      <explain>文本全半角错误。</explain>
      <paraID>5BC188EB</paraID>
      <start>45</start>
      <end>46</end>
      <status>unmodified</status>
      <modifiedWord/>
      <trackRevisions>false</trackRevisions>
    </reviewItem>
    <reviewItem>
      <errorID>3e852e58-c8df-4722-95aa-9211e0bc2b0f</errorID>
      <errorWord>)</errorWord>
      <group>L1_Format</group>
      <groupName>格式问题</groupName>
      <ability>L2_HalfPunc</ability>
      <abilityName>全半角检查</abilityName>
      <candidateList>
        <item>）</item>
      </candidateList>
      <explain>文本全半角错误。</explain>
      <paraID>5BC188EB</paraID>
      <start>48</start>
      <end>49</end>
      <status>unmodified</status>
      <modifiedWord/>
      <trackRevisions>false</trackRevisions>
    </reviewItem>
    <reviewItem>
      <errorID>77f66038-463a-4efb-8642-c3edaf28464a</errorID>
      <errorWord>(</errorWord>
      <group>L1_Format</group>
      <groupName>格式问题</groupName>
      <ability>L2_HalfPunc</ability>
      <abilityName>全半角检查</abilityName>
      <candidateList>
        <item>（</item>
      </candidateList>
      <explain>文本全半角错误。</explain>
      <paraID>3972B00A</paraID>
      <start>5</start>
      <end>6</end>
      <status>unmodified</status>
      <modifiedWord/>
      <trackRevisions>false</trackRevisions>
    </reviewItem>
    <reviewItem>
      <errorID>f2a26ac2-150c-441b-89c5-41f2630f376d</errorID>
      <errorWord>)</errorWord>
      <group>L1_Format</group>
      <groupName>格式问题</groupName>
      <ability>L2_HalfPunc</ability>
      <abilityName>全半角检查</abilityName>
      <candidateList>
        <item>）</item>
      </candidateList>
      <explain>文本全半角错误。</explain>
      <paraID>3972B00A</paraID>
      <start>8</start>
      <end>9</end>
      <status>unmodified</status>
      <modifiedWord/>
      <trackRevisions>false</trackRevisions>
    </reviewItem>
    <reviewItem>
      <errorID>ba6173ae-0b42-4724-bc4d-9c067bc53f5e</errorID>
      <errorWord>(</errorWord>
      <group>L1_Format</group>
      <groupName>格式问题</groupName>
      <ability>L2_HalfPunc</ability>
      <abilityName>全半角检查</abilityName>
      <candidateList>
        <item>（</item>
      </candidateList>
      <explain>文本全半角错误。</explain>
      <paraID>3972B00A</paraID>
      <start>46</start>
      <end>47</end>
      <status>unmodified</status>
      <modifiedWord/>
      <trackRevisions>false</trackRevisions>
    </reviewItem>
    <reviewItem>
      <errorID>78aebd7e-179d-448e-ac68-48973d136530</errorID>
      <errorWord>)</errorWord>
      <group>L1_Format</group>
      <groupName>格式问题</groupName>
      <ability>L2_HalfPunc</ability>
      <abilityName>全半角检查</abilityName>
      <candidateList>
        <item>）</item>
      </candidateList>
      <explain>文本全半角错误。</explain>
      <paraID>3972B00A</paraID>
      <start>49</start>
      <end>50</end>
      <status>unmodified</status>
      <modifiedWord/>
      <trackRevisions>false</trackRevisions>
    </reviewItem>
    <reviewItem>
      <errorID>070fb610-f601-4e7b-9122-e1fc1f4d2882</errorID>
      <errorWord>(</errorWord>
      <group>L1_Format</group>
      <groupName>格式问题</groupName>
      <ability>L2_HalfPunc</ability>
      <abilityName>全半角检查</abilityName>
      <candidateList>
        <item>（</item>
      </candidateList>
      <explain>文本全半角错误。</explain>
      <paraID> 6C98F8A</paraID>
      <start>5</start>
      <end>6</end>
      <status>unmodified</status>
      <modifiedWord/>
      <trackRevisions>false</trackRevisions>
    </reviewItem>
    <reviewItem>
      <errorID>f90e45ed-935b-45be-ae4c-e9ebe08f476f</errorID>
      <errorWord>)</errorWord>
      <group>L1_Format</group>
      <groupName>格式问题</groupName>
      <ability>L2_HalfPunc</ability>
      <abilityName>全半角检查</abilityName>
      <candidateList>
        <item>）</item>
      </candidateList>
      <explain>文本全半角错误。</explain>
      <paraID> 6C98F8A</paraID>
      <start>8</start>
      <end>9</end>
      <status>unmodified</status>
      <modifiedWord/>
      <trackRevisions>false</trackRevisions>
    </reviewItem>
    <reviewItem>
      <errorID>bdddb3ac-02c9-4c8a-932f-e2a78dc31035</errorID>
      <errorWord>(</errorWord>
      <group>L1_Format</group>
      <groupName>格式问题</groupName>
      <ability>L2_HalfPunc</ability>
      <abilityName>全半角检查</abilityName>
      <candidateList>
        <item>（</item>
      </candidateList>
      <explain>文本全半角错误。</explain>
      <paraID> 6C98F8A</paraID>
      <start>46</start>
      <end>47</end>
      <status>unmodified</status>
      <modifiedWord/>
      <trackRevisions>false</trackRevisions>
    </reviewItem>
    <reviewItem>
      <errorID>3df26e09-ddb0-4b17-b739-26b447dca856</errorID>
      <errorWord>)</errorWord>
      <group>L1_Format</group>
      <groupName>格式问题</groupName>
      <ability>L2_HalfPunc</ability>
      <abilityName>全半角检查</abilityName>
      <candidateList>
        <item>）</item>
      </candidateList>
      <explain>文本全半角错误。</explain>
      <paraID> 6C98F8A</paraID>
      <start>49</start>
      <end>50</end>
      <status>unmodified</status>
      <modifiedWord/>
      <trackRevisions>false</trackRevisions>
    </reviewItem>
    <reviewItem>
      <errorID>88e16d9f-4c1d-4828-8455-df45b864aaab</errorID>
      <errorWord>,</errorWord>
      <group>L1_Format</group>
      <groupName>格式问题</groupName>
      <ability>L2_HalfPunc</ability>
      <abilityName>全半角检查</abilityName>
      <candidateList>
        <item>，</item>
      </candidateList>
      <explain>文本全半角错误。</explain>
      <paraID>466FD334</paraID>
      <start>40</start>
      <end>41</end>
      <status>unmodified</status>
      <modifiedWord/>
      <trackRevisions>false</trackRevisions>
    </reviewItem>
    <reviewItem>
      <errorID>f5c08b9f-16db-4118-87ec-0f496c4d6128</errorID>
      <errorWord>(</errorWord>
      <group>L1_Format</group>
      <groupName>格式问题</groupName>
      <ability>L2_HalfPunc</ability>
      <abilityName>全半角检查</abilityName>
      <candidateList>
        <item>（</item>
      </candidateList>
      <explain>文本全半角错误。</explain>
      <paraID>462B2D66</paraID>
      <start>24</start>
      <end>25</end>
      <status>unmodified</status>
      <modifiedWord/>
      <trackRevisions>false</trackRevisions>
    </reviewItem>
    <reviewItem>
      <errorID>85ade590-ee51-402a-a7b0-e976c5928151</errorID>
      <errorWord>)</errorWord>
      <group>L1_Format</group>
      <groupName>格式问题</groupName>
      <ability>L2_HalfPunc</ability>
      <abilityName>全半角检查</abilityName>
      <candidateList>
        <item>）</item>
      </candidateList>
      <explain>文本全半角错误。</explain>
      <paraID>462B2D66</paraID>
      <start>28</start>
      <end>29</end>
      <status>unmodified</status>
      <modifiedWord/>
      <trackRevisions>false</trackRevisions>
    </reviewItem>
    <reviewItem>
      <errorID>54c232d8-1e78-438b-bd56-7b9186dc8b28</errorID>
      <errorWord>:</errorWord>
      <group>L1_Format</group>
      <groupName>格式问题</groupName>
      <ability>L2_HalfPunc</ability>
      <abilityName>全半角检查</abilityName>
      <candidateList>
        <item>：</item>
      </candidateList>
      <explain>文本全半角错误。</explain>
      <paraID>29A52E58</paraID>
      <start>19</start>
      <end>20</end>
      <status>unmodified</status>
      <modifiedWord/>
      <trackRevisions>false</trackRevisions>
    </reviewItem>
    <reviewItem>
      <errorID>bdcbb5af-1fea-4c31-ac2c-16c8a9ca1102</errorID>
      <errorWord>(</errorWord>
      <group>L1_Format</group>
      <groupName>格式问题</groupName>
      <ability>L2_HalfPunc</ability>
      <abilityName>全半角检查</abilityName>
      <candidateList>
        <item>（</item>
      </candidateList>
      <explain>文本全半角错误。</explain>
      <paraID>762A6D2E</paraID>
      <start>24</start>
      <end>25</end>
      <status>unmodified</status>
      <modifiedWord/>
      <trackRevisions>false</trackRevisions>
    </reviewItem>
    <reviewItem>
      <errorID>dff18d3a-2479-489f-9dd5-6af51b3839d6</errorID>
      <errorWord>)</errorWord>
      <group>L1_Format</group>
      <groupName>格式问题</groupName>
      <ability>L2_HalfPunc</ability>
      <abilityName>全半角检查</abilityName>
      <candidateList>
        <item>）</item>
      </candidateList>
      <explain>文本全半角错误。</explain>
      <paraID>762A6D2E</paraID>
      <start>28</start>
      <end>29</end>
      <status>unmodified</status>
      <modifiedWord/>
      <trackRevisions>false</trackRevisions>
    </reviewItem>
    <reviewItem>
      <errorID>763677f3-2d64-45f5-b2fa-d8330838f7bb</errorID>
      <errorWord>:</errorWord>
      <group>L1_Format</group>
      <groupName>格式问题</groupName>
      <ability>L2_HalfPunc</ability>
      <abilityName>全半角检查</abilityName>
      <candidateList>
        <item>：</item>
      </candidateList>
      <explain>文本全半角错误。</explain>
      <paraID>13A85AEF</paraID>
      <start>19</start>
      <end>20</end>
      <status>unmodified</status>
      <modifiedWord/>
      <trackRevisions>false</trackRevisions>
    </reviewItem>
    <reviewItem>
      <errorID>01caae22-048a-4e30-92ef-ef969898e525</errorID>
      <errorWord>围</errorWord>
      <group>L1_Word</group>
      <groupName>字词问题</groupName>
      <ability>L2_Typo</ability>
      <abilityName>字词错误</abilityName>
      <candidateList>
        <item>围内</item>
      </candidateList>
      <explain/>
      <paraID>5998DA71</paraID>
      <start>44</start>
      <end>45</end>
      <status>unmodified</status>
      <modifiedWord/>
      <trackRevisions>false</trackRevisions>
    </reviewItem>
    <reviewItem>
      <errorID>d85561ac-c79b-4f37-9850-3c889b503b5e</errorID>
      <errorWord>(</errorWord>
      <group>L1_Format</group>
      <groupName>格式问题</groupName>
      <ability>L2_HalfPunc</ability>
      <abilityName>全半角检查</abilityName>
      <candidateList>
        <item>（</item>
      </candidateList>
      <explain>文本全半角错误。</explain>
      <paraID>32201DFF</paraID>
      <start>20</start>
      <end>21</end>
      <status>unmodified</status>
      <modifiedWord/>
      <trackRevisions>false</trackRevisions>
    </reviewItem>
    <reviewItem>
      <errorID>f7b1a128-8f6e-4a2c-90b0-7afab7cbad16</errorID>
      <errorWord>)</errorWord>
      <group>L1_Format</group>
      <groupName>格式问题</groupName>
      <ability>L2_HalfPunc</ability>
      <abilityName>全半角检查</abilityName>
      <candidateList>
        <item>）</item>
      </candidateList>
      <explain>文本全半角错误。</explain>
      <paraID>32201DFF</paraID>
      <start>45</start>
      <end>46</end>
      <status>unmodified</status>
      <modifiedWord/>
      <trackRevisions>false</trackRevisions>
    </reviewItem>
    <reviewItem>
      <errorID>93ca6d15-b455-4122-957d-b6d264b66589</errorID>
      <errorWord>)</errorWord>
      <group>L1_Format</group>
      <groupName>格式问题</groupName>
      <ability>L2_HalfPunc</ability>
      <abilityName>全半角检查</abilityName>
      <candidateList>
        <item>）</item>
      </candidateList>
      <explain>文本全半角错误。</explain>
      <paraID>682E0A9C</paraID>
      <start>31</start>
      <end>32</end>
      <status>unmodified</status>
      <modifiedWord/>
      <trackRevisions>false</trackRevisions>
    </reviewItem>
    <reviewItem>
      <errorID>85ff900b-ab5a-47d4-85f7-7be569d5e866</errorID>
      <errorWord>(</errorWord>
      <group>L1_Format</group>
      <groupName>格式问题</groupName>
      <ability>L2_HalfPunc</ability>
      <abilityName>全半角检查</abilityName>
      <candidateList>
        <item>（</item>
      </candidateList>
      <explain>文本全半角错误。</explain>
      <paraID>58BFA761</paraID>
      <start>6</start>
      <end>7</end>
      <status>unmodified</status>
      <modifiedWord/>
      <trackRevisions>false</trackRevisions>
    </reviewItem>
    <reviewItem>
      <errorID>db0ce1bd-bd96-4e59-81e9-773328272fdd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5F3EC5A2</paraID>
      <start>1</start>
      <end>3</end>
      <status>unmodified</status>
      <modifiedWord/>
      <trackRevisions>false</trackRevisions>
    </reviewItem>
    <reviewItem>
      <errorID>25036f76-9df9-4e96-a1de-9c8d38ac24a3</errorID>
      <errorWord>(</errorWord>
      <group>L1_Format</group>
      <groupName>格式问题</groupName>
      <ability>L2_HalfPunc</ability>
      <abilityName>全半角检查</abilityName>
      <candidateList>
        <item>（</item>
      </candidateList>
      <explain>文本全半角错误。</explain>
      <paraID>10F2B73E</paraID>
      <start>122</start>
      <end>123</end>
      <status>unmodified</status>
      <modifiedWord/>
      <trackRevisions>false</trackRevisions>
    </reviewItem>
    <reviewItem>
      <errorID>4344e32f-5f6d-44ba-ab58-f85bc85b6e94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56B1233F</paraID>
      <start>0</start>
      <end>2</end>
      <status>unmodified</status>
      <modifiedWord/>
      <trackRevisions>false</trackRevisions>
    </reviewItem>
    <reviewItem>
      <errorID>950445ba-85b3-4ea2-b704-eab810f860ba</errorID>
      <errorWord>(</errorWord>
      <group>L1_Format</group>
      <groupName>格式问题</groupName>
      <ability>L2_HalfPunc</ability>
      <abilityName>全半角检查</abilityName>
      <candidateList>
        <item>（</item>
      </candidateList>
      <explain>文本全半角错误。</explain>
      <paraID>27C81708</paraID>
      <start>196</start>
      <end>197</end>
      <status>unmodified</status>
      <modifiedWord/>
      <trackRevisions>false</trackRevisions>
    </reviewItem>
    <reviewItem>
      <errorID>e0948d1b-ba34-422d-90b1-6579b14c8eea</errorID>
      <errorWord>)</errorWord>
      <group>L1_Format</group>
      <groupName>格式问题</groupName>
      <ability>L2_HalfPunc</ability>
      <abilityName>全半角检查</abilityName>
      <candidateList>
        <item>）</item>
      </candidateList>
      <explain>文本全半角错误。</explain>
      <paraID>27C81708</paraID>
      <start>212</start>
      <end>213</end>
      <status>unmodified</status>
      <modifiedWord/>
      <trackRevisions>false</trackRevisions>
    </reviewItem>
    <reviewItem>
      <errorID>7c166fae-d56c-42ed-a90a-b40b4b92f8c4</errorID>
      <errorWord>【2016】1号</errorWord>
      <group>L1_Knowledge</group>
      <groupName>知识性问题</groupName>
      <ability>L2_Knowledge</ability>
      <abilityName>其他知识</abilityName>
      <candidateList>
        <item>〔2016〕1号</item>
      </candidateList>
      <explain>发文字号格式错误。</explain>
      <paraID>2C342B7B</paraID>
      <start>39</start>
      <end>47</end>
      <status>unmodified</status>
      <modifiedWord/>
      <trackRevisions>false</trackRevisions>
    </reviewItem>
    <reviewItem>
      <errorID>e609dabc-bfcc-4ab2-835b-ec28b72f175c</errorID>
      <errorWord>【2019】18号</errorWord>
      <group>L1_Knowledge</group>
      <groupName>知识性问题</groupName>
      <ability>L2_Knowledge</ability>
      <abilityName>其他知识</abilityName>
      <candidateList>
        <item>〔2019〕18号</item>
      </candidateList>
      <explain>发文字号格式错误。</explain>
      <paraID>2C342B7B</paraID>
      <start>76</start>
      <end>85</end>
      <status>unmodified</status>
      <modifiedWord/>
      <trackRevisions>false</trackRevisions>
    </reviewItem>
    <reviewItem>
      <errorID>7a970623-79c9-44cb-afe3-3c062b9e84ae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7712EF8E</paraID>
      <start>1</start>
      <end>3</end>
      <status>unmodified</status>
      <modifiedWord/>
      <trackRevisions>false</trackRevisions>
    </reviewItem>
    <reviewItem>
      <errorID>c7ee0995-2403-4337-84f9-5dff45a9c25d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474B54DC</paraID>
      <start>0</start>
      <end>2</end>
      <status>unmodified</status>
      <modifiedWord/>
      <trackRevisions>false</trackRevisions>
    </reviewItem>
    <reviewItem>
      <errorID>35666311-f4d7-47d2-91dd-3cc97268bb62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2AD29C3C</paraID>
      <start>0</start>
      <end>2</end>
      <status>unmodified</status>
      <modifiedWord/>
      <trackRevisions>false</trackRevisions>
    </reviewItem>
    <reviewItem>
      <errorID>6c4352f4-bb9a-45e9-a5e2-d61259b02caa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471055CD</paraID>
      <start>0</start>
      <end>2</end>
      <status>unmodified</status>
      <modifiedWord/>
      <trackRevisions>false</trackRevisions>
    </reviewItem>
    <reviewItem>
      <errorID>cba8ed05-fb56-4525-a404-54c2042ce60a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5F55A68A</paraID>
      <start>0</start>
      <end>2</end>
      <status>unmodified</status>
      <modifiedWord/>
      <trackRevisions>false</trackRevisions>
    </reviewItem>
    <reviewItem>
      <errorID>69ea692b-b9b6-4041-9e6e-f477a08967d7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46720783</paraID>
      <start>0</start>
      <end>2</end>
      <status>unmodified</status>
      <modifiedWord/>
      <trackRevisions>false</trackRevisions>
    </reviewItem>
    <reviewItem>
      <errorID>dba5b065-890e-43db-9b87-99e6c971d3ce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AB1B0B4</paraID>
      <start>1</start>
      <end>3</end>
      <status>unmodified</status>
      <modifiedWord/>
      <trackRevisions>false</trackRevisions>
    </reviewItem>
    <reviewItem>
      <errorID>12288e39-f2aa-4d92-824a-f52892c27f4a</errorID>
      <errorWord>(</errorWord>
      <group>L1_Format</group>
      <groupName>格式问题</groupName>
      <ability>L2_HalfPunc</ability>
      <abilityName>全半角检查</abilityName>
      <candidateList>
        <item>（</item>
      </candidateList>
      <explain>文本全半角错误。</explain>
      <paraID>6EE186DD</paraID>
      <start>42</start>
      <end>43</end>
      <status>unmodified</status>
      <modifiedWord/>
      <trackRevisions>false</trackRevisions>
    </reviewItem>
    <reviewItem>
      <errorID>32388f26-9b9d-463f-89ee-ef5f4753905f</errorID>
      <errorWord>)</errorWord>
      <group>L1_Format</group>
      <groupName>格式问题</groupName>
      <ability>L2_HalfPunc</ability>
      <abilityName>全半角检查</abilityName>
      <candidateList>
        <item>）</item>
      </candidateList>
      <explain>文本全半角错误。</explain>
      <paraID>6EE186DD</paraID>
      <start>47</start>
      <end>48</end>
      <status>unmodified</status>
      <modifiedWord/>
      <trackRevisions>false</trackRevisions>
    </reviewItem>
    <reviewItem>
      <errorID>74271234-50d1-4a1a-b597-544d4494847b</errorID>
      <errorWord>(</errorWord>
      <group>L1_Format</group>
      <groupName>格式问题</groupName>
      <ability>L2_HalfPunc</ability>
      <abilityName>全半角检查</abilityName>
      <candidateList>
        <item>（</item>
      </candidateList>
      <explain>文本全半角错误。</explain>
      <paraID>   43D1B</paraID>
      <start>37</start>
      <end>38</end>
      <status>unmodified</status>
      <modifiedWord/>
      <trackRevisions>false</trackRevisions>
    </reviewItem>
    <reviewItem>
      <errorID>381aa0cc-dd34-41ec-a19b-4810a0ecf5de</errorID>
      <errorWord>)</errorWord>
      <group>L1_Format</group>
      <groupName>格式问题</groupName>
      <ability>L2_HalfPunc</ability>
      <abilityName>全半角检查</abilityName>
      <candidateList>
        <item>）</item>
      </candidateList>
      <explain>文本全半角错误。</explain>
      <paraID>   43D1B</paraID>
      <start>43</start>
      <end>44</end>
      <status>unmodified</status>
      <modifiedWord/>
      <trackRevisions>false</trackRevisions>
    </reviewItem>
    <reviewItem>
      <errorID>b019a185-c018-4839-b566-f7fe6db0b2c2</errorID>
      <errorWord>(</errorWord>
      <group>L1_Format</group>
      <groupName>格式问题</groupName>
      <ability>L2_HalfPunc</ability>
      <abilityName>全半角检查</abilityName>
      <candidateList>
        <item>（</item>
      </candidateList>
      <explain>文本全半角错误。</explain>
      <paraID>79F34F8A</paraID>
      <start>1</start>
      <end>2</end>
      <status>unmodified</status>
      <modifiedWord/>
      <trackRevisions>false</trackRevisions>
    </reviewItem>
    <reviewItem>
      <errorID>dab75abd-bfcc-4a9b-8342-c787d3b9e83e</errorID>
      <errorWord>)</errorWord>
      <group>L1_Format</group>
      <groupName>格式问题</groupName>
      <ability>L2_HalfPunc</ability>
      <abilityName>全半角检查</abilityName>
      <candidateList>
        <item>）</item>
      </candidateList>
      <explain>文本全半角错误。</explain>
      <paraID>79F34F8A</paraID>
      <start>18</start>
      <end>19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f83b9e-5ce4-46c7-b6d6-0c5f23930414}">
  <ds:schemaRefs/>
</ds:datastoreItem>
</file>

<file path=docProps/app.xml><?xml version="1.0" encoding="utf-8"?>
<Properties xmlns="http://schemas.openxmlformats.org/officeDocument/2006/extended-properties" xmlns:vt="http://schemas.openxmlformats.org/officeDocument/2006/docPropsVTypes">
  <Template>Normal.eit</Template>
  <Company>微软中国</Company>
  <Pages>66</Pages>
  <Words>15426</Words>
  <Characters>17054</Characters>
  <Lines>435</Lines>
  <Paragraphs>263</Paragraphs>
  <TotalTime>0</TotalTime>
  <ScaleCrop>false</ScaleCrop>
  <LinksUpToDate>false</LinksUpToDate>
  <CharactersWithSpaces>17935</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2017-05-18T08:09:00Z</dcterms:created>
  <dc:creator>微软用户</dc:creator>
  <cp:lastModifiedBy>韦韦</cp:lastModifiedBy>
  <cp:lastPrinted>2026-05-08T01:49:00Z</cp:lastPrinted>
  <dcterms:modified xsi:type="dcterms:W3CDTF">2026-05-09T08:10:59Z</dcterms:modified>
  <dc:title>立地咨询</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71D094BCE7984C5A8D6296080E34F738_13</vt:lpwstr>
  </property>
  <property fmtid="{D5CDD505-2E9C-101B-9397-08002B2CF9AE}" pid="4" name="KSOTemplateDocerSaveRecord">
    <vt:lpwstr>eyJoZGlkIjoiZmQ5MGI3YTdkMjVkZTZjM2ZjZTQ5YjMxYTJjZjRlOWEiLCJ1c2VySWQiOiIzNjE4MjQ5In0=</vt:lpwstr>
  </property>
</Properties>
</file>