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0CB45">
      <w:pPr>
        <w:pStyle w:val="6"/>
        <w:widowControl/>
        <w:spacing w:line="400" w:lineRule="exact"/>
        <w:ind w:firstLine="360"/>
        <w:rPr>
          <w:rFonts w:hint="eastAsia" w:ascii="宋体" w:hAnsi="宋体" w:cs="宋体"/>
          <w:color w:val="auto"/>
          <w:sz w:val="21"/>
          <w:szCs w:val="21"/>
          <w:highlight w:val="none"/>
        </w:rPr>
      </w:pPr>
    </w:p>
    <w:p w14:paraId="57B13BF8">
      <w:pPr>
        <w:pStyle w:val="2"/>
        <w:widowControl/>
        <w:spacing w:line="400" w:lineRule="exact"/>
        <w:jc w:val="center"/>
        <w:rPr>
          <w:color w:val="auto"/>
          <w:highlight w:val="none"/>
        </w:rPr>
      </w:pPr>
      <w:r>
        <w:rPr>
          <w:rFonts w:cs="宋体"/>
          <w:b/>
          <w:bCs/>
          <w:color w:val="auto"/>
          <w:sz w:val="32"/>
          <w:szCs w:val="32"/>
          <w:highlight w:val="none"/>
        </w:rPr>
        <w:t>合同条款及格式</w:t>
      </w:r>
    </w:p>
    <w:p w14:paraId="12FA6AAF">
      <w:pPr>
        <w:pStyle w:val="3"/>
        <w:widowControl/>
        <w:spacing w:line="49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卖方 (以下简称：甲方):</w:t>
      </w:r>
    </w:p>
    <w:p w14:paraId="26E52A14">
      <w:pPr>
        <w:pStyle w:val="3"/>
        <w:widowControl/>
        <w:spacing w:line="49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买方 (以下简称：乙方):</w:t>
      </w:r>
    </w:p>
    <w:p w14:paraId="48241BF4">
      <w:pPr>
        <w:pStyle w:val="3"/>
        <w:widowControl/>
        <w:spacing w:line="49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（以下简称：甲方）通过公开竞价，确定 （以下简称：乙方）为本项目竞得人，现按照竞价公告确定的事项签订本合同。</w:t>
      </w:r>
    </w:p>
    <w:p w14:paraId="543C1140">
      <w:pPr>
        <w:pStyle w:val="3"/>
        <w:widowControl/>
        <w:spacing w:line="49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根据《中华人民共和国民法典》等相关法律法规之规定，按照平等、自愿、公平和诚实信用的原则，经甲方和乙方协商一致，约定以下合同条款，以兹共同遵守、全面履行。</w:t>
      </w:r>
    </w:p>
    <w:p w14:paraId="3E911611">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第一条 固定资产报废处置清单及价格</w:t>
      </w:r>
    </w:p>
    <w:p w14:paraId="720E1C58">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1.1</w:t>
      </w:r>
      <w:r>
        <w:rPr>
          <w:rFonts w:hint="eastAsia" w:ascii="宋体" w:hAnsi="宋体" w:cs="宋体"/>
          <w:bCs/>
          <w:color w:val="auto"/>
          <w:kern w:val="0"/>
          <w:szCs w:val="21"/>
          <w:highlight w:val="none"/>
          <w:lang w:eastAsia="zh-CN"/>
        </w:rPr>
        <w:t>滁州市市政设施管理中心</w:t>
      </w:r>
      <w:r>
        <w:rPr>
          <w:rFonts w:hint="eastAsia" w:ascii="宋体" w:hAnsi="宋体" w:cs="宋体"/>
          <w:bCs/>
          <w:color w:val="auto"/>
          <w:kern w:val="0"/>
          <w:szCs w:val="21"/>
          <w:highlight w:val="none"/>
        </w:rPr>
        <w:t>车辆报废处置项目清单</w:t>
      </w:r>
    </w:p>
    <w:p w14:paraId="143E7A3A">
      <w:pPr>
        <w:widowControl/>
        <w:kinsoku w:val="0"/>
        <w:adjustRightInd w:val="0"/>
        <w:spacing w:line="400" w:lineRule="exact"/>
        <w:jc w:val="left"/>
        <w:textAlignment w:val="baseline"/>
        <w:rPr>
          <w:color w:val="auto"/>
          <w:highlight w:val="none"/>
        </w:rPr>
      </w:pPr>
      <w:r>
        <w:rPr>
          <w:rFonts w:hint="eastAsia" w:ascii="宋体" w:hAnsi="宋体" w:cs="宋体"/>
          <w:bCs/>
          <w:color w:val="auto"/>
          <w:kern w:val="0"/>
          <w:szCs w:val="21"/>
          <w:highlight w:val="none"/>
        </w:rPr>
        <w:t>1.2竞价价款：</w:t>
      </w:r>
      <w:r>
        <w:rPr>
          <w:rFonts w:hint="eastAsia" w:ascii="宋体" w:hAnsi="宋体" w:cs="宋体"/>
          <w:bCs/>
          <w:color w:val="auto"/>
          <w:kern w:val="0"/>
          <w:szCs w:val="21"/>
          <w:highlight w:val="none"/>
          <w:u w:val="single"/>
        </w:rPr>
        <w:t xml:space="preserve">        元(大写：   ) </w:t>
      </w:r>
      <w:r>
        <w:rPr>
          <w:rFonts w:hint="eastAsia" w:ascii="宋体" w:hAnsi="宋体" w:cs="宋体"/>
          <w:bCs/>
          <w:color w:val="auto"/>
          <w:kern w:val="0"/>
          <w:szCs w:val="21"/>
          <w:highlight w:val="none"/>
        </w:rPr>
        <w:t>。</w:t>
      </w:r>
    </w:p>
    <w:p w14:paraId="0818EFC9">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第二条 固定资产报废的处理</w:t>
      </w:r>
    </w:p>
    <w:p w14:paraId="2BC3CAFE">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2.1所有处置货物以实际现状为准，否则带来的一切后果由乙方自行承担；</w:t>
      </w:r>
      <w:r>
        <w:rPr>
          <w:rFonts w:hint="eastAsia" w:ascii="宋体" w:hAnsi="宋体" w:cs="宋体"/>
          <w:b/>
          <w:bCs w:val="0"/>
          <w:color w:val="auto"/>
          <w:kern w:val="0"/>
          <w:szCs w:val="21"/>
          <w:highlight w:val="none"/>
        </w:rPr>
        <w:t>由乙方在签订合同之日起</w:t>
      </w:r>
      <w:r>
        <w:rPr>
          <w:rFonts w:hint="eastAsia" w:ascii="宋体" w:hAnsi="宋体" w:cs="宋体"/>
          <w:b/>
          <w:bCs w:val="0"/>
          <w:color w:val="auto"/>
          <w:kern w:val="0"/>
          <w:szCs w:val="21"/>
          <w:highlight w:val="none"/>
          <w:lang w:val="en-US" w:eastAsia="zh-CN"/>
        </w:rPr>
        <w:t>5个工作日</w:t>
      </w:r>
      <w:r>
        <w:rPr>
          <w:rFonts w:hint="eastAsia" w:ascii="宋体" w:hAnsi="宋体" w:cs="宋体"/>
          <w:b/>
          <w:bCs w:val="0"/>
          <w:color w:val="auto"/>
          <w:kern w:val="0"/>
          <w:szCs w:val="21"/>
          <w:highlight w:val="none"/>
        </w:rPr>
        <w:t>内将货物清运完</w:t>
      </w:r>
      <w:r>
        <w:rPr>
          <w:rFonts w:hint="eastAsia" w:ascii="宋体" w:hAnsi="宋体" w:cs="宋体"/>
          <w:b/>
          <w:bCs w:val="0"/>
          <w:color w:val="auto"/>
          <w:kern w:val="0"/>
          <w:szCs w:val="21"/>
          <w:highlight w:val="none"/>
          <w:lang w:val="en-US" w:eastAsia="zh-CN"/>
        </w:rPr>
        <w:t>并</w:t>
      </w:r>
      <w:r>
        <w:rPr>
          <w:rFonts w:hint="eastAsia" w:ascii="宋体" w:hAnsi="宋体" w:cs="宋体"/>
          <w:b/>
          <w:bCs w:val="0"/>
          <w:color w:val="auto"/>
          <w:kern w:val="0"/>
          <w:szCs w:val="21"/>
          <w:highlight w:val="none"/>
        </w:rPr>
        <w:t>负责所有安全问题及责任，甲方将不为此承担任何责任和费用。</w:t>
      </w:r>
    </w:p>
    <w:p w14:paraId="2445BC4B">
      <w:pPr>
        <w:widowControl/>
        <w:kinsoku w:val="0"/>
        <w:adjustRightInd w:val="0"/>
        <w:spacing w:line="400" w:lineRule="exact"/>
        <w:jc w:val="left"/>
        <w:textAlignment w:val="baseline"/>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2.2乙方负责固定资产报废的现场清理、装卸。由</w:t>
      </w:r>
      <w:r>
        <w:rPr>
          <w:rFonts w:hint="eastAsia" w:ascii="宋体" w:hAnsi="宋体" w:cs="宋体"/>
          <w:bCs/>
          <w:color w:val="auto"/>
          <w:kern w:val="0"/>
          <w:szCs w:val="21"/>
          <w:highlight w:val="none"/>
          <w:lang w:val="en-US" w:eastAsia="zh-CN"/>
        </w:rPr>
        <w:t>乙方</w:t>
      </w:r>
      <w:r>
        <w:rPr>
          <w:rFonts w:hint="eastAsia" w:ascii="宋体" w:hAnsi="宋体" w:cs="宋体"/>
          <w:bCs/>
          <w:color w:val="auto"/>
          <w:kern w:val="0"/>
          <w:szCs w:val="21"/>
          <w:highlight w:val="none"/>
        </w:rPr>
        <w:t>在签订合同之日起5个工作日内将货物清运完并负责所有安全问题及责任，</w:t>
      </w:r>
      <w:r>
        <w:rPr>
          <w:rFonts w:hint="eastAsia" w:ascii="宋体" w:hAnsi="宋体" w:cs="宋体"/>
          <w:bCs/>
          <w:color w:val="auto"/>
          <w:kern w:val="0"/>
          <w:szCs w:val="21"/>
          <w:highlight w:val="none"/>
          <w:lang w:val="en-US" w:eastAsia="zh-CN"/>
        </w:rPr>
        <w:t>甲方</w:t>
      </w:r>
      <w:r>
        <w:rPr>
          <w:rFonts w:hint="eastAsia" w:ascii="宋体" w:hAnsi="宋体" w:cs="宋体"/>
          <w:bCs/>
          <w:color w:val="auto"/>
          <w:kern w:val="0"/>
          <w:szCs w:val="21"/>
          <w:highlight w:val="none"/>
        </w:rPr>
        <w:t>将不为此承担任何责任和费用；</w:t>
      </w:r>
      <w:r>
        <w:rPr>
          <w:rFonts w:hint="eastAsia" w:ascii="宋体" w:hAnsi="宋体" w:cs="宋体"/>
          <w:bCs/>
          <w:color w:val="auto"/>
          <w:kern w:val="0"/>
          <w:szCs w:val="21"/>
          <w:highlight w:val="none"/>
          <w:lang w:val="en-US" w:eastAsia="zh-CN"/>
        </w:rPr>
        <w:t>乙方</w:t>
      </w:r>
      <w:r>
        <w:rPr>
          <w:rFonts w:hint="eastAsia" w:ascii="宋体" w:hAnsi="宋体" w:cs="宋体"/>
          <w:bCs/>
          <w:color w:val="auto"/>
          <w:kern w:val="0"/>
          <w:szCs w:val="21"/>
          <w:highlight w:val="none"/>
        </w:rPr>
        <w:t>需在合同签订之日起至2025年 月 日前完成机动车注销证明书（车管所）和报废机动车回收证明（商务局）两项手续并交予</w:t>
      </w:r>
      <w:r>
        <w:rPr>
          <w:rFonts w:hint="eastAsia" w:ascii="宋体" w:hAnsi="宋体" w:cs="宋体"/>
          <w:bCs/>
          <w:color w:val="auto"/>
          <w:kern w:val="0"/>
          <w:szCs w:val="21"/>
          <w:highlight w:val="none"/>
          <w:lang w:val="en-US" w:eastAsia="zh-CN"/>
        </w:rPr>
        <w:t>甲方</w:t>
      </w:r>
      <w:r>
        <w:rPr>
          <w:rFonts w:hint="eastAsia" w:ascii="宋体" w:hAnsi="宋体" w:cs="宋体"/>
          <w:bCs/>
          <w:color w:val="auto"/>
          <w:kern w:val="0"/>
          <w:szCs w:val="21"/>
          <w:highlight w:val="none"/>
        </w:rPr>
        <w:t>。出让范围内，</w:t>
      </w:r>
      <w:r>
        <w:rPr>
          <w:rFonts w:hint="eastAsia" w:ascii="宋体" w:hAnsi="宋体" w:cs="宋体"/>
          <w:bCs/>
          <w:color w:val="auto"/>
          <w:kern w:val="0"/>
          <w:szCs w:val="21"/>
          <w:highlight w:val="none"/>
          <w:lang w:val="en-US" w:eastAsia="zh-CN"/>
        </w:rPr>
        <w:t>乙方</w:t>
      </w:r>
      <w:r>
        <w:rPr>
          <w:rFonts w:hint="eastAsia" w:ascii="宋体" w:hAnsi="宋体" w:cs="宋体"/>
          <w:bCs/>
          <w:color w:val="auto"/>
          <w:kern w:val="0"/>
          <w:szCs w:val="21"/>
          <w:highlight w:val="none"/>
        </w:rPr>
        <w:t>应按时办理机动车注销证明书（车管所）和报废机动车回收证明（商务局）</w:t>
      </w:r>
      <w:r>
        <w:rPr>
          <w:rFonts w:hint="eastAsia" w:ascii="宋体" w:hAnsi="宋体" w:cs="宋体"/>
          <w:bCs/>
          <w:color w:val="auto"/>
          <w:kern w:val="0"/>
          <w:szCs w:val="21"/>
          <w:highlight w:val="none"/>
          <w:lang w:eastAsia="zh-CN"/>
        </w:rPr>
        <w:t>。</w:t>
      </w:r>
    </w:p>
    <w:p w14:paraId="4FF51C11">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第三条 结算与支付</w:t>
      </w:r>
    </w:p>
    <w:p w14:paraId="1AC4E062">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3.1合同签订前必须全额缴纳竞价款，否则视为竞得人自动放弃竞得资格，保证金不予退还，且甲方有权对外重新竞价。</w:t>
      </w:r>
    </w:p>
    <w:p w14:paraId="46567B12">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户名：</w:t>
      </w:r>
      <w:r>
        <w:rPr>
          <w:rFonts w:hint="eastAsia" w:ascii="宋体" w:hAnsi="宋体" w:cs="宋体"/>
          <w:b/>
          <w:color w:val="auto"/>
          <w:kern w:val="0"/>
          <w:szCs w:val="21"/>
          <w:highlight w:val="none"/>
          <w:lang w:val="en-US" w:eastAsia="zh-CN"/>
        </w:rPr>
        <w:t>滁州市财政局</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开户行：</w:t>
      </w:r>
      <w:r>
        <w:rPr>
          <w:rFonts w:hint="eastAsia" w:ascii="宋体" w:hAnsi="宋体" w:cs="宋体"/>
          <w:bCs/>
          <w:color w:val="auto"/>
          <w:kern w:val="0"/>
          <w:szCs w:val="21"/>
          <w:highlight w:val="none"/>
          <w:lang w:val="en-US" w:eastAsia="zh-CN"/>
        </w:rPr>
        <w:t>工行滁州中都支行</w:t>
      </w:r>
      <w:r>
        <w:rPr>
          <w:rFonts w:hint="eastAsia" w:ascii="宋体" w:hAnsi="宋体" w:cs="宋体"/>
          <w:bCs/>
          <w:color w:val="auto"/>
          <w:kern w:val="0"/>
          <w:szCs w:val="21"/>
          <w:highlight w:val="none"/>
        </w:rPr>
        <w:t xml:space="preserve"> ，账号：</w:t>
      </w:r>
      <w:r>
        <w:rPr>
          <w:rFonts w:hint="eastAsia" w:ascii="宋体" w:hAnsi="宋体" w:cs="宋体"/>
          <w:bCs/>
          <w:color w:val="auto"/>
          <w:kern w:val="0"/>
          <w:szCs w:val="21"/>
          <w:highlight w:val="none"/>
          <w:lang w:val="en-US" w:eastAsia="zh-CN"/>
        </w:rPr>
        <w:t>1313002129300026461-000057003</w:t>
      </w:r>
      <w:r>
        <w:rPr>
          <w:rFonts w:hint="eastAsia" w:ascii="宋体" w:hAnsi="宋体" w:cs="宋体"/>
          <w:bCs/>
          <w:color w:val="auto"/>
          <w:kern w:val="0"/>
          <w:szCs w:val="21"/>
          <w:highlight w:val="none"/>
        </w:rPr>
        <w:t>。</w:t>
      </w:r>
    </w:p>
    <w:p w14:paraId="7317B55B">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附言中注明“</w:t>
      </w:r>
      <w:r>
        <w:rPr>
          <w:rFonts w:hint="eastAsia" w:ascii="宋体" w:hAnsi="宋体" w:cs="宋体"/>
          <w:b/>
          <w:color w:val="auto"/>
          <w:kern w:val="0"/>
          <w:szCs w:val="21"/>
          <w:highlight w:val="none"/>
          <w:lang w:eastAsia="zh-CN"/>
        </w:rPr>
        <w:t>滁州市市政设施管理中心</w:t>
      </w:r>
      <w:r>
        <w:rPr>
          <w:rFonts w:hint="eastAsia" w:ascii="宋体" w:hAnsi="宋体" w:cs="宋体"/>
          <w:b/>
          <w:color w:val="auto"/>
          <w:kern w:val="0"/>
          <w:szCs w:val="21"/>
          <w:highlight w:val="none"/>
        </w:rPr>
        <w:t>车辆报废处置项目</w:t>
      </w:r>
      <w:r>
        <w:rPr>
          <w:rFonts w:hint="eastAsia" w:ascii="宋体" w:hAnsi="宋体" w:cs="宋体"/>
          <w:bCs/>
          <w:color w:val="auto"/>
          <w:kern w:val="0"/>
          <w:szCs w:val="21"/>
          <w:highlight w:val="none"/>
        </w:rPr>
        <w:t>竞价款”。</w:t>
      </w:r>
    </w:p>
    <w:p w14:paraId="4B209338">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第四条 安全条款</w:t>
      </w:r>
    </w:p>
    <w:p w14:paraId="6C26231C">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4.1 乙方派往甲方工作人员，有责任遵守甲方有关的安全和环保要求；乙方有关办事人员或受雇于乙方的人员在甲方场所内应遵守甲方所有规定。</w:t>
      </w:r>
      <w:bookmarkStart w:id="0" w:name="_GoBack"/>
      <w:bookmarkEnd w:id="0"/>
    </w:p>
    <w:p w14:paraId="168B0E0C">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4.2因乙方工作人员的过错造成对人员的人身伤害及财产的损失，由乙方承担全部法律责任。</w:t>
      </w:r>
    </w:p>
    <w:p w14:paraId="7CB4E955">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4.3在甲方的处理现场，乙方工作人员在搬运、装卸、处置工作过程中所发生的任何安全事故、由乙方自行承担，与甲方无关。</w:t>
      </w:r>
    </w:p>
    <w:p w14:paraId="109B6521">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第五条 合同的解除和转让</w:t>
      </w:r>
    </w:p>
    <w:p w14:paraId="4DDA558E">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5.1合同的解除</w:t>
      </w:r>
    </w:p>
    <w:p w14:paraId="0C5C7477">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(1)买方和卖方协商一致，可以解除合同。</w:t>
      </w:r>
    </w:p>
    <w:p w14:paraId="2C44DCD1">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(2)有下列情形之一，合同一方可以解除合同：</w:t>
      </w:r>
    </w:p>
    <w:p w14:paraId="375447B3">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&lt;1&gt;因不可抗力致使不能实现合同目的，未受不可抗力影响的一方有权解除合同；</w:t>
      </w:r>
    </w:p>
    <w:p w14:paraId="376FD104">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&lt;2&gt;因合同一方违约导致合同不能履行，另一方有权解除合同。</w:t>
      </w:r>
    </w:p>
    <w:p w14:paraId="5A8896DE">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(3)有权解除合同的一方，应当在违约事实或不可抗力发生之后三十天内书面通知对方以主张解除合同，合同在书面通知到达对方时解除。</w:t>
      </w:r>
    </w:p>
    <w:p w14:paraId="49B5F050">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5.2.合同的转让</w:t>
      </w:r>
    </w:p>
    <w:p w14:paraId="418824C3">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合同的部分和全部都不得转让。</w:t>
      </w:r>
    </w:p>
    <w:p w14:paraId="2549A6F8">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第六条 合同的生效</w:t>
      </w:r>
    </w:p>
    <w:p w14:paraId="5D85C131">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6.1.合同的生效</w:t>
      </w:r>
    </w:p>
    <w:p w14:paraId="657F26C5">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本合同在双方签字盖章后生效。</w:t>
      </w:r>
    </w:p>
    <w:p w14:paraId="38352315">
      <w:pPr>
        <w:widowControl/>
        <w:kinsoku w:val="0"/>
        <w:adjustRightInd w:val="0"/>
        <w:spacing w:line="400" w:lineRule="exact"/>
        <w:jc w:val="left"/>
        <w:textAlignment w:val="baseline"/>
        <w:rPr>
          <w:color w:val="auto"/>
          <w:highlight w:val="none"/>
        </w:rPr>
      </w:pPr>
      <w:r>
        <w:rPr>
          <w:rFonts w:hint="eastAsia" w:ascii="宋体" w:hAnsi="宋体" w:cs="宋体"/>
          <w:b/>
          <w:color w:val="auto"/>
          <w:kern w:val="0"/>
          <w:szCs w:val="21"/>
          <w:highlight w:val="none"/>
        </w:rPr>
        <w:t>第七条 争议解决</w:t>
      </w:r>
    </w:p>
    <w:p w14:paraId="3711539B">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7.1争议解决</w:t>
      </w:r>
    </w:p>
    <w:p w14:paraId="37313196">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买卖双方因合同发生争议，进行调解，协商不成，可选择：</w:t>
      </w:r>
    </w:p>
    <w:p w14:paraId="09887371">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(1)双方同时将争议提交滁州仲裁委员会进行仲裁；</w:t>
      </w:r>
    </w:p>
    <w:p w14:paraId="548F9083">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(2)向买方所在地人民法院提起诉讼。</w:t>
      </w:r>
    </w:p>
    <w:p w14:paraId="73F40E8F">
      <w:pPr>
        <w:widowControl/>
        <w:kinsoku w:val="0"/>
        <w:adjustRightInd w:val="0"/>
        <w:spacing w:line="400" w:lineRule="exact"/>
        <w:jc w:val="left"/>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第八条 附则</w:t>
      </w:r>
    </w:p>
    <w:p w14:paraId="4BD470E8">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8.1.合同份数。</w:t>
      </w:r>
    </w:p>
    <w:p w14:paraId="49098A17">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本合同一式伍份，买卖双方各执二份，招标代理机构一份。</w:t>
      </w:r>
    </w:p>
    <w:p w14:paraId="33C9AB1D">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8.2.未尽事宜</w:t>
      </w:r>
    </w:p>
    <w:p w14:paraId="7CA732AB">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本合同未尽事宜应按《中华人民共和国民法典》、《中华人民共和国产品质量法》之规定解释。</w:t>
      </w:r>
    </w:p>
    <w:p w14:paraId="064167C8">
      <w:pPr>
        <w:widowControl/>
        <w:spacing w:line="400" w:lineRule="exact"/>
        <w:jc w:val="left"/>
        <w:rPr>
          <w:color w:val="auto"/>
          <w:highlight w:val="none"/>
        </w:rPr>
      </w:pPr>
      <w:r>
        <w:rPr>
          <w:rFonts w:hint="eastAsia" w:ascii="宋体" w:hAnsi="宋体" w:cs="宋体"/>
          <w:color w:val="auto"/>
          <w:spacing w:val="11"/>
          <w:sz w:val="24"/>
          <w:highlight w:val="none"/>
          <w:lang w:bidi="ar"/>
        </w:rPr>
        <w:t xml:space="preserve"> </w:t>
      </w:r>
    </w:p>
    <w:p w14:paraId="73D6BD86">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买  方：                          卖  方：</w:t>
      </w:r>
    </w:p>
    <w:p w14:paraId="07E8B55A">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  称：（盖章）                  名  称：（盖章）</w:t>
      </w:r>
    </w:p>
    <w:p w14:paraId="5F0C027D">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法定代表人（或委托代理人）：       法定代表人（或委托代理人）：</w:t>
      </w:r>
    </w:p>
    <w:p w14:paraId="58D4FB88">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（签字）                                        （签字）</w:t>
      </w:r>
    </w:p>
    <w:p w14:paraId="74393F62">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    址：                        地    址：</w:t>
      </w:r>
    </w:p>
    <w:p w14:paraId="046C0B55">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邮政编码：                        邮政编码：</w:t>
      </w:r>
    </w:p>
    <w:p w14:paraId="04B0170E">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电    话：                        电    话：</w:t>
      </w:r>
    </w:p>
    <w:p w14:paraId="4FAD7BE1">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开户银行：                        开户银行：</w:t>
      </w:r>
    </w:p>
    <w:p w14:paraId="0DA1B5A7">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帐    号：                        帐    号：</w:t>
      </w:r>
    </w:p>
    <w:p w14:paraId="4EAB25E5">
      <w:pPr>
        <w:widowControl/>
        <w:kinsoku w:val="0"/>
        <w:adjustRightInd w:val="0"/>
        <w:spacing w:line="400" w:lineRule="exact"/>
        <w:jc w:val="left"/>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    间：                        时    间：</w:t>
      </w:r>
    </w:p>
    <w:p w14:paraId="748F35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YWRmYzhhOTE3YjUzYjEwMzQ0YzA4OWMwMDBlNzYifQ=="/>
  </w:docVars>
  <w:rsids>
    <w:rsidRoot w:val="00000000"/>
    <w:rsid w:val="07DB1D9D"/>
    <w:rsid w:val="58F130C5"/>
    <w:rsid w:val="70222806"/>
    <w:rsid w:val="7F58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jc w:val="left"/>
    </w:pPr>
    <w:rPr>
      <w:rFonts w:ascii="Calibri" w:hAnsi="Calibri"/>
      <w:kern w:val="0"/>
      <w:sz w:val="24"/>
    </w:rPr>
  </w:style>
  <w:style w:type="paragraph" w:customStyle="1" w:styleId="6">
    <w:name w:val="Normal (Web)"/>
    <w:basedOn w:val="1"/>
    <w:qFormat/>
    <w:uiPriority w:val="0"/>
    <w:pPr>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1078</Words>
  <Characters>1126</Characters>
  <Lines>0</Lines>
  <Paragraphs>0</Paragraphs>
  <TotalTime>1</TotalTime>
  <ScaleCrop>false</ScaleCrop>
  <LinksUpToDate>false</LinksUpToDate>
  <CharactersWithSpaces>1467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2024-07-24T03:11:00Z</dcterms:created>
  <dc:creator>Administrator</dc:creator>
  <cp:lastModifiedBy>Zxxxx</cp:lastModifiedBy>
  <dcterms:modified xsi:type="dcterms:W3CDTF">2025-09-03T14:47:04Z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C7E299406C3748C59BE96E383A5F8D73_12</vt:lpwstr>
  </property>
  <property fmtid="{D5CDD505-2E9C-101B-9397-08002B2CF9AE}" pid="4" name="KSOTemplateDocerSaveRecord">
    <vt:lpwstr>eyJoZGlkIjoiNzljYWY0NTNkYjZhYjE4MjUyMjVhYzBmMGU1NDk2OWEiLCJ1c2VySWQiOiIxMzQyMjc4MTgyIn0=</vt:lpwstr>
  </property>
</Properties>
</file>